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131CB2" w14:textId="77777777" w:rsidR="00B254F1" w:rsidRDefault="00B254F1" w:rsidP="00B254F1">
      <w:pPr>
        <w:pStyle w:val="c1011"/>
        <w:shd w:val="clear" w:color="auto" w:fill="FFFFFF"/>
        <w:spacing w:before="480" w:beforeAutospacing="0" w:after="240" w:afterAutospacing="0"/>
        <w:rPr>
          <w:rFonts w:ascii="Georgia" w:hAnsi="Georgia"/>
          <w:color w:val="333333"/>
        </w:rPr>
      </w:pPr>
      <w:r>
        <w:rPr>
          <w:rFonts w:ascii="Georgia" w:hAnsi="Georgia"/>
          <w:color w:val="333333"/>
        </w:rPr>
        <w:t>Chapter</w:t>
      </w:r>
      <w:r>
        <w:rPr>
          <w:rStyle w:val="apple-converted-space"/>
          <w:rFonts w:ascii="Georgia" w:hAnsi="Georgia"/>
          <w:color w:val="333333"/>
        </w:rPr>
        <w:t> </w:t>
      </w:r>
      <w:r>
        <w:rPr>
          <w:rFonts w:ascii="Georgia" w:hAnsi="Georgia"/>
          <w:color w:val="333333"/>
        </w:rPr>
        <w:t>7 – Space</w:t>
      </w:r>
    </w:p>
    <w:p w14:paraId="0640C1CB" w14:textId="77777777" w:rsidR="00B254F1" w:rsidRDefault="00B254F1" w:rsidP="00B254F1">
      <w:pPr>
        <w:pStyle w:val="c1040"/>
        <w:shd w:val="clear" w:color="auto" w:fill="FFFFFF"/>
        <w:spacing w:before="720" w:beforeAutospacing="0" w:after="0" w:afterAutospacing="0"/>
        <w:rPr>
          <w:rFonts w:ascii="Georgia" w:hAnsi="Georgia"/>
          <w:color w:val="0000FF"/>
        </w:rPr>
      </w:pPr>
      <w:r>
        <w:rPr>
          <w:rFonts w:ascii="Georgia" w:hAnsi="Georgia"/>
          <w:color w:val="0000FF"/>
        </w:rPr>
        <w:t>“It’s kind of fun to do the impossible.”</w:t>
      </w:r>
    </w:p>
    <w:p w14:paraId="7D573626" w14:textId="77777777" w:rsidR="00B254F1" w:rsidRDefault="00B254F1" w:rsidP="00B254F1">
      <w:pPr>
        <w:pStyle w:val="c1041"/>
        <w:shd w:val="clear" w:color="auto" w:fill="FFFFFF"/>
        <w:spacing w:before="0" w:beforeAutospacing="0" w:after="0" w:afterAutospacing="0"/>
        <w:rPr>
          <w:rFonts w:ascii="Georgia" w:hAnsi="Georgia"/>
          <w:color w:val="0000FF"/>
        </w:rPr>
      </w:pPr>
      <w:r>
        <w:rPr>
          <w:rFonts w:ascii="Georgia" w:hAnsi="Georgia"/>
          <w:color w:val="0000FF"/>
        </w:rPr>
        <w:t>- Walt Disney</w:t>
      </w:r>
    </w:p>
    <w:p w14:paraId="15C552DB"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When</w:t>
      </w:r>
      <w:r>
        <w:rPr>
          <w:rStyle w:val="apple-converted-space"/>
          <w:rFonts w:ascii="Georgia" w:hAnsi="Georgia"/>
          <w:i/>
          <w:iCs/>
          <w:color w:val="333333"/>
        </w:rPr>
        <w:t> </w:t>
      </w:r>
      <w:r>
        <w:rPr>
          <w:rStyle w:val="a3"/>
          <w:rFonts w:ascii="Georgia" w:hAnsi="Georgia"/>
          <w:color w:val="333333"/>
        </w:rPr>
        <w:t>your System Arrives, there is only User named DBC</w:t>
      </w:r>
    </w:p>
    <w:p w14:paraId="4E08698F"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B9D1AA3" wp14:editId="6513C3B1">
            <wp:extent cx="4762500" cy="2641600"/>
            <wp:effectExtent l="0" t="0" r="12700" b="0"/>
            <wp:docPr id="29" name="圖片 29" descr="https://www.safaribooksonline.com/library/view/v14-certification-teradata/9781940540245/img/19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v14-certification-teradata/9781940540245/img/196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2641600"/>
                    </a:xfrm>
                    <a:prstGeom prst="rect">
                      <a:avLst/>
                    </a:prstGeom>
                    <a:noFill/>
                    <a:ln>
                      <a:noFill/>
                    </a:ln>
                  </pic:spPr>
                </pic:pic>
              </a:graphicData>
            </a:graphic>
          </wp:inline>
        </w:drawing>
      </w:r>
    </w:p>
    <w:p w14:paraId="33C67029"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When Teradata first arrives, there is only one user called DBC. This DBC name comes from Teradata’s first system called the DBC 1012 back in 1988. The DBC stood for Database Computer and 10 to the 12</w:t>
      </w:r>
      <w:r>
        <w:rPr>
          <w:rFonts w:ascii="Georgia" w:hAnsi="Georgia"/>
          <w:color w:val="666666"/>
          <w:sz w:val="19"/>
          <w:szCs w:val="19"/>
          <w:vertAlign w:val="superscript"/>
        </w:rPr>
        <w:t>th</w:t>
      </w:r>
      <w:r>
        <w:rPr>
          <w:rStyle w:val="apple-converted-space"/>
          <w:rFonts w:ascii="Georgia" w:hAnsi="Georgia"/>
          <w:color w:val="333333"/>
        </w:rPr>
        <w:t> </w:t>
      </w:r>
      <w:r>
        <w:rPr>
          <w:rFonts w:ascii="Georgia" w:hAnsi="Georgia"/>
          <w:color w:val="333333"/>
        </w:rPr>
        <w:t>power is a Terabyte, thus DBC 1012. Every system ever built by Teradata has a supreme user at the top of the hierarchy called DBC.</w:t>
      </w:r>
    </w:p>
    <w:p w14:paraId="5EC9AD3C"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USER</w:t>
      </w:r>
      <w:r>
        <w:rPr>
          <w:rStyle w:val="apple-converted-space"/>
          <w:rFonts w:ascii="Georgia" w:hAnsi="Georgia"/>
          <w:i/>
          <w:iCs/>
          <w:color w:val="333333"/>
        </w:rPr>
        <w:t> </w:t>
      </w:r>
      <w:r>
        <w:rPr>
          <w:rStyle w:val="a3"/>
          <w:rFonts w:ascii="Georgia" w:hAnsi="Georgia"/>
          <w:color w:val="333333"/>
        </w:rPr>
        <w:t>DBC</w:t>
      </w:r>
    </w:p>
    <w:p w14:paraId="7A07B68D" w14:textId="77777777" w:rsidR="00B254F1" w:rsidRDefault="00B254F1" w:rsidP="00B254F1">
      <w:pPr>
        <w:pStyle w:val="c1125"/>
        <w:shd w:val="clear" w:color="auto" w:fill="FFFFFF"/>
        <w:spacing w:before="0" w:beforeAutospacing="0" w:after="240" w:afterAutospacing="0"/>
        <w:ind w:left="240"/>
        <w:rPr>
          <w:rFonts w:ascii="Georgia" w:hAnsi="Georgia"/>
          <w:color w:val="0000FF"/>
        </w:rPr>
      </w:pPr>
      <w:r>
        <w:rPr>
          <w:rFonts w:ascii="Georgia" w:hAnsi="Georgia"/>
          <w:color w:val="0000FF"/>
        </w:rPr>
        <w:t>User DBC has always been at the top of the Teradata hierarchy. The employee that logs on with the DBC login is the most powerful person in the company. They can essentially do anything to the Teradata database because user DBC contains all Teradata Database software components and all system tables.</w:t>
      </w:r>
    </w:p>
    <w:p w14:paraId="14F344AC" w14:textId="77777777" w:rsidR="00B254F1" w:rsidRDefault="00B254F1" w:rsidP="00B254F1">
      <w:pPr>
        <w:pStyle w:val="c1125"/>
        <w:shd w:val="clear" w:color="auto" w:fill="FFFFFF"/>
        <w:spacing w:before="0" w:beforeAutospacing="0" w:after="240" w:afterAutospacing="0"/>
        <w:ind w:left="240"/>
        <w:rPr>
          <w:rFonts w:ascii="Georgia" w:hAnsi="Georgia"/>
          <w:color w:val="0000FF"/>
        </w:rPr>
      </w:pPr>
      <w:r>
        <w:rPr>
          <w:rFonts w:ascii="Georgia" w:hAnsi="Georgia"/>
          <w:color w:val="0000FF"/>
        </w:rPr>
        <w:t xml:space="preserve">Before you define application users and databases, you should first use the CREATE USER statement to create a special administrative user to </w:t>
      </w:r>
      <w:r>
        <w:rPr>
          <w:rFonts w:ascii="Georgia" w:hAnsi="Georgia"/>
          <w:color w:val="0000FF"/>
        </w:rPr>
        <w:lastRenderedPageBreak/>
        <w:t>complete these tasks. Then keep the DBC password in a safe and hidden place.</w:t>
      </w:r>
    </w:p>
    <w:p w14:paraId="539E414A"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2474D65" wp14:editId="4470EB57">
            <wp:extent cx="4127500" cy="4762500"/>
            <wp:effectExtent l="0" t="0" r="12700" b="12700"/>
            <wp:docPr id="28" name="圖片 28" descr="https://www.safaribooksonline.com/library/view/v14-certification-teradata/9781940540245/img/19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v14-certification-teradata/9781940540245/img/197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27500" cy="4762500"/>
                    </a:xfrm>
                    <a:prstGeom prst="rect">
                      <a:avLst/>
                    </a:prstGeom>
                    <a:noFill/>
                    <a:ln>
                      <a:noFill/>
                    </a:ln>
                  </pic:spPr>
                </pic:pic>
              </a:graphicData>
            </a:graphic>
          </wp:inline>
        </w:drawing>
      </w:r>
    </w:p>
    <w:p w14:paraId="793BA6AB"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Create an administrative user, and then logon as that user to protect sensitive data in DBC. In addition, change and secure the DBC password.</w:t>
      </w:r>
    </w:p>
    <w:p w14:paraId="0075F8D1"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First</w:t>
      </w:r>
      <w:r>
        <w:rPr>
          <w:rStyle w:val="apple-converted-space"/>
          <w:rFonts w:ascii="Georgia" w:hAnsi="Georgia"/>
          <w:i/>
          <w:iCs/>
          <w:color w:val="333333"/>
        </w:rPr>
        <w:t> </w:t>
      </w:r>
      <w:r>
        <w:rPr>
          <w:rStyle w:val="a3"/>
          <w:rFonts w:ascii="Georgia" w:hAnsi="Georgia"/>
          <w:color w:val="333333"/>
        </w:rPr>
        <w:t>Assignment is to create another User just under DBC</w:t>
      </w:r>
    </w:p>
    <w:p w14:paraId="48D725CB"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B0145AB" wp14:editId="3ADA7B87">
            <wp:extent cx="4762500" cy="2641600"/>
            <wp:effectExtent l="0" t="0" r="12700" b="0"/>
            <wp:docPr id="27" name="圖片 27" descr="https://www.safaribooksonline.com/library/view/v14-certification-teradata/9781940540245/img/19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v14-certification-teradata/9781940540245/img/198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641600"/>
                    </a:xfrm>
                    <a:prstGeom prst="rect">
                      <a:avLst/>
                    </a:prstGeom>
                    <a:noFill/>
                    <a:ln>
                      <a:noFill/>
                    </a:ln>
                  </pic:spPr>
                </pic:pic>
              </a:graphicData>
            </a:graphic>
          </wp:inline>
        </w:drawing>
      </w:r>
    </w:p>
    <w:p w14:paraId="00D1BB9C"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You can name the user anything you want. The standard is actually SYSDBA, but whom better than </w:t>
      </w:r>
      <w:proofErr w:type="spellStart"/>
      <w:r>
        <w:rPr>
          <w:rFonts w:ascii="Georgia" w:hAnsi="Georgia"/>
          <w:color w:val="333333"/>
        </w:rPr>
        <w:t>TeraTom</w:t>
      </w:r>
      <w:proofErr w:type="spellEnd"/>
      <w:r>
        <w:rPr>
          <w:rFonts w:ascii="Georgia" w:hAnsi="Georgia"/>
          <w:color w:val="333333"/>
        </w:rPr>
        <w:t xml:space="preserve"> to watch a Teradata system? Don’t give your new user all the space. DBC needs at least 15% of the total system space for the Transient Journal and other functions that run automatically under the DBC user.</w:t>
      </w:r>
    </w:p>
    <w:p w14:paraId="09170CF8"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USER</w:t>
      </w:r>
      <w:r>
        <w:rPr>
          <w:rStyle w:val="apple-converted-space"/>
          <w:rFonts w:ascii="Georgia" w:hAnsi="Georgia"/>
          <w:i/>
          <w:iCs/>
          <w:color w:val="333333"/>
        </w:rPr>
        <w:t> </w:t>
      </w:r>
      <w:r>
        <w:rPr>
          <w:rStyle w:val="a3"/>
          <w:rFonts w:ascii="Georgia" w:hAnsi="Georgia"/>
          <w:color w:val="333333"/>
        </w:rPr>
        <w:t>DBC</w:t>
      </w:r>
    </w:p>
    <w:p w14:paraId="54592989" w14:textId="77777777" w:rsidR="00B254F1" w:rsidRDefault="00B254F1" w:rsidP="00B254F1">
      <w:pPr>
        <w:pStyle w:val="c1127"/>
        <w:shd w:val="clear" w:color="auto" w:fill="FFFFFF"/>
        <w:spacing w:before="0" w:beforeAutospacing="0" w:after="240" w:afterAutospacing="0"/>
        <w:ind w:left="480"/>
        <w:rPr>
          <w:rFonts w:ascii="Georgia" w:hAnsi="Georgia"/>
          <w:color w:val="333333"/>
        </w:rPr>
      </w:pPr>
      <w:r>
        <w:rPr>
          <w:rFonts w:ascii="Georgia" w:hAnsi="Georgia"/>
          <w:color w:val="333333"/>
        </w:rPr>
        <w:t>•System user DBC contains all Teradata Database software components and all system tables.</w:t>
      </w:r>
    </w:p>
    <w:p w14:paraId="7B9B4EE3" w14:textId="77777777" w:rsidR="00B254F1" w:rsidRDefault="00B254F1" w:rsidP="00B254F1">
      <w:pPr>
        <w:pStyle w:val="c1127"/>
        <w:shd w:val="clear" w:color="auto" w:fill="FFFFFF"/>
        <w:spacing w:before="0" w:beforeAutospacing="0" w:after="240" w:afterAutospacing="0"/>
        <w:ind w:left="480"/>
        <w:rPr>
          <w:rFonts w:ascii="Georgia" w:hAnsi="Georgia"/>
          <w:color w:val="333333"/>
        </w:rPr>
      </w:pPr>
      <w:r>
        <w:rPr>
          <w:rFonts w:ascii="Georgia" w:hAnsi="Georgia"/>
          <w:color w:val="333333"/>
        </w:rPr>
        <w:t>•Before you define application users and databases, you should first use the CREATE USER statement to create a special administrative user to complete these tasks.</w:t>
      </w:r>
    </w:p>
    <w:p w14:paraId="102E4205" w14:textId="77777777" w:rsidR="00B254F1" w:rsidRDefault="00B254F1" w:rsidP="00B254F1">
      <w:pPr>
        <w:pStyle w:val="c1127"/>
        <w:shd w:val="clear" w:color="auto" w:fill="FFFFFF"/>
        <w:spacing w:before="0" w:beforeAutospacing="0" w:after="240" w:afterAutospacing="0"/>
        <w:ind w:left="480"/>
        <w:rPr>
          <w:rFonts w:ascii="Georgia" w:hAnsi="Georgia"/>
          <w:color w:val="333333"/>
        </w:rPr>
      </w:pPr>
      <w:r>
        <w:rPr>
          <w:rFonts w:ascii="Georgia" w:hAnsi="Georgia"/>
          <w:color w:val="333333"/>
        </w:rPr>
        <w:t>•The amount of space for the administrative user is allocated from DBC’s current PERM space. DBC becomes the owner of your administrative user and of all users and databases you subsequently create.</w:t>
      </w:r>
    </w:p>
    <w:p w14:paraId="59A76E7D" w14:textId="77777777" w:rsidR="00B254F1" w:rsidRDefault="00B254F1" w:rsidP="00B254F1">
      <w:pPr>
        <w:pStyle w:val="c1127"/>
        <w:shd w:val="clear" w:color="auto" w:fill="FFFFFF"/>
        <w:spacing w:before="0" w:beforeAutospacing="0" w:after="240" w:afterAutospacing="0"/>
        <w:ind w:left="480"/>
        <w:rPr>
          <w:rFonts w:ascii="Georgia" w:hAnsi="Georgia"/>
          <w:color w:val="333333"/>
        </w:rPr>
      </w:pPr>
      <w:r>
        <w:rPr>
          <w:rFonts w:ascii="Georgia" w:hAnsi="Georgia"/>
          <w:color w:val="333333"/>
        </w:rPr>
        <w:t>•Be sure to leave enough space in DBC to accommodate the growth of system tables and logs.</w:t>
      </w:r>
    </w:p>
    <w:p w14:paraId="0746A5DA" w14:textId="77777777" w:rsidR="00B254F1" w:rsidRDefault="00B254F1" w:rsidP="00B254F1">
      <w:pPr>
        <w:pStyle w:val="c1127"/>
        <w:shd w:val="clear" w:color="auto" w:fill="FFFFFF"/>
        <w:spacing w:before="0" w:beforeAutospacing="0" w:after="240" w:afterAutospacing="0"/>
        <w:ind w:left="480"/>
        <w:rPr>
          <w:rFonts w:ascii="Georgia" w:hAnsi="Georgia"/>
          <w:color w:val="333333"/>
        </w:rPr>
      </w:pPr>
      <w:r>
        <w:rPr>
          <w:rFonts w:ascii="Georgia" w:hAnsi="Georgia"/>
          <w:color w:val="333333"/>
        </w:rPr>
        <w:t>•You can name the user anything you would like. We have called the user SYSDBA. Create the administrative user, and then logon as that user to protect sensitive data in DBC. In addition, change and secure the DBC password.</w:t>
      </w:r>
    </w:p>
    <w:p w14:paraId="3C555A03" w14:textId="77777777" w:rsidR="00B254F1" w:rsidRDefault="00B254F1" w:rsidP="00B254F1">
      <w:pPr>
        <w:pStyle w:val="c1127"/>
        <w:shd w:val="clear" w:color="auto" w:fill="FFFFFF"/>
        <w:spacing w:before="0" w:beforeAutospacing="0" w:after="240" w:afterAutospacing="0"/>
        <w:ind w:left="480"/>
        <w:rPr>
          <w:rFonts w:ascii="Georgia" w:hAnsi="Georgia"/>
          <w:color w:val="333333"/>
        </w:rPr>
      </w:pPr>
      <w:r>
        <w:rPr>
          <w:rFonts w:ascii="Georgia" w:hAnsi="Georgia"/>
          <w:color w:val="333333"/>
        </w:rPr>
        <w:t>•To ensure perm space is from the administrative user, logon as that user to add other users and databases.</w:t>
      </w:r>
    </w:p>
    <w:p w14:paraId="316AF94F"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Perm</w:t>
      </w:r>
      <w:r>
        <w:rPr>
          <w:rStyle w:val="apple-converted-space"/>
          <w:rFonts w:ascii="Georgia" w:hAnsi="Georgia"/>
          <w:i/>
          <w:iCs/>
          <w:color w:val="333333"/>
        </w:rPr>
        <w:t> </w:t>
      </w:r>
      <w:r>
        <w:rPr>
          <w:rStyle w:val="a3"/>
          <w:rFonts w:ascii="Georgia" w:hAnsi="Georgia"/>
          <w:color w:val="333333"/>
        </w:rPr>
        <w:t>and Spool Space</w:t>
      </w:r>
    </w:p>
    <w:p w14:paraId="6FEB2BD4"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AC1ABAE" wp14:editId="22E4108C">
            <wp:extent cx="4762500" cy="2984500"/>
            <wp:effectExtent l="0" t="0" r="12700" b="12700"/>
            <wp:docPr id="26" name="圖片 26" descr="https://www.safaribooksonline.com/library/view/v14-certification-teradata/9781940540245/img/20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v14-certification-teradata/9781940540245/img/200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984500"/>
                    </a:xfrm>
                    <a:prstGeom prst="rect">
                      <a:avLst/>
                    </a:prstGeom>
                    <a:noFill/>
                    <a:ln>
                      <a:noFill/>
                    </a:ln>
                  </pic:spPr>
                </pic:pic>
              </a:graphicData>
            </a:graphic>
          </wp:inline>
        </w:drawing>
      </w:r>
    </w:p>
    <w:p w14:paraId="2BFD65F1"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Space has only to do with space on the data warehouse disks. Each AMP controls its own disk farm (each AMP is attached to four physical disks) and about 60% of each disk will be used for tables, and that is called PERM space. The other 40% (Spool) is work space for user queries and answer sets. No AMP can get into another AMP’s disk.</w:t>
      </w:r>
    </w:p>
    <w:p w14:paraId="333CA731"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Perm</w:t>
      </w:r>
      <w:r>
        <w:rPr>
          <w:rStyle w:val="apple-converted-space"/>
          <w:rFonts w:ascii="Georgia" w:hAnsi="Georgia"/>
          <w:i/>
          <w:iCs/>
          <w:color w:val="333333"/>
        </w:rPr>
        <w:t> </w:t>
      </w:r>
      <w:r>
        <w:rPr>
          <w:rStyle w:val="a3"/>
          <w:rFonts w:ascii="Georgia" w:hAnsi="Georgia"/>
          <w:color w:val="333333"/>
        </w:rPr>
        <w:t>Space is for Permanent Tables</w:t>
      </w:r>
    </w:p>
    <w:p w14:paraId="38E6D812"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25B98A3" wp14:editId="2EFB6D86">
            <wp:extent cx="4762500" cy="2527300"/>
            <wp:effectExtent l="0" t="0" r="12700" b="12700"/>
            <wp:docPr id="25" name="圖片 25" descr="https://www.safaribooksonline.com/library/view/v14-certification-teradata/9781940540245/img/20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v14-certification-teradata/9781940540245/img/201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527300"/>
                    </a:xfrm>
                    <a:prstGeom prst="rect">
                      <a:avLst/>
                    </a:prstGeom>
                    <a:noFill/>
                    <a:ln>
                      <a:noFill/>
                    </a:ln>
                  </pic:spPr>
                </pic:pic>
              </a:graphicData>
            </a:graphic>
          </wp:inline>
        </w:drawing>
      </w:r>
    </w:p>
    <w:p w14:paraId="0AFBF924"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PERM Space is where an AMP keeps its tables. That is what you need to understand. You will also find out that PERM space also houses Secondary Indexes, Join Indexes and Permanent Journals. Just remember that PERM is for the tables and indexes! Notice the different sizes of tables. This is because tables are different sizes.</w:t>
      </w:r>
    </w:p>
    <w:p w14:paraId="7F91A24E"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Spool</w:t>
      </w:r>
      <w:r>
        <w:rPr>
          <w:rStyle w:val="apple-converted-space"/>
          <w:rFonts w:ascii="Georgia" w:hAnsi="Georgia"/>
          <w:i/>
          <w:iCs/>
          <w:color w:val="333333"/>
        </w:rPr>
        <w:t> </w:t>
      </w:r>
      <w:r>
        <w:rPr>
          <w:rStyle w:val="a3"/>
          <w:rFonts w:ascii="Georgia" w:hAnsi="Georgia"/>
          <w:color w:val="333333"/>
        </w:rPr>
        <w:t>Space is work space that builds a User’s Answer Sets</w:t>
      </w:r>
    </w:p>
    <w:p w14:paraId="110C8E70"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EA56C04" wp14:editId="2B2DDA74">
            <wp:extent cx="4762500" cy="2921000"/>
            <wp:effectExtent l="0" t="0" r="12700" b="0"/>
            <wp:docPr id="24" name="圖片 24" descr="https://www.safaribooksonline.com/library/view/v14-certification-teradata/9781940540245/img/20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v14-certification-teradata/9781940540245/img/202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921000"/>
                    </a:xfrm>
                    <a:prstGeom prst="rect">
                      <a:avLst/>
                    </a:prstGeom>
                    <a:noFill/>
                    <a:ln>
                      <a:noFill/>
                    </a:ln>
                  </pic:spPr>
                </pic:pic>
              </a:graphicData>
            </a:graphic>
          </wp:inline>
        </w:drawing>
      </w:r>
    </w:p>
    <w:p w14:paraId="29C11B28"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Spool space is used by each AMP in order to build the answer set for the user.</w:t>
      </w:r>
    </w:p>
    <w:p w14:paraId="703B9768"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Spool</w:t>
      </w:r>
      <w:r>
        <w:rPr>
          <w:rStyle w:val="apple-converted-space"/>
          <w:rFonts w:ascii="Georgia" w:hAnsi="Georgia"/>
          <w:i/>
          <w:iCs/>
          <w:color w:val="333333"/>
        </w:rPr>
        <w:t> </w:t>
      </w:r>
      <w:r>
        <w:rPr>
          <w:rStyle w:val="a3"/>
          <w:rFonts w:ascii="Georgia" w:hAnsi="Georgia"/>
          <w:color w:val="333333"/>
        </w:rPr>
        <w:t>Space is in an AMP’s Memory and on its Disk</w:t>
      </w:r>
    </w:p>
    <w:p w14:paraId="392C74BB"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9225781" wp14:editId="5583AEA7">
            <wp:extent cx="4762500" cy="3022600"/>
            <wp:effectExtent l="0" t="0" r="12700" b="0"/>
            <wp:docPr id="23" name="圖片 23" descr="https://www.safaribooksonline.com/library/view/v14-certification-teradata/9781940540245/img/20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v14-certification-teradata/9781940540245/img/203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022600"/>
                    </a:xfrm>
                    <a:prstGeom prst="rect">
                      <a:avLst/>
                    </a:prstGeom>
                    <a:noFill/>
                    <a:ln>
                      <a:noFill/>
                    </a:ln>
                  </pic:spPr>
                </pic:pic>
              </a:graphicData>
            </a:graphic>
          </wp:inline>
        </w:drawing>
      </w:r>
    </w:p>
    <w:p w14:paraId="7986FED3"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AMPs have memory called File System Generating Cache (FSG) used for processing.</w:t>
      </w:r>
    </w:p>
    <w:p w14:paraId="4AEADD23"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Users</w:t>
      </w:r>
      <w:r>
        <w:rPr>
          <w:rStyle w:val="apple-converted-space"/>
          <w:rFonts w:ascii="Georgia" w:hAnsi="Georgia"/>
          <w:i/>
          <w:iCs/>
          <w:color w:val="333333"/>
        </w:rPr>
        <w:t> </w:t>
      </w:r>
      <w:r>
        <w:rPr>
          <w:rStyle w:val="a3"/>
          <w:rFonts w:ascii="Georgia" w:hAnsi="Georgia"/>
          <w:color w:val="333333"/>
        </w:rPr>
        <w:t>are Assigned Spool Space Limits</w:t>
      </w:r>
    </w:p>
    <w:p w14:paraId="2F32648D"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7D01EC0" wp14:editId="46387CAC">
            <wp:extent cx="4762500" cy="2628900"/>
            <wp:effectExtent l="0" t="0" r="12700" b="12700"/>
            <wp:docPr id="22" name="圖片 22" descr="https://www.safaribooksonline.com/library/view/v14-certification-teradata/9781940540245/img/20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v14-certification-teradata/9781940540245/img/204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628900"/>
                    </a:xfrm>
                    <a:prstGeom prst="rect">
                      <a:avLst/>
                    </a:prstGeom>
                    <a:noFill/>
                    <a:ln>
                      <a:noFill/>
                    </a:ln>
                  </pic:spPr>
                </pic:pic>
              </a:graphicData>
            </a:graphic>
          </wp:inline>
        </w:drawing>
      </w:r>
    </w:p>
    <w:p w14:paraId="3B485116"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Spool is assigned to users, and the only way you are aborted is if you go over your spool limit. Marketing isn’t restricted in total to 10 GB of spool, but it is the individual max. Just like a speed limit of 60 MPH on the highway. Each car can go 60 MPH and each User in Marketing can query at a max speed limit of 10 GB of spool.</w:t>
      </w:r>
    </w:p>
    <w:p w14:paraId="605B86FE"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is the Purpose of Spool Limits?</w:t>
      </w:r>
    </w:p>
    <w:p w14:paraId="32569B7C"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013B2EC" wp14:editId="0EC3B272">
            <wp:extent cx="4762500" cy="1651000"/>
            <wp:effectExtent l="0" t="0" r="12700" b="0"/>
            <wp:docPr id="21" name="圖片 21" descr="https://www.safaribooksonline.com/library/view/v14-certification-teradata/9781940540245/img/20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v14-certification-teradata/9781940540245/img/205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1651000"/>
                    </a:xfrm>
                    <a:prstGeom prst="rect">
                      <a:avLst/>
                    </a:prstGeom>
                    <a:noFill/>
                    <a:ln>
                      <a:noFill/>
                    </a:ln>
                  </pic:spPr>
                </pic:pic>
              </a:graphicData>
            </a:graphic>
          </wp:inline>
        </w:drawing>
      </w:r>
    </w:p>
    <w:p w14:paraId="3F97BC63" w14:textId="77777777" w:rsidR="00B254F1" w:rsidRDefault="00B254F1" w:rsidP="00B254F1">
      <w:pPr>
        <w:pStyle w:val="c1129"/>
        <w:shd w:val="clear" w:color="auto" w:fill="FFFFFF"/>
        <w:spacing w:before="0" w:beforeAutospacing="0" w:after="120" w:afterAutospacing="0"/>
        <w:ind w:left="240"/>
        <w:rPr>
          <w:rFonts w:ascii="Georgia" w:hAnsi="Georgia"/>
          <w:color w:val="333333"/>
        </w:rPr>
      </w:pPr>
      <w:r>
        <w:rPr>
          <w:rFonts w:ascii="Georgia" w:hAnsi="Georgia"/>
          <w:color w:val="333333"/>
        </w:rPr>
        <w:t>There are two reasons for Spool Limits:</w:t>
      </w:r>
    </w:p>
    <w:p w14:paraId="3B2301B9" w14:textId="77777777" w:rsidR="00B254F1" w:rsidRDefault="00B254F1" w:rsidP="00B254F1">
      <w:pPr>
        <w:pStyle w:val="c1136"/>
        <w:shd w:val="clear" w:color="auto" w:fill="FFFFFF"/>
        <w:spacing w:before="0" w:beforeAutospacing="0" w:after="120" w:afterAutospacing="0"/>
        <w:ind w:left="720"/>
        <w:rPr>
          <w:rFonts w:ascii="Georgia" w:hAnsi="Georgia"/>
          <w:color w:val="333333"/>
        </w:rPr>
      </w:pPr>
      <w:r>
        <w:rPr>
          <w:rFonts w:ascii="Georgia" w:hAnsi="Georgia"/>
          <w:color w:val="333333"/>
        </w:rPr>
        <w:t>1. If a user makes a mistake and runs a query that could take weeks to run, it will abort as soon as the user goes over their allotted spool limit.</w:t>
      </w:r>
    </w:p>
    <w:p w14:paraId="4905F54A" w14:textId="77777777" w:rsidR="00B254F1" w:rsidRDefault="00B254F1" w:rsidP="00B254F1">
      <w:pPr>
        <w:pStyle w:val="c1136"/>
        <w:shd w:val="clear" w:color="auto" w:fill="FFFFFF"/>
        <w:spacing w:before="0" w:beforeAutospacing="0" w:after="120" w:afterAutospacing="0"/>
        <w:ind w:left="720"/>
        <w:rPr>
          <w:rFonts w:ascii="Georgia" w:hAnsi="Georgia"/>
          <w:color w:val="333333"/>
        </w:rPr>
      </w:pPr>
      <w:r>
        <w:rPr>
          <w:rFonts w:ascii="Georgia" w:hAnsi="Georgia"/>
          <w:color w:val="333333"/>
        </w:rPr>
        <w:t>2. It keeps individual users from hogging the system.</w:t>
      </w:r>
    </w:p>
    <w:p w14:paraId="04A004FB"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Spool is assigned to users, and the only way a user is aborted is if they go over their spool limit. Marketing, Sales, and DBC have unlimited spool, but the max for each individual user is 10 GB in Marketing, 5 GB in Sales, and our power user is at 100 GB.</w:t>
      </w:r>
    </w:p>
    <w:p w14:paraId="09EBD6A5"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Why</w:t>
      </w:r>
      <w:r>
        <w:rPr>
          <w:rStyle w:val="apple-converted-space"/>
          <w:rFonts w:ascii="Georgia" w:hAnsi="Georgia"/>
          <w:i/>
          <w:iCs/>
          <w:color w:val="333333"/>
        </w:rPr>
        <w:t> </w:t>
      </w:r>
      <w:r>
        <w:rPr>
          <w:rStyle w:val="a3"/>
          <w:rFonts w:ascii="Georgia" w:hAnsi="Georgia"/>
          <w:color w:val="333333"/>
        </w:rPr>
        <w:t>did my query Abort and say “Out of Spool”?</w:t>
      </w:r>
    </w:p>
    <w:p w14:paraId="37963A07"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4A1876D" wp14:editId="43D510B8">
            <wp:extent cx="4762500" cy="1968500"/>
            <wp:effectExtent l="0" t="0" r="12700" b="12700"/>
            <wp:docPr id="20" name="圖片 20" descr="https://www.safaribooksonline.com/library/view/v14-certification-teradata/9781940540245/img/20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v14-certification-teradata/9781940540245/img/206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968500"/>
                    </a:xfrm>
                    <a:prstGeom prst="rect">
                      <a:avLst/>
                    </a:prstGeom>
                    <a:noFill/>
                    <a:ln>
                      <a:noFill/>
                    </a:ln>
                  </pic:spPr>
                </pic:pic>
              </a:graphicData>
            </a:graphic>
          </wp:inline>
        </w:drawing>
      </w:r>
    </w:p>
    <w:p w14:paraId="193D0054" w14:textId="77777777" w:rsidR="00B254F1" w:rsidRDefault="00B254F1" w:rsidP="00B254F1">
      <w:pPr>
        <w:pStyle w:val="c1138"/>
        <w:shd w:val="clear" w:color="auto" w:fill="FFFFFF"/>
        <w:spacing w:before="0" w:beforeAutospacing="0" w:after="120" w:afterAutospacing="0"/>
        <w:rPr>
          <w:rFonts w:ascii="Georgia" w:hAnsi="Georgia"/>
          <w:color w:val="333333"/>
        </w:rPr>
      </w:pPr>
      <w:r>
        <w:rPr>
          <w:rFonts w:ascii="Georgia" w:hAnsi="Georgia"/>
          <w:color w:val="333333"/>
        </w:rPr>
        <w:t>How is it possible that I ran out of spool?</w:t>
      </w:r>
    </w:p>
    <w:p w14:paraId="54424B90" w14:textId="77777777" w:rsidR="00B254F1" w:rsidRDefault="00B254F1" w:rsidP="00B254F1">
      <w:pPr>
        <w:pStyle w:val="c1139"/>
        <w:shd w:val="clear" w:color="auto" w:fill="FFFFFF"/>
        <w:spacing w:before="0" w:beforeAutospacing="0" w:after="240" w:afterAutospacing="0"/>
        <w:ind w:left="480"/>
        <w:rPr>
          <w:rFonts w:ascii="Georgia" w:hAnsi="Georgia"/>
          <w:color w:val="333333"/>
        </w:rPr>
      </w:pPr>
      <w:r>
        <w:rPr>
          <w:rFonts w:ascii="Georgia" w:hAnsi="Georgia"/>
          <w:color w:val="333333"/>
        </w:rPr>
        <w:t>You ran out of spool because your query used over</w:t>
      </w:r>
      <w:r>
        <w:rPr>
          <w:rStyle w:val="apple-converted-space"/>
          <w:rFonts w:ascii="Georgia" w:hAnsi="Georgia"/>
          <w:color w:val="333333"/>
        </w:rPr>
        <w:t> </w:t>
      </w:r>
      <w:r>
        <w:rPr>
          <w:rStyle w:val="c1017"/>
          <w:rFonts w:ascii="Georgia" w:hAnsi="Georgia"/>
          <w:color w:val="FF0000"/>
        </w:rPr>
        <w:t>your limit</w:t>
      </w:r>
      <w:r>
        <w:rPr>
          <w:rStyle w:val="apple-converted-space"/>
          <w:rFonts w:ascii="Georgia" w:hAnsi="Georgia"/>
          <w:color w:val="333333"/>
        </w:rPr>
        <w:t> </w:t>
      </w:r>
      <w:r>
        <w:rPr>
          <w:rFonts w:ascii="Georgia" w:hAnsi="Georgia"/>
          <w:color w:val="333333"/>
        </w:rPr>
        <w:t>of</w:t>
      </w:r>
      <w:r>
        <w:rPr>
          <w:rStyle w:val="apple-converted-space"/>
          <w:rFonts w:ascii="Georgia" w:hAnsi="Georgia"/>
          <w:color w:val="333333"/>
        </w:rPr>
        <w:t> </w:t>
      </w:r>
      <w:r>
        <w:rPr>
          <w:rStyle w:val="c1018"/>
          <w:rFonts w:ascii="Georgia" w:hAnsi="Georgia"/>
          <w:color w:val="0000FF"/>
        </w:rPr>
        <w:t>10 MBs</w:t>
      </w:r>
      <w:r>
        <w:rPr>
          <w:rStyle w:val="apple-converted-space"/>
          <w:rFonts w:ascii="Georgia" w:hAnsi="Georgia"/>
          <w:color w:val="333333"/>
        </w:rPr>
        <w:t> </w:t>
      </w:r>
      <w:r>
        <w:rPr>
          <w:rFonts w:ascii="Georgia" w:hAnsi="Georgia"/>
          <w:color w:val="333333"/>
        </w:rPr>
        <w:t>of spool.</w:t>
      </w:r>
    </w:p>
    <w:p w14:paraId="0E59C43C" w14:textId="77777777" w:rsidR="00B254F1" w:rsidRDefault="00B254F1" w:rsidP="00B254F1">
      <w:pPr>
        <w:pStyle w:val="c1139"/>
        <w:shd w:val="clear" w:color="auto" w:fill="FFFFFF"/>
        <w:spacing w:before="0" w:beforeAutospacing="0" w:after="240" w:afterAutospacing="0"/>
        <w:ind w:left="480"/>
        <w:rPr>
          <w:rFonts w:ascii="Georgia" w:hAnsi="Georgia"/>
          <w:color w:val="333333"/>
        </w:rPr>
      </w:pPr>
      <w:r>
        <w:rPr>
          <w:rFonts w:ascii="Georgia" w:hAnsi="Georgia"/>
          <w:color w:val="333333"/>
        </w:rPr>
        <w:t>It is also possible that you have logged onto multiple machines or ran multiple queries, and the</w:t>
      </w:r>
      <w:r>
        <w:rPr>
          <w:rStyle w:val="apple-converted-space"/>
          <w:rFonts w:ascii="Georgia" w:hAnsi="Georgia"/>
          <w:color w:val="333333"/>
        </w:rPr>
        <w:t> </w:t>
      </w:r>
      <w:r>
        <w:rPr>
          <w:rStyle w:val="c1018"/>
          <w:rFonts w:ascii="Georgia" w:hAnsi="Georgia"/>
          <w:color w:val="0000FF"/>
        </w:rPr>
        <w:t>combination</w:t>
      </w:r>
      <w:r>
        <w:rPr>
          <w:rStyle w:val="apple-converted-space"/>
          <w:rFonts w:ascii="Georgia" w:hAnsi="Georgia"/>
          <w:color w:val="333333"/>
        </w:rPr>
        <w:t> </w:t>
      </w:r>
      <w:r>
        <w:rPr>
          <w:rFonts w:ascii="Georgia" w:hAnsi="Georgia"/>
          <w:color w:val="333333"/>
        </w:rPr>
        <w:t>went over 10 MBs of spool.</w:t>
      </w:r>
    </w:p>
    <w:p w14:paraId="24C9DB02" w14:textId="77777777" w:rsidR="00B254F1" w:rsidRDefault="00B254F1" w:rsidP="00B254F1">
      <w:pPr>
        <w:pStyle w:val="c1139"/>
        <w:shd w:val="clear" w:color="auto" w:fill="FFFFFF"/>
        <w:spacing w:before="0" w:beforeAutospacing="0" w:after="240" w:afterAutospacing="0"/>
        <w:ind w:left="480"/>
        <w:rPr>
          <w:rFonts w:ascii="Georgia" w:hAnsi="Georgia"/>
          <w:color w:val="333333"/>
        </w:rPr>
      </w:pPr>
      <w:r>
        <w:rPr>
          <w:rFonts w:ascii="Georgia" w:hAnsi="Georgia"/>
          <w:color w:val="333333"/>
        </w:rPr>
        <w:t>It is also very likely that the data you were working with was</w:t>
      </w:r>
      <w:r>
        <w:rPr>
          <w:rStyle w:val="apple-converted-space"/>
          <w:rFonts w:ascii="Georgia" w:hAnsi="Georgia"/>
          <w:color w:val="333333"/>
        </w:rPr>
        <w:t> </w:t>
      </w:r>
      <w:r>
        <w:rPr>
          <w:rStyle w:val="c1018"/>
          <w:rFonts w:ascii="Georgia" w:hAnsi="Georgia"/>
          <w:color w:val="0000FF"/>
        </w:rPr>
        <w:t>NOT</w:t>
      </w:r>
      <w:r>
        <w:rPr>
          <w:rStyle w:val="apple-converted-space"/>
          <w:rFonts w:ascii="Georgia" w:hAnsi="Georgia"/>
          <w:color w:val="333333"/>
        </w:rPr>
        <w:t> </w:t>
      </w:r>
      <w:r>
        <w:rPr>
          <w:rFonts w:ascii="Georgia" w:hAnsi="Georgia"/>
          <w:color w:val="333333"/>
        </w:rPr>
        <w:t>evenly distributed (</w:t>
      </w:r>
      <w:r>
        <w:rPr>
          <w:rStyle w:val="c1017"/>
          <w:rFonts w:ascii="Georgia" w:hAnsi="Georgia"/>
          <w:color w:val="FF0000"/>
        </w:rPr>
        <w:t>skewed</w:t>
      </w:r>
      <w:r>
        <w:rPr>
          <w:rFonts w:ascii="Georgia" w:hAnsi="Georgia"/>
          <w:color w:val="333333"/>
        </w:rPr>
        <w:t>), and this is a major cause of Spool errors.</w:t>
      </w:r>
    </w:p>
    <w:p w14:paraId="6EE3B1D1"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Spool is assigned to users and the only way a user is aborted is if they go over their spool limit. No user has ever failed because they are in Marketing and Marketing has only 10 GB of spool. It doesn’t work that way. Thousands of users in Marketing could run queries simultaneously because Marketing has unlimited amounts of spool, but each user in Marketing is limited to 10 GBs individually.</w:t>
      </w:r>
    </w:p>
    <w:p w14:paraId="302993D1"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How</w:t>
      </w:r>
      <w:r>
        <w:rPr>
          <w:rStyle w:val="apple-converted-space"/>
          <w:rFonts w:ascii="Georgia" w:hAnsi="Georgia"/>
          <w:i/>
          <w:iCs/>
          <w:color w:val="333333"/>
        </w:rPr>
        <w:t> </w:t>
      </w:r>
      <w:r>
        <w:rPr>
          <w:rStyle w:val="a3"/>
          <w:rFonts w:ascii="Georgia" w:hAnsi="Georgia"/>
          <w:color w:val="333333"/>
        </w:rPr>
        <w:t>can Skewed Data cause me to run “Out of Spool”?</w:t>
      </w:r>
    </w:p>
    <w:p w14:paraId="46187A30"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FEF4C5C" wp14:editId="7A51542A">
            <wp:extent cx="4762500" cy="571500"/>
            <wp:effectExtent l="0" t="0" r="12700" b="12700"/>
            <wp:docPr id="19" name="圖片 19" descr="https://www.safaribooksonline.com/library/view/v14-certification-teradata/9781940540245/img/20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v14-certification-teradata/9781940540245/img/207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571500"/>
                    </a:xfrm>
                    <a:prstGeom prst="rect">
                      <a:avLst/>
                    </a:prstGeom>
                    <a:noFill/>
                    <a:ln>
                      <a:noFill/>
                    </a:ln>
                  </pic:spPr>
                </pic:pic>
              </a:graphicData>
            </a:graphic>
          </wp:inline>
        </w:drawing>
      </w:r>
    </w:p>
    <w:p w14:paraId="3414654B" w14:textId="77777777" w:rsidR="00B254F1" w:rsidRDefault="00B254F1" w:rsidP="00B254F1">
      <w:pPr>
        <w:pStyle w:val="c1140"/>
        <w:shd w:val="clear" w:color="auto" w:fill="FFFFFF"/>
        <w:spacing w:before="0" w:beforeAutospacing="0" w:after="0" w:afterAutospacing="0"/>
        <w:rPr>
          <w:rFonts w:ascii="Georgia" w:hAnsi="Georgia"/>
          <w:color w:val="333333"/>
        </w:rPr>
      </w:pPr>
      <w:r>
        <w:rPr>
          <w:rFonts w:ascii="Georgia" w:hAnsi="Georgia"/>
          <w:color w:val="333333"/>
        </w:rPr>
        <w:t>Each User’s Spool limit is actually done per AMP, so if you are assigned 10 GBs of spool, and the system has 10 AMPs, you are really assigned 1 GB of Spool per AMP!</w:t>
      </w:r>
    </w:p>
    <w:p w14:paraId="0D7ED0A1"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D16BAEF" wp14:editId="0C0E170E">
            <wp:extent cx="4762500" cy="901700"/>
            <wp:effectExtent l="0" t="0" r="12700" b="12700"/>
            <wp:docPr id="18" name="圖片 18" descr="https://www.safaribooksonline.com/library/view/v14-certification-teradata/9781940540245/img/20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v14-certification-teradata/9781940540245/img/207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901700"/>
                    </a:xfrm>
                    <a:prstGeom prst="rect">
                      <a:avLst/>
                    </a:prstGeom>
                    <a:noFill/>
                    <a:ln>
                      <a:noFill/>
                    </a:ln>
                  </pic:spPr>
                </pic:pic>
              </a:graphicData>
            </a:graphic>
          </wp:inline>
        </w:drawing>
      </w:r>
    </w:p>
    <w:p w14:paraId="551676EB" w14:textId="77777777" w:rsidR="00B254F1" w:rsidRDefault="00B254F1" w:rsidP="00B254F1">
      <w:pPr>
        <w:pStyle w:val="c1020"/>
        <w:shd w:val="clear" w:color="auto" w:fill="FFFFFF"/>
        <w:spacing w:before="0" w:beforeAutospacing="0" w:after="240" w:afterAutospacing="0"/>
        <w:rPr>
          <w:rFonts w:ascii="Georgia" w:hAnsi="Georgia"/>
          <w:color w:val="333333"/>
        </w:rPr>
      </w:pPr>
      <w:r>
        <w:rPr>
          <w:rFonts w:ascii="Georgia" w:hAnsi="Georgia"/>
          <w:color w:val="333333"/>
        </w:rPr>
        <w:t>If data</w:t>
      </w:r>
      <w:r>
        <w:rPr>
          <w:rStyle w:val="apple-converted-space"/>
          <w:rFonts w:ascii="Georgia" w:hAnsi="Georgia"/>
          <w:color w:val="333333"/>
        </w:rPr>
        <w:t> </w:t>
      </w:r>
      <w:r>
        <w:rPr>
          <w:rStyle w:val="c1018"/>
          <w:rFonts w:ascii="Georgia" w:hAnsi="Georgia"/>
          <w:color w:val="0000FF"/>
        </w:rPr>
        <w:t>is skewed,</w:t>
      </w:r>
      <w:r>
        <w:rPr>
          <w:rStyle w:val="apple-converted-space"/>
          <w:rFonts w:ascii="Georgia" w:hAnsi="Georgia"/>
          <w:color w:val="333333"/>
        </w:rPr>
        <w:t> </w:t>
      </w:r>
      <w:r>
        <w:rPr>
          <w:rFonts w:ascii="Georgia" w:hAnsi="Georgia"/>
          <w:color w:val="333333"/>
        </w:rPr>
        <w:t>and you exceed your 1 GB limit on any AMP, you are</w:t>
      </w:r>
      <w:r>
        <w:rPr>
          <w:rStyle w:val="apple-converted-space"/>
          <w:rFonts w:ascii="Georgia" w:hAnsi="Georgia"/>
          <w:color w:val="333333"/>
        </w:rPr>
        <w:t> </w:t>
      </w:r>
      <w:r>
        <w:rPr>
          <w:rStyle w:val="c1017"/>
          <w:rFonts w:ascii="Georgia" w:hAnsi="Georgia"/>
          <w:color w:val="FF0000"/>
        </w:rPr>
        <w:t>“out of spool</w:t>
      </w:r>
      <w:proofErr w:type="gramStart"/>
      <w:r>
        <w:rPr>
          <w:rStyle w:val="c1017"/>
          <w:rFonts w:ascii="Georgia" w:hAnsi="Georgia"/>
          <w:color w:val="FF0000"/>
        </w:rPr>
        <w:t>”</w:t>
      </w:r>
      <w:r>
        <w:rPr>
          <w:rStyle w:val="apple-converted-space"/>
          <w:rFonts w:ascii="Georgia" w:hAnsi="Georgia"/>
          <w:color w:val="333333"/>
        </w:rPr>
        <w:t> </w:t>
      </w:r>
      <w:r>
        <w:rPr>
          <w:rFonts w:ascii="Georgia" w:hAnsi="Georgia"/>
          <w:color w:val="333333"/>
        </w:rPr>
        <w:t>.</w:t>
      </w:r>
      <w:proofErr w:type="gramEnd"/>
    </w:p>
    <w:p w14:paraId="59DD0BAE"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Spool is assigned to every user, but since Teradata is a parallel processing system, each AMP is only concerned with them. Each AMP processes its portion of the data in parallel. Because of this philosophy your Spool Space (10 GB) is divided among the total AMPs in the system. If you have 10 GBs of Spool and there are 10 </w:t>
      </w:r>
      <w:proofErr w:type="gramStart"/>
      <w:r>
        <w:rPr>
          <w:rFonts w:ascii="Georgia" w:hAnsi="Georgia"/>
          <w:color w:val="333333"/>
        </w:rPr>
        <w:t>AMPs</w:t>
      </w:r>
      <w:proofErr w:type="gramEnd"/>
      <w:r>
        <w:rPr>
          <w:rFonts w:ascii="Georgia" w:hAnsi="Georgia"/>
          <w:color w:val="333333"/>
        </w:rPr>
        <w:t xml:space="preserve"> you get 1 GB per AMP. If you go over 1 GB on any </w:t>
      </w:r>
      <w:proofErr w:type="gramStart"/>
      <w:r>
        <w:rPr>
          <w:rFonts w:ascii="Georgia" w:hAnsi="Georgia"/>
          <w:color w:val="333333"/>
        </w:rPr>
        <w:t>AMP</w:t>
      </w:r>
      <w:proofErr w:type="gramEnd"/>
      <w:r>
        <w:rPr>
          <w:rFonts w:ascii="Georgia" w:hAnsi="Georgia"/>
          <w:color w:val="333333"/>
        </w:rPr>
        <w:t xml:space="preserve"> you are aborted and “Out of Spool”.</w:t>
      </w:r>
    </w:p>
    <w:p w14:paraId="10160B26"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Why</w:t>
      </w:r>
      <w:r>
        <w:rPr>
          <w:rStyle w:val="apple-converted-space"/>
          <w:rFonts w:ascii="Georgia" w:hAnsi="Georgia"/>
          <w:i/>
          <w:iCs/>
          <w:color w:val="333333"/>
        </w:rPr>
        <w:t> </w:t>
      </w:r>
      <w:r>
        <w:rPr>
          <w:rStyle w:val="a3"/>
          <w:rFonts w:ascii="Georgia" w:hAnsi="Georgia"/>
          <w:color w:val="333333"/>
        </w:rPr>
        <w:t>did my Join cause me to run “Out of Spool”?</w:t>
      </w:r>
    </w:p>
    <w:p w14:paraId="38B66ABA"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397185B" wp14:editId="268E0B3D">
            <wp:extent cx="4762500" cy="3619500"/>
            <wp:effectExtent l="0" t="0" r="12700" b="12700"/>
            <wp:docPr id="17" name="圖片 17" descr="https://www.safaribooksonline.com/library/view/v14-certification-teradata/9781940540245/img/20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v14-certification-teradata/9781940540245/img/208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492924B5"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does my system look like when it first arrives?</w:t>
      </w:r>
    </w:p>
    <w:p w14:paraId="4A720400"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251F522" wp14:editId="0D35E841">
            <wp:extent cx="4762500" cy="2019300"/>
            <wp:effectExtent l="0" t="0" r="12700" b="12700"/>
            <wp:docPr id="16" name="圖片 16" descr="https://www.safaribooksonline.com/library/view/v14-certification-teradata/9781940540245/img/20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v14-certification-teradata/9781940540245/img/209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019300"/>
                    </a:xfrm>
                    <a:prstGeom prst="rect">
                      <a:avLst/>
                    </a:prstGeom>
                    <a:noFill/>
                    <a:ln>
                      <a:noFill/>
                    </a:ln>
                  </pic:spPr>
                </pic:pic>
              </a:graphicData>
            </a:graphic>
          </wp:inline>
        </w:drawing>
      </w:r>
    </w:p>
    <w:p w14:paraId="13106273" w14:textId="77777777" w:rsidR="00B254F1" w:rsidRDefault="00B254F1" w:rsidP="00B254F1">
      <w:pPr>
        <w:pStyle w:val="c1142"/>
        <w:shd w:val="clear" w:color="auto" w:fill="FFFFFF"/>
        <w:spacing w:before="0" w:beforeAutospacing="0" w:after="240" w:afterAutospacing="0"/>
        <w:rPr>
          <w:rFonts w:ascii="Georgia" w:hAnsi="Georgia"/>
          <w:color w:val="333333"/>
        </w:rPr>
      </w:pPr>
      <w:r>
        <w:rPr>
          <w:rFonts w:ascii="Georgia" w:hAnsi="Georgia"/>
          <w:color w:val="333333"/>
        </w:rPr>
        <w:t>All Teradata systems start with one USER called</w:t>
      </w:r>
      <w:r>
        <w:rPr>
          <w:rStyle w:val="apple-converted-space"/>
          <w:rFonts w:ascii="Georgia" w:hAnsi="Georgia"/>
          <w:color w:val="333333"/>
        </w:rPr>
        <w:t> </w:t>
      </w:r>
      <w:proofErr w:type="gramStart"/>
      <w:r>
        <w:rPr>
          <w:rStyle w:val="c1018"/>
          <w:rFonts w:ascii="Georgia" w:hAnsi="Georgia"/>
          <w:color w:val="0000FF"/>
        </w:rPr>
        <w:t>DBC</w:t>
      </w:r>
      <w:r>
        <w:rPr>
          <w:rStyle w:val="apple-converted-space"/>
          <w:rFonts w:ascii="Georgia" w:hAnsi="Georgia"/>
          <w:color w:val="333333"/>
        </w:rPr>
        <w:t> </w:t>
      </w:r>
      <w:r>
        <w:rPr>
          <w:rFonts w:ascii="Georgia" w:hAnsi="Georgia"/>
          <w:color w:val="333333"/>
        </w:rPr>
        <w:t>.</w:t>
      </w:r>
      <w:proofErr w:type="gramEnd"/>
    </w:p>
    <w:p w14:paraId="769D7F36"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The first Teradata machine ever built came out in 1988 and it was called the DBC 1012. The DBC portion stood for Database Computer. The 1012 was named because 10 to the 12</w:t>
      </w:r>
      <w:r>
        <w:rPr>
          <w:rFonts w:ascii="Georgia" w:hAnsi="Georgia"/>
          <w:color w:val="666666"/>
          <w:sz w:val="19"/>
          <w:szCs w:val="19"/>
          <w:vertAlign w:val="superscript"/>
        </w:rPr>
        <w:t>th</w:t>
      </w:r>
      <w:r>
        <w:rPr>
          <w:rStyle w:val="apple-converted-space"/>
          <w:rFonts w:ascii="Georgia" w:hAnsi="Georgia"/>
          <w:color w:val="333333"/>
        </w:rPr>
        <w:t> </w:t>
      </w:r>
      <w:r>
        <w:rPr>
          <w:rFonts w:ascii="Georgia" w:hAnsi="Georgia"/>
          <w:color w:val="333333"/>
        </w:rPr>
        <w:t>power is equal to a Terabyte. So, the DBC 1012 was a Database Computer designed to process Terabytes of data. So, every system starts with one USER called DBC and DBC owns all the PERM Space in the system.</w:t>
      </w:r>
    </w:p>
    <w:p w14:paraId="1326259E"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DBC</w:t>
      </w:r>
      <w:r>
        <w:rPr>
          <w:rStyle w:val="apple-converted-space"/>
          <w:rFonts w:ascii="Georgia" w:hAnsi="Georgia"/>
          <w:i/>
          <w:iCs/>
          <w:color w:val="333333"/>
        </w:rPr>
        <w:t> </w:t>
      </w:r>
      <w:r>
        <w:rPr>
          <w:rStyle w:val="a3"/>
          <w:rFonts w:ascii="Georgia" w:hAnsi="Georgia"/>
          <w:color w:val="333333"/>
        </w:rPr>
        <w:t>owns all the PERM Space in the system on day one</w:t>
      </w:r>
    </w:p>
    <w:p w14:paraId="397DE090"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81BC35A" wp14:editId="0C224750">
            <wp:extent cx="4762500" cy="2032000"/>
            <wp:effectExtent l="0" t="0" r="12700" b="0"/>
            <wp:docPr id="15" name="圖片 15" descr="https://www.safaribooksonline.com/library/view/v14-certification-teradata/9781940540245/img/21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v14-certification-teradata/9781940540245/img/210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032000"/>
                    </a:xfrm>
                    <a:prstGeom prst="rect">
                      <a:avLst/>
                    </a:prstGeom>
                    <a:noFill/>
                    <a:ln>
                      <a:noFill/>
                    </a:ln>
                  </pic:spPr>
                </pic:pic>
              </a:graphicData>
            </a:graphic>
          </wp:inline>
        </w:drawing>
      </w:r>
    </w:p>
    <w:p w14:paraId="2D1CB6B3" w14:textId="77777777" w:rsidR="00B254F1" w:rsidRDefault="00B254F1" w:rsidP="00B254F1">
      <w:pPr>
        <w:pStyle w:val="c1142"/>
        <w:shd w:val="clear" w:color="auto" w:fill="FFFFFF"/>
        <w:spacing w:before="0" w:beforeAutospacing="0" w:after="240" w:afterAutospacing="0"/>
        <w:rPr>
          <w:rFonts w:ascii="Georgia" w:hAnsi="Georgia"/>
          <w:color w:val="333333"/>
        </w:rPr>
      </w:pPr>
      <w:r>
        <w:rPr>
          <w:rFonts w:ascii="Georgia" w:hAnsi="Georgia"/>
          <w:color w:val="333333"/>
        </w:rPr>
        <w:t>When the system is new and arrives at your company</w:t>
      </w:r>
      <w:r>
        <w:rPr>
          <w:rStyle w:val="apple-converted-space"/>
          <w:rFonts w:ascii="Georgia" w:hAnsi="Georgia"/>
          <w:color w:val="333333"/>
        </w:rPr>
        <w:t> </w:t>
      </w:r>
      <w:r>
        <w:rPr>
          <w:rStyle w:val="c1018"/>
          <w:rFonts w:ascii="Georgia" w:hAnsi="Georgia"/>
          <w:color w:val="0000FF"/>
        </w:rPr>
        <w:t>DBC</w:t>
      </w:r>
      <w:r>
        <w:rPr>
          <w:rStyle w:val="apple-converted-space"/>
          <w:rFonts w:ascii="Georgia" w:hAnsi="Georgia"/>
          <w:color w:val="333333"/>
        </w:rPr>
        <w:t> </w:t>
      </w:r>
      <w:r>
        <w:rPr>
          <w:rFonts w:ascii="Georgia" w:hAnsi="Georgia"/>
          <w:color w:val="333333"/>
        </w:rPr>
        <w:t>is the only</w:t>
      </w:r>
      <w:r>
        <w:rPr>
          <w:rStyle w:val="apple-converted-space"/>
          <w:rFonts w:ascii="Georgia" w:hAnsi="Georgia"/>
          <w:color w:val="333333"/>
        </w:rPr>
        <w:t> </w:t>
      </w:r>
      <w:proofErr w:type="gramStart"/>
      <w:r>
        <w:rPr>
          <w:rStyle w:val="c1017"/>
          <w:rFonts w:ascii="Georgia" w:hAnsi="Georgia"/>
          <w:color w:val="FF0000"/>
        </w:rPr>
        <w:t>USER</w:t>
      </w:r>
      <w:r>
        <w:rPr>
          <w:rStyle w:val="apple-converted-space"/>
          <w:rFonts w:ascii="Georgia" w:hAnsi="Georgia"/>
          <w:color w:val="333333"/>
        </w:rPr>
        <w:t> </w:t>
      </w:r>
      <w:r>
        <w:rPr>
          <w:rFonts w:ascii="Georgia" w:hAnsi="Georgia"/>
          <w:color w:val="333333"/>
        </w:rPr>
        <w:t>.</w:t>
      </w:r>
      <w:proofErr w:type="gramEnd"/>
      <w:r>
        <w:rPr>
          <w:rStyle w:val="apple-converted-space"/>
          <w:rFonts w:ascii="Georgia" w:hAnsi="Georgia"/>
          <w:color w:val="333333"/>
        </w:rPr>
        <w:t> </w:t>
      </w:r>
      <w:r>
        <w:rPr>
          <w:rStyle w:val="c1018"/>
          <w:rFonts w:ascii="Georgia" w:hAnsi="Georgia"/>
          <w:color w:val="0000FF"/>
        </w:rPr>
        <w:t>DBC</w:t>
      </w:r>
      <w:r>
        <w:rPr>
          <w:rStyle w:val="apple-converted-space"/>
          <w:rFonts w:ascii="Georgia" w:hAnsi="Georgia"/>
          <w:color w:val="333333"/>
        </w:rPr>
        <w:t> </w:t>
      </w:r>
      <w:r>
        <w:rPr>
          <w:rFonts w:ascii="Georgia" w:hAnsi="Georgia"/>
          <w:color w:val="333333"/>
        </w:rPr>
        <w:t>counts up all the</w:t>
      </w:r>
      <w:r>
        <w:rPr>
          <w:rStyle w:val="apple-converted-space"/>
          <w:rFonts w:ascii="Georgia" w:hAnsi="Georgia"/>
          <w:color w:val="333333"/>
        </w:rPr>
        <w:t> </w:t>
      </w:r>
      <w:r>
        <w:rPr>
          <w:rStyle w:val="c1017"/>
          <w:rFonts w:ascii="Georgia" w:hAnsi="Georgia"/>
          <w:color w:val="FF0000"/>
        </w:rPr>
        <w:t>disk space</w:t>
      </w:r>
      <w:r>
        <w:rPr>
          <w:rStyle w:val="apple-converted-space"/>
          <w:rFonts w:ascii="Georgia" w:hAnsi="Georgia"/>
          <w:color w:val="333333"/>
        </w:rPr>
        <w:t> </w:t>
      </w:r>
      <w:r>
        <w:rPr>
          <w:rFonts w:ascii="Georgia" w:hAnsi="Georgia"/>
          <w:color w:val="333333"/>
        </w:rPr>
        <w:t>attached to each</w:t>
      </w:r>
      <w:r>
        <w:rPr>
          <w:rStyle w:val="apple-converted-space"/>
          <w:rFonts w:ascii="Georgia" w:hAnsi="Georgia"/>
          <w:color w:val="333333"/>
        </w:rPr>
        <w:t> </w:t>
      </w:r>
      <w:r>
        <w:rPr>
          <w:rStyle w:val="c1017"/>
          <w:rFonts w:ascii="Georgia" w:hAnsi="Georgia"/>
          <w:color w:val="FF0000"/>
        </w:rPr>
        <w:t>AMP</w:t>
      </w:r>
      <w:r>
        <w:rPr>
          <w:rStyle w:val="apple-converted-space"/>
          <w:rFonts w:ascii="Georgia" w:hAnsi="Georgia"/>
          <w:color w:val="333333"/>
        </w:rPr>
        <w:t> </w:t>
      </w:r>
      <w:r>
        <w:rPr>
          <w:rFonts w:ascii="Georgia" w:hAnsi="Georgia"/>
          <w:color w:val="333333"/>
        </w:rPr>
        <w:t>and considers that</w:t>
      </w:r>
      <w:r>
        <w:rPr>
          <w:rStyle w:val="apple-converted-space"/>
          <w:rFonts w:ascii="Georgia" w:hAnsi="Georgia"/>
          <w:color w:val="333333"/>
        </w:rPr>
        <w:t> </w:t>
      </w:r>
      <w:r>
        <w:rPr>
          <w:rStyle w:val="c1017"/>
          <w:rFonts w:ascii="Georgia" w:hAnsi="Georgia"/>
          <w:color w:val="FF0000"/>
        </w:rPr>
        <w:t>PERM</w:t>
      </w:r>
      <w:r>
        <w:rPr>
          <w:rStyle w:val="apple-converted-space"/>
          <w:rFonts w:ascii="Georgia" w:hAnsi="Georgia"/>
          <w:color w:val="333333"/>
        </w:rPr>
        <w:t> </w:t>
      </w:r>
      <w:r>
        <w:rPr>
          <w:rFonts w:ascii="Georgia" w:hAnsi="Georgia"/>
          <w:color w:val="333333"/>
        </w:rPr>
        <w:t>space owned by</w:t>
      </w:r>
      <w:r>
        <w:rPr>
          <w:rStyle w:val="apple-converted-space"/>
          <w:rFonts w:ascii="Georgia" w:hAnsi="Georgia"/>
          <w:color w:val="333333"/>
        </w:rPr>
        <w:t> </w:t>
      </w:r>
      <w:proofErr w:type="gramStart"/>
      <w:r>
        <w:rPr>
          <w:rStyle w:val="c1018"/>
          <w:rFonts w:ascii="Georgia" w:hAnsi="Georgia"/>
          <w:color w:val="0000FF"/>
        </w:rPr>
        <w:t>DBC</w:t>
      </w:r>
      <w:r>
        <w:rPr>
          <w:rStyle w:val="apple-converted-space"/>
          <w:rFonts w:ascii="Georgia" w:hAnsi="Georgia"/>
          <w:color w:val="333333"/>
        </w:rPr>
        <w:t> </w:t>
      </w:r>
      <w:r>
        <w:rPr>
          <w:rFonts w:ascii="Georgia" w:hAnsi="Georgia"/>
          <w:color w:val="333333"/>
        </w:rPr>
        <w:t>.</w:t>
      </w:r>
      <w:proofErr w:type="gramEnd"/>
    </w:p>
    <w:p w14:paraId="4199C852"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DBC owns all the disk space on day one of your system’s arrival. DBC will then begin to allocate space to other databases or users. Think of PERM space like money. If DBC has 10 Terabytes of space it is like having 10 dollars. If you give away 5 dollars, you only have 5 dollars left. Spool space is more like a speed limit.</w:t>
      </w:r>
    </w:p>
    <w:p w14:paraId="43A6BCB8"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DBC’s</w:t>
      </w:r>
      <w:r>
        <w:rPr>
          <w:rStyle w:val="apple-converted-space"/>
          <w:rFonts w:ascii="Georgia" w:hAnsi="Georgia"/>
          <w:i/>
          <w:iCs/>
          <w:color w:val="333333"/>
        </w:rPr>
        <w:t> </w:t>
      </w:r>
      <w:r>
        <w:rPr>
          <w:rStyle w:val="a3"/>
          <w:rFonts w:ascii="Georgia" w:hAnsi="Georgia"/>
          <w:color w:val="333333"/>
        </w:rPr>
        <w:t>First Assignment is Spool Space</w:t>
      </w:r>
    </w:p>
    <w:p w14:paraId="6EA2AAE5"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A1685F5" wp14:editId="6D1DBCD3">
            <wp:extent cx="4762500" cy="2374900"/>
            <wp:effectExtent l="0" t="0" r="12700" b="12700"/>
            <wp:docPr id="14" name="圖片 14" descr="https://www.safaribooksonline.com/library/view/v14-certification-teradata/9781940540245/img/2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v14-certification-teradata/9781940540245/img/211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374900"/>
                    </a:xfrm>
                    <a:prstGeom prst="rect">
                      <a:avLst/>
                    </a:prstGeom>
                    <a:noFill/>
                    <a:ln>
                      <a:noFill/>
                    </a:ln>
                  </pic:spPr>
                </pic:pic>
              </a:graphicData>
            </a:graphic>
          </wp:inline>
        </w:drawing>
      </w:r>
    </w:p>
    <w:p w14:paraId="7182FB0A" w14:textId="77777777" w:rsidR="00B254F1" w:rsidRDefault="00B254F1" w:rsidP="00B254F1">
      <w:pPr>
        <w:pStyle w:val="c1144"/>
        <w:shd w:val="clear" w:color="auto" w:fill="FFFFFF"/>
        <w:spacing w:before="0" w:beforeAutospacing="0" w:after="240" w:afterAutospacing="0"/>
        <w:ind w:left="240"/>
        <w:rPr>
          <w:rFonts w:ascii="Georgia" w:hAnsi="Georgia"/>
          <w:color w:val="333333"/>
        </w:rPr>
      </w:pPr>
      <w:r>
        <w:rPr>
          <w:rFonts w:ascii="Georgia" w:hAnsi="Georgia"/>
          <w:color w:val="333333"/>
        </w:rPr>
        <w:t>DBC will create a database called</w:t>
      </w:r>
      <w:r>
        <w:rPr>
          <w:rStyle w:val="apple-converted-space"/>
          <w:rFonts w:ascii="Georgia" w:hAnsi="Georgia"/>
          <w:color w:val="333333"/>
        </w:rPr>
        <w:t> </w:t>
      </w:r>
      <w:proofErr w:type="spellStart"/>
      <w:r>
        <w:rPr>
          <w:rStyle w:val="c1018"/>
          <w:rFonts w:ascii="Georgia" w:hAnsi="Georgia"/>
          <w:color w:val="0000FF"/>
        </w:rPr>
        <w:t>Spool_Reserve</w:t>
      </w:r>
      <w:proofErr w:type="spellEnd"/>
      <w:r>
        <w:rPr>
          <w:rStyle w:val="apple-converted-space"/>
          <w:rFonts w:ascii="Georgia" w:hAnsi="Georgia"/>
          <w:color w:val="333333"/>
        </w:rPr>
        <w:t> </w:t>
      </w:r>
      <w:r>
        <w:rPr>
          <w:rFonts w:ascii="Georgia" w:hAnsi="Georgia"/>
          <w:color w:val="333333"/>
        </w:rPr>
        <w:t xml:space="preserve">(any name will do), but it will reserve between 20% to 40% for Spool. What really happens is that DBC creates </w:t>
      </w:r>
      <w:proofErr w:type="spellStart"/>
      <w:r>
        <w:rPr>
          <w:rFonts w:ascii="Georgia" w:hAnsi="Georgia"/>
          <w:color w:val="333333"/>
        </w:rPr>
        <w:t>Spool_Reserve</w:t>
      </w:r>
      <w:proofErr w:type="spellEnd"/>
      <w:r>
        <w:rPr>
          <w:rFonts w:ascii="Georgia" w:hAnsi="Georgia"/>
          <w:color w:val="333333"/>
        </w:rPr>
        <w:t xml:space="preserve"> to claim</w:t>
      </w:r>
      <w:r>
        <w:rPr>
          <w:rStyle w:val="apple-converted-space"/>
          <w:rFonts w:ascii="Georgia" w:hAnsi="Georgia"/>
          <w:color w:val="333333"/>
        </w:rPr>
        <w:t> </w:t>
      </w:r>
      <w:r>
        <w:rPr>
          <w:rStyle w:val="c1018"/>
          <w:rFonts w:ascii="Georgia" w:hAnsi="Georgia"/>
          <w:color w:val="0000FF"/>
        </w:rPr>
        <w:t>PERM</w:t>
      </w:r>
      <w:r>
        <w:rPr>
          <w:rStyle w:val="apple-converted-space"/>
          <w:rFonts w:ascii="Georgia" w:hAnsi="Georgia"/>
          <w:color w:val="333333"/>
        </w:rPr>
        <w:t> </w:t>
      </w:r>
      <w:r>
        <w:rPr>
          <w:rFonts w:ascii="Georgia" w:hAnsi="Georgia"/>
          <w:color w:val="333333"/>
        </w:rPr>
        <w:t>Space, but never places a table in the database.</w:t>
      </w:r>
    </w:p>
    <w:p w14:paraId="48E5A58B"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When a database is given PERM Space, and no object is created in that database, it is used for Spool. Spool is unused PERM!</w:t>
      </w:r>
    </w:p>
    <w:p w14:paraId="2D0CA987"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DBC’s</w:t>
      </w:r>
      <w:r>
        <w:rPr>
          <w:rStyle w:val="apple-converted-space"/>
          <w:rFonts w:ascii="Georgia" w:hAnsi="Georgia"/>
          <w:i/>
          <w:iCs/>
          <w:color w:val="333333"/>
        </w:rPr>
        <w:t> </w:t>
      </w:r>
      <w:r>
        <w:rPr>
          <w:rStyle w:val="a3"/>
          <w:rFonts w:ascii="Georgia" w:hAnsi="Georgia"/>
          <w:color w:val="333333"/>
        </w:rPr>
        <w:t>2nd Assignment is to CREATE Users and Databases</w:t>
      </w:r>
    </w:p>
    <w:p w14:paraId="59D06653"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8E1ED08" wp14:editId="7E4F017A">
            <wp:extent cx="4762500" cy="2540000"/>
            <wp:effectExtent l="0" t="0" r="12700" b="0"/>
            <wp:docPr id="13" name="圖片 13" descr="https://www.safaribooksonline.com/library/view/v14-certification-teradata/9781940540245/img/2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v14-certification-teradata/9781940540245/img/212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540000"/>
                    </a:xfrm>
                    <a:prstGeom prst="rect">
                      <a:avLst/>
                    </a:prstGeom>
                    <a:noFill/>
                    <a:ln>
                      <a:noFill/>
                    </a:ln>
                  </pic:spPr>
                </pic:pic>
              </a:graphicData>
            </a:graphic>
          </wp:inline>
        </w:drawing>
      </w:r>
    </w:p>
    <w:p w14:paraId="2AF26687"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DBC’s 2</w:t>
      </w:r>
      <w:r>
        <w:rPr>
          <w:rFonts w:ascii="Georgia" w:hAnsi="Georgia"/>
          <w:color w:val="666666"/>
          <w:sz w:val="19"/>
          <w:szCs w:val="19"/>
          <w:vertAlign w:val="superscript"/>
        </w:rPr>
        <w:t>nd</w:t>
      </w:r>
      <w:r>
        <w:rPr>
          <w:rStyle w:val="apple-converted-space"/>
          <w:rFonts w:ascii="Georgia" w:hAnsi="Georgia"/>
          <w:color w:val="333333"/>
        </w:rPr>
        <w:t> </w:t>
      </w:r>
      <w:r>
        <w:rPr>
          <w:rFonts w:ascii="Georgia" w:hAnsi="Georgia"/>
          <w:color w:val="333333"/>
        </w:rPr>
        <w:t>assignment will be to create some USERs or DATABASEs and the hierarchy begins. If a USER or DATABASE is assigned PERM space, it can CREATE tables.</w:t>
      </w:r>
    </w:p>
    <w:p w14:paraId="305423DB"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Teradata Hierarchy Begins</w:t>
      </w:r>
    </w:p>
    <w:p w14:paraId="26F06818"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7F8A0A7" wp14:editId="5837FFE8">
            <wp:extent cx="4762500" cy="2755900"/>
            <wp:effectExtent l="0" t="0" r="12700" b="12700"/>
            <wp:docPr id="12" name="圖片 12" descr="https://www.safaribooksonline.com/library/view/v14-certification-teradata/9781940540245/img/21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v14-certification-teradata/9781940540245/img/213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755900"/>
                    </a:xfrm>
                    <a:prstGeom prst="rect">
                      <a:avLst/>
                    </a:prstGeom>
                    <a:noFill/>
                    <a:ln>
                      <a:noFill/>
                    </a:ln>
                  </pic:spPr>
                </pic:pic>
              </a:graphicData>
            </a:graphic>
          </wp:inline>
        </w:drawing>
      </w:r>
    </w:p>
    <w:p w14:paraId="6FD62AE5"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Notice in example 1 that DBC owns 10 TB of PERM space. Notice that after DBC created </w:t>
      </w:r>
      <w:proofErr w:type="spellStart"/>
      <w:r>
        <w:rPr>
          <w:rFonts w:ascii="Georgia" w:hAnsi="Georgia"/>
          <w:color w:val="333333"/>
        </w:rPr>
        <w:t>Spool_Reserve</w:t>
      </w:r>
      <w:proofErr w:type="spellEnd"/>
      <w:r>
        <w:rPr>
          <w:rFonts w:ascii="Georgia" w:hAnsi="Georgia"/>
          <w:color w:val="333333"/>
        </w:rPr>
        <w:t xml:space="preserve"> (4 TB), USER Retail (2 TB) and USER Financial (2 TB) that DBC now only owns only 2 TB of PERM space.</w:t>
      </w:r>
    </w:p>
    <w:p w14:paraId="06388CA7"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Teradata Hierarchy Continues</w:t>
      </w:r>
    </w:p>
    <w:p w14:paraId="4278A714"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7614DEE" wp14:editId="6AF79DD1">
            <wp:extent cx="4762500" cy="3022600"/>
            <wp:effectExtent l="0" t="0" r="12700" b="0"/>
            <wp:docPr id="11" name="圖片 11" descr="https://www.safaribooksonline.com/library/view/v14-certification-teradata/9781940540245/img/21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v14-certification-teradata/9781940540245/img/214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022600"/>
                    </a:xfrm>
                    <a:prstGeom prst="rect">
                      <a:avLst/>
                    </a:prstGeom>
                    <a:noFill/>
                    <a:ln>
                      <a:noFill/>
                    </a:ln>
                  </pic:spPr>
                </pic:pic>
              </a:graphicData>
            </a:graphic>
          </wp:inline>
        </w:drawing>
      </w:r>
    </w:p>
    <w:p w14:paraId="29AE7DE3"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USER Retail and USER Financial now create the databases and users desired.</w:t>
      </w:r>
    </w:p>
    <w:p w14:paraId="26203C37"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Differences</w:t>
      </w:r>
      <w:r>
        <w:rPr>
          <w:rStyle w:val="apple-converted-space"/>
          <w:rFonts w:ascii="Georgia" w:hAnsi="Georgia"/>
          <w:i/>
          <w:iCs/>
          <w:color w:val="333333"/>
        </w:rPr>
        <w:t> </w:t>
      </w:r>
      <w:r>
        <w:rPr>
          <w:rStyle w:val="a3"/>
          <w:rFonts w:ascii="Georgia" w:hAnsi="Georgia"/>
          <w:color w:val="333333"/>
        </w:rPr>
        <w:t>between PERM and SPOOL</w:t>
      </w:r>
    </w:p>
    <w:p w14:paraId="3DB2E026"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86E4C98" wp14:editId="7A7D2BD2">
            <wp:extent cx="4762500" cy="2374900"/>
            <wp:effectExtent l="0" t="0" r="12700" b="12700"/>
            <wp:docPr id="10" name="圖片 10" descr="https://www.safaribooksonline.com/library/view/v14-certification-teradata/9781940540245/img/21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v14-certification-teradata/9781940540245/img/215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374900"/>
                    </a:xfrm>
                    <a:prstGeom prst="rect">
                      <a:avLst/>
                    </a:prstGeom>
                    <a:noFill/>
                    <a:ln>
                      <a:noFill/>
                    </a:ln>
                  </pic:spPr>
                </pic:pic>
              </a:graphicData>
            </a:graphic>
          </wp:inline>
        </w:drawing>
      </w:r>
    </w:p>
    <w:p w14:paraId="124DE74D"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There are 1,000 users in Retail. Since Retail has 10 GB of spool, that means that every user gets 10 GB of spool. That is the maximum limit for Retail. What it does NOT mean is that Retail is limited to only 10 GB of spool in total. Every user could logon and run a 9 GB query taking up Terabytes of Spool, and nobody would run out of spool. Spool is system wide and calculated on an individual level only.</w:t>
      </w:r>
    </w:p>
    <w:p w14:paraId="51AF321D"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Databases,</w:t>
      </w:r>
      <w:r>
        <w:rPr>
          <w:rStyle w:val="apple-converted-space"/>
          <w:rFonts w:ascii="Georgia" w:hAnsi="Georgia"/>
          <w:i/>
          <w:iCs/>
          <w:color w:val="333333"/>
        </w:rPr>
        <w:t> </w:t>
      </w:r>
      <w:r>
        <w:rPr>
          <w:rStyle w:val="a3"/>
          <w:rFonts w:ascii="Georgia" w:hAnsi="Georgia"/>
          <w:color w:val="333333"/>
        </w:rPr>
        <w:t>Users, and Views</w:t>
      </w:r>
    </w:p>
    <w:p w14:paraId="492264C4"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F0717DE" wp14:editId="3E2B6DCD">
            <wp:extent cx="4762500" cy="2438400"/>
            <wp:effectExtent l="0" t="0" r="12700" b="0"/>
            <wp:docPr id="9" name="圖片 9" descr="https://www.safaribooksonline.com/library/view/v14-certification-teradata/9781940540245/img/21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v14-certification-teradata/9781940540245/img/216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438400"/>
                    </a:xfrm>
                    <a:prstGeom prst="rect">
                      <a:avLst/>
                    </a:prstGeom>
                    <a:noFill/>
                    <a:ln>
                      <a:noFill/>
                    </a:ln>
                  </pic:spPr>
                </pic:pic>
              </a:graphicData>
            </a:graphic>
          </wp:inline>
        </w:drawing>
      </w:r>
    </w:p>
    <w:p w14:paraId="47809210" w14:textId="77777777" w:rsidR="00B254F1" w:rsidRDefault="00B254F1" w:rsidP="00B254F1">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For security purposes, the Retail tables will be kept in their own database called </w:t>
      </w:r>
      <w:proofErr w:type="spellStart"/>
      <w:r>
        <w:rPr>
          <w:rFonts w:ascii="Georgia" w:hAnsi="Georgia"/>
          <w:color w:val="333333"/>
        </w:rPr>
        <w:t>Retail_Tbls</w:t>
      </w:r>
      <w:proofErr w:type="spellEnd"/>
      <w:r>
        <w:rPr>
          <w:rFonts w:ascii="Georgia" w:hAnsi="Georgia"/>
          <w:color w:val="333333"/>
        </w:rPr>
        <w:t xml:space="preserve"> (in this example). The general Retail User Population will NOT have access directly to these tables. A Database called </w:t>
      </w:r>
      <w:proofErr w:type="spellStart"/>
      <w:r>
        <w:rPr>
          <w:rFonts w:ascii="Georgia" w:hAnsi="Georgia"/>
          <w:color w:val="333333"/>
        </w:rPr>
        <w:t>Retail_Views</w:t>
      </w:r>
      <w:proofErr w:type="spellEnd"/>
      <w:r>
        <w:rPr>
          <w:rFonts w:ascii="Georgia" w:hAnsi="Georgia"/>
          <w:color w:val="333333"/>
        </w:rPr>
        <w:t xml:space="preserve"> houses the views that access the tables. So, the DBA will create Access Rights that allow the views to read the tables and the Users to SELECT from the views.</w:t>
      </w:r>
    </w:p>
    <w:p w14:paraId="2A704801"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are Similarities between a DATABASE and a USER?</w:t>
      </w:r>
    </w:p>
    <w:p w14:paraId="30872030"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3201642" wp14:editId="2102B214">
            <wp:extent cx="4762500" cy="3759200"/>
            <wp:effectExtent l="0" t="0" r="12700" b="0"/>
            <wp:docPr id="8" name="圖片 8" descr="https://www.safaribooksonline.com/library/view/v14-certification-teradata/9781940540245/img/21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v14-certification-teradata/9781940540245/img/217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759200"/>
                    </a:xfrm>
                    <a:prstGeom prst="rect">
                      <a:avLst/>
                    </a:prstGeom>
                    <a:noFill/>
                    <a:ln>
                      <a:noFill/>
                    </a:ln>
                  </pic:spPr>
                </pic:pic>
              </a:graphicData>
            </a:graphic>
          </wp:inline>
        </w:drawing>
      </w:r>
    </w:p>
    <w:p w14:paraId="4AEA9266"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is the Difference between a DATABASE and a USER?</w:t>
      </w:r>
    </w:p>
    <w:p w14:paraId="23FF3F67"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F766368" wp14:editId="7BD08B2F">
            <wp:extent cx="4762500" cy="520700"/>
            <wp:effectExtent l="0" t="0" r="12700" b="12700"/>
            <wp:docPr id="7" name="圖片 7" descr="https://www.safaribooksonline.com/library/view/v14-certification-teradata/9781940540245/img/21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v14-certification-teradata/9781940540245/img/218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520700"/>
                    </a:xfrm>
                    <a:prstGeom prst="rect">
                      <a:avLst/>
                    </a:prstGeom>
                    <a:noFill/>
                    <a:ln>
                      <a:noFill/>
                    </a:ln>
                  </pic:spPr>
                </pic:pic>
              </a:graphicData>
            </a:graphic>
          </wp:inline>
        </w:drawing>
      </w:r>
    </w:p>
    <w:p w14:paraId="12301EEC" w14:textId="77777777" w:rsidR="00B254F1" w:rsidRDefault="00B254F1" w:rsidP="00B254F1">
      <w:pPr>
        <w:pStyle w:val="p136"/>
        <w:shd w:val="clear" w:color="auto" w:fill="FFFFFF"/>
        <w:spacing w:before="0" w:beforeAutospacing="0" w:after="0" w:afterAutospacing="0"/>
        <w:rPr>
          <w:rFonts w:ascii="Georgia" w:hAnsi="Georgia"/>
          <w:color w:val="0000FF"/>
        </w:rPr>
      </w:pPr>
      <w:r>
        <w:rPr>
          <w:rFonts w:ascii="Georgia" w:hAnsi="Georgia"/>
          <w:color w:val="0000FF"/>
        </w:rPr>
        <w:t>A USER has a login and password and therefore can</w:t>
      </w:r>
      <w:r>
        <w:rPr>
          <w:rStyle w:val="apple-converted-space"/>
          <w:rFonts w:ascii="Georgia" w:hAnsi="Georgia"/>
          <w:color w:val="0000FF"/>
        </w:rPr>
        <w:t> </w:t>
      </w:r>
      <w:r>
        <w:rPr>
          <w:rStyle w:val="c1018"/>
          <w:rFonts w:ascii="Georgia" w:hAnsi="Georgia"/>
          <w:color w:val="0000FF"/>
        </w:rPr>
        <w:t>run queries.</w:t>
      </w:r>
    </w:p>
    <w:p w14:paraId="5B1F08AB"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Objects</w:t>
      </w:r>
      <w:r>
        <w:rPr>
          <w:rStyle w:val="apple-converted-space"/>
          <w:rFonts w:ascii="Georgia" w:hAnsi="Georgia"/>
          <w:i/>
          <w:iCs/>
          <w:color w:val="333333"/>
        </w:rPr>
        <w:t> </w:t>
      </w:r>
      <w:r>
        <w:rPr>
          <w:rStyle w:val="a3"/>
          <w:rFonts w:ascii="Georgia" w:hAnsi="Georgia"/>
          <w:color w:val="333333"/>
        </w:rPr>
        <w:t>that take up PERM Space</w:t>
      </w:r>
    </w:p>
    <w:p w14:paraId="509C6628" w14:textId="77777777" w:rsidR="00B254F1" w:rsidRDefault="00B254F1" w:rsidP="00B254F1">
      <w:pPr>
        <w:pStyle w:val="c1100"/>
        <w:shd w:val="clear" w:color="auto" w:fill="FFFFFF"/>
        <w:spacing w:before="0" w:beforeAutospacing="0" w:after="240" w:afterAutospacing="0"/>
        <w:ind w:left="240"/>
        <w:rPr>
          <w:rFonts w:ascii="Georgia" w:hAnsi="Georgia"/>
          <w:color w:val="333333"/>
        </w:rPr>
      </w:pPr>
      <w:r>
        <w:rPr>
          <w:rFonts w:ascii="Georgia" w:hAnsi="Georgia"/>
          <w:color w:val="333333"/>
        </w:rPr>
        <w:t>Permanent Space (Perm space) is the maximum amount of storage assigned to a user or database for holding:</w:t>
      </w:r>
    </w:p>
    <w:p w14:paraId="1B07E4CD" w14:textId="77777777" w:rsidR="00B254F1" w:rsidRDefault="00B254F1" w:rsidP="00B254F1">
      <w:pPr>
        <w:pStyle w:val="c1147"/>
        <w:shd w:val="clear" w:color="auto" w:fill="FFFFFF"/>
        <w:spacing w:before="0" w:beforeAutospacing="0" w:after="75" w:afterAutospacing="0"/>
        <w:ind w:left="960"/>
        <w:rPr>
          <w:rFonts w:ascii="Georgia" w:hAnsi="Georgia"/>
          <w:color w:val="0000FF"/>
        </w:rPr>
      </w:pPr>
      <w:r>
        <w:rPr>
          <w:rFonts w:ascii="Georgia" w:hAnsi="Georgia"/>
          <w:color w:val="0000FF"/>
        </w:rPr>
        <w:t>•Table Rows</w:t>
      </w:r>
    </w:p>
    <w:p w14:paraId="18E13EE7" w14:textId="77777777" w:rsidR="00B254F1" w:rsidRDefault="00B254F1" w:rsidP="00B254F1">
      <w:pPr>
        <w:pStyle w:val="c1147"/>
        <w:shd w:val="clear" w:color="auto" w:fill="FFFFFF"/>
        <w:spacing w:before="0" w:beforeAutospacing="0" w:after="75" w:afterAutospacing="0"/>
        <w:ind w:left="960"/>
        <w:rPr>
          <w:rFonts w:ascii="Georgia" w:hAnsi="Georgia"/>
          <w:color w:val="0000FF"/>
        </w:rPr>
      </w:pPr>
      <w:r>
        <w:rPr>
          <w:rFonts w:ascii="Georgia" w:hAnsi="Georgia"/>
          <w:color w:val="0000FF"/>
        </w:rPr>
        <w:t>•Fallback Tables</w:t>
      </w:r>
    </w:p>
    <w:p w14:paraId="1436E0C3" w14:textId="77777777" w:rsidR="00B254F1" w:rsidRDefault="00B254F1" w:rsidP="00B254F1">
      <w:pPr>
        <w:pStyle w:val="c1147"/>
        <w:shd w:val="clear" w:color="auto" w:fill="FFFFFF"/>
        <w:spacing w:before="0" w:beforeAutospacing="0" w:after="75" w:afterAutospacing="0"/>
        <w:ind w:left="960"/>
        <w:rPr>
          <w:rFonts w:ascii="Georgia" w:hAnsi="Georgia"/>
          <w:color w:val="0000FF"/>
        </w:rPr>
      </w:pPr>
      <w:r>
        <w:rPr>
          <w:rFonts w:ascii="Georgia" w:hAnsi="Georgia"/>
          <w:color w:val="0000FF"/>
        </w:rPr>
        <w:t xml:space="preserve">•Secondary Index </w:t>
      </w:r>
      <w:proofErr w:type="spellStart"/>
      <w:r>
        <w:rPr>
          <w:rFonts w:ascii="Georgia" w:hAnsi="Georgia"/>
          <w:color w:val="0000FF"/>
        </w:rPr>
        <w:t>Subtables</w:t>
      </w:r>
      <w:proofErr w:type="spellEnd"/>
    </w:p>
    <w:p w14:paraId="18595F33" w14:textId="77777777" w:rsidR="00B254F1" w:rsidRDefault="00B254F1" w:rsidP="00B254F1">
      <w:pPr>
        <w:pStyle w:val="c1147"/>
        <w:shd w:val="clear" w:color="auto" w:fill="FFFFFF"/>
        <w:spacing w:before="0" w:beforeAutospacing="0" w:after="75" w:afterAutospacing="0"/>
        <w:ind w:left="960"/>
        <w:rPr>
          <w:rFonts w:ascii="Georgia" w:hAnsi="Georgia"/>
          <w:color w:val="0000FF"/>
        </w:rPr>
      </w:pPr>
      <w:r>
        <w:rPr>
          <w:rFonts w:ascii="Georgia" w:hAnsi="Georgia"/>
          <w:color w:val="0000FF"/>
        </w:rPr>
        <w:t>•Stored Procedures</w:t>
      </w:r>
    </w:p>
    <w:p w14:paraId="37A5F082" w14:textId="77777777" w:rsidR="00B254F1" w:rsidRDefault="00B254F1" w:rsidP="00B254F1">
      <w:pPr>
        <w:pStyle w:val="c1147"/>
        <w:shd w:val="clear" w:color="auto" w:fill="FFFFFF"/>
        <w:spacing w:before="0" w:beforeAutospacing="0" w:after="75" w:afterAutospacing="0"/>
        <w:ind w:left="960"/>
        <w:rPr>
          <w:rFonts w:ascii="Georgia" w:hAnsi="Georgia"/>
          <w:color w:val="0000FF"/>
        </w:rPr>
      </w:pPr>
      <w:r>
        <w:rPr>
          <w:rFonts w:ascii="Georgia" w:hAnsi="Georgia"/>
          <w:color w:val="0000FF"/>
        </w:rPr>
        <w:t>•User Defined Functions (UDFs)</w:t>
      </w:r>
    </w:p>
    <w:p w14:paraId="740881EA" w14:textId="77777777" w:rsidR="00B254F1" w:rsidRDefault="00B254F1" w:rsidP="00B254F1">
      <w:pPr>
        <w:pStyle w:val="c1147"/>
        <w:shd w:val="clear" w:color="auto" w:fill="FFFFFF"/>
        <w:spacing w:before="0" w:beforeAutospacing="0" w:after="75" w:afterAutospacing="0"/>
        <w:ind w:left="960"/>
        <w:rPr>
          <w:rFonts w:ascii="Georgia" w:hAnsi="Georgia"/>
          <w:color w:val="0000FF"/>
        </w:rPr>
      </w:pPr>
      <w:r>
        <w:rPr>
          <w:rFonts w:ascii="Georgia" w:hAnsi="Georgia"/>
          <w:color w:val="0000FF"/>
        </w:rPr>
        <w:t>•Permanent Journals</w:t>
      </w:r>
    </w:p>
    <w:p w14:paraId="056CF449" w14:textId="77777777" w:rsidR="00B254F1" w:rsidRDefault="00B254F1" w:rsidP="00B254F1">
      <w:pPr>
        <w:pStyle w:val="c1072"/>
        <w:shd w:val="clear" w:color="auto" w:fill="FFFFFF"/>
        <w:spacing w:before="240" w:beforeAutospacing="0" w:after="0" w:afterAutospacing="0"/>
        <w:rPr>
          <w:rFonts w:ascii="Georgia" w:hAnsi="Georgia"/>
          <w:color w:val="333333"/>
        </w:rPr>
      </w:pPr>
      <w:r>
        <w:rPr>
          <w:rStyle w:val="c1018"/>
          <w:rFonts w:ascii="Georgia" w:hAnsi="Georgia"/>
          <w:color w:val="0000FF"/>
        </w:rPr>
        <w:t>Views</w:t>
      </w:r>
      <w:r>
        <w:rPr>
          <w:rStyle w:val="apple-converted-space"/>
          <w:rFonts w:ascii="Georgia" w:hAnsi="Georgia"/>
          <w:color w:val="333333"/>
        </w:rPr>
        <w:t> </w:t>
      </w:r>
      <w:r>
        <w:rPr>
          <w:rFonts w:ascii="Georgia" w:hAnsi="Georgia"/>
          <w:color w:val="333333"/>
        </w:rPr>
        <w:t>and</w:t>
      </w:r>
      <w:r>
        <w:rPr>
          <w:rStyle w:val="apple-converted-space"/>
          <w:rFonts w:ascii="Georgia" w:hAnsi="Georgia"/>
          <w:color w:val="333333"/>
        </w:rPr>
        <w:t> </w:t>
      </w:r>
      <w:r>
        <w:rPr>
          <w:rStyle w:val="c1017"/>
          <w:rFonts w:ascii="Georgia" w:hAnsi="Georgia"/>
          <w:color w:val="FF0000"/>
        </w:rPr>
        <w:t>Macros</w:t>
      </w:r>
      <w:r>
        <w:rPr>
          <w:rStyle w:val="apple-converted-space"/>
          <w:rFonts w:ascii="Georgia" w:hAnsi="Georgia"/>
          <w:color w:val="333333"/>
        </w:rPr>
        <w:t> </w:t>
      </w:r>
      <w:r>
        <w:rPr>
          <w:rFonts w:ascii="Georgia" w:hAnsi="Georgia"/>
          <w:color w:val="333333"/>
        </w:rPr>
        <w:t>do</w:t>
      </w:r>
      <w:r>
        <w:rPr>
          <w:rStyle w:val="apple-converted-space"/>
          <w:rFonts w:ascii="Georgia" w:hAnsi="Georgia"/>
          <w:color w:val="333333"/>
        </w:rPr>
        <w:t> </w:t>
      </w:r>
      <w:r>
        <w:rPr>
          <w:rStyle w:val="c1017"/>
          <w:rFonts w:ascii="Georgia" w:hAnsi="Georgia"/>
          <w:color w:val="FF0000"/>
        </w:rPr>
        <w:t>NOT</w:t>
      </w:r>
      <w:r>
        <w:rPr>
          <w:rStyle w:val="apple-converted-space"/>
          <w:rFonts w:ascii="Georgia" w:hAnsi="Georgia"/>
          <w:color w:val="333333"/>
        </w:rPr>
        <w:t> </w:t>
      </w:r>
      <w:r>
        <w:rPr>
          <w:rFonts w:ascii="Georgia" w:hAnsi="Georgia"/>
          <w:color w:val="333333"/>
        </w:rPr>
        <w:t>take up any Perm Space!</w:t>
      </w:r>
    </w:p>
    <w:p w14:paraId="3FE434D0"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Series of Quizzes on Adding and Subtracting Space</w:t>
      </w:r>
    </w:p>
    <w:p w14:paraId="30CAF46B"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A787467" wp14:editId="4A163D4D">
            <wp:extent cx="4762500" cy="3441700"/>
            <wp:effectExtent l="0" t="0" r="12700" b="12700"/>
            <wp:docPr id="6" name="圖片 6" descr="https://www.safaribooksonline.com/library/view/v14-certification-teradata/9781940540245/img/22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v14-certification-teradata/9781940540245/img/220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441700"/>
                    </a:xfrm>
                    <a:prstGeom prst="rect">
                      <a:avLst/>
                    </a:prstGeom>
                    <a:noFill/>
                    <a:ln>
                      <a:noFill/>
                    </a:ln>
                  </pic:spPr>
                </pic:pic>
              </a:graphicData>
            </a:graphic>
          </wp:inline>
        </w:drawing>
      </w:r>
    </w:p>
    <w:p w14:paraId="750F7313"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Answer</w:t>
      </w:r>
      <w:r>
        <w:rPr>
          <w:rStyle w:val="apple-converted-space"/>
          <w:rFonts w:ascii="Georgia" w:hAnsi="Georgia"/>
          <w:i/>
          <w:iCs/>
          <w:color w:val="333333"/>
        </w:rPr>
        <w:t> </w:t>
      </w:r>
      <w:r>
        <w:rPr>
          <w:rStyle w:val="a3"/>
          <w:rFonts w:ascii="Georgia" w:hAnsi="Georgia"/>
          <w:color w:val="333333"/>
        </w:rPr>
        <w:t>1 to Quiz on Space</w:t>
      </w:r>
    </w:p>
    <w:p w14:paraId="6CBEA7AC"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23AA16B" wp14:editId="2E4F55AC">
            <wp:extent cx="4762500" cy="3111500"/>
            <wp:effectExtent l="0" t="0" r="12700" b="12700"/>
            <wp:docPr id="5" name="圖片 5" descr="https://www.safaribooksonline.com/library/view/v14-certification-teradata/9781940540245/img/22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afaribooksonline.com/library/view/v14-certification-teradata/9781940540245/img/221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111500"/>
                    </a:xfrm>
                    <a:prstGeom prst="rect">
                      <a:avLst/>
                    </a:prstGeom>
                    <a:noFill/>
                    <a:ln>
                      <a:noFill/>
                    </a:ln>
                  </pic:spPr>
                </pic:pic>
              </a:graphicData>
            </a:graphic>
          </wp:inline>
        </w:drawing>
      </w:r>
    </w:p>
    <w:p w14:paraId="6933506B"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Space</w:t>
      </w:r>
      <w:r>
        <w:rPr>
          <w:rStyle w:val="apple-converted-space"/>
          <w:rFonts w:ascii="Georgia" w:hAnsi="Georgia"/>
          <w:i/>
          <w:iCs/>
          <w:color w:val="333333"/>
        </w:rPr>
        <w:t> </w:t>
      </w:r>
      <w:r>
        <w:rPr>
          <w:rStyle w:val="a3"/>
          <w:rFonts w:ascii="Georgia" w:hAnsi="Georgia"/>
          <w:color w:val="333333"/>
        </w:rPr>
        <w:t>Transfer Quiz</w:t>
      </w:r>
    </w:p>
    <w:p w14:paraId="70A0F81A"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4966C1F" wp14:editId="09BEA36D">
            <wp:extent cx="4762500" cy="3733800"/>
            <wp:effectExtent l="0" t="0" r="12700" b="0"/>
            <wp:docPr id="4" name="圖片 4" descr="https://www.safaribooksonline.com/library/view/v14-certification-teradata/9781940540245/img/22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afaribooksonline.com/library/view/v14-certification-teradata/9781940540245/img/222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a:ln>
                      <a:noFill/>
                    </a:ln>
                  </pic:spPr>
                </pic:pic>
              </a:graphicData>
            </a:graphic>
          </wp:inline>
        </w:drawing>
      </w:r>
    </w:p>
    <w:p w14:paraId="6A5AF87A"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Answer</w:t>
      </w:r>
      <w:r>
        <w:rPr>
          <w:rStyle w:val="apple-converted-space"/>
          <w:rFonts w:ascii="Georgia" w:hAnsi="Georgia"/>
          <w:i/>
          <w:iCs/>
          <w:color w:val="333333"/>
        </w:rPr>
        <w:t> </w:t>
      </w:r>
      <w:r>
        <w:rPr>
          <w:rStyle w:val="a3"/>
          <w:rFonts w:ascii="Georgia" w:hAnsi="Georgia"/>
          <w:color w:val="333333"/>
        </w:rPr>
        <w:t>to Space Transfer Quiz</w:t>
      </w:r>
    </w:p>
    <w:p w14:paraId="3EFB440D"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1904EFB" wp14:editId="4832F0D7">
            <wp:extent cx="4762500" cy="3759200"/>
            <wp:effectExtent l="0" t="0" r="12700" b="0"/>
            <wp:docPr id="3" name="圖片 3" descr="https://www.safaribooksonline.com/library/view/v14-certification-teradata/9781940540245/img/22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afaribooksonline.com/library/view/v14-certification-teradata/9781940540245/img/223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759200"/>
                    </a:xfrm>
                    <a:prstGeom prst="rect">
                      <a:avLst/>
                    </a:prstGeom>
                    <a:noFill/>
                    <a:ln>
                      <a:noFill/>
                    </a:ln>
                  </pic:spPr>
                </pic:pic>
              </a:graphicData>
            </a:graphic>
          </wp:inline>
        </w:drawing>
      </w:r>
    </w:p>
    <w:p w14:paraId="486E777F"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Drop</w:t>
      </w:r>
      <w:r>
        <w:rPr>
          <w:rStyle w:val="apple-converted-space"/>
          <w:rFonts w:ascii="Georgia" w:hAnsi="Georgia"/>
          <w:i/>
          <w:iCs/>
          <w:color w:val="333333"/>
        </w:rPr>
        <w:t> </w:t>
      </w:r>
      <w:r>
        <w:rPr>
          <w:rStyle w:val="a3"/>
          <w:rFonts w:ascii="Georgia" w:hAnsi="Georgia"/>
          <w:color w:val="333333"/>
        </w:rPr>
        <w:t>Space Quiz</w:t>
      </w:r>
    </w:p>
    <w:p w14:paraId="50EB15A2"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54E331B" wp14:editId="040B8C32">
            <wp:extent cx="4762500" cy="3606800"/>
            <wp:effectExtent l="0" t="0" r="12700" b="0"/>
            <wp:docPr id="2" name="圖片 2" descr="https://www.safaribooksonline.com/library/view/v14-certification-teradata/9781940540245/img/22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afaribooksonline.com/library/view/v14-certification-teradata/9781940540245/img/224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606800"/>
                    </a:xfrm>
                    <a:prstGeom prst="rect">
                      <a:avLst/>
                    </a:prstGeom>
                    <a:noFill/>
                    <a:ln>
                      <a:noFill/>
                    </a:ln>
                  </pic:spPr>
                </pic:pic>
              </a:graphicData>
            </a:graphic>
          </wp:inline>
        </w:drawing>
      </w:r>
    </w:p>
    <w:p w14:paraId="65A9C12A" w14:textId="77777777" w:rsidR="00B254F1" w:rsidRDefault="00B254F1" w:rsidP="00B254F1">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Answers</w:t>
      </w:r>
      <w:r>
        <w:rPr>
          <w:rStyle w:val="apple-converted-space"/>
          <w:rFonts w:ascii="Georgia" w:hAnsi="Georgia"/>
          <w:i/>
          <w:iCs/>
          <w:color w:val="333333"/>
        </w:rPr>
        <w:t> </w:t>
      </w:r>
      <w:r>
        <w:rPr>
          <w:rStyle w:val="a3"/>
          <w:rFonts w:ascii="Georgia" w:hAnsi="Georgia"/>
          <w:color w:val="333333"/>
        </w:rPr>
        <w:t>to Drop Space Quiz</w:t>
      </w:r>
    </w:p>
    <w:p w14:paraId="3C6455E1" w14:textId="77777777" w:rsidR="00B254F1" w:rsidRDefault="00B254F1" w:rsidP="00B254F1">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A0E1788" wp14:editId="19A98D2E">
            <wp:extent cx="4762500" cy="3606800"/>
            <wp:effectExtent l="0" t="0" r="12700" b="0"/>
            <wp:docPr id="1" name="圖片 1" descr="https://www.safaribooksonline.com/library/view/v14-certification-teradata/9781940540245/img/22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afaribooksonline.com/library/view/v14-certification-teradata/9781940540245/img/225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606800"/>
                    </a:xfrm>
                    <a:prstGeom prst="rect">
                      <a:avLst/>
                    </a:prstGeom>
                    <a:noFill/>
                    <a:ln>
                      <a:noFill/>
                    </a:ln>
                  </pic:spPr>
                </pic:pic>
              </a:graphicData>
            </a:graphic>
          </wp:inline>
        </w:drawing>
      </w:r>
    </w:p>
    <w:p w14:paraId="703F689C" w14:textId="77777777" w:rsidR="006164DB" w:rsidRDefault="006164DB">
      <w:pPr>
        <w:rPr>
          <w:rFonts w:hint="eastAsia"/>
        </w:rPr>
      </w:pPr>
      <w:bookmarkStart w:id="0" w:name="_GoBack"/>
      <w:bookmarkEnd w:id="0"/>
    </w:p>
    <w:sectPr w:rsidR="006164DB" w:rsidSect="005B6E99">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4F1"/>
    <w:rsid w:val="005B6E99"/>
    <w:rsid w:val="006164DB"/>
    <w:rsid w:val="00B254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F14F6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011">
    <w:name w:val="c1011"/>
    <w:basedOn w:val="a"/>
    <w:rsid w:val="00B254F1"/>
    <w:pPr>
      <w:widowControl/>
      <w:spacing w:before="100" w:beforeAutospacing="1" w:after="100" w:afterAutospacing="1"/>
    </w:pPr>
    <w:rPr>
      <w:rFonts w:ascii="Times New Roman" w:hAnsi="Times New Roman" w:cs="Times New Roman"/>
      <w:kern w:val="0"/>
    </w:rPr>
  </w:style>
  <w:style w:type="character" w:customStyle="1" w:styleId="apple-converted-space">
    <w:name w:val="apple-converted-space"/>
    <w:basedOn w:val="a0"/>
    <w:rsid w:val="00B254F1"/>
  </w:style>
  <w:style w:type="paragraph" w:customStyle="1" w:styleId="c1040">
    <w:name w:val="c1040"/>
    <w:basedOn w:val="a"/>
    <w:rsid w:val="00B254F1"/>
    <w:pPr>
      <w:widowControl/>
      <w:spacing w:before="100" w:beforeAutospacing="1" w:after="100" w:afterAutospacing="1"/>
    </w:pPr>
    <w:rPr>
      <w:rFonts w:ascii="Times New Roman" w:hAnsi="Times New Roman" w:cs="Times New Roman"/>
      <w:kern w:val="0"/>
    </w:rPr>
  </w:style>
  <w:style w:type="paragraph" w:customStyle="1" w:styleId="c1041">
    <w:name w:val="c1041"/>
    <w:basedOn w:val="a"/>
    <w:rsid w:val="00B254F1"/>
    <w:pPr>
      <w:widowControl/>
      <w:spacing w:before="100" w:beforeAutospacing="1" w:after="100" w:afterAutospacing="1"/>
    </w:pPr>
    <w:rPr>
      <w:rFonts w:ascii="Times New Roman" w:hAnsi="Times New Roman" w:cs="Times New Roman"/>
      <w:kern w:val="0"/>
    </w:rPr>
  </w:style>
  <w:style w:type="paragraph" w:customStyle="1" w:styleId="c1058">
    <w:name w:val="c1058"/>
    <w:basedOn w:val="a"/>
    <w:rsid w:val="00B254F1"/>
    <w:pPr>
      <w:widowControl/>
      <w:spacing w:before="100" w:beforeAutospacing="1" w:after="100" w:afterAutospacing="1"/>
    </w:pPr>
    <w:rPr>
      <w:rFonts w:ascii="Times New Roman" w:hAnsi="Times New Roman" w:cs="Times New Roman"/>
      <w:kern w:val="0"/>
    </w:rPr>
  </w:style>
  <w:style w:type="character" w:styleId="a3">
    <w:name w:val="Emphasis"/>
    <w:basedOn w:val="a0"/>
    <w:uiPriority w:val="20"/>
    <w:qFormat/>
    <w:rsid w:val="00B254F1"/>
    <w:rPr>
      <w:i/>
      <w:iCs/>
    </w:rPr>
  </w:style>
  <w:style w:type="paragraph" w:customStyle="1" w:styleId="c1016">
    <w:name w:val="c1016"/>
    <w:basedOn w:val="a"/>
    <w:rsid w:val="00B254F1"/>
    <w:pPr>
      <w:widowControl/>
      <w:spacing w:before="100" w:beforeAutospacing="1" w:after="100" w:afterAutospacing="1"/>
    </w:pPr>
    <w:rPr>
      <w:rFonts w:ascii="Times New Roman" w:hAnsi="Times New Roman" w:cs="Times New Roman"/>
      <w:kern w:val="0"/>
    </w:rPr>
  </w:style>
  <w:style w:type="paragraph" w:customStyle="1" w:styleId="c1032">
    <w:name w:val="c1032"/>
    <w:basedOn w:val="a"/>
    <w:rsid w:val="00B254F1"/>
    <w:pPr>
      <w:widowControl/>
      <w:spacing w:before="100" w:beforeAutospacing="1" w:after="100" w:afterAutospacing="1"/>
    </w:pPr>
    <w:rPr>
      <w:rFonts w:ascii="Times New Roman" w:hAnsi="Times New Roman" w:cs="Times New Roman"/>
      <w:kern w:val="0"/>
    </w:rPr>
  </w:style>
  <w:style w:type="character" w:customStyle="1" w:styleId="c1017">
    <w:name w:val="c1017"/>
    <w:basedOn w:val="a0"/>
    <w:rsid w:val="00B254F1"/>
  </w:style>
  <w:style w:type="character" w:customStyle="1" w:styleId="c1018">
    <w:name w:val="c1018"/>
    <w:basedOn w:val="a0"/>
    <w:rsid w:val="00B254F1"/>
  </w:style>
  <w:style w:type="paragraph" w:customStyle="1" w:styleId="c1072">
    <w:name w:val="c1072"/>
    <w:basedOn w:val="a"/>
    <w:rsid w:val="00B254F1"/>
    <w:pPr>
      <w:widowControl/>
      <w:spacing w:before="100" w:beforeAutospacing="1" w:after="100" w:afterAutospacing="1"/>
    </w:pPr>
    <w:rPr>
      <w:rFonts w:ascii="Times New Roman" w:hAnsi="Times New Roman" w:cs="Times New Roman"/>
      <w:kern w:val="0"/>
    </w:rPr>
  </w:style>
  <w:style w:type="paragraph" w:customStyle="1" w:styleId="c1100">
    <w:name w:val="c1100"/>
    <w:basedOn w:val="a"/>
    <w:rsid w:val="00B254F1"/>
    <w:pPr>
      <w:widowControl/>
      <w:spacing w:before="100" w:beforeAutospacing="1" w:after="100" w:afterAutospacing="1"/>
    </w:pPr>
    <w:rPr>
      <w:rFonts w:ascii="Times New Roman" w:hAnsi="Times New Roman" w:cs="Times New Roman"/>
      <w:kern w:val="0"/>
    </w:rPr>
  </w:style>
  <w:style w:type="paragraph" w:customStyle="1" w:styleId="p136">
    <w:name w:val="p136"/>
    <w:basedOn w:val="a"/>
    <w:rsid w:val="00B254F1"/>
    <w:pPr>
      <w:widowControl/>
      <w:spacing w:before="100" w:beforeAutospacing="1" w:after="100" w:afterAutospacing="1"/>
    </w:pPr>
    <w:rPr>
      <w:rFonts w:ascii="Times New Roman" w:hAnsi="Times New Roman" w:cs="Times New Roman"/>
      <w:kern w:val="0"/>
    </w:rPr>
  </w:style>
  <w:style w:type="paragraph" w:customStyle="1" w:styleId="c1125">
    <w:name w:val="c1125"/>
    <w:basedOn w:val="a"/>
    <w:rsid w:val="00B254F1"/>
    <w:pPr>
      <w:widowControl/>
      <w:spacing w:before="100" w:beforeAutospacing="1" w:after="100" w:afterAutospacing="1"/>
    </w:pPr>
    <w:rPr>
      <w:rFonts w:ascii="Times New Roman" w:hAnsi="Times New Roman" w:cs="Times New Roman"/>
      <w:kern w:val="0"/>
    </w:rPr>
  </w:style>
  <w:style w:type="paragraph" w:customStyle="1" w:styleId="c1127">
    <w:name w:val="c1127"/>
    <w:basedOn w:val="a"/>
    <w:rsid w:val="00B254F1"/>
    <w:pPr>
      <w:widowControl/>
      <w:spacing w:before="100" w:beforeAutospacing="1" w:after="100" w:afterAutospacing="1"/>
    </w:pPr>
    <w:rPr>
      <w:rFonts w:ascii="Times New Roman" w:hAnsi="Times New Roman" w:cs="Times New Roman"/>
      <w:kern w:val="0"/>
    </w:rPr>
  </w:style>
  <w:style w:type="paragraph" w:customStyle="1" w:styleId="c1129">
    <w:name w:val="c1129"/>
    <w:basedOn w:val="a"/>
    <w:rsid w:val="00B254F1"/>
    <w:pPr>
      <w:widowControl/>
      <w:spacing w:before="100" w:beforeAutospacing="1" w:after="100" w:afterAutospacing="1"/>
    </w:pPr>
    <w:rPr>
      <w:rFonts w:ascii="Times New Roman" w:hAnsi="Times New Roman" w:cs="Times New Roman"/>
      <w:kern w:val="0"/>
    </w:rPr>
  </w:style>
  <w:style w:type="paragraph" w:customStyle="1" w:styleId="c1136">
    <w:name w:val="c1136"/>
    <w:basedOn w:val="a"/>
    <w:rsid w:val="00B254F1"/>
    <w:pPr>
      <w:widowControl/>
      <w:spacing w:before="100" w:beforeAutospacing="1" w:after="100" w:afterAutospacing="1"/>
    </w:pPr>
    <w:rPr>
      <w:rFonts w:ascii="Times New Roman" w:hAnsi="Times New Roman" w:cs="Times New Roman"/>
      <w:kern w:val="0"/>
    </w:rPr>
  </w:style>
  <w:style w:type="paragraph" w:customStyle="1" w:styleId="c1138">
    <w:name w:val="c1138"/>
    <w:basedOn w:val="a"/>
    <w:rsid w:val="00B254F1"/>
    <w:pPr>
      <w:widowControl/>
      <w:spacing w:before="100" w:beforeAutospacing="1" w:after="100" w:afterAutospacing="1"/>
    </w:pPr>
    <w:rPr>
      <w:rFonts w:ascii="Times New Roman" w:hAnsi="Times New Roman" w:cs="Times New Roman"/>
      <w:kern w:val="0"/>
    </w:rPr>
  </w:style>
  <w:style w:type="paragraph" w:customStyle="1" w:styleId="c1139">
    <w:name w:val="c1139"/>
    <w:basedOn w:val="a"/>
    <w:rsid w:val="00B254F1"/>
    <w:pPr>
      <w:widowControl/>
      <w:spacing w:before="100" w:beforeAutospacing="1" w:after="100" w:afterAutospacing="1"/>
    </w:pPr>
    <w:rPr>
      <w:rFonts w:ascii="Times New Roman" w:hAnsi="Times New Roman" w:cs="Times New Roman"/>
      <w:kern w:val="0"/>
    </w:rPr>
  </w:style>
  <w:style w:type="paragraph" w:customStyle="1" w:styleId="c1140">
    <w:name w:val="c1140"/>
    <w:basedOn w:val="a"/>
    <w:rsid w:val="00B254F1"/>
    <w:pPr>
      <w:widowControl/>
      <w:spacing w:before="100" w:beforeAutospacing="1" w:after="100" w:afterAutospacing="1"/>
    </w:pPr>
    <w:rPr>
      <w:rFonts w:ascii="Times New Roman" w:hAnsi="Times New Roman" w:cs="Times New Roman"/>
      <w:kern w:val="0"/>
    </w:rPr>
  </w:style>
  <w:style w:type="paragraph" w:customStyle="1" w:styleId="c1020">
    <w:name w:val="c1020"/>
    <w:basedOn w:val="a"/>
    <w:rsid w:val="00B254F1"/>
    <w:pPr>
      <w:widowControl/>
      <w:spacing w:before="100" w:beforeAutospacing="1" w:after="100" w:afterAutospacing="1"/>
    </w:pPr>
    <w:rPr>
      <w:rFonts w:ascii="Times New Roman" w:hAnsi="Times New Roman" w:cs="Times New Roman"/>
      <w:kern w:val="0"/>
    </w:rPr>
  </w:style>
  <w:style w:type="paragraph" w:customStyle="1" w:styleId="c1142">
    <w:name w:val="c1142"/>
    <w:basedOn w:val="a"/>
    <w:rsid w:val="00B254F1"/>
    <w:pPr>
      <w:widowControl/>
      <w:spacing w:before="100" w:beforeAutospacing="1" w:after="100" w:afterAutospacing="1"/>
    </w:pPr>
    <w:rPr>
      <w:rFonts w:ascii="Times New Roman" w:hAnsi="Times New Roman" w:cs="Times New Roman"/>
      <w:kern w:val="0"/>
    </w:rPr>
  </w:style>
  <w:style w:type="paragraph" w:customStyle="1" w:styleId="c1144">
    <w:name w:val="c1144"/>
    <w:basedOn w:val="a"/>
    <w:rsid w:val="00B254F1"/>
    <w:pPr>
      <w:widowControl/>
      <w:spacing w:before="100" w:beforeAutospacing="1" w:after="100" w:afterAutospacing="1"/>
    </w:pPr>
    <w:rPr>
      <w:rFonts w:ascii="Times New Roman" w:hAnsi="Times New Roman" w:cs="Times New Roman"/>
      <w:kern w:val="0"/>
    </w:rPr>
  </w:style>
  <w:style w:type="paragraph" w:customStyle="1" w:styleId="c1147">
    <w:name w:val="c1147"/>
    <w:basedOn w:val="a"/>
    <w:rsid w:val="00B254F1"/>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7303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1408</Words>
  <Characters>8031</Characters>
  <Application>Microsoft Macintosh Word</Application>
  <DocSecurity>0</DocSecurity>
  <Lines>66</Lines>
  <Paragraphs>18</Paragraphs>
  <ScaleCrop>false</ScaleCrop>
  <LinksUpToDate>false</LinksUpToDate>
  <CharactersWithSpaces>9421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2016-11-16T01:59:00Z</dcterms:created>
  <dcterms:modified xsi:type="dcterms:W3CDTF">2016-11-16T02:09:00Z</dcterms:modified>
</cp:coreProperties>
</file>