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11" w:firstLineChars="1000"/>
        <w:rPr>
          <w:rFonts w:hint="eastAsia"/>
          <w:b/>
          <w:bCs/>
          <w:color w:val="FF0000"/>
          <w:sz w:val="28"/>
          <w:szCs w:val="28"/>
        </w:rPr>
      </w:pPr>
      <w:r>
        <w:rPr>
          <w:rFonts w:hint="eastAsia"/>
          <w:b/>
          <w:bCs/>
          <w:color w:val="FF0000"/>
          <w:sz w:val="28"/>
          <w:szCs w:val="28"/>
        </w:rPr>
        <w:t>什么是401K</w:t>
      </w:r>
      <w:r>
        <w:rPr>
          <w:rFonts w:hint="eastAsia"/>
          <w:b/>
          <w:bCs/>
          <w:color w:val="FF0000"/>
          <w:sz w:val="28"/>
          <w:szCs w:val="28"/>
        </w:rPr>
        <w:t>计划？</w:t>
      </w:r>
    </w:p>
    <w:p>
      <w:pPr>
        <w:rPr>
          <w:rFonts w:hint="eastAsia"/>
        </w:rPr>
      </w:pPr>
      <w:r>
        <w:rPr>
          <w:rFonts w:hint="eastAsia"/>
          <w:b/>
          <w:bCs/>
        </w:rPr>
        <w:t>401K是一种</w:t>
      </w:r>
      <w:r>
        <w:rPr>
          <w:rFonts w:hint="eastAsia"/>
          <w:b/>
          <w:bCs/>
          <w:color w:val="FF0000"/>
        </w:rPr>
        <w:t>退休计划</w:t>
      </w:r>
      <w:r>
        <w:rPr>
          <w:rFonts w:hint="eastAsia"/>
          <w:b/>
          <w:bCs/>
        </w:rPr>
        <w:t>，</w:t>
      </w:r>
      <w:r>
        <w:rPr>
          <w:rFonts w:hint="eastAsia"/>
          <w:b/>
          <w:bCs/>
          <w:color w:val="FF0000"/>
        </w:rPr>
        <w:t>从你当前的工资里面扣除一部分的收入来为你之后的退休生活做准备</w:t>
      </w:r>
      <w:r>
        <w:rPr>
          <w:rFonts w:hint="eastAsia"/>
        </w:rPr>
        <w:t>。如果你选择去参加这个计划，那么你需要支付的那部分将会直接从你的每次的工资中直接扣除掉。</w:t>
      </w:r>
      <w:r>
        <w:rPr>
          <w:rFonts w:hint="eastAsia"/>
          <w:b/>
          <w:bCs/>
          <w:color w:val="FF0000"/>
        </w:rPr>
        <w:t>这些钱将会在你付税前被扣走</w:t>
      </w:r>
      <w:r>
        <w:rPr>
          <w:rFonts w:hint="eastAsia"/>
        </w:rPr>
        <w:t>，也就是说这笔钱将会在被放到401K的计划中的时候是不需要付税，等于你</w:t>
      </w:r>
      <w:r>
        <w:rPr>
          <w:rFonts w:hint="eastAsia"/>
          <w:color w:val="FF0000"/>
        </w:rPr>
        <w:t>把省下的税钱放到了一个稳定的投资中让他们为你增加资产</w:t>
      </w:r>
      <w:r>
        <w:rPr>
          <w:rFonts w:hint="eastAsia"/>
        </w:rPr>
        <w:t>。</w:t>
      </w:r>
      <w:r>
        <w:rPr>
          <w:rFonts w:hint="eastAsia"/>
          <w:color w:val="FF0000"/>
        </w:rPr>
        <w:t>把本来应该交给政府的钱用来投资</w:t>
      </w:r>
      <w:r>
        <w:rPr>
          <w:rFonts w:hint="eastAsia"/>
        </w:rPr>
        <w:t>。</w:t>
      </w:r>
    </w:p>
    <w:p>
      <w:pPr>
        <w:rPr>
          <w:rFonts w:hint="eastAsia"/>
        </w:rPr>
      </w:pPr>
    </w:p>
    <w:p>
      <w:pPr>
        <w:rPr>
          <w:rFonts w:ascii="宋体" w:hAnsi="宋体" w:eastAsia="宋体" w:cs="宋体"/>
          <w:sz w:val="24"/>
          <w:szCs w:val="24"/>
        </w:rPr>
      </w:pPr>
      <w:r>
        <w:rPr>
          <w:rFonts w:ascii="宋体" w:hAnsi="宋体" w:eastAsia="宋体" w:cs="宋体"/>
          <w:sz w:val="24"/>
          <w:szCs w:val="24"/>
        </w:rPr>
        <w:t>这个账户是你的公司帮你开的，然后在你的Payroll 里直接把税前Pre-Tax的钱放进401K账户里面。每一个公司都会选择自己的合作的</w:t>
      </w:r>
      <w:r>
        <w:rPr>
          <w:rFonts w:ascii="宋体" w:hAnsi="宋体" w:eastAsia="宋体" w:cs="宋体"/>
          <w:b/>
          <w:bCs/>
          <w:color w:val="FF0000"/>
          <w:sz w:val="24"/>
          <w:szCs w:val="24"/>
        </w:rPr>
        <w:t>资产管理公司</w:t>
      </w:r>
      <w:r>
        <w:rPr>
          <w:rFonts w:ascii="宋体" w:hAnsi="宋体" w:eastAsia="宋体" w:cs="宋体"/>
          <w:sz w:val="24"/>
          <w:szCs w:val="24"/>
        </w:rPr>
        <w:t>来对这些钱进行管理。一般来说，你自已</w:t>
      </w:r>
      <w:r>
        <w:rPr>
          <w:rFonts w:ascii="宋体" w:hAnsi="宋体" w:eastAsia="宋体" w:cs="宋体"/>
          <w:b/>
          <w:bCs/>
          <w:color w:val="FF0000"/>
          <w:sz w:val="24"/>
          <w:szCs w:val="24"/>
        </w:rPr>
        <w:t>对账户里的钱投资类型的选择比较有限</w:t>
      </w:r>
      <w:r>
        <w:rPr>
          <w:rFonts w:ascii="宋体" w:hAnsi="宋体" w:eastAsia="宋体" w:cs="宋体"/>
          <w:sz w:val="24"/>
          <w:szCs w:val="24"/>
        </w:rPr>
        <w:t>，无非</w:t>
      </w:r>
      <w:r>
        <w:rPr>
          <w:rFonts w:ascii="宋体" w:hAnsi="宋体" w:eastAsia="宋体" w:cs="宋体"/>
          <w:b/>
          <w:bCs/>
          <w:color w:val="FF0000"/>
          <w:sz w:val="24"/>
          <w:szCs w:val="24"/>
        </w:rPr>
        <w:t>都是些共同基金</w:t>
      </w:r>
      <w:r>
        <w:rPr>
          <w:rFonts w:ascii="宋体" w:hAnsi="宋体" w:eastAsia="宋体" w:cs="宋体"/>
          <w:sz w:val="24"/>
          <w:szCs w:val="24"/>
        </w:rPr>
        <w:t>。 如果公司合作的平台好，那么恭喜你，你可以多项组合</w:t>
      </w:r>
    </w:p>
    <w:p>
      <w:pPr>
        <w:rPr>
          <w:rFonts w:hint="eastAsia" w:ascii="宋体" w:hAnsi="宋体" w:eastAsia="宋体" w:cs="宋体"/>
          <w:sz w:val="24"/>
          <w:szCs w:val="2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ascii="微软雅黑" w:hAnsi="微软雅黑" w:eastAsia="微软雅黑" w:cs="微软雅黑"/>
          <w:b/>
          <w:bCs/>
          <w:color w:val="FF0000"/>
          <w:sz w:val="18"/>
          <w:szCs w:val="18"/>
          <w:bdr w:val="none" w:color="auto" w:sz="0" w:space="0"/>
          <w:shd w:val="clear" w:fill="FFFFFF"/>
        </w:rPr>
        <w:t>寻常的美国人只要有一份正经的工作一般都会成立一个 401K 账户。这是一种有税收优惠的退休储蓄账户，个人是无法单独开设401K的，必须有雇主支持</w:t>
      </w:r>
      <w:r>
        <w:rPr>
          <w:rFonts w:hint="eastAsia" w:ascii="微软雅黑" w:hAnsi="微软雅黑" w:eastAsia="微软雅黑" w:cs="微软雅黑"/>
          <w:b/>
          <w:bCs/>
          <w:color w:val="FF0000"/>
          <w:sz w:val="18"/>
          <w:szCs w:val="18"/>
          <w:bdr w:val="none" w:color="auto" w:sz="0" w:space="0"/>
          <w:shd w:val="clear" w:fill="FFFFFF"/>
          <w:lang w:eastAsia="zh-CN"/>
        </w:rPr>
        <w:t>，</w:t>
      </w:r>
      <w:r>
        <w:rPr>
          <w:rFonts w:ascii="微软雅黑" w:hAnsi="微软雅黑" w:eastAsia="微软雅黑" w:cs="微软雅黑"/>
          <w:b/>
          <w:bCs/>
          <w:color w:val="FF0000"/>
          <w:kern w:val="0"/>
          <w:sz w:val="18"/>
          <w:szCs w:val="18"/>
          <w:bdr w:val="none" w:color="auto" w:sz="0" w:space="0"/>
          <w:shd w:val="clear" w:fill="FFFFFF"/>
          <w:lang w:val="en-US" w:eastAsia="zh-CN" w:bidi="ar"/>
        </w:rPr>
        <w:t>你存进这个账户的钱是免税的，只要你在法定的退休年限之前不从这个账户里拿钱，就没有罚金（penalties）。就是现在不收税，</w:t>
      </w:r>
      <w:r>
        <w:rPr>
          <w:rFonts w:ascii="微软雅黑" w:hAnsi="微软雅黑" w:eastAsia="微软雅黑" w:cs="微软雅黑"/>
          <w:b/>
          <w:bCs/>
          <w:color w:val="FF0000"/>
          <w:kern w:val="0"/>
          <w:sz w:val="18"/>
          <w:szCs w:val="18"/>
          <w:bdr w:val="none" w:color="auto" w:sz="0" w:space="0"/>
          <w:shd w:val="clear" w:fill="FFFFFF"/>
          <w:lang w:val="en-US" w:eastAsia="zh-CN" w:bidi="ar"/>
          <w14:textFill>
            <w14:gradFill>
              <w14:gsLst>
                <w14:gs w14:pos="0">
                  <w14:srgbClr w14:val="14CD68"/>
                </w14:gs>
                <w14:gs w14:pos="100000">
                  <w14:srgbClr w14:val="0B6E38"/>
                </w14:gs>
              </w14:gsLst>
              <w14:lin w14:scaled="0"/>
            </w14:gradFill>
          </w14:textFill>
        </w:rPr>
        <w:t>等以后开始拿钱了再收税，这其中产生的投资收益 （Capital gain）都是免税的</w:t>
      </w:r>
      <w:r>
        <w:rPr>
          <w:rFonts w:ascii="微软雅黑" w:hAnsi="微软雅黑" w:eastAsia="微软雅黑" w:cs="微软雅黑"/>
          <w:b/>
          <w:bCs/>
          <w:color w:val="FF0000"/>
          <w:kern w:val="0"/>
          <w:sz w:val="18"/>
          <w:szCs w:val="18"/>
          <w:bdr w:val="none" w:color="auto" w:sz="0" w:space="0"/>
          <w:shd w:val="clear" w:fill="FFFFFF"/>
          <w:lang w:val="en-US" w:eastAsia="zh-CN" w:bidi="ar"/>
        </w:rPr>
        <w:t>。这种账户最大的好处就是</w:t>
      </w:r>
      <w:r>
        <w:rPr>
          <w:rFonts w:ascii="微软雅黑" w:hAnsi="微软雅黑" w:eastAsia="微软雅黑" w:cs="微软雅黑"/>
          <w:b/>
          <w:bCs/>
          <w:color w:val="FF0000"/>
          <w:kern w:val="0"/>
          <w:sz w:val="18"/>
          <w:szCs w:val="18"/>
          <w:bdr w:val="none" w:color="auto" w:sz="0" w:space="0"/>
          <w:shd w:val="clear" w:fill="FFFFFF"/>
          <w:lang w:val="en-US" w:eastAsia="zh-CN" w:bidi="ar"/>
          <w14:textFill>
            <w14:gradFill>
              <w14:gsLst>
                <w14:gs w14:pos="0">
                  <w14:srgbClr w14:val="14CD68"/>
                </w14:gs>
                <w14:gs w14:pos="100000">
                  <w14:srgbClr w14:val="0B6E38"/>
                </w14:gs>
              </w14:gsLst>
              <w14:lin w14:scaled="0"/>
            </w14:gradFill>
          </w14:textFill>
        </w:rPr>
        <w:t>你每个月的</w:t>
      </w:r>
      <w:r>
        <w:rPr>
          <w:rFonts w:hint="eastAsia" w:ascii="微软雅黑" w:hAnsi="微软雅黑" w:eastAsia="微软雅黑" w:cs="微软雅黑"/>
          <w:b/>
          <w:bCs/>
          <w:color w:val="FF0000"/>
          <w:kern w:val="0"/>
          <w:sz w:val="18"/>
          <w:szCs w:val="18"/>
          <w:bdr w:val="none" w:color="auto" w:sz="0" w:space="0"/>
          <w:shd w:val="clear" w:fill="FFFFFF"/>
          <w:lang w:val="en-US" w:eastAsia="zh-CN" w:bidi="ar"/>
          <w14:textFill>
            <w14:gradFill>
              <w14:gsLst>
                <w14:gs w14:pos="0">
                  <w14:srgbClr w14:val="14CD68"/>
                </w14:gs>
                <w14:gs w14:pos="100000">
                  <w14:srgbClr w14:val="0B6E38"/>
                </w14:gs>
              </w14:gsLst>
              <w14:lin w14:scaled="0"/>
            </w14:gradFill>
          </w14:textFill>
        </w:rPr>
        <w:t>工资（</w:t>
      </w:r>
      <w:r>
        <w:rPr>
          <w:rFonts w:ascii="微软雅黑" w:hAnsi="微软雅黑" w:eastAsia="微软雅黑" w:cs="微软雅黑"/>
          <w:b/>
          <w:bCs/>
          <w:color w:val="FF0000"/>
          <w:kern w:val="0"/>
          <w:sz w:val="18"/>
          <w:szCs w:val="18"/>
          <w:bdr w:val="none" w:color="auto" w:sz="0" w:space="0"/>
          <w:shd w:val="clear" w:fill="FFFFFF"/>
          <w:lang w:val="en-US" w:eastAsia="zh-CN" w:bidi="ar"/>
          <w14:textFill>
            <w14:gradFill>
              <w14:gsLst>
                <w14:gs w14:pos="0">
                  <w14:srgbClr w14:val="14CD68"/>
                </w14:gs>
                <w14:gs w14:pos="100000">
                  <w14:srgbClr w14:val="0B6E38"/>
                </w14:gs>
              </w14:gsLst>
              <w14:lin w14:scaled="0"/>
            </w14:gradFill>
          </w14:textFill>
        </w:rPr>
        <w:t>Pay-Roll</w:t>
      </w:r>
      <w:r>
        <w:rPr>
          <w:rFonts w:hint="eastAsia" w:ascii="微软雅黑" w:hAnsi="微软雅黑" w:eastAsia="微软雅黑" w:cs="微软雅黑"/>
          <w:b/>
          <w:bCs/>
          <w:color w:val="FF0000"/>
          <w:kern w:val="0"/>
          <w:sz w:val="18"/>
          <w:szCs w:val="18"/>
          <w:bdr w:val="none" w:color="auto" w:sz="0" w:space="0"/>
          <w:shd w:val="clear" w:fill="FFFFFF"/>
          <w:lang w:val="en-US" w:eastAsia="zh-CN" w:bidi="ar"/>
          <w14:textFill>
            <w14:gradFill>
              <w14:gsLst>
                <w14:gs w14:pos="0">
                  <w14:srgbClr w14:val="14CD68"/>
                </w14:gs>
                <w14:gs w14:pos="100000">
                  <w14:srgbClr w14:val="0B6E38"/>
                </w14:gs>
              </w14:gsLst>
              <w14:lin w14:scaled="0"/>
            </w14:gradFill>
          </w14:textFill>
        </w:rPr>
        <w:t>）</w:t>
      </w:r>
      <w:r>
        <w:rPr>
          <w:rFonts w:ascii="微软雅黑" w:hAnsi="微软雅黑" w:eastAsia="微软雅黑" w:cs="微软雅黑"/>
          <w:b/>
          <w:bCs/>
          <w:color w:val="FF0000"/>
          <w:kern w:val="0"/>
          <w:sz w:val="18"/>
          <w:szCs w:val="18"/>
          <w:bdr w:val="none" w:color="auto" w:sz="0" w:space="0"/>
          <w:shd w:val="clear" w:fill="FFFFFF"/>
          <w:lang w:val="en-US" w:eastAsia="zh-CN" w:bidi="ar"/>
          <w14:textFill>
            <w14:gradFill>
              <w14:gsLst>
                <w14:gs w14:pos="0">
                  <w14:srgbClr w14:val="14CD68"/>
                </w14:gs>
                <w14:gs w14:pos="100000">
                  <w14:srgbClr w14:val="0B6E38"/>
                </w14:gs>
              </w14:gsLst>
              <w14:lin w14:scaled="0"/>
            </w14:gradFill>
          </w14:textFill>
        </w:rPr>
        <w:t>里放到401k 里的这部分是不交税</w:t>
      </w:r>
      <w:r>
        <w:rPr>
          <w:rFonts w:ascii="微软雅黑" w:hAnsi="微软雅黑" w:eastAsia="微软雅黑" w:cs="微软雅黑"/>
          <w:b/>
          <w:bCs/>
          <w:color w:val="FF0000"/>
          <w:kern w:val="0"/>
          <w:sz w:val="18"/>
          <w:szCs w:val="18"/>
          <w:bdr w:val="none" w:color="auto" w:sz="0" w:space="0"/>
          <w:shd w:val="clear" w:fill="FFFFFF"/>
          <w:lang w:val="en-US" w:eastAsia="zh-CN" w:bidi="ar"/>
        </w:rPr>
        <w:t>的，比如你每个月工资5000美金，10% 的401k contribution， 就是每个月存500到401k账户，是4500 而不是 5000。 虽然说</w:t>
      </w:r>
      <w:r>
        <w:rPr>
          <w:rFonts w:ascii="微软雅黑" w:hAnsi="微软雅黑" w:eastAsia="微软雅黑" w:cs="微软雅黑"/>
          <w:b/>
          <w:bCs/>
          <w:color w:val="FF0000"/>
          <w:kern w:val="0"/>
          <w:sz w:val="18"/>
          <w:szCs w:val="18"/>
          <w:bdr w:val="none" w:color="auto" w:sz="0" w:space="0"/>
          <w:shd w:val="clear" w:fill="FFFFFF"/>
          <w:lang w:val="en-US" w:eastAsia="zh-CN" w:bidi="ar"/>
          <w14:textFill>
            <w14:gradFill>
              <w14:gsLst>
                <w14:gs w14:pos="0">
                  <w14:srgbClr w14:val="14CD68"/>
                </w14:gs>
                <w14:gs w14:pos="100000">
                  <w14:srgbClr w14:val="0B6E38"/>
                </w14:gs>
              </w14:gsLst>
              <w14:lin w14:scaled="0"/>
            </w14:gradFill>
          </w14:textFill>
        </w:rPr>
        <w:t>到401k里的钱等要取的时候还是要被课税的</w:t>
      </w:r>
      <w:r>
        <w:rPr>
          <w:rFonts w:ascii="微软雅黑" w:hAnsi="微软雅黑" w:eastAsia="微软雅黑" w:cs="微软雅黑"/>
          <w:b/>
          <w:bCs/>
          <w:color w:val="FF0000"/>
          <w:kern w:val="0"/>
          <w:sz w:val="18"/>
          <w:szCs w:val="18"/>
          <w:bdr w:val="none" w:color="auto" w:sz="0" w:space="0"/>
          <w:shd w:val="clear" w:fill="FFFFFF"/>
          <w:lang w:val="en-US" w:eastAsia="zh-CN" w:bidi="ar"/>
        </w:rPr>
        <w:t>，但是</w:t>
      </w:r>
      <w:r>
        <w:rPr>
          <w:rFonts w:ascii="微软雅黑" w:hAnsi="微软雅黑" w:eastAsia="微软雅黑" w:cs="微软雅黑"/>
          <w:b/>
          <w:bCs/>
          <w:color w:val="FF0000"/>
          <w:kern w:val="0"/>
          <w:sz w:val="18"/>
          <w:szCs w:val="18"/>
          <w:bdr w:val="none" w:color="auto" w:sz="0" w:space="0"/>
          <w:shd w:val="clear" w:fill="FFFFFF"/>
          <w:lang w:val="en-US" w:eastAsia="zh-CN" w:bidi="ar"/>
          <w14:textFill>
            <w14:gradFill>
              <w14:gsLst>
                <w14:gs w14:pos="0">
                  <w14:srgbClr w14:val="14CD68"/>
                </w14:gs>
                <w14:gs w14:pos="100000">
                  <w14:srgbClr w14:val="0B6E38"/>
                </w14:gs>
              </w14:gsLst>
              <w14:lin w14:scaled="0"/>
            </w14:gradFill>
          </w14:textFill>
        </w:rPr>
        <w:t>你的税率在退休之后和你现在比要低（收入减少）</w:t>
      </w:r>
      <w:r>
        <w:rPr>
          <w:rFonts w:ascii="微软雅黑" w:hAnsi="微软雅黑" w:eastAsia="微软雅黑" w:cs="微软雅黑"/>
          <w:b/>
          <w:bCs/>
          <w:color w:val="FF0000"/>
          <w:kern w:val="0"/>
          <w:sz w:val="18"/>
          <w:szCs w:val="18"/>
          <w:bdr w:val="none" w:color="auto" w:sz="0" w:space="0"/>
          <w:shd w:val="clear" w:fill="FFFFFF"/>
          <w:lang w:val="en-US" w:eastAsia="zh-CN" w:bidi="ar"/>
        </w:rPr>
        <w:t>。而且</w:t>
      </w:r>
      <w:r>
        <w:rPr>
          <w:rFonts w:ascii="微软雅黑" w:hAnsi="微软雅黑" w:eastAsia="微软雅黑" w:cs="微软雅黑"/>
          <w:b/>
          <w:bCs/>
          <w:color w:val="FF0000"/>
          <w:kern w:val="0"/>
          <w:sz w:val="18"/>
          <w:szCs w:val="18"/>
          <w:bdr w:val="none" w:color="auto" w:sz="0" w:space="0"/>
          <w:shd w:val="clear" w:fill="FFFFFF"/>
          <w:lang w:val="en-US" w:eastAsia="zh-CN" w:bidi="ar"/>
          <w14:textFill>
            <w14:gradFill>
              <w14:gsLst>
                <w14:gs w14:pos="0">
                  <w14:srgbClr w14:val="14CD68"/>
                </w14:gs>
                <w14:gs w14:pos="100000">
                  <w14:srgbClr w14:val="0B6E38"/>
                </w14:gs>
              </w14:gsLst>
              <w14:lin w14:scaled="0"/>
            </w14:gradFill>
          </w14:textFill>
        </w:rPr>
        <w:t>资本收益还免税</w:t>
      </w:r>
      <w:r>
        <w:rPr>
          <w:rFonts w:ascii="微软雅黑" w:hAnsi="微软雅黑" w:eastAsia="微软雅黑" w:cs="微软雅黑"/>
          <w:b/>
          <w:bCs/>
          <w:color w:val="FF0000"/>
          <w:kern w:val="0"/>
          <w:sz w:val="18"/>
          <w:szCs w:val="18"/>
          <w:bdr w:val="none" w:color="auto" w:sz="0" w:space="0"/>
          <w:shd w:val="clear" w:fill="FFFFFF"/>
          <w:lang w:val="en-US" w:eastAsia="zh-CN" w:bidi="ar"/>
        </w:rPr>
        <w:t>。</w:t>
      </w:r>
    </w:p>
    <w:p>
      <w:pPr>
        <w:rPr>
          <w:rFonts w:hint="eastAsia"/>
        </w:rPr>
      </w:pPr>
    </w:p>
    <w:p>
      <w:pPr>
        <w:rPr>
          <w:rFonts w:hint="eastAsia"/>
        </w:rPr>
      </w:pPr>
      <w:r>
        <w:rPr>
          <w:rFonts w:hint="eastAsia"/>
        </w:rPr>
        <w:t>雇主帮助建立和管理401K计划。雇主会匹配员工的贡献值，如果作为员工贡献自己的百分之X的收入放入到401K计划中，雇主也会放相应的钱到401K中。如果雇主的福利政策是50%的匹配，如果</w:t>
      </w:r>
      <w:r>
        <w:rPr>
          <w:rFonts w:hint="eastAsia"/>
          <w:b/>
          <w:bCs/>
          <w:color w:val="FF0000"/>
        </w:rPr>
        <w:t>你放了5%收入到计划中，那么你的雇主将会放你所投放的50%的钱到你的计划中</w:t>
      </w:r>
      <w:r>
        <w:rPr>
          <w:rFonts w:hint="eastAsia"/>
          <w:b/>
          <w:bCs/>
          <w:color w:val="FF0000"/>
          <w:lang w:eastAsia="zh-CN"/>
        </w:rPr>
        <w:t>（你放</w:t>
      </w:r>
      <w:r>
        <w:rPr>
          <w:rFonts w:hint="eastAsia"/>
          <w:b/>
          <w:bCs/>
          <w:color w:val="FF0000"/>
          <w:lang w:val="en-US" w:eastAsia="zh-CN"/>
        </w:rPr>
        <w:t>1000，雇主放500</w:t>
      </w:r>
      <w:r>
        <w:rPr>
          <w:rFonts w:hint="eastAsia"/>
          <w:b/>
          <w:bCs/>
          <w:color w:val="FF0000"/>
          <w:lang w:eastAsia="zh-CN"/>
        </w:rPr>
        <w:t>）</w:t>
      </w:r>
    </w:p>
    <w:p>
      <w:pPr>
        <w:rPr>
          <w:rFonts w:hint="eastAsia"/>
        </w:rPr>
      </w:pPr>
    </w:p>
    <w:p>
      <w:pPr>
        <w:rPr>
          <w:rFonts w:hint="eastAsia"/>
          <w:highlight w:val="yellow"/>
        </w:rPr>
      </w:pPr>
      <w:r>
        <w:rPr>
          <w:rFonts w:hint="eastAsia"/>
          <w:highlight w:val="yellow"/>
        </w:rPr>
        <w:t>需要什么时候开始401K计划？</w:t>
      </w:r>
    </w:p>
    <w:p>
      <w:pPr>
        <w:rPr>
          <w:rFonts w:hint="eastAsia"/>
        </w:rPr>
      </w:pPr>
      <w:r>
        <w:rPr>
          <w:rFonts w:hint="eastAsia"/>
        </w:rPr>
        <w:t>比较准确的答案就是在你可以在</w:t>
      </w:r>
      <w:r>
        <w:rPr>
          <w:rFonts w:hint="eastAsia"/>
          <w14:textFill>
            <w14:gradFill>
              <w14:gsLst>
                <w14:gs w14:pos="0">
                  <w14:srgbClr w14:val="FE4444"/>
                </w14:gs>
                <w14:gs w14:pos="100000">
                  <w14:srgbClr w14:val="832B2B"/>
                </w14:gs>
              </w14:gsLst>
              <w14:lin w14:scaled="0"/>
            </w14:gradFill>
          </w14:textFill>
        </w:rPr>
        <w:t>开始参加工作的时候</w:t>
      </w:r>
      <w:r>
        <w:rPr>
          <w:rFonts w:hint="eastAsia"/>
        </w:rPr>
        <w:t>就开始，越早的开始对自己的好处越大。你越早的开始存款，你就会在需要这笔钱的时候有更多的资产</w:t>
      </w:r>
    </w:p>
    <w:p>
      <w:pPr>
        <w:rPr>
          <w:rFonts w:hint="eastAsia"/>
        </w:rPr>
      </w:pPr>
    </w:p>
    <w:p>
      <w:pPr>
        <w:rPr>
          <w:rFonts w:hint="eastAsia"/>
          <w:highlight w:val="yellow"/>
        </w:rPr>
      </w:pPr>
      <w:r>
        <w:rPr>
          <w:rFonts w:hint="eastAsia"/>
          <w:highlight w:val="yellow"/>
        </w:rPr>
        <w:t>应该多久或者放多少钱在401K？</w:t>
      </w:r>
    </w:p>
    <w:p>
      <w:pPr>
        <w:rPr>
          <w:rFonts w:hint="eastAsia"/>
        </w:rPr>
      </w:pPr>
      <w:r>
        <w:rPr>
          <w:rFonts w:hint="eastAsia"/>
        </w:rPr>
        <w:t>一般来说放入401K的钱应该</w:t>
      </w:r>
      <w:r>
        <w:rPr>
          <w:rFonts w:hint="eastAsia"/>
          <w:color w:val="FF0000"/>
        </w:rPr>
        <w:t>占到总收入的10%</w:t>
      </w:r>
      <w:r>
        <w:rPr>
          <w:rFonts w:hint="eastAsia"/>
        </w:rPr>
        <w:t>，如果你希望让你的退休生活更加舒服，并且你现在的收入水平也完全可以支撑让你放入更多的存款在401K的退休计划的话，那你可以根据自己的收入能力尽可能多的放进去。</w:t>
      </w:r>
    </w:p>
    <w:p>
      <w:pPr>
        <w:rPr>
          <w:rFonts w:hint="eastAsia"/>
        </w:rPr>
      </w:pPr>
    </w:p>
    <w:p>
      <w:pPr>
        <w:rPr>
          <w:rFonts w:hint="eastAsia"/>
          <w:highlight w:val="yellow"/>
        </w:rPr>
      </w:pPr>
      <w:r>
        <w:rPr>
          <w:rFonts w:hint="eastAsia"/>
          <w:highlight w:val="yellow"/>
        </w:rPr>
        <w:t>最多可以放多少钱在我的账户？</w:t>
      </w:r>
    </w:p>
    <w:p>
      <w:pPr>
        <w:rPr>
          <w:rFonts w:hint="eastAsia"/>
        </w:rPr>
      </w:pPr>
      <w:r>
        <w:rPr>
          <w:rFonts w:hint="eastAsia"/>
        </w:rPr>
        <w:t>401K退休计划都会有一个限额，在2018年，如果</w:t>
      </w:r>
      <w:r>
        <w:rPr>
          <w:rFonts w:hint="eastAsia"/>
          <w14:textFill>
            <w14:gradFill>
              <w14:gsLst>
                <w14:gs w14:pos="0">
                  <w14:srgbClr w14:val="FE4444"/>
                </w14:gs>
                <w14:gs w14:pos="100000">
                  <w14:srgbClr w14:val="832B2B"/>
                </w14:gs>
              </w14:gsLst>
              <w14:lin w14:scaled="0"/>
            </w14:gradFill>
          </w14:textFill>
        </w:rPr>
        <w:t>年龄没有到50岁的雇员，每年最多可以投放$18,500</w:t>
      </w:r>
      <w:r>
        <w:rPr>
          <w:rFonts w:hint="eastAsia"/>
        </w:rPr>
        <w:t>。 如果年龄已经超过50岁，可以在之前的限额中再多放入$6,000，也就是$24,500。这个数额每年都会更改。</w:t>
      </w:r>
    </w:p>
    <w:p>
      <w:pPr>
        <w:rPr>
          <w:rFonts w:hint="eastAsia"/>
        </w:rPr>
      </w:pPr>
    </w:p>
    <w:p>
      <w:pPr>
        <w:rPr>
          <w:rFonts w:hint="eastAsia"/>
        </w:rPr>
      </w:pPr>
      <w:r>
        <w:rPr>
          <w:rFonts w:hint="eastAsia"/>
        </w:rPr>
        <w:t>在你59岁半前，你都不可以把401K里的钱取出来，如想要提前使用这笔钱，需要支付给IRS 10%的罚款。这是</w:t>
      </w:r>
      <w:r>
        <w:rPr>
          <w:rFonts w:hint="eastAsia"/>
          <w:b/>
          <w:bCs/>
          <w14:textFill>
            <w14:gradFill>
              <w14:gsLst>
                <w14:gs w14:pos="0">
                  <w14:srgbClr w14:val="FE4444"/>
                </w14:gs>
                <w14:gs w14:pos="100000">
                  <w14:srgbClr w14:val="832B2B"/>
                </w14:gs>
              </w14:gsLst>
              <w14:lin w14:scaled="0"/>
            </w14:gradFill>
          </w14:textFill>
        </w:rPr>
        <w:t>政府为了鼓励存款人在退休之后才使用这笔钱的机制</w:t>
      </w:r>
      <w:r>
        <w:rPr>
          <w:rFonts w:hint="eastAsia"/>
        </w:rPr>
        <w:t>。</w:t>
      </w:r>
    </w:p>
    <w:p>
      <w:pPr>
        <w:rPr>
          <w:rFonts w:hint="eastAsia"/>
        </w:rPr>
      </w:pPr>
    </w:p>
    <w:p>
      <w:pPr>
        <w:rPr>
          <w:rFonts w:hint="eastAsia"/>
        </w:rPr>
      </w:pPr>
    </w:p>
    <w:p>
      <w:pPr>
        <w:rPr>
          <w:rFonts w:hint="eastAsia"/>
        </w:rPr>
      </w:pPr>
    </w:p>
    <w:p>
      <w:pPr>
        <w:rPr>
          <w:rFonts w:hint="eastAsia"/>
        </w:rPr>
      </w:pPr>
      <w:r>
        <w:rPr>
          <w:rFonts w:hint="eastAsia"/>
        </w:rPr>
        <w:t>不过公司最多帮你放 $7,750；每个公司match的政策和比例都不一样，但是我强烈建议大家存满公司match的额度，这属于公司白给你的钱，一定要拿到手里的，如果手头还有多余的钱也可以放进去，只要个人总共放进去的金额不超过IRS给出的contribution limit就可以。</w:t>
      </w:r>
    </w:p>
    <w:p>
      <w:pPr>
        <w:rPr>
          <w:rFonts w:hint="eastAsia"/>
        </w:rPr>
      </w:pPr>
    </w:p>
    <w:p>
      <w:pPr>
        <w:pStyle w:val="2"/>
        <w:keepNext w:val="0"/>
        <w:keepLines w:val="0"/>
        <w:widowControl/>
        <w:suppressLineNumbers w:val="0"/>
        <w:jc w:val="both"/>
        <w:rPr>
          <w:color w:val="FF0000"/>
          <w:sz w:val="30"/>
          <w:szCs w:val="30"/>
        </w:rPr>
      </w:pPr>
      <w:r>
        <w:t>美国养老金计划的总规模达到27.9万亿，其中，</w:t>
      </w:r>
      <w:r>
        <w:rPr>
          <w:b/>
          <w:bCs/>
          <w:color w:val="FF0000"/>
        </w:rPr>
        <w:t>IRA规模最大</w:t>
      </w:r>
      <w:r>
        <w:t>，为8.9万亿美元，</w:t>
      </w:r>
      <w:r>
        <w:rPr>
          <w:b/>
          <w:bCs/>
          <w:color w:val="FF0000"/>
        </w:rPr>
        <w:t>占比达到31.9%</w:t>
      </w:r>
      <w:r>
        <w:t>，有近4400万美国家庭参加IRA计划，占比达到34.8%。今天就来具体说一说IRA和ROTH IRA。</w:t>
      </w:r>
    </w:p>
    <w:p>
      <w:pPr>
        <w:pStyle w:val="2"/>
        <w:keepNext w:val="0"/>
        <w:keepLines w:val="0"/>
        <w:widowControl/>
        <w:suppressLineNumbers w:val="0"/>
        <w:ind w:firstLine="3614" w:firstLineChars="1200"/>
        <w:jc w:val="both"/>
        <w:rPr>
          <w:b/>
          <w:bCs/>
          <w:color w:val="FF0000"/>
          <w:sz w:val="30"/>
          <w:szCs w:val="30"/>
        </w:rPr>
      </w:pPr>
      <w:r>
        <w:rPr>
          <w:b/>
          <w:bCs/>
          <w:color w:val="FF0000"/>
          <w:sz w:val="30"/>
          <w:szCs w:val="30"/>
        </w:rPr>
        <w:t>什么是IRA</w:t>
      </w:r>
    </w:p>
    <w:p>
      <w:pPr>
        <w:pStyle w:val="2"/>
        <w:keepNext w:val="0"/>
        <w:keepLines w:val="0"/>
        <w:widowControl/>
        <w:suppressLineNumbers w:val="0"/>
        <w:jc w:val="both"/>
      </w:pPr>
      <w:r>
        <w:rPr>
          <w:b/>
          <w:bCs/>
          <w:color w:val="FF0000"/>
        </w:rPr>
        <w:t>IRA是美国个人退休账户Individual Retirement Account</w:t>
      </w:r>
      <w:r>
        <w:t>的简称，确立了个人退休账户作为重要储蓄工具之一。</w:t>
      </w:r>
      <w:bookmarkStart w:id="0" w:name="_GoBack"/>
      <w:bookmarkEnd w:id="0"/>
    </w:p>
    <w:p>
      <w:pPr>
        <w:pStyle w:val="2"/>
        <w:keepNext w:val="0"/>
        <w:keepLines w:val="0"/>
        <w:widowControl/>
        <w:suppressLineNumbers w:val="0"/>
        <w:jc w:val="both"/>
      </w:pPr>
      <w:r>
        <w:rPr>
          <w:b/>
          <w:bCs/>
        </w:rPr>
        <w:t>IRA的概念里有两个关键词</w:t>
      </w:r>
    </w:p>
    <w:p>
      <w:pPr>
        <w:pStyle w:val="2"/>
        <w:keepNext w:val="0"/>
        <w:keepLines w:val="0"/>
        <w:widowControl/>
        <w:suppressLineNumbers w:val="0"/>
        <w:jc w:val="both"/>
      </w:pPr>
      <w:r>
        <w:rPr>
          <w:b/>
          <w:bCs/>
          <w:color w:val="FF0000"/>
        </w:rPr>
        <w:t>第一是个人</w:t>
      </w:r>
      <w:r>
        <w:t>。IRA是</w:t>
      </w:r>
      <w:r>
        <w:rPr>
          <w:color w:val="FF0000"/>
        </w:rPr>
        <w:t>个人自愿参加投资的退休账户，参加与否完全取决于个人</w:t>
      </w:r>
      <w:r>
        <w:t>。你参加了其他任何养老退休金计划也好，参加了401k也好，只要在当年内有需要报税的earned revenue，年龄低于70.5岁，都可以参加IRA。</w:t>
      </w:r>
    </w:p>
    <w:p>
      <w:pPr>
        <w:pStyle w:val="2"/>
        <w:keepNext w:val="0"/>
        <w:keepLines w:val="0"/>
        <w:widowControl/>
        <w:suppressLineNumbers w:val="0"/>
        <w:jc w:val="both"/>
      </w:pPr>
      <w:r>
        <w:rPr>
          <w:b/>
          <w:bCs/>
          <w:color w:val="FF0000"/>
        </w:rPr>
        <w:t>第二个概念是退休养老金</w:t>
      </w:r>
      <w:r>
        <w:t>。和401k一样，IRA也有提取的年龄</w:t>
      </w:r>
      <w:r>
        <w:rPr>
          <w:color w:val="FF0000"/>
        </w:rPr>
        <w:t>最低年龄限制</w:t>
      </w:r>
      <w:r>
        <w:t>，</w:t>
      </w:r>
      <w:r>
        <w:rPr>
          <w:color w:val="FF0000"/>
        </w:rPr>
        <w:t>每年存入的金额也有上限要求</w:t>
      </w:r>
      <w:r>
        <w:t>。2019年，年龄49岁或以下者，</w:t>
      </w:r>
      <w:r>
        <w:rPr>
          <w:color w:val="FF0000"/>
        </w:rPr>
        <w:t>存入的IRA上限为$6,000/year</w:t>
      </w:r>
      <w:r>
        <w:t>；</w:t>
      </w:r>
    </w:p>
    <w:p>
      <w:pPr>
        <w:pStyle w:val="2"/>
        <w:keepNext w:val="0"/>
        <w:keepLines w:val="0"/>
        <w:widowControl/>
        <w:suppressLineNumbers w:val="0"/>
        <w:jc w:val="both"/>
      </w:pPr>
      <w:r>
        <w:t>50岁及以上每年追加$1,000/year，也就是$7,000/year。存入传统IRA的资金为税前直接进入到IRA计划中，IRA的资金同样也是在资本市场中进行投资。</w:t>
      </w:r>
    </w:p>
    <w:p>
      <w:pPr>
        <w:pStyle w:val="2"/>
        <w:keepNext w:val="0"/>
        <w:keepLines w:val="0"/>
        <w:widowControl/>
        <w:suppressLineNumbers w:val="0"/>
        <w:jc w:val="both"/>
      </w:pPr>
    </w:p>
    <w:p>
      <w:pPr>
        <w:pStyle w:val="2"/>
        <w:keepNext w:val="0"/>
        <w:keepLines w:val="0"/>
        <w:widowControl/>
        <w:suppressLineNumbers w:val="0"/>
        <w:jc w:val="both"/>
      </w:pPr>
      <w:r>
        <w:t>IRA储蓄和交税</w:t>
      </w:r>
    </w:p>
    <w:p>
      <w:pPr>
        <w:pStyle w:val="2"/>
        <w:keepNext w:val="0"/>
        <w:keepLines w:val="0"/>
        <w:widowControl/>
        <w:suppressLineNumbers w:val="0"/>
        <w:jc w:val="both"/>
      </w:pPr>
      <w:r>
        <w:t>关键词：</w:t>
      </w:r>
      <w:r>
        <w:rPr>
          <w:color w:val="FF0000"/>
        </w:rPr>
        <w:t>抵税收入限制</w:t>
      </w:r>
      <w:r>
        <w:t>，</w:t>
      </w:r>
      <w:r>
        <w:rPr>
          <w:color w:val="FF0000"/>
        </w:rPr>
        <w:t>投入储蓄收入限制</w:t>
      </w:r>
    </w:p>
    <w:p>
      <w:pPr>
        <w:pStyle w:val="2"/>
        <w:keepNext w:val="0"/>
        <w:keepLines w:val="0"/>
        <w:widowControl/>
        <w:suppressLineNumbers w:val="0"/>
        <w:jc w:val="both"/>
      </w:pPr>
      <w:r>
        <w:t>传统IRA是税前存入的钱，存入金额可抵当年的所得税（tax deductible），在提取IRA时需交纳个人所得税，这里需要注意的是，抵税是有收入限制的！</w:t>
      </w:r>
    </w:p>
    <w:p>
      <w:pPr>
        <w:pStyle w:val="2"/>
        <w:keepNext w:val="0"/>
        <w:keepLines w:val="0"/>
        <w:widowControl/>
        <w:suppressLineNumbers w:val="0"/>
        <w:jc w:val="both"/>
      </w:pPr>
      <w:r>
        <w:t>对于2019年度收入大于$64,000或是家庭收入大于$103,000， IRA的减免税被逐渐去除。</w:t>
      </w:r>
    </w:p>
    <w:p>
      <w:pPr>
        <w:pStyle w:val="2"/>
        <w:keepNext w:val="0"/>
        <w:keepLines w:val="0"/>
        <w:widowControl/>
        <w:suppressLineNumbers w:val="0"/>
        <w:jc w:val="both"/>
        <w:rPr>
          <w:rFonts w:hint="eastAsia"/>
        </w:rPr>
      </w:pPr>
      <w:r>
        <w:t>而401k的参与者，如果个人收入大于$74,000或是家庭收入大于$123,000，就不能报税时IRA部分不交税，也就是说IRA不可抵税。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ticle-web">
    <w:altName w:val="Segoe Print"/>
    <w:panose1 w:val="00000000000000000000"/>
    <w:charset w:val="00"/>
    <w:family w:val="auto"/>
    <w:pitch w:val="default"/>
    <w:sig w:usb0="00000000" w:usb1="00000000" w:usb2="00000000" w:usb3="00000000" w:csb0="00000000" w:csb1="00000000"/>
  </w:font>
  <w:font w:name="article-iconfont">
    <w:altName w:val="Segoe Print"/>
    <w:panose1 w:val="00000000000000000000"/>
    <w:charset w:val="00"/>
    <w:family w:val="auto"/>
    <w:pitch w:val="default"/>
    <w:sig w:usb0="00000000" w:usb1="00000000" w:usb2="00000000" w:usb3="00000000" w:csb0="00000000" w:csb1="00000000"/>
  </w:font>
  <w:font w:name="MeipianFont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krvdficon">
    <w:altName w:val="Segoe Print"/>
    <w:panose1 w:val="00000000000000000000"/>
    <w:charset w:val="00"/>
    <w:family w:val="auto"/>
    <w:pitch w:val="default"/>
    <w:sig w:usb0="00000000" w:usb1="00000000" w:usb2="00000000" w:usb3="00000000" w:csb0="00000000" w:csb1="00000000"/>
  </w:font>
  <w:font w:name="wbv7top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64DAA"/>
    <w:rsid w:val="35564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bCs/>
      <w:bdr w:val="none" w:color="auto" w:sz="0" w:space="0"/>
    </w:rPr>
  </w:style>
  <w:style w:type="character" w:styleId="6">
    <w:name w:val="FollowedHyperlink"/>
    <w:basedOn w:val="4"/>
    <w:uiPriority w:val="0"/>
    <w:rPr>
      <w:color w:val="800080"/>
      <w:u w:val="none"/>
      <w:bdr w:val="none" w:color="auto" w:sz="0" w:space="0"/>
    </w:rPr>
  </w:style>
  <w:style w:type="character" w:styleId="7">
    <w:name w:val="Emphasis"/>
    <w:basedOn w:val="4"/>
    <w:qFormat/>
    <w:uiPriority w:val="0"/>
    <w:rPr>
      <w:bdr w:val="none" w:color="auto" w:sz="0" w:space="0"/>
    </w:rPr>
  </w:style>
  <w:style w:type="character" w:styleId="8">
    <w:name w:val="HTML Definition"/>
    <w:basedOn w:val="4"/>
    <w:uiPriority w:val="0"/>
    <w:rPr>
      <w:i/>
      <w:iCs/>
    </w:rPr>
  </w:style>
  <w:style w:type="character" w:styleId="9">
    <w:name w:val="Hyperlink"/>
    <w:basedOn w:val="4"/>
    <w:uiPriority w:val="0"/>
    <w:rPr>
      <w:color w:val="0000FF"/>
      <w:u w:val="none"/>
      <w:bdr w:val="none" w:color="auto" w:sz="0" w:space="0"/>
    </w:rPr>
  </w:style>
  <w:style w:type="character" w:styleId="10">
    <w:name w:val="HTML Code"/>
    <w:basedOn w:val="4"/>
    <w:uiPriority w:val="0"/>
    <w:rPr>
      <w:rFonts w:hint="default" w:ascii="monospace" w:hAnsi="monospace" w:eastAsia="monospace" w:cs="monospace"/>
      <w:sz w:val="21"/>
      <w:szCs w:val="21"/>
    </w:rPr>
  </w:style>
  <w:style w:type="character" w:styleId="11">
    <w:name w:val="HTML Keyboard"/>
    <w:basedOn w:val="4"/>
    <w:uiPriority w:val="0"/>
    <w:rPr>
      <w:rFonts w:ascii="monospace" w:hAnsi="monospace" w:eastAsia="monospace" w:cs="monospace"/>
      <w:sz w:val="21"/>
      <w:szCs w:val="21"/>
    </w:rPr>
  </w:style>
  <w:style w:type="character" w:styleId="12">
    <w:name w:val="HTML Sample"/>
    <w:basedOn w:val="4"/>
    <w:uiPriority w:val="0"/>
    <w:rPr>
      <w:rFonts w:hint="default" w:ascii="monospace" w:hAnsi="monospace" w:eastAsia="monospace" w:cs="monospace"/>
      <w:sz w:val="21"/>
      <w:szCs w:val="21"/>
    </w:rPr>
  </w:style>
  <w:style w:type="paragraph" w:customStyle="1" w:styleId="13">
    <w:name w:val="ql-block"/>
    <w:basedOn w:val="1"/>
    <w:uiPriority w:val="0"/>
    <w:pPr>
      <w:jc w:val="left"/>
    </w:pPr>
    <w:rPr>
      <w:kern w:val="0"/>
      <w:lang w:val="en-US" w:eastAsia="zh-CN" w:bidi="ar"/>
    </w:rPr>
  </w:style>
  <w:style w:type="paragraph" w:customStyle="1" w:styleId="14">
    <w:name w:val="ql-block2"/>
    <w:basedOn w:val="1"/>
    <w:uiPriority w:val="0"/>
    <w:pPr>
      <w:jc w:val="left"/>
    </w:pPr>
    <w:rPr>
      <w:kern w:val="0"/>
      <w:lang w:val="en-US" w:eastAsia="zh-CN" w:bidi="ar"/>
    </w:rPr>
  </w:style>
  <w:style w:type="paragraph" w:customStyle="1" w:styleId="15">
    <w:name w:val="ql-block4"/>
    <w:basedOn w:val="1"/>
    <w:uiPriority w:val="0"/>
    <w:pPr>
      <w:jc w:val="left"/>
    </w:pPr>
    <w:rPr>
      <w:kern w:val="0"/>
      <w:lang w:val="en-US" w:eastAsia="zh-CN" w:bidi="ar"/>
    </w:rPr>
  </w:style>
  <w:style w:type="character" w:customStyle="1" w:styleId="16">
    <w:name w:val="s_txt25"/>
    <w:basedOn w:val="4"/>
    <w:uiPriority w:val="0"/>
  </w:style>
  <w:style w:type="character" w:customStyle="1" w:styleId="17">
    <w:name w:val="s_txt24"/>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2021-06-18T19:38:00Z</dcterms:created>
  <dc:creator>Administrator</dc:creator>
  <cp:lastModifiedBy>Administrator</cp:lastModifiedBy>
  <dcterms:modified xsi:type="dcterms:W3CDTF">2021-06-19T03:28:27Z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AC686E6CAEE74A2F8F26C80FBFD02359</vt:lpwstr>
  </property>
</Properties>
</file>