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Every day we create, open, read, write, edit, rename, delete, close in some files,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 ruby, without software, we can do above things easily with file instance_methods.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File Methods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new, open, close, delete, rename, puts, syswrite, write, read, readlines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#You must open file before reading and after read close file.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55"/>
        <w:gridCol w:w="7670"/>
      </w:tblGrid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eeeeee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EEEEEE" w:val="clear"/>
              </w:rPr>
              <w:t xml:space="preserve">Mode</w:t>
            </w:r>
          </w:p>
        </w:tc>
        <w:tc>
          <w:tcPr>
            <w:tcW w:w="7670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eeeeee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EEEEEE" w:val="clear"/>
              </w:rPr>
              <w:t xml:space="preserve">Description</w:t>
            </w:r>
          </w:p>
        </w:tc>
      </w:tr>
      <w:tr>
        <w:trPr>
          <w:trHeight w:val="300" w:hRule="auto"/>
          <w:jc w:val="left"/>
        </w:trPr>
        <w:tc>
          <w:tcPr>
            <w:tcW w:w="755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r</w:t>
            </w:r>
          </w:p>
        </w:tc>
        <w:tc>
          <w:tcPr>
            <w:tcW w:w="7670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Read-only mode. </w:t>
            </w:r>
          </w:p>
        </w:tc>
      </w:tr>
      <w:tr>
        <w:trPr>
          <w:trHeight w:val="255" w:hRule="auto"/>
          <w:jc w:val="left"/>
        </w:trPr>
        <w:tc>
          <w:tcPr>
            <w:tcW w:w="755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r+</w:t>
            </w:r>
          </w:p>
        </w:tc>
        <w:tc>
          <w:tcPr>
            <w:tcW w:w="7670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Read-write mode.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w</w:t>
            </w:r>
          </w:p>
        </w:tc>
        <w:tc>
          <w:tcPr>
            <w:tcW w:w="7670" w:type="dxa"/>
            <w:tcBorders>
              <w:top w:val="single" w:color="d6d6d6" w:sz="8"/>
              <w:left w:val="single" w:color="d6d6d6" w:sz="8"/>
              <w:bottom w:val="single" w:color="d6d6d6" w:sz="8"/>
              <w:right w:val="single" w:color="d6d6d6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6"/>
                <w:shd w:fill="F7F7F7" w:val="clear"/>
              </w:rPr>
              <w:t xml:space="preserve">Write-only mode.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 = File.new("file.rb",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"w"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f.close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my_file = File.new("C://sites/data.rb",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"w"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#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you must close file after , creating, opening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ff = File.open("file1.rb",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"w"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ff.close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EEEEEE" w:val="clear"/>
        </w:rPr>
        <w:t xml:space="preserve">Rename File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File.rename("old_file.rb", "new_file.rb")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FFFFFF" w:val="clear"/>
        </w:rPr>
        <w:t xml:space="preserve">Delete File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File.delete("file_name.rb")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#write content in file using puts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 = File.new("file.rb", "w")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f.puts('something')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f.close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f1 = File.open('file1.rb', 'w') do |line|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line.puts('I am srinivas and ror trainer')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# The difference is that the File.open method can be associated with a block.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Read Multiple Line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1F1F1" w:val="clear"/>
        </w:rPr>
        <w:t xml:space="preserve">fname =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"srinivas.rb"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1F1F1" w:val="clear"/>
        </w:rPr>
        <w:br/>
        <w:t xml:space="preserve">File.readlines(fname).each do |line|</w:t>
        <w:br/>
        <w:t xml:space="preserve">    puts line</w:t>
        <w:br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EEEEEE" w:val="clear"/>
        </w:rPr>
        <w:t xml:space="preserve">Check file is exist or not: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File.exists?("temp.txt")=&gt;true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EEEEEE" w:val="clear"/>
        </w:rPr>
        <w:t xml:space="preserve">File expand_path: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"The value of `__FILE__` (the name of this Ruby file)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#{__FILE__}"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"The absolute path of this Ruby file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#{File.expand_path(__FILE__)}"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"The relative path from this file to `args.rb`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#{"./args.rb"}"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"Does `File.exist?` return true for the relative path `./args.rb`?"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#{File.exist?("./args.rb")}"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"The absolute path to `args.rb`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#{File.expand_path("../args.rb", __FILE__)}"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"Does `File.exist?` return true for the absolute path of `args.rb`?"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#{File.exist?(File.expand_path("../args.rb", __FILE__))}"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"The tilde character '~' represents your home directory."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"`File.expand_path('~/')`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#{File.expand_path('~/')}"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"A single period '.' represents the current directory."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"`File.expand_path('.')`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#{File.expand_path('.')}"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"Two periods '..' represents the parent directory."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"`File.expand_path('..')` is:"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EEEEEE" w:val="clear"/>
        </w:rPr>
        <w:t xml:space="preserve">puts "=&gt; #{File.expand_path('..')}"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