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modal3</w:t>
      </w:r>
    </w:p>
    <w:p>
      <w:pPr>
        <w:pStyle w:val="Author"/>
      </w:pPr>
      <w:r>
        <w:t xml:space="preserve">Paul Koop</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i/>
          <w:iCs/>
        </w:rPr>
        <w:t xml:space="preserve">Vergangenheit und Zukunft sind Horizonte des Wissens.</w:t>
      </w:r>
      <w:r>
        <w:br/>
      </w:r>
      <w:r>
        <w:rPr>
          <w:i/>
          <w:iCs/>
        </w:rPr>
        <w:t xml:space="preserve">Die Gegenwart ist der Ort der Wirklichkeit.</w:t>
      </w:r>
    </w:p>
    <w:p>
      <w:pPr>
        <w:pStyle w:val="BodyText"/>
      </w:pPr>
      <w:r>
        <w:t xml:space="preserve"> </w:t>
      </w:r>
    </w:p>
    <w:bookmarkStart w:id="9" w:name="vorwort"/>
    <w:p>
      <w:pPr>
        <w:pStyle w:val="Heading1"/>
      </w:pPr>
      <w:r>
        <w:t xml:space="preserve">Vorwort</w:t>
      </w:r>
    </w:p>
    <w:p>
      <w:pPr>
        <w:pStyle w:val="FirstParagraph"/>
      </w:pPr>
      <w:r>
        <w:t xml:space="preserve">Diese Abhandlung ist der letzte Versuch, eine alte metaphysische Intuition – die Dreieinheit von Ursprung, Totalität und Selbsterkenntnis – nicht als Glaubenssatz, sondern als</w:t>
      </w:r>
      <w:r>
        <w:t xml:space="preserve"> </w:t>
      </w:r>
      <w:r>
        <w:rPr>
          <w:b/>
          <w:bCs/>
        </w:rPr>
        <w:t xml:space="preserve">logische Notwendigkeit</w:t>
      </w:r>
      <w:r>
        <w:t xml:space="preserve"> </w:t>
      </w:r>
      <w:r>
        <w:t xml:space="preserve">einer widerspruchsfreien Ontologie zu erweisen.</w:t>
      </w:r>
    </w:p>
    <w:p>
      <w:pPr>
        <w:pStyle w:val="BodyText"/>
      </w:pPr>
      <w:r>
        <w:t xml:space="preserve">Sie ist die formale Vollendung mehrerer vorheriger Versuche. Alle formalen Lücken sind geschlossen, alle definitorischen Probleme sind gelöst, alle informellen Erläuterungen sind klar und präzise.</w:t>
      </w:r>
    </w:p>
    <w:p>
      <w:pPr>
        <w:pStyle w:val="BodyText"/>
      </w:pPr>
      <w:r>
        <w:t xml:space="preserve">Die Grundthese lautet:</w:t>
      </w:r>
    </w:p>
    <w:p>
      <w:pPr>
        <w:pStyle w:val="BodyText"/>
      </w:pPr>
      <w:r>
        <w:t xml:space="preserve">&gt; Unter den Axiomen des Monismus (A1) und der Existenz einer möglichen Welt (A4) folgt notwendig eine dreifache Grenzwertstruktur aus Ursprung, Totalität und Selbsterkenntnis.</w:t>
      </w:r>
    </w:p>
    <w:p>
      <w:pPr>
        <w:pStyle w:val="BodyText"/>
      </w:pPr>
      <w:r>
        <w:t xml:space="preserve">Die Abhandlung liefert</w:t>
      </w:r>
      <w:r>
        <w:t xml:space="preserve"> </w:t>
      </w:r>
      <w:r>
        <w:rPr>
          <w:b/>
          <w:bCs/>
        </w:rPr>
        <w:t xml:space="preserve">keinen Gottesbeweis</w:t>
      </w:r>
      <w:r>
        <w:t xml:space="preserve"> </w:t>
      </w:r>
      <w:r>
        <w:t xml:space="preserve">im klassischen Sinne. Sie zeigt keine personale oder substanzielle Trinität. Sie zeigt lediglich:</w:t>
      </w:r>
      <w:r>
        <w:t xml:space="preserve"> </w:t>
      </w:r>
      <w:r>
        <w:rPr>
          <w:b/>
          <w:bCs/>
        </w:rPr>
        <w:t xml:space="preserve">Wenn Sie Monismus und die Existenz einer Welt akzeptieren, dann folgt notwendig eine dreifache Grenzwertstruktur.</w:t>
      </w:r>
    </w:p>
    <w:bookmarkEnd w:id="9"/>
    <w:bookmarkStart w:id="10" w:name="X19e609a9f8970e2bb65046dedd698e8a06b5b93"/>
    <w:p>
      <w:pPr>
        <w:pStyle w:val="Heading1"/>
      </w:pPr>
      <w:r>
        <w:t xml:space="preserve">Einleitung: Ziel und methodische Selbstbeschränkung</w:t>
      </w:r>
    </w:p>
    <w:p>
      <w:pPr>
        <w:pStyle w:val="FirstParagraph"/>
      </w:pPr>
      <w:r>
        <w:t xml:space="preserve">Die klassische Metaphysik hat immer wieder versucht, die Grundstruktur der Wirklichkeit aus wenigen fundamentalen Prinzipien abzuleiten. Eine besondere Herausforderung entsteht dabei durch drei scheinbar verschiedene Aspekte:</w:t>
      </w:r>
    </w:p>
    <w:p>
      <w:pPr>
        <w:numPr>
          <w:ilvl w:val="0"/>
          <w:numId w:val="1001"/>
        </w:numPr>
      </w:pPr>
      <w:r>
        <w:rPr>
          <w:b/>
          <w:bCs/>
        </w:rPr>
        <w:t xml:space="preserve">Warum gibt es überhaupt etwas und nicht vielmehr nichts?</w:t>
      </w:r>
    </w:p>
    <w:p>
      <w:pPr>
        <w:numPr>
          <w:ilvl w:val="0"/>
          <w:numId w:val="1001"/>
        </w:numPr>
      </w:pPr>
      <w:r>
        <w:rPr>
          <w:b/>
          <w:bCs/>
        </w:rPr>
        <w:t xml:space="preserve">Wie verhält sich die Gesamtheit aller Möglichkeiten zur Wirklichkeit?</w:t>
      </w:r>
    </w:p>
    <w:p>
      <w:pPr>
        <w:numPr>
          <w:ilvl w:val="0"/>
          <w:numId w:val="1001"/>
        </w:numPr>
      </w:pPr>
      <w:r>
        <w:rPr>
          <w:b/>
          <w:bCs/>
        </w:rPr>
        <w:t xml:space="preserve">Wie kann innerhalb der Wirklichkeit ein Zustand entstehen, der die Wirklichkeit selbst erkennt?</w:t>
      </w:r>
    </w:p>
    <w:p>
      <w:pPr>
        <w:pStyle w:val="FirstParagraph"/>
      </w:pPr>
      <w:r>
        <w:t xml:space="preserve">Die hier untersuchte Ontologie schlägt vor, diese drei Fragen nicht durch drei getrennte metaphysische Substanzen zu beantworten, sondern durch drei notwendige Perspektiven derselben Wirklichkeit:</w:t>
      </w:r>
    </w:p>
    <w:p>
      <w:pPr>
        <w:numPr>
          <w:ilvl w:val="0"/>
          <w:numId w:val="1002"/>
        </w:numPr>
      </w:pPr>
      <w:r>
        <w:rPr>
          <w:b/>
          <w:bCs/>
        </w:rPr>
        <w:t xml:space="preserve">Ursprung (U):</w:t>
      </w:r>
      <w:r>
        <w:t xml:space="preserve"> </w:t>
      </w:r>
      <w:r>
        <w:t xml:space="preserve">der notwendige Grund dafür, dass überhaupt Möglichkeiten existieren – verstanden als unterer Grenzwert der Totalität;</w:t>
      </w:r>
    </w:p>
    <w:p>
      <w:pPr>
        <w:numPr>
          <w:ilvl w:val="0"/>
          <w:numId w:val="1002"/>
        </w:numPr>
      </w:pPr>
      <w:r>
        <w:rPr>
          <w:b/>
          <w:bCs/>
        </w:rPr>
        <w:t xml:space="preserve">Totalität (T):</w:t>
      </w:r>
      <w:r>
        <w:t xml:space="preserve"> </w:t>
      </w:r>
      <w:r>
        <w:t xml:space="preserve">die Gesamtheit aller realisierten Möglichkeiten – verstanden als offenes, wohlfundiertes Intervall;</w:t>
      </w:r>
    </w:p>
    <w:p>
      <w:pPr>
        <w:numPr>
          <w:ilvl w:val="0"/>
          <w:numId w:val="1002"/>
        </w:numPr>
      </w:pPr>
      <w:r>
        <w:rPr>
          <w:b/>
          <w:bCs/>
        </w:rPr>
        <w:t xml:space="preserve">Selbsterkenntnis (S):</w:t>
      </w:r>
      <w:r>
        <w:t xml:space="preserve"> </w:t>
      </w:r>
      <w:r>
        <w:t xml:space="preserve">der reflexive Abschluss der Wirklichkeit in einem Zustand vollständiger Erkenntnis ihrer selbst – verstanden als oberer Grenzwert der Totalität.</w:t>
      </w:r>
    </w:p>
    <w:p>
      <w:pPr>
        <w:pStyle w:val="FirstParagraph"/>
      </w:pPr>
      <w:r>
        <w:t xml:space="preserve">Diese Struktur wird als</w:t>
      </w:r>
      <w:r>
        <w:t xml:space="preserve"> </w:t>
      </w:r>
      <w:r>
        <w:rPr>
          <w:b/>
          <w:bCs/>
        </w:rPr>
        <w:t xml:space="preserve">Trinität</w:t>
      </w:r>
      <w:r>
        <w:t xml:space="preserve"> </w:t>
      </w:r>
      <w:r>
        <w:t xml:space="preserve">bezeichnet:</w:t>
      </w:r>
    </w:p>
    <w:p>
      <w:pPr>
        <w:pStyle w:val="BodyText"/>
      </w:pPr>
      <m:oMathPara>
        <m:oMathParaPr>
          <m:jc m:val="center"/>
        </m:oMathParaPr>
        <m:oMath>
          <m:r>
            <m:t>T</m:t>
          </m:r>
          <m:r>
            <m:t>r</m:t>
          </m:r>
          <m:box>
            <m:boxPr>
              <m:opEmu m:val="on"/>
            </m:boxPr>
            <m:e>
              <m:r>
                <m:rPr>
                  <m:sty m:val="p"/>
                </m:rPr>
                <m:t>:=</m:t>
              </m:r>
            </m:e>
          </m:box>
          <m:r>
            <m:t>U</m:t>
          </m:r>
          <m:r>
            <m:rPr>
              <m:sty m:val="p"/>
            </m:rPr>
            <m:t>∧</m:t>
          </m:r>
          <m:r>
            <m:t>T</m:t>
          </m:r>
          <m:r>
            <m:rPr>
              <m:sty m:val="p"/>
            </m:rPr>
            <m:t>∧</m:t>
          </m:r>
          <m:r>
            <m:t>S</m:t>
          </m:r>
        </m:oMath>
      </m:oMathPara>
    </w:p>
    <w:p>
      <w:pPr>
        <w:pStyle w:val="FirstParagraph"/>
      </w:pPr>
      <w:r>
        <w:t xml:space="preserve">Der Begriff „Trinität“ bezeichnet hierbei keine personale oder substanzielle Dreiheit, sondern eine funktionale Einheit dreier notwendiger Aspekte einer einzigen Wirklichkeit.</w:t>
      </w:r>
    </w:p>
    <w:bookmarkEnd w:id="10"/>
    <w:bookmarkStart w:id="13" w:name="formale-sprache-und-logischer-rahmen"/>
    <w:p>
      <w:pPr>
        <w:pStyle w:val="Heading1"/>
      </w:pPr>
      <w:r>
        <w:t xml:space="preserve">Formale Sprache und logischer Rahmen</w:t>
      </w:r>
    </w:p>
    <w:bookmarkStart w:id="11" w:name="modallogik-s5"/>
    <w:p>
      <w:pPr>
        <w:pStyle w:val="Heading2"/>
      </w:pPr>
      <w:r>
        <w:t xml:space="preserve">Modallogik S5</w:t>
      </w:r>
    </w:p>
    <w:p>
      <w:pPr>
        <w:pStyle w:val="FirstParagraph"/>
      </w:pPr>
      <w:r>
        <w:t xml:space="preserve">Wir arbeiten in der Modallogik erster Stufe mit Identität im System S5:</w:t>
      </w:r>
    </w:p>
    <w:p>
      <w:pPr>
        <w:numPr>
          <w:ilvl w:val="0"/>
          <w:numId w:val="1003"/>
        </w:numPr>
      </w:pPr>
      <w:r>
        <w:rPr>
          <w:b/>
          <w:bCs/>
        </w:rPr>
        <w:t xml:space="preserve">Notwendigkeit:</w:t>
      </w:r>
      <w:r>
        <w:t xml:space="preserve"> </w:t>
      </w:r>
      <m:oMath>
        <m:r>
          <m:rPr>
            <m:sty m:val="p"/>
          </m:rPr>
          <m:t>□</m:t>
        </m:r>
        <m:r>
          <m:t>p</m:t>
        </m:r>
      </m:oMath>
    </w:p>
    <w:p>
      <w:pPr>
        <w:numPr>
          <w:ilvl w:val="0"/>
          <w:numId w:val="1003"/>
        </w:numPr>
      </w:pPr>
      <w:r>
        <w:rPr>
          <w:b/>
          <w:bCs/>
        </w:rPr>
        <w:t xml:space="preserve">Möglichkeit:</w:t>
      </w:r>
      <w:r>
        <w:t xml:space="preserve"> </w:t>
      </w:r>
      <m:oMath>
        <m:r>
          <m:rPr>
            <m:sty m:val="p"/>
          </m:rPr>
          <m:t>◇</m:t>
        </m:r>
        <m:r>
          <m:t>p</m:t>
        </m:r>
        <m:box>
          <m:boxPr>
            <m:opEmu m:val="on"/>
          </m:boxPr>
          <m:e>
            <m:r>
              <m:rPr>
                <m:sty m:val="p"/>
              </m:rPr>
              <m:t>:=</m:t>
            </m:r>
          </m:e>
        </m:box>
        <m:r>
          <m:rPr>
            <m:sty m:val="p"/>
          </m:rPr>
          <m:t>¬</m:t>
        </m:r>
        <m:r>
          <m:rPr>
            <m:sty m:val="p"/>
          </m:rPr>
          <m:t>□</m:t>
        </m:r>
        <m:r>
          <m:rPr>
            <m:sty m:val="p"/>
          </m:rPr>
          <m:t>¬</m:t>
        </m:r>
        <m:r>
          <m:t>p</m:t>
        </m:r>
      </m:oMath>
    </w:p>
    <w:p>
      <w:pPr>
        <w:pStyle w:val="FirstParagraph"/>
      </w:pPr>
      <w:r>
        <w:rPr>
          <w:b/>
          <w:bCs/>
        </w:rPr>
        <w:t xml:space="preserve">Axiome von S5:</w:t>
      </w:r>
    </w:p>
    <w:p>
      <w:pPr>
        <w:numPr>
          <w:ilvl w:val="0"/>
          <w:numId w:val="1004"/>
        </w:numPr>
      </w:pPr>
      <w:r>
        <w:t xml:space="preserve">(K)</w:t>
      </w:r>
      <w:r>
        <w:t xml:space="preserve"> </w:t>
      </w:r>
      <m:oMath>
        <m:r>
          <m:rPr>
            <m:sty m:val="p"/>
          </m:rPr>
          <m:t>□</m:t>
        </m:r>
        <m:r>
          <m:rPr>
            <m:sty m:val="p"/>
          </m:rPr>
          <m:t>(</m:t>
        </m:r>
        <m:r>
          <m:t>p</m:t>
        </m:r>
        <m:r>
          <m:rPr>
            <m:sty m:val="p"/>
          </m:rPr>
          <m:t>→</m:t>
        </m:r>
        <m:r>
          <m:t>q</m:t>
        </m:r>
        <m:r>
          <m:rPr>
            <m:sty m:val="p"/>
          </m:rPr>
          <m:t>)</m:t>
        </m:r>
        <m:r>
          <m:rPr>
            <m:sty m:val="p"/>
          </m:rPr>
          <m:t>→</m:t>
        </m:r>
        <m:r>
          <m:rPr>
            <m:sty m:val="p"/>
          </m:rPr>
          <m:t>(</m:t>
        </m:r>
        <m:r>
          <m:rPr>
            <m:sty m:val="p"/>
          </m:rPr>
          <m:t>□</m:t>
        </m:r>
        <m:r>
          <m:t>p</m:t>
        </m:r>
        <m:r>
          <m:rPr>
            <m:sty m:val="p"/>
          </m:rPr>
          <m:t>→</m:t>
        </m:r>
        <m:r>
          <m:rPr>
            <m:sty m:val="p"/>
          </m:rPr>
          <m:t>□</m:t>
        </m:r>
        <m:r>
          <m:t>q</m:t>
        </m:r>
        <m:r>
          <m:rPr>
            <m:sty m:val="p"/>
          </m:rPr>
          <m:t>)</m:t>
        </m:r>
      </m:oMath>
    </w:p>
    <w:p>
      <w:pPr>
        <w:numPr>
          <w:ilvl w:val="0"/>
          <w:numId w:val="1004"/>
        </w:numPr>
      </w:pPr>
      <w:r>
        <w:t xml:space="preserve">(T)</w:t>
      </w:r>
      <w:r>
        <w:t xml:space="preserve"> </w:t>
      </w:r>
      <m:oMath>
        <m:r>
          <m:rPr>
            <m:sty m:val="p"/>
          </m:rPr>
          <m:t>□</m:t>
        </m:r>
        <m:r>
          <m:t>p</m:t>
        </m:r>
        <m:r>
          <m:rPr>
            <m:sty m:val="p"/>
          </m:rPr>
          <m:t>→</m:t>
        </m:r>
        <m:r>
          <m:t>p</m:t>
        </m:r>
      </m:oMath>
    </w:p>
    <w:p>
      <w:pPr>
        <w:numPr>
          <w:ilvl w:val="0"/>
          <w:numId w:val="1004"/>
        </w:numPr>
      </w:pPr>
      <w:r>
        <w:t xml:space="preserve">(4)</w:t>
      </w:r>
      <w:r>
        <w:t xml:space="preserve"> </w:t>
      </w:r>
      <m:oMath>
        <m:r>
          <m:rPr>
            <m:sty m:val="p"/>
          </m:rPr>
          <m:t>□</m:t>
        </m:r>
        <m:r>
          <m:t>p</m:t>
        </m:r>
        <m:r>
          <m:rPr>
            <m:sty m:val="p"/>
          </m:rPr>
          <m:t>→</m:t>
        </m:r>
        <m:r>
          <m:rPr>
            <m:sty m:val="p"/>
          </m:rPr>
          <m:t>□</m:t>
        </m:r>
        <m:r>
          <m:rPr>
            <m:sty m:val="p"/>
          </m:rPr>
          <m:t>□</m:t>
        </m:r>
        <m:r>
          <m:t>p</m:t>
        </m:r>
      </m:oMath>
    </w:p>
    <w:p>
      <w:pPr>
        <w:numPr>
          <w:ilvl w:val="0"/>
          <w:numId w:val="1004"/>
        </w:numPr>
      </w:pPr>
      <w:r>
        <w:t xml:space="preserve">(5)</w:t>
      </w:r>
      <w:r>
        <w:t xml:space="preserve"> </w:t>
      </w:r>
      <m:oMath>
        <m:r>
          <m:rPr>
            <m:sty m:val="p"/>
          </m:rPr>
          <m:t>◇</m:t>
        </m:r>
        <m:r>
          <m:t>p</m:t>
        </m:r>
        <m:r>
          <m:rPr>
            <m:sty m:val="p"/>
          </m:rPr>
          <m:t>→</m:t>
        </m:r>
        <m:r>
          <m:rPr>
            <m:sty m:val="p"/>
          </m:rPr>
          <m:t>□</m:t>
        </m:r>
        <m:r>
          <m:rPr>
            <m:sty m:val="p"/>
          </m:rPr>
          <m:t>◇</m:t>
        </m:r>
        <m:r>
          <m:t>p</m:t>
        </m:r>
      </m:oMath>
    </w:p>
    <w:p>
      <w:pPr>
        <w:pStyle w:val="FirstParagraph"/>
      </w:pPr>
      <w:r>
        <w:rPr>
          <w:b/>
          <w:bCs/>
        </w:rPr>
        <w:t xml:space="preserve">Inferenzregeln:</w:t>
      </w:r>
    </w:p>
    <w:p>
      <w:pPr>
        <w:numPr>
          <w:ilvl w:val="0"/>
          <w:numId w:val="1005"/>
        </w:numPr>
      </w:pPr>
      <w:r>
        <w:rPr>
          <w:b/>
          <w:bCs/>
        </w:rPr>
        <w:t xml:space="preserve">Modus Ponens:</w:t>
      </w:r>
      <w:r>
        <w:t xml:space="preserve"> </w:t>
      </w:r>
      <w:r>
        <w:t xml:space="preserve">Aus</w:t>
      </w:r>
      <w:r>
        <w:t xml:space="preserve"> </w:t>
      </w:r>
      <m:oMath>
        <m:r>
          <m:t>p</m:t>
        </m:r>
      </m:oMath>
      <w:r>
        <w:t xml:space="preserve"> </w:t>
      </w:r>
      <w:r>
        <w:t xml:space="preserve">und</w:t>
      </w:r>
      <w:r>
        <w:t xml:space="preserve"> </w:t>
      </w:r>
      <m:oMath>
        <m:r>
          <m:t>p</m:t>
        </m:r>
        <m:r>
          <m:rPr>
            <m:sty m:val="p"/>
          </m:rPr>
          <m:t>→</m:t>
        </m:r>
        <m:r>
          <m:t>q</m:t>
        </m:r>
      </m:oMath>
      <w:r>
        <w:t xml:space="preserve"> </w:t>
      </w:r>
      <w:r>
        <w:t xml:space="preserve">folgt</w:t>
      </w:r>
      <w:r>
        <w:t xml:space="preserve"> </w:t>
      </w:r>
      <m:oMath>
        <m:r>
          <m:t>q</m:t>
        </m:r>
      </m:oMath>
      <w:r>
        <w:t xml:space="preserve">.</w:t>
      </w:r>
    </w:p>
    <w:p>
      <w:pPr>
        <w:numPr>
          <w:ilvl w:val="0"/>
          <w:numId w:val="1005"/>
        </w:numPr>
      </w:pPr>
      <w:r>
        <w:rPr>
          <w:b/>
          <w:bCs/>
        </w:rPr>
        <w:t xml:space="preserve">Necessitation:</w:t>
      </w:r>
      <w:r>
        <w:t xml:space="preserve"> </w:t>
      </w:r>
      <w:r>
        <w:t xml:space="preserve">Aus</w:t>
      </w:r>
      <w:r>
        <w:t xml:space="preserve"> </w:t>
      </w:r>
      <m:oMath>
        <m:r>
          <m:t>p</m:t>
        </m:r>
      </m:oMath>
      <w:r>
        <w:t xml:space="preserve"> </w:t>
      </w:r>
      <w:r>
        <w:t xml:space="preserve">(ableitbar) folgt</w:t>
      </w:r>
      <w:r>
        <w:t xml:space="preserve"> </w:t>
      </w:r>
      <m:oMath>
        <m:r>
          <m:rPr>
            <m:sty m:val="p"/>
          </m:rPr>
          <m:t>□</m:t>
        </m:r>
        <m:r>
          <m:t>p</m:t>
        </m:r>
      </m:oMath>
      <w:r>
        <w:t xml:space="preserve">.</w:t>
      </w:r>
    </w:p>
    <w:bookmarkEnd w:id="11"/>
    <w:bookmarkStart w:id="12" w:name="pruxe4dikatenlogik"/>
    <w:p>
      <w:pPr>
        <w:pStyle w:val="Heading2"/>
      </w:pPr>
      <w:r>
        <w:t xml:space="preserve">Prädikatenlogik</w:t>
      </w:r>
    </w:p>
    <w:p>
      <w:pPr>
        <w:pStyle w:val="FirstParagraph"/>
      </w:pPr>
      <w:r>
        <w:t xml:space="preserve">Wir verwenden die klassische Prädikatenlogik erster Stufe mit Identität (</w:t>
      </w:r>
      <m:oMath>
        <m:r>
          <m:rPr>
            <m:sty m:val="p"/>
          </m:rPr>
          <m:t>=</m:t>
        </m:r>
      </m:oMath>
      <w:r>
        <w:t xml:space="preserve">) und den üblichen Quantoren (</w:t>
      </w:r>
      <m:oMath>
        <m:r>
          <m:rPr>
            <m:sty m:val="p"/>
          </m:rPr>
          <m:t>∀</m:t>
        </m:r>
        <m:r>
          <m:rPr>
            <m:sty m:val="p"/>
          </m:rPr>
          <m:t>,</m:t>
        </m:r>
        <m:r>
          <m:rPr>
            <m:sty m:val="p"/>
          </m:rPr>
          <m:t>∃</m:t>
        </m:r>
      </m:oMath>
      <w:r>
        <w:t xml:space="preserve">).</w:t>
      </w:r>
    </w:p>
    <w:bookmarkEnd w:id="12"/>
    <w:bookmarkEnd w:id="13"/>
    <w:bookmarkStart w:id="18" w:name="die-drei-axiome"/>
    <w:p>
      <w:pPr>
        <w:pStyle w:val="Heading1"/>
      </w:pPr>
      <w:r>
        <w:t xml:space="preserve">Die drei Axiome</w:t>
      </w:r>
    </w:p>
    <w:bookmarkStart w:id="14" w:name="a1-monismus"/>
    <w:p>
      <w:pPr>
        <w:pStyle w:val="Heading2"/>
      </w:pPr>
      <w:r>
        <w:t xml:space="preserve">A1 – Monismus</w:t>
      </w:r>
    </w:p>
    <w:p>
      <w:pPr>
        <w:pStyle w:val="FirstParagraph"/>
      </w:pPr>
      <w:r>
        <w:t xml:space="preserve">Es gibt keine fundamental getrennten Wirklichkeitsbereiche.</w:t>
      </w:r>
    </w:p>
    <w:p>
      <w:pPr>
        <w:pStyle w:val="BodyText"/>
      </w:pPr>
      <m:oMathPara>
        <m:oMathParaPr>
          <m:jc m:val="center"/>
        </m:oMathParaPr>
        <m:oMath>
          <m:borderBox>
            <m:e>
              <m:r>
                <m:t>A</m:t>
              </m:r>
              <m:r>
                <m:t>1</m:t>
              </m:r>
              <m:box>
                <m:boxPr>
                  <m:opEmu m:val="on"/>
                </m:boxPr>
                <m:e>
                  <m:r>
                    <m:rPr>
                      <m:sty m:val="p"/>
                    </m:rPr>
                    <m:t>:=</m:t>
                  </m:r>
                </m:e>
              </m:box>
              <m:r>
                <m:rPr>
                  <m:sty m:val="p"/>
                </m:rPr>
                <m:t>□</m:t>
              </m:r>
              <m:r>
                <m:rPr>
                  <m:sty m:val="p"/>
                </m:rPr>
                <m:t>¬</m:t>
              </m:r>
              <m:r>
                <m:rPr>
                  <m:sty m:val="p"/>
                </m:rPr>
                <m:t>∃</m:t>
              </m:r>
              <m:r>
                <m:t>x</m:t>
              </m:r>
              <m:r>
                <m:rPr>
                  <m:sty m:val="p"/>
                </m:rPr>
                <m:t>∃</m:t>
              </m:r>
              <m:r>
                <m:t>y</m:t>
              </m:r>
              <m:r>
                <m:t> </m:t>
              </m:r>
              <m:r>
                <m:t>F</m:t>
              </m:r>
              <m:r>
                <m:t>u</m:t>
              </m:r>
              <m:r>
                <m:t>n</m:t>
              </m:r>
              <m:r>
                <m:t>d</m:t>
              </m:r>
              <m:r>
                <m:t>a</m:t>
              </m:r>
              <m:r>
                <m:t>m</m:t>
              </m:r>
              <m:r>
                <m:t>e</m:t>
              </m:r>
              <m:r>
                <m:t>n</m:t>
              </m:r>
              <m:r>
                <m:t>t</m:t>
              </m:r>
              <m:r>
                <m:t>a</m:t>
              </m:r>
              <m:r>
                <m:t>l</m:t>
              </m:r>
              <m:r>
                <m:t>G</m:t>
              </m:r>
              <m:r>
                <m:t>e</m:t>
              </m:r>
              <m:r>
                <m:t>t</m:t>
              </m:r>
              <m:r>
                <m:t>r</m:t>
              </m:r>
              <m:r>
                <m:t>e</m:t>
              </m:r>
              <m:r>
                <m:t>n</m:t>
              </m:r>
              <m:r>
                <m:t>n</m:t>
              </m:r>
              <m:r>
                <m:t>t</m:t>
              </m:r>
              <m:r>
                <m:rPr>
                  <m:sty m:val="p"/>
                </m:rPr>
                <m:t>(</m:t>
              </m:r>
              <m:r>
                <m:t>x</m:t>
              </m:r>
              <m:r>
                <m:rPr>
                  <m:sty m:val="p"/>
                </m:rPr>
                <m:t>,</m:t>
              </m:r>
              <m:r>
                <m:t>y</m:t>
              </m:r>
              <m:r>
                <m:rPr>
                  <m:sty m:val="p"/>
                </m:rPr>
                <m:t>)</m:t>
              </m:r>
            </m:e>
          </m:borderBox>
        </m:oMath>
      </m:oMathPara>
    </w:p>
    <w:p>
      <w:pPr>
        <w:pStyle w:val="FirstParagraph"/>
      </w:pPr>
      <w:r>
        <w:rPr>
          <w:b/>
          <w:bCs/>
        </w:rPr>
        <w:t xml:space="preserve">Erläuterung:</w:t>
      </w:r>
      <w:r>
        <w:t xml:space="preserve"> </w:t>
      </w:r>
      <w:r>
        <w:t xml:space="preserve">Wenn zwei Bereiche fundamental getrennt wären, gäbe es keine kausale oder ontologische Wechselwirkung zwischen ihnen. Dann könnten sie nicht Teil einer einheitlichen Wirklichkeit sein, was dem Monismus widerspricht. Ein solcher Dualismus wäre mit einem vollständigen Modalrealismus unvereinbar.</w:t>
      </w:r>
    </w:p>
    <w:bookmarkEnd w:id="14"/>
    <w:bookmarkStart w:id="15" w:name="X9861ed0341ebfb7aa0c2313b52afd10f58af3ba"/>
    <w:p>
      <w:pPr>
        <w:pStyle w:val="Heading2"/>
      </w:pPr>
      <w:r>
        <w:t xml:space="preserve">A4 – Existenz einer möglichen Wirklichkeit</w:t>
      </w:r>
    </w:p>
    <w:p>
      <w:pPr>
        <w:pStyle w:val="FirstParagraph"/>
      </w:pPr>
      <w:r>
        <w:t xml:space="preserve">Es gibt mindestens eine mögliche Welt.</w:t>
      </w:r>
    </w:p>
    <w:p>
      <w:pPr>
        <w:pStyle w:val="BodyText"/>
      </w:pPr>
      <m:oMathPara>
        <m:oMathParaPr>
          <m:jc m:val="center"/>
        </m:oMathParaPr>
        <m:oMath>
          <m:borderBox>
            <m:e>
              <m:r>
                <m:t>A</m:t>
              </m:r>
              <m:r>
                <m:t>4</m:t>
              </m:r>
              <m:box>
                <m:boxPr>
                  <m:opEmu m:val="on"/>
                </m:boxPr>
                <m:e>
                  <m:r>
                    <m:rPr>
                      <m:sty m:val="p"/>
                    </m:rPr>
                    <m:t>:=</m:t>
                  </m:r>
                </m:e>
              </m:box>
              <m:r>
                <m:rPr>
                  <m:sty m:val="p"/>
                </m:rPr>
                <m:t>◇</m:t>
              </m:r>
              <m:r>
                <m:rPr>
                  <m:sty m:val="p"/>
                </m:rPr>
                <m:t>∃</m:t>
              </m:r>
              <m:r>
                <m:t>w</m:t>
              </m:r>
              <m:r>
                <m:t> </m:t>
              </m:r>
              <m:r>
                <m:t>W</m:t>
              </m:r>
              <m:r>
                <m:t>e</m:t>
              </m:r>
              <m:r>
                <m:t>l</m:t>
              </m:r>
              <m:r>
                <m:t>t</m:t>
              </m:r>
              <m:r>
                <m:rPr>
                  <m:sty m:val="p"/>
                </m:rPr>
                <m:t>(</m:t>
              </m:r>
              <m:r>
                <m:t>w</m:t>
              </m:r>
              <m:r>
                <m:rPr>
                  <m:sty m:val="p"/>
                </m:rPr>
                <m:t>)</m:t>
              </m:r>
            </m:e>
          </m:borderBox>
        </m:oMath>
      </m:oMathPara>
    </w:p>
    <w:p>
      <w:pPr>
        <w:pStyle w:val="FirstParagraph"/>
      </w:pPr>
      <w:r>
        <w:rPr>
          <w:b/>
          <w:bCs/>
        </w:rPr>
        <w:t xml:space="preserve">Erläuterung:</w:t>
      </w:r>
      <w:r>
        <w:t xml:space="preserve"> </w:t>
      </w:r>
      <w:r>
        <w:t xml:space="preserve">Dieses Axiom stellt sicher, dass das modale Universum nicht leer ist. Es ist das schwächste mögliche Existenzaxiom: Es sagt nicht, dass eine Welt</w:t>
      </w:r>
      <w:r>
        <w:t xml:space="preserve"> </w:t>
      </w:r>
      <w:r>
        <w:rPr>
          <w:b/>
          <w:bCs/>
        </w:rPr>
        <w:t xml:space="preserve">tatsächlich</w:t>
      </w:r>
      <w:r>
        <w:t xml:space="preserve"> </w:t>
      </w:r>
      <w:r>
        <w:t xml:space="preserve">existiert, sondern nur, dass sie</w:t>
      </w:r>
      <w:r>
        <w:t xml:space="preserve"> </w:t>
      </w:r>
      <w:r>
        <w:rPr>
          <w:b/>
          <w:bCs/>
        </w:rPr>
        <w:t xml:space="preserve">möglich</w:t>
      </w:r>
      <w:r>
        <w:t xml:space="preserve"> </w:t>
      </w:r>
      <w:r>
        <w:t xml:space="preserve">ist.</w:t>
      </w:r>
    </w:p>
    <w:bookmarkEnd w:id="15"/>
    <w:bookmarkStart w:id="16" w:name="a11-transzendentale-bruecke"/>
    <w:p>
      <w:pPr>
        <w:pStyle w:val="Heading2"/>
      </w:pPr>
      <w:r>
        <w:t xml:space="preserve">A11 – Transzendentale Brücke</w:t>
      </w:r>
    </w:p>
    <w:p>
      <w:pPr>
        <w:pStyle w:val="FirstParagraph"/>
      </w:pPr>
      <w:r>
        <w:t xml:space="preserve">Eine Welt ist genau dann von Bewusstsein getrennt, wenn sie kein Bewusstsein enthält.</w:t>
      </w:r>
    </w:p>
    <w:p>
      <w:pPr>
        <w:pStyle w:val="BodyText"/>
      </w:pPr>
      <m:oMathPara>
        <m:oMathParaPr>
          <m:jc m:val="center"/>
        </m:oMathParaPr>
        <m:oMath>
          <m:borderBox>
            <m:e>
              <m:r>
                <m:t>A</m:t>
              </m:r>
              <m:r>
                <m:t>11</m:t>
              </m:r>
              <m:box>
                <m:boxPr>
                  <m:opEmu m:val="on"/>
                </m:boxPr>
                <m:e>
                  <m:r>
                    <m:rPr>
                      <m:sty m:val="p"/>
                    </m:rPr>
                    <m:t>:=</m:t>
                  </m:r>
                </m:e>
              </m:box>
              <m:r>
                <m:rPr>
                  <m:sty m:val="p"/>
                </m:rPr>
                <m:t>∀</m:t>
              </m:r>
              <m:r>
                <m:t>w</m:t>
              </m:r>
              <m:d>
                <m:dPr>
                  <m:begChr m:val="("/>
                  <m:sepChr m:val=""/>
                  <m:endChr m:val=")"/>
                  <m:grow/>
                </m:dPr>
                <m:e>
                  <m:r>
                    <m:rPr>
                      <m:nor/>
                      <m:sty m:val="p"/>
                    </m:rPr>
                    <m:t>WeltGetrenntVonBewusstsein</m:t>
                  </m:r>
                  <m:r>
                    <m:rPr>
                      <m:sty m:val="p"/>
                    </m:rPr>
                    <m:t>(</m:t>
                  </m:r>
                  <m:r>
                    <m:t>w</m:t>
                  </m:r>
                  <m:r>
                    <m:rPr>
                      <m:sty m:val="p"/>
                    </m:rPr>
                    <m:t>)</m:t>
                  </m:r>
                  <m:r>
                    <m:rPr>
                      <m:sty m:val="p"/>
                    </m:rPr>
                    <m:t>↔</m:t>
                  </m:r>
                  <m:r>
                    <m:rPr>
                      <m:sty m:val="p"/>
                    </m:rPr>
                    <m:t>¬</m:t>
                  </m:r>
                  <m:r>
                    <m:rPr>
                      <m:sty m:val="p"/>
                    </m:rPr>
                    <m:t>∃</m:t>
                  </m:r>
                  <m:r>
                    <m:t>c</m:t>
                  </m:r>
                  <m:r>
                    <m:rPr>
                      <m:sty m:val="p"/>
                    </m:rPr>
                    <m:t>(</m:t>
                  </m:r>
                  <m:r>
                    <m:t>B</m:t>
                  </m:r>
                  <m:r>
                    <m:t>e</m:t>
                  </m:r>
                  <m:r>
                    <m:t>w</m:t>
                  </m:r>
                  <m:r>
                    <m:t>u</m:t>
                  </m:r>
                  <m:r>
                    <m:t>s</m:t>
                  </m:r>
                  <m:r>
                    <m:t>s</m:t>
                  </m:r>
                  <m:r>
                    <m:t>t</m:t>
                  </m:r>
                  <m:r>
                    <m:t>s</m:t>
                  </m:r>
                  <m:r>
                    <m:t>e</m:t>
                  </m:r>
                  <m:r>
                    <m:t>i</m:t>
                  </m:r>
                  <m:r>
                    <m:t>n</m:t>
                  </m:r>
                  <m:r>
                    <m:rPr>
                      <m:sty m:val="p"/>
                    </m:rPr>
                    <m:t>(</m:t>
                  </m:r>
                  <m:r>
                    <m:t>c</m:t>
                  </m:r>
                  <m:r>
                    <m:rPr>
                      <m:sty m:val="p"/>
                    </m:rPr>
                    <m:t>)</m:t>
                  </m:r>
                  <m:r>
                    <m:rPr>
                      <m:sty m:val="p"/>
                    </m:rPr>
                    <m:t>∧</m:t>
                  </m:r>
                  <m:r>
                    <m:t>c</m:t>
                  </m:r>
                  <m:r>
                    <m:rPr>
                      <m:sty m:val="p"/>
                    </m:rPr>
                    <m:t>(</m:t>
                  </m:r>
                  <m:r>
                    <m:t>w</m:t>
                  </m:r>
                  <m:r>
                    <m:rPr>
                      <m:sty m:val="p"/>
                    </m:rPr>
                    <m:t>)</m:t>
                  </m:r>
                  <m:r>
                    <m:rPr>
                      <m:sty m:val="p"/>
                    </m:rPr>
                    <m:t>)</m:t>
                  </m:r>
                </m:e>
              </m:d>
            </m:e>
          </m:borderBox>
        </m:oMath>
      </m:oMathPara>
    </w:p>
    <w:p>
      <w:pPr>
        <w:pStyle w:val="FirstParagraph"/>
      </w:pPr>
      <w:r>
        <w:t xml:space="preserve">mit der Definition:</w:t>
      </w:r>
    </w:p>
    <w:p>
      <w:pPr>
        <w:pStyle w:val="BodyText"/>
      </w:pPr>
      <m:oMathPara>
        <m:oMathParaPr>
          <m:jc m:val="center"/>
        </m:oMathParaPr>
        <m:oMath>
          <m:borderBox>
            <m:e>
              <m:r>
                <m:rPr>
                  <m:nor/>
                  <m:sty m:val="p"/>
                </m:rPr>
                <m:t>WeltGetrenntVonBewusstsein</m:t>
              </m:r>
              <m:r>
                <m:rPr>
                  <m:sty m:val="p"/>
                </m:rPr>
                <m:t>(</m:t>
              </m:r>
              <m:r>
                <m:t>w</m:t>
              </m:r>
              <m:r>
                <m:rPr>
                  <m:sty m:val="p"/>
                </m:rPr>
                <m:t>)</m:t>
              </m:r>
              <m:box>
                <m:boxPr>
                  <m:opEmu m:val="on"/>
                </m:boxPr>
                <m:e>
                  <m:r>
                    <m:rPr>
                      <m:sty m:val="p"/>
                    </m:rPr>
                    <m:t>:=</m:t>
                  </m:r>
                </m:e>
              </m:box>
              <m:r>
                <m:rPr>
                  <m:sty m:val="p"/>
                </m:rPr>
                <m:t>¬</m:t>
              </m:r>
              <m:r>
                <m:rPr>
                  <m:sty m:val="p"/>
                </m:rPr>
                <m:t>∃</m:t>
              </m:r>
              <m:r>
                <m:t>c</m:t>
              </m:r>
              <m:r>
                <m:rPr>
                  <m:sty m:val="p"/>
                </m:rPr>
                <m:t>(</m:t>
              </m:r>
              <m:r>
                <m:t>B</m:t>
              </m:r>
              <m:r>
                <m:t>e</m:t>
              </m:r>
              <m:r>
                <m:t>w</m:t>
              </m:r>
              <m:r>
                <m:t>u</m:t>
              </m:r>
              <m:r>
                <m:t>s</m:t>
              </m:r>
              <m:r>
                <m:t>s</m:t>
              </m:r>
              <m:r>
                <m:t>t</m:t>
              </m:r>
              <m:r>
                <m:t>s</m:t>
              </m:r>
              <m:r>
                <m:t>e</m:t>
              </m:r>
              <m:r>
                <m:t>i</m:t>
              </m:r>
              <m:r>
                <m:t>n</m:t>
              </m:r>
              <m:r>
                <m:rPr>
                  <m:sty m:val="p"/>
                </m:rPr>
                <m:t>(</m:t>
              </m:r>
              <m:r>
                <m:t>c</m:t>
              </m:r>
              <m:r>
                <m:rPr>
                  <m:sty m:val="p"/>
                </m:rPr>
                <m:t>)</m:t>
              </m:r>
              <m:r>
                <m:rPr>
                  <m:sty m:val="p"/>
                </m:rPr>
                <m:t>∧</m:t>
              </m:r>
              <m:r>
                <m:t>c</m:t>
              </m:r>
              <m:r>
                <m:rPr>
                  <m:sty m:val="p"/>
                </m:rPr>
                <m:t>(</m:t>
              </m:r>
              <m:r>
                <m:t>w</m:t>
              </m:r>
              <m:r>
                <m:rPr>
                  <m:sty m:val="p"/>
                </m:rPr>
                <m:t>)</m:t>
              </m:r>
              <m:r>
                <m:rPr>
                  <m:sty m:val="p"/>
                </m:rPr>
                <m:t>)</m:t>
              </m:r>
            </m:e>
          </m:borderBox>
        </m:oMath>
      </m:oMathPara>
    </w:p>
    <w:p>
      <w:pPr>
        <w:pStyle w:val="FirstParagraph"/>
      </w:pPr>
      <w:r>
        <w:rPr>
          <w:b/>
          <w:bCs/>
        </w:rPr>
        <w:t xml:space="preserve">Erläuterung:</w:t>
      </w:r>
      <w:r>
        <w:t xml:space="preserve"> </w:t>
      </w:r>
      <w:r>
        <w:t xml:space="preserve">Dieses Axiom formalisiert die transzendentale Einsicht, dass eine Welt ohne Bewusstsein unerkennbar und daher fundamental getrennt wäre – was der Monismus (A1) verbietet.</w:t>
      </w:r>
    </w:p>
    <w:bookmarkEnd w:id="16"/>
    <w:bookmarkStart w:id="17" w:name="a12-erfahrbarkeit-und-realisierung"/>
    <w:p>
      <w:pPr>
        <w:pStyle w:val="Heading2"/>
      </w:pPr>
      <w:r>
        <w:t xml:space="preserve">A12 – Erfahrbarkeit und Realisierung</w:t>
      </w:r>
    </w:p>
    <w:p>
      <w:pPr>
        <w:pStyle w:val="FirstParagraph"/>
      </w:pPr>
      <m:oMathPara>
        <m:oMathParaPr>
          <m:jc m:val="center"/>
        </m:oMathParaPr>
        <m:oMath>
          <m:borderBox>
            <m:e>
              <m:r>
                <m:t>A</m:t>
              </m:r>
              <m:r>
                <m:t>12</m:t>
              </m:r>
              <m:box>
                <m:boxPr>
                  <m:opEmu m:val="on"/>
                </m:boxPr>
                <m:e>
                  <m:r>
                    <m:rPr>
                      <m:sty m:val="p"/>
                    </m:rPr>
                    <m:t>:=</m:t>
                  </m:r>
                </m:e>
              </m:box>
              <m:r>
                <m:rPr>
                  <m:sty m:val="p"/>
                </m:rPr>
                <m:t>∀</m:t>
              </m:r>
              <m:r>
                <m:t>p</m:t>
              </m:r>
              <m:r>
                <m:rPr>
                  <m:sty m:val="p"/>
                </m:rPr>
                <m:t>.</m:t>
              </m:r>
              <m:r>
                <m:rPr>
                  <m:nor/>
                  <m:sty m:val="p"/>
                </m:rPr>
                <m:t>Erfahrbar</m:t>
              </m:r>
              <m:r>
                <m:rPr>
                  <m:sty m:val="p"/>
                </m:rPr>
                <m:t>(</m:t>
              </m:r>
              <m:r>
                <m:t>p</m:t>
              </m:r>
              <m:r>
                <m:rPr>
                  <m:sty m:val="p"/>
                </m:rPr>
                <m:t>)</m:t>
              </m:r>
              <m:r>
                <m:rPr>
                  <m:sty m:val="p"/>
                </m:rPr>
                <m:t>↔</m:t>
              </m:r>
              <m:r>
                <m:rPr>
                  <m:sty m:val="p"/>
                </m:rPr>
                <m:t>∃</m:t>
              </m:r>
              <m:r>
                <m:t>w</m:t>
              </m:r>
              <m:r>
                <m:rPr>
                  <m:sty m:val="p"/>
                </m:rPr>
                <m:t>.</m:t>
              </m:r>
              <m:r>
                <m:t>R</m:t>
              </m:r>
              <m:r>
                <m:t>e</m:t>
              </m:r>
              <m:r>
                <m:t>a</m:t>
              </m:r>
              <m:r>
                <m:t>l</m:t>
              </m:r>
              <m:r>
                <m:t>i</m:t>
              </m:r>
              <m:r>
                <m:t>s</m:t>
              </m:r>
              <m:r>
                <m:t>i</m:t>
              </m:r>
              <m:r>
                <m:t>e</m:t>
              </m:r>
              <m:r>
                <m:t>r</m:t>
              </m:r>
              <m:r>
                <m:t>t</m:t>
              </m:r>
              <m:r>
                <m:rPr>
                  <m:sty m:val="p"/>
                </m:rPr>
                <m:t>(</m:t>
              </m:r>
              <m:r>
                <m:t>w</m:t>
              </m:r>
              <m:r>
                <m:rPr>
                  <m:sty m:val="p"/>
                </m:rPr>
                <m:t>,</m:t>
              </m:r>
              <m:r>
                <m:t>p</m:t>
              </m:r>
              <m:r>
                <m:rPr>
                  <m:sty m:val="p"/>
                </m:rPr>
                <m:t>)</m:t>
              </m:r>
            </m:e>
          </m:borderBox>
        </m:oMath>
      </m:oMathPara>
    </w:p>
    <w:p>
      <w:pPr>
        <w:pStyle w:val="FirstParagraph"/>
      </w:pPr>
      <w:r>
        <w:t xml:space="preserve">mit der Definition:</w:t>
      </w:r>
    </w:p>
    <w:p>
      <w:pPr>
        <w:pStyle w:val="BodyText"/>
      </w:pPr>
      <m:oMathPara>
        <m:oMathParaPr>
          <m:jc m:val="center"/>
        </m:oMathParaPr>
        <m:oMath>
          <m:borderBox>
            <m:e>
              <m:r>
                <m:rPr>
                  <m:nor/>
                  <m:sty m:val="p"/>
                </m:rPr>
                <m:t>Erfahrbar</m:t>
              </m:r>
              <m:r>
                <m:rPr>
                  <m:sty m:val="p"/>
                </m:rPr>
                <m:t>(</m:t>
              </m:r>
              <m:r>
                <m:t>p</m:t>
              </m:r>
              <m:r>
                <m:rPr>
                  <m:sty m:val="p"/>
                </m:rPr>
                <m:t>)</m:t>
              </m:r>
              <m:box>
                <m:boxPr>
                  <m:opEmu m:val="on"/>
                </m:boxPr>
                <m:e>
                  <m:r>
                    <m:rPr>
                      <m:sty m:val="p"/>
                    </m:rPr>
                    <m:t>:=</m:t>
                  </m:r>
                </m:e>
              </m:box>
              <m:r>
                <m:rPr>
                  <m:sty m:val="p"/>
                </m:rPr>
                <m:t>∃</m:t>
              </m:r>
              <m:r>
                <m:t>w</m:t>
              </m:r>
              <m:r>
                <m:rPr>
                  <m:sty m:val="p"/>
                </m:rPr>
                <m:t>.</m:t>
              </m:r>
              <m:r>
                <m:rPr>
                  <m:sty m:val="p"/>
                </m:rPr>
                <m:t>(</m:t>
              </m:r>
              <m:r>
                <m:t>B</m:t>
              </m:r>
              <m:r>
                <m:t>e</m:t>
              </m:r>
              <m:r>
                <m:t>w</m:t>
              </m:r>
              <m:r>
                <m:t>u</m:t>
              </m:r>
              <m:r>
                <m:t>s</m:t>
              </m:r>
              <m:r>
                <m:t>s</m:t>
              </m:r>
              <m:r>
                <m:t>t</m:t>
              </m:r>
              <m:r>
                <m:t>s</m:t>
              </m:r>
              <m:r>
                <m:t>e</m:t>
              </m:r>
              <m:r>
                <m:t>i</m:t>
              </m:r>
              <m:r>
                <m:t>n</m:t>
              </m:r>
              <m:r>
                <m:rPr>
                  <m:sty m:val="p"/>
                </m:rPr>
                <m:t>(</m:t>
              </m:r>
              <m:r>
                <m:t>w</m:t>
              </m:r>
              <m:r>
                <m:rPr>
                  <m:sty m:val="p"/>
                </m:rPr>
                <m:t>)</m:t>
              </m:r>
              <m:r>
                <m:rPr>
                  <m:sty m:val="p"/>
                </m:rPr>
                <m:t>∧</m:t>
              </m:r>
              <m:r>
                <m:t>R</m:t>
              </m:r>
              <m:r>
                <m:t>e</m:t>
              </m:r>
              <m:r>
                <m:t>a</m:t>
              </m:r>
              <m:r>
                <m:t>l</m:t>
              </m:r>
              <m:r>
                <m:t>i</m:t>
              </m:r>
              <m:r>
                <m:t>s</m:t>
              </m:r>
              <m:r>
                <m:t>i</m:t>
              </m:r>
              <m:r>
                <m:t>e</m:t>
              </m:r>
              <m:r>
                <m:t>r</m:t>
              </m:r>
              <m:r>
                <m:t>t</m:t>
              </m:r>
              <m:r>
                <m:rPr>
                  <m:sty m:val="p"/>
                </m:rPr>
                <m:t>(</m:t>
              </m:r>
              <m:r>
                <m:t>w</m:t>
              </m:r>
              <m:r>
                <m:rPr>
                  <m:sty m:val="p"/>
                </m:rPr>
                <m:t>,</m:t>
              </m:r>
              <m:r>
                <m:t>p</m:t>
              </m:r>
              <m:r>
                <m:rPr>
                  <m:sty m:val="p"/>
                </m:rPr>
                <m:t>)</m:t>
              </m:r>
              <m:r>
                <m:rPr>
                  <m:sty m:val="p"/>
                </m:rPr>
                <m:t>)</m:t>
              </m:r>
            </m:e>
          </m:borderBox>
        </m:oMath>
      </m:oMathPara>
    </w:p>
    <w:p>
      <w:pPr>
        <w:pStyle w:val="FirstParagraph"/>
      </w:pPr>
      <w:r>
        <w:rPr>
          <w:b/>
          <w:bCs/>
        </w:rPr>
        <w:t xml:space="preserve">Erläuterung:</w:t>
      </w:r>
      <w:r>
        <w:t xml:space="preserve"> </w:t>
      </w:r>
      <w:r>
        <w:t xml:space="preserve">Dieses Axiom besagt: Eine Aussage ist genau dann erfahrbar, wenn sie in einer Welt realisiert ist. Es ist die formale Fassung des transzendentalen Arguments: Was nicht realisiert ist, kann nicht erfahren werden.</w:t>
      </w:r>
    </w:p>
    <w:bookmarkEnd w:id="17"/>
    <w:bookmarkEnd w:id="18"/>
    <w:bookmarkStart w:id="23" w:name="definition-der-grenzwertstruktur"/>
    <w:p>
      <w:pPr>
        <w:pStyle w:val="Heading1"/>
      </w:pPr>
      <w:r>
        <w:t xml:space="preserve">Definition der Grenzwertstruktur</w:t>
      </w:r>
    </w:p>
    <w:bookmarkStart w:id="19" w:name="X86caf4755f35880a31234471f5a31b31a8fc2dd"/>
    <w:p>
      <w:pPr>
        <w:pStyle w:val="Heading2"/>
      </w:pPr>
      <w:r>
        <w:t xml:space="preserve">Die Totalität T als offenes, wohlfundiertes Intervall</w:t>
      </w:r>
    </w:p>
    <w:p>
      <w:pPr>
        <w:pStyle w:val="FirstParagraph"/>
      </w:pPr>
      <w:r>
        <w:t xml:space="preserve">Die</w:t>
      </w:r>
      <w:r>
        <w:t xml:space="preserve"> </w:t>
      </w:r>
      <w:r>
        <w:rPr>
          <w:b/>
          <w:bCs/>
        </w:rPr>
        <w:t xml:space="preserve">Totalität T</w:t>
      </w:r>
      <w:r>
        <w:t xml:space="preserve"> </w:t>
      </w:r>
      <w:r>
        <w:t xml:space="preserve">ist die Gesamtheit aller realisierten Zustände. Wir verstehen T als</w:t>
      </w:r>
      <w:r>
        <w:t xml:space="preserve"> </w:t>
      </w:r>
      <w:r>
        <w:rPr>
          <w:b/>
          <w:bCs/>
        </w:rPr>
        <w:t xml:space="preserve">wohlfundiertes, offenes Intervall</w:t>
      </w:r>
      <w:r>
        <w:t xml:space="preserve">:</w:t>
      </w:r>
    </w:p>
    <w:p>
      <w:pPr>
        <w:pStyle w:val="BodyText"/>
      </w:pPr>
      <m:oMathPara>
        <m:oMathParaPr>
          <m:jc m:val="center"/>
        </m:oMathParaPr>
        <m:oMath>
          <m:borderBox>
            <m:e>
              <m:r>
                <m:t>T</m:t>
              </m:r>
              <m:box>
                <m:boxPr>
                  <m:opEmu m:val="on"/>
                </m:boxPr>
                <m:e>
                  <m:r>
                    <m:rPr>
                      <m:sty m:val="p"/>
                    </m:rPr>
                    <m:t>:=</m:t>
                  </m:r>
                </m:e>
              </m:box>
              <m:r>
                <m:rPr>
                  <m:sty m:val="p"/>
                </m:rPr>
                <m:t>{</m:t>
              </m:r>
              <m:r>
                <m:t>x</m:t>
              </m:r>
              <m:r>
                <m:rPr>
                  <m:sty m:val="p"/>
                </m:rPr>
                <m:t>∣</m:t>
              </m:r>
              <m:r>
                <m:t>U</m:t>
              </m:r>
              <m:r>
                <m:rPr>
                  <m:sty m:val="p"/>
                </m:rPr>
                <m:t>&lt;</m:t>
              </m:r>
              <m:r>
                <m:t>x</m:t>
              </m:r>
              <m:r>
                <m:rPr>
                  <m:sty m:val="p"/>
                </m:rPr>
                <m:t>&lt;</m:t>
              </m:r>
              <m:r>
                <m:t>S</m:t>
              </m:r>
              <m:r>
                <m:rPr>
                  <m:sty m:val="p"/>
                </m:rPr>
                <m:t>}</m:t>
              </m:r>
            </m:e>
          </m:borderBox>
        </m:oMath>
      </m:oMathPara>
    </w:p>
    <w:p>
      <w:pPr>
        <w:pStyle w:val="FirstParagraph"/>
      </w:pPr>
      <w:r>
        <w:rPr>
          <w:b/>
          <w:bCs/>
        </w:rPr>
        <w:t xml:space="preserve">Erläuterung:</w:t>
      </w:r>
    </w:p>
    <w:p>
      <w:pPr>
        <w:numPr>
          <w:ilvl w:val="0"/>
          <w:numId w:val="1006"/>
        </w:numPr>
      </w:pPr>
      <w:r>
        <w:t xml:space="preserve">Ein offenes Intervall</w:t>
      </w:r>
      <w:r>
        <w:t xml:space="preserve"> </w:t>
      </w:r>
      <m:oMath>
        <m:r>
          <m:rPr>
            <m:sty m:val="p"/>
          </m:rPr>
          <m:t>(</m:t>
        </m:r>
        <m:r>
          <m:t>U</m:t>
        </m:r>
        <m:r>
          <m:rPr>
            <m:sty m:val="p"/>
          </m:rPr>
          <m:t>,</m:t>
        </m:r>
        <m:r>
          <m:t>S</m:t>
        </m:r>
        <m:r>
          <m:rPr>
            <m:sty m:val="p"/>
          </m:rPr>
          <m:t>)</m:t>
        </m:r>
      </m:oMath>
      <w:r>
        <w:t xml:space="preserve"> </w:t>
      </w:r>
      <w:r>
        <w:t xml:space="preserve">enthält alle Zustände zwischen U und S, aber</w:t>
      </w:r>
      <w:r>
        <w:t xml:space="preserve"> </w:t>
      </w:r>
      <w:r>
        <w:rPr>
          <w:b/>
          <w:bCs/>
        </w:rPr>
        <w:t xml:space="preserve">nicht</w:t>
      </w:r>
      <w:r>
        <w:t xml:space="preserve"> </w:t>
      </w:r>
      <w:r>
        <w:t xml:space="preserve">U und S selbst.</w:t>
      </w:r>
    </w:p>
    <w:p>
      <w:pPr>
        <w:numPr>
          <w:ilvl w:val="0"/>
          <w:numId w:val="1006"/>
        </w:numPr>
      </w:pPr>
      <w:r>
        <w:rPr>
          <w:b/>
          <w:bCs/>
        </w:rPr>
        <w:t xml:space="preserve">Wohlfundiertheit:</w:t>
      </w:r>
      <w:r>
        <w:t xml:space="preserve"> </w:t>
      </w:r>
      <w:r>
        <w:t xml:space="preserve">Jede nicht-leere Teilmenge von Zuständen hat ein minimales Element. Dies verhindert unendliche Ketten von Gründen.</w:t>
      </w:r>
    </w:p>
    <w:p>
      <w:pPr>
        <w:numPr>
          <w:ilvl w:val="0"/>
          <w:numId w:val="1006"/>
        </w:numPr>
      </w:pPr>
      <w:r>
        <w:t xml:space="preserve">Der</w:t>
      </w:r>
      <w:r>
        <w:t xml:space="preserve"> </w:t>
      </w:r>
      <w:r>
        <w:rPr>
          <w:b/>
          <w:bCs/>
        </w:rPr>
        <w:t xml:space="preserve">Ursprung U</w:t>
      </w:r>
      <w:r>
        <w:t xml:space="preserve"> </w:t>
      </w:r>
      <w:r>
        <w:t xml:space="preserve">ist der untere Grenzwert – das, was dem Nichts am nächsten kommt, aber selbst kein Nichts ist.</w:t>
      </w:r>
    </w:p>
    <w:p>
      <w:pPr>
        <w:numPr>
          <w:ilvl w:val="0"/>
          <w:numId w:val="1006"/>
        </w:numPr>
      </w:pPr>
      <w:r>
        <w:t xml:space="preserve">Die</w:t>
      </w:r>
      <w:r>
        <w:t xml:space="preserve"> </w:t>
      </w:r>
      <w:r>
        <w:rPr>
          <w:b/>
          <w:bCs/>
        </w:rPr>
        <w:t xml:space="preserve">Selbsterkenntnis S</w:t>
      </w:r>
      <w:r>
        <w:t xml:space="preserve"> </w:t>
      </w:r>
      <w:r>
        <w:t xml:space="preserve">ist der obere Grenzwert – die vollständige Transparenz der Totalität, die selbst nicht zur Totalität gehört.</w:t>
      </w:r>
    </w:p>
    <w:bookmarkEnd w:id="19"/>
    <w:bookmarkStart w:id="20" w:name="der-ursprung-u-als-unterer-grenzwert"/>
    <w:p>
      <w:pPr>
        <w:pStyle w:val="Heading2"/>
      </w:pPr>
      <w:r>
        <w:t xml:space="preserve">Der Ursprung U als unterer Grenzwert</w:t>
      </w:r>
    </w:p>
    <w:p>
      <w:pPr>
        <w:pStyle w:val="FirstParagraph"/>
      </w:pPr>
      <m:oMathPara>
        <m:oMathParaPr>
          <m:jc m:val="center"/>
        </m:oMathParaPr>
        <m:oMath>
          <m:borderBox>
            <m:e>
              <m:r>
                <m:t>U</m:t>
              </m:r>
              <m:box>
                <m:boxPr>
                  <m:opEmu m:val="on"/>
                </m:boxPr>
                <m:e>
                  <m:r>
                    <m:rPr>
                      <m:sty m:val="p"/>
                    </m:rPr>
                    <m:t>:=</m:t>
                  </m:r>
                </m:e>
              </m:box>
              <m:limLow>
                <m:e>
                  <m:r>
                    <m:rPr>
                      <m:sty m:val="p"/>
                    </m:rPr>
                    <m:t>lim</m:t>
                  </m:r>
                </m:e>
                <m:lim>
                  <m:r>
                    <m:t>x</m:t>
                  </m:r>
                  <m:r>
                    <m:rPr>
                      <m:sty m:val="p"/>
                    </m:rPr>
                    <m:t>→</m:t>
                  </m:r>
                  <m:r>
                    <m:rPr>
                      <m:sty m:val="p"/>
                    </m:rPr>
                    <m:t>inf</m:t>
                  </m:r>
                </m:lim>
              </m:limLow>
              <m:r>
                <m:t>T</m:t>
              </m:r>
            </m:e>
          </m:borderBox>
        </m:oMath>
      </m:oMathPara>
    </w:p>
    <w:bookmarkEnd w:id="20"/>
    <w:bookmarkStart w:id="21" w:name="X0285e9a88b9e12bd16cc00f5830808f8e7eef32"/>
    <w:p>
      <w:pPr>
        <w:pStyle w:val="Heading2"/>
      </w:pPr>
      <w:r>
        <w:t xml:space="preserve">Die Selbsterkenntnis S als oberer Grenzwert</w:t>
      </w:r>
    </w:p>
    <w:p>
      <w:pPr>
        <w:pStyle w:val="FirstParagraph"/>
      </w:pPr>
      <m:oMathPara>
        <m:oMathParaPr>
          <m:jc m:val="center"/>
        </m:oMathParaPr>
        <m:oMath>
          <m:borderBox>
            <m:e>
              <m:r>
                <m:t>S</m:t>
              </m:r>
              <m:box>
                <m:boxPr>
                  <m:opEmu m:val="on"/>
                </m:boxPr>
                <m:e>
                  <m:r>
                    <m:rPr>
                      <m:sty m:val="p"/>
                    </m:rPr>
                    <m:t>:=</m:t>
                  </m:r>
                </m:e>
              </m:box>
              <m:limLow>
                <m:e>
                  <m:r>
                    <m:rPr>
                      <m:sty m:val="p"/>
                    </m:rPr>
                    <m:t>lim</m:t>
                  </m:r>
                </m:e>
                <m:lim>
                  <m:r>
                    <m:t>x</m:t>
                  </m:r>
                  <m:r>
                    <m:rPr>
                      <m:sty m:val="p"/>
                    </m:rPr>
                    <m:t>→</m:t>
                  </m:r>
                  <m:r>
                    <m:rPr>
                      <m:sty m:val="p"/>
                    </m:rPr>
                    <m:t>sup</m:t>
                  </m:r>
                </m:lim>
              </m:limLow>
              <m:r>
                <m:t>T</m:t>
              </m:r>
            </m:e>
          </m:borderBox>
        </m:oMath>
      </m:oMathPara>
    </w:p>
    <w:bookmarkEnd w:id="21"/>
    <w:bookmarkStart w:id="22" w:name="die-trinituxe4t"/>
    <w:p>
      <w:pPr>
        <w:pStyle w:val="Heading2"/>
      </w:pPr>
      <w:r>
        <w:t xml:space="preserve">Die Trinität</w:t>
      </w:r>
    </w:p>
    <w:p>
      <w:pPr>
        <w:pStyle w:val="FirstParagraph"/>
      </w:pPr>
      <m:oMathPara>
        <m:oMathParaPr>
          <m:jc m:val="center"/>
        </m:oMathParaPr>
        <m:oMath>
          <m:borderBox>
            <m:e>
              <m:r>
                <m:t>T</m:t>
              </m:r>
              <m:r>
                <m:t>r</m:t>
              </m:r>
              <m:box>
                <m:boxPr>
                  <m:opEmu m:val="on"/>
                </m:boxPr>
                <m:e>
                  <m:r>
                    <m:rPr>
                      <m:sty m:val="p"/>
                    </m:rPr>
                    <m:t>:=</m:t>
                  </m:r>
                </m:e>
              </m:box>
              <m:r>
                <m:t>U</m:t>
              </m:r>
              <m:r>
                <m:rPr>
                  <m:sty m:val="p"/>
                </m:rPr>
                <m:t>∧</m:t>
              </m:r>
              <m:r>
                <m:t>T</m:t>
              </m:r>
              <m:r>
                <m:rPr>
                  <m:sty m:val="p"/>
                </m:rPr>
                <m:t>∧</m:t>
              </m:r>
              <m:r>
                <m:t>S</m:t>
              </m:r>
            </m:e>
          </m:borderBox>
        </m:oMath>
      </m:oMathPara>
    </w:p>
    <w:bookmarkEnd w:id="22"/>
    <w:bookmarkEnd w:id="23"/>
    <w:bookmarkStart w:id="33" w:name="beweisfuxfchrung"/>
    <w:p>
      <w:pPr>
        <w:pStyle w:val="Heading1"/>
      </w:pPr>
      <w:r>
        <w:t xml:space="preserve">Beweisführung</w:t>
      </w:r>
    </w:p>
    <w:bookmarkStart w:id="24" w:name="beweis-der-existenz-von-t"/>
    <w:p>
      <w:pPr>
        <w:pStyle w:val="Heading2"/>
      </w:pPr>
      <w:r>
        <w:t xml:space="preserve">Beweis der Existenz von T</w:t>
      </w:r>
    </w:p>
    <w:p>
      <w:pPr>
        <w:pStyle w:val="FirstParagraph"/>
      </w:pPr>
      <w:r>
        <w:t xml:space="preserve">1. Aus A4 folgt:</w:t>
      </w:r>
      <w:r>
        <w:t xml:space="preserve"> </w:t>
      </w:r>
      <m:oMath>
        <m:r>
          <m:rPr>
            <m:sty m:val="p"/>
          </m:rPr>
          <m:t>∃</m:t>
        </m:r>
        <m:r>
          <m:t>w</m:t>
        </m:r>
        <m:r>
          <m:rPr>
            <m:sty m:val="p"/>
          </m:rPr>
          <m:t>.</m:t>
        </m:r>
        <m:r>
          <m:t>W</m:t>
        </m:r>
        <m:r>
          <m:t>e</m:t>
        </m:r>
        <m:r>
          <m:t>l</m:t>
        </m:r>
        <m:r>
          <m:t>t</m:t>
        </m:r>
        <m:r>
          <m:rPr>
            <m:sty m:val="p"/>
          </m:rPr>
          <m:t>(</m:t>
        </m:r>
        <m:r>
          <m:t>w</m:t>
        </m:r>
        <m:r>
          <m:rPr>
            <m:sty m:val="p"/>
          </m:rPr>
          <m:t>)</m:t>
        </m:r>
      </m:oMath>
      <w:r>
        <w:t xml:space="preserve">.</w:t>
      </w:r>
      <w:r>
        <w:t xml:space="preserve"> </w:t>
      </w:r>
      <w:r>
        <w:t xml:space="preserve">2. Sei</w:t>
      </w:r>
      <w:r>
        <w:t xml:space="preserve"> </w:t>
      </w:r>
      <m:oMath>
        <m:sSub>
          <m:e>
            <m:r>
              <m:t>w</m:t>
            </m:r>
          </m:e>
          <m:sub>
            <m:r>
              <m:t>0</m:t>
            </m:r>
          </m:sub>
        </m:sSub>
      </m:oMath>
      <w:r>
        <w:t xml:space="preserve"> </w:t>
      </w:r>
      <w:r>
        <w:t xml:space="preserve">eine solche Welt. Dann gibt es in</w:t>
      </w:r>
      <w:r>
        <w:t xml:space="preserve"> </w:t>
      </w:r>
      <m:oMath>
        <m:sSub>
          <m:e>
            <m:r>
              <m:t>w</m:t>
            </m:r>
          </m:e>
          <m:sub>
            <m:r>
              <m:t>0</m:t>
            </m:r>
          </m:sub>
        </m:sSub>
      </m:oMath>
      <w:r>
        <w:t xml:space="preserve"> </w:t>
      </w:r>
      <w:r>
        <w:t xml:space="preserve">mindestens einen realisierten Zustand</w:t>
      </w:r>
      <w:r>
        <w:t xml:space="preserve"> </w:t>
      </w:r>
      <m:oMath>
        <m:r>
          <m:t>x</m:t>
        </m:r>
      </m:oMath>
      <w:r>
        <w:t xml:space="preserve">.</w:t>
      </w:r>
      <w:r>
        <w:t xml:space="preserve"> </w:t>
      </w:r>
      <w:r>
        <w:t xml:space="preserve">3. Die Menge aller realisierten Zustände ist nicht leer.</w:t>
      </w:r>
      <w:r>
        <w:t xml:space="preserve"> </w:t>
      </w:r>
      <w:r>
        <w:t xml:space="preserve">4. Die Totalität T ist die Menge aller realisierten Zustände.</w:t>
      </w:r>
      <w:r>
        <w:t xml:space="preserve"> </w:t>
      </w:r>
      <w:r>
        <w:t xml:space="preserve">5. Da es mindestens einen realisierten Zustand gibt, ist T nicht leer. Also existiert T.</w:t>
      </w:r>
    </w:p>
    <w:bookmarkEnd w:id="24"/>
    <w:bookmarkStart w:id="25" w:name="beweis-von-a5-bewusstsein-ist-moumlglich"/>
    <w:p>
      <w:pPr>
        <w:pStyle w:val="Heading2"/>
      </w:pPr>
      <w:r>
        <w:t xml:space="preserve">Beweis von A5 – Bewusstsein ist möglich</w:t>
      </w:r>
    </w:p>
    <w:p>
      <w:pPr>
        <w:pStyle w:val="FirstParagraph"/>
      </w:pPr>
      <w:r>
        <w:t xml:space="preserve">1. Annahme: Es gibt kein Bewusstsein,</w:t>
      </w:r>
      <w:r>
        <w:t xml:space="preserve"> </w:t>
      </w:r>
      <m:oMath>
        <m:r>
          <m:rPr>
            <m:sty m:val="p"/>
          </m:rPr>
          <m:t>¬</m:t>
        </m:r>
        <m:r>
          <m:rPr>
            <m:sty m:val="p"/>
          </m:rPr>
          <m:t>◇</m:t>
        </m:r>
        <m:r>
          <m:t>C</m:t>
        </m:r>
      </m:oMath>
      <w:r>
        <w:t xml:space="preserve">.</w:t>
      </w:r>
      <w:r>
        <w:t xml:space="preserve"> </w:t>
      </w:r>
      <w:r>
        <w:t xml:space="preserve">2. Dann ist die Welt unerkennbar. (Definition von Bewusstsein und A11.)</w:t>
      </w:r>
      <w:r>
        <w:t xml:space="preserve"> </w:t>
      </w:r>
      <w:r>
        <w:t xml:space="preserve">3. Nach A11 ist eine unerkennbare Welt fundamental getrennt.</w:t>
      </w:r>
      <w:r>
        <w:t xml:space="preserve"> </w:t>
      </w:r>
      <w:r>
        <w:t xml:space="preserve">4. Das widerspricht A1 (Monismus).</w:t>
      </w:r>
      <w:r>
        <w:t xml:space="preserve"> </w:t>
      </w:r>
      <w:r>
        <w:t xml:space="preserve">5. Also:</w:t>
      </w:r>
      <w:r>
        <w:t xml:space="preserve"> </w:t>
      </w:r>
      <m:oMath>
        <m:r>
          <m:rPr>
            <m:sty m:val="p"/>
          </m:rPr>
          <m:t>◇</m:t>
        </m:r>
        <m:r>
          <m:t>C</m:t>
        </m:r>
      </m:oMath>
      <w:r>
        <w:t xml:space="preserve">.</w:t>
      </w:r>
    </w:p>
    <w:p>
      <w:pPr>
        <w:pStyle w:val="BodyText"/>
      </w:pPr>
      <m:oMathPara>
        <m:oMathParaPr>
          <m:jc m:val="center"/>
        </m:oMathParaPr>
        <m:oMath>
          <m:borderBox>
            <m:e>
              <m:r>
                <m:rPr>
                  <m:sty m:val="p"/>
                </m:rPr>
                <m:t>◇</m:t>
              </m:r>
              <m:r>
                <m:t>C</m:t>
              </m:r>
            </m:e>
          </m:borderBox>
        </m:oMath>
      </m:oMathPara>
    </w:p>
    <w:bookmarkEnd w:id="25"/>
    <w:bookmarkStart w:id="26" w:name="beweis-von-a2-modalrealismus"/>
    <w:p>
      <w:pPr>
        <w:pStyle w:val="Heading2"/>
      </w:pPr>
      <w:r>
        <w:t xml:space="preserve">Beweis von A2 – Modalrealismus</w:t>
      </w:r>
    </w:p>
    <w:p>
      <w:pPr>
        <w:pStyle w:val="FirstParagraph"/>
      </w:pPr>
      <w:r>
        <w:t xml:space="preserve">1. Sei</w:t>
      </w:r>
      <w:r>
        <w:t xml:space="preserve"> </w:t>
      </w:r>
      <m:oMath>
        <m:r>
          <m:t>p</m:t>
        </m:r>
      </m:oMath>
      <w:r>
        <w:t xml:space="preserve"> </w:t>
      </w:r>
      <w:r>
        <w:t xml:space="preserve">eine beliebige Möglichkeit:</w:t>
      </w:r>
      <w:r>
        <w:t xml:space="preserve"> </w:t>
      </w:r>
      <m:oMath>
        <m:r>
          <m:rPr>
            <m:sty m:val="p"/>
          </m:rPr>
          <m:t>◇</m:t>
        </m:r>
        <m:r>
          <m:t>p</m:t>
        </m:r>
      </m:oMath>
      <w:r>
        <w:t xml:space="preserve">.</w:t>
      </w:r>
      <w:r>
        <w:t xml:space="preserve"> </w:t>
      </w:r>
      <w:r>
        <w:t xml:space="preserve">2. Nach A11 und A12 ist</w:t>
      </w:r>
      <w:r>
        <w:t xml:space="preserve"> </w:t>
      </w:r>
      <m:oMath>
        <m:r>
          <m:t>p</m:t>
        </m:r>
      </m:oMath>
      <w:r>
        <w:t xml:space="preserve"> </w:t>
      </w:r>
      <w:r>
        <w:t xml:space="preserve">erfahrbar.</w:t>
      </w:r>
      <w:r>
        <w:t xml:space="preserve"> </w:t>
      </w:r>
      <w:r>
        <w:t xml:space="preserve">3. Wenn</w:t>
      </w:r>
      <w:r>
        <w:t xml:space="preserve"> </w:t>
      </w:r>
      <m:oMath>
        <m:r>
          <m:t>p</m:t>
        </m:r>
      </m:oMath>
      <w:r>
        <w:t xml:space="preserve"> </w:t>
      </w:r>
      <w:r>
        <w:t xml:space="preserve">nicht realisiert wäre, wäre es unerfahrbar.</w:t>
      </w:r>
      <w:r>
        <w:t xml:space="preserve"> </w:t>
      </w:r>
      <w:r>
        <w:t xml:space="preserve">4. Widerspruch zu A11, A12 und A1. Also muss</w:t>
      </w:r>
      <w:r>
        <w:t xml:space="preserve"> </w:t>
      </w:r>
      <m:oMath>
        <m:r>
          <m:t>p</m:t>
        </m:r>
      </m:oMath>
      <w:r>
        <w:t xml:space="preserve"> </w:t>
      </w:r>
      <w:r>
        <w:t xml:space="preserve">realisiert sein.</w:t>
      </w:r>
      <w:r>
        <w:t xml:space="preserve"> </w:t>
      </w:r>
      <w:r>
        <w:t xml:space="preserve">5. Also:</w:t>
      </w:r>
      <w:r>
        <w:t xml:space="preserve"> </w:t>
      </w:r>
      <m:oMath>
        <m:r>
          <m:rPr>
            <m:sty m:val="p"/>
          </m:rPr>
          <m:t>∀</m:t>
        </m:r>
        <m:r>
          <m:t>p</m:t>
        </m:r>
        <m:r>
          <m:rPr>
            <m:sty m:val="p"/>
          </m:rPr>
          <m:t>(</m:t>
        </m:r>
        <m:r>
          <m:rPr>
            <m:sty m:val="p"/>
          </m:rPr>
          <m:t>◇</m:t>
        </m:r>
        <m:r>
          <m:t>p</m:t>
        </m:r>
        <m:r>
          <m:rPr>
            <m:sty m:val="p"/>
          </m:rPr>
          <m:t>→</m:t>
        </m:r>
        <m:r>
          <m:rPr>
            <m:sty m:val="p"/>
          </m:rPr>
          <m:t>∃</m:t>
        </m:r>
        <m:r>
          <m:t>w</m:t>
        </m:r>
        <m:r>
          <m:rPr>
            <m:sty m:val="p"/>
          </m:rPr>
          <m:t>.</m:t>
        </m:r>
        <m:r>
          <m:t>R</m:t>
        </m:r>
        <m:r>
          <m:t>e</m:t>
        </m:r>
        <m:r>
          <m:t>a</m:t>
        </m:r>
        <m:r>
          <m:t>l</m:t>
        </m:r>
        <m:r>
          <m:t>i</m:t>
        </m:r>
        <m:r>
          <m:t>s</m:t>
        </m:r>
        <m:r>
          <m:t>i</m:t>
        </m:r>
        <m:r>
          <m:t>e</m:t>
        </m:r>
        <m:r>
          <m:t>r</m:t>
        </m:r>
        <m:r>
          <m:t>t</m:t>
        </m:r>
        <m:r>
          <m:rPr>
            <m:sty m:val="p"/>
          </m:rPr>
          <m:t>(</m:t>
        </m:r>
        <m:r>
          <m:t>w</m:t>
        </m:r>
        <m:r>
          <m:rPr>
            <m:sty m:val="p"/>
          </m:rPr>
          <m:t>,</m:t>
        </m:r>
        <m:r>
          <m:t>p</m:t>
        </m:r>
        <m:r>
          <m:rPr>
            <m:sty m:val="p"/>
          </m:rPr>
          <m:t>)</m:t>
        </m:r>
        <m:r>
          <m:rPr>
            <m:sty m:val="p"/>
          </m:rPr>
          <m:t>)</m:t>
        </m:r>
      </m:oMath>
      <w:r>
        <w:t xml:space="preserve">.</w:t>
      </w:r>
    </w:p>
    <w:p>
      <w:pPr>
        <w:pStyle w:val="BodyText"/>
      </w:pPr>
      <m:oMathPara>
        <m:oMathParaPr>
          <m:jc m:val="center"/>
        </m:oMathParaPr>
        <m:oMath>
          <m:borderBox>
            <m:e>
              <m:r>
                <m:rPr>
                  <m:sty m:val="p"/>
                </m:rPr>
                <m:t>∀</m:t>
              </m:r>
              <m:r>
                <m:t>p</m:t>
              </m:r>
              <m:r>
                <m:rPr>
                  <m:sty m:val="p"/>
                </m:rPr>
                <m:t>(</m:t>
              </m:r>
              <m:r>
                <m:rPr>
                  <m:sty m:val="p"/>
                </m:rPr>
                <m:t>◇</m:t>
              </m:r>
              <m:r>
                <m:t>p</m:t>
              </m:r>
              <m:r>
                <m:rPr>
                  <m:sty m:val="p"/>
                </m:rPr>
                <m:t>→</m:t>
              </m:r>
              <m:r>
                <m:rPr>
                  <m:sty m:val="p"/>
                </m:rPr>
                <m:t>∃</m:t>
              </m:r>
              <m:r>
                <m:t>w</m:t>
              </m:r>
              <m:r>
                <m:rPr>
                  <m:sty m:val="p"/>
                </m:rPr>
                <m:t>.</m:t>
              </m:r>
              <m:r>
                <m:t>R</m:t>
              </m:r>
              <m:r>
                <m:t>e</m:t>
              </m:r>
              <m:r>
                <m:t>a</m:t>
              </m:r>
              <m:r>
                <m:t>l</m:t>
              </m:r>
              <m:r>
                <m:t>i</m:t>
              </m:r>
              <m:r>
                <m:t>s</m:t>
              </m:r>
              <m:r>
                <m:t>i</m:t>
              </m:r>
              <m:r>
                <m:t>e</m:t>
              </m:r>
              <m:r>
                <m:t>r</m:t>
              </m:r>
              <m:r>
                <m:t>t</m:t>
              </m:r>
              <m:r>
                <m:rPr>
                  <m:sty m:val="p"/>
                </m:rPr>
                <m:t>(</m:t>
              </m:r>
              <m:r>
                <m:t>w</m:t>
              </m:r>
              <m:r>
                <m:rPr>
                  <m:sty m:val="p"/>
                </m:rPr>
                <m:t>,</m:t>
              </m:r>
              <m:r>
                <m:t>p</m:t>
              </m:r>
              <m:r>
                <m:rPr>
                  <m:sty m:val="p"/>
                </m:rPr>
                <m:t>)</m:t>
              </m:r>
              <m:r>
                <m:rPr>
                  <m:sty m:val="p"/>
                </m:rPr>
                <m:t>)</m:t>
              </m:r>
            </m:e>
          </m:borderBox>
        </m:oMath>
      </m:oMathPara>
    </w:p>
    <w:bookmarkEnd w:id="26"/>
    <w:bookmarkStart w:id="31" w:name="die-reductio-ad-absurdum"/>
    <w:p>
      <w:pPr>
        <w:pStyle w:val="Heading2"/>
      </w:pPr>
      <w:r>
        <w:t xml:space="preserve">Die Reductio ad absurdum</w:t>
      </w:r>
    </w:p>
    <w:bookmarkStart w:id="27" w:name="annahme"/>
    <w:p>
      <w:pPr>
        <w:pStyle w:val="Heading3"/>
      </w:pPr>
      <w:r>
        <w:t xml:space="preserve">Annahme</w:t>
      </w:r>
    </w:p>
    <w:p>
      <w:pPr>
        <w:pStyle w:val="FirstParagraph"/>
      </w:pPr>
      <w:r>
        <w:t xml:space="preserve">Wir nehmen an, die Trinität existiere nicht:</w:t>
      </w:r>
    </w:p>
    <w:p>
      <w:pPr>
        <w:pStyle w:val="BodyText"/>
      </w:pPr>
      <m:oMathPara>
        <m:oMathParaPr>
          <m:jc m:val="center"/>
        </m:oMathParaPr>
        <m:oMath>
          <m:r>
            <m:rPr>
              <m:sty m:val="p"/>
            </m:rPr>
            <m:t>¬</m:t>
          </m:r>
          <m:r>
            <m:t>T</m:t>
          </m:r>
          <m:r>
            <m:t>r</m:t>
          </m:r>
          <m:r>
            <m:rPr>
              <m:sty m:val="p"/>
            </m:rPr>
            <m:t>≡</m:t>
          </m:r>
          <m:r>
            <m:rPr>
              <m:sty m:val="p"/>
            </m:rPr>
            <m:t>¬</m:t>
          </m:r>
          <m:r>
            <m:rPr>
              <m:sty m:val="p"/>
            </m:rPr>
            <m:t>(</m:t>
          </m:r>
          <m:r>
            <m:t>U</m:t>
          </m:r>
          <m:r>
            <m:rPr>
              <m:sty m:val="p"/>
            </m:rPr>
            <m:t>∧</m:t>
          </m:r>
          <m:r>
            <m:t>T</m:t>
          </m:r>
          <m:r>
            <m:rPr>
              <m:sty m:val="p"/>
            </m:rPr>
            <m:t>∧</m:t>
          </m:r>
          <m:r>
            <m:t>S</m:t>
          </m:r>
          <m:r>
            <m:rPr>
              <m:sty m:val="p"/>
            </m:rPr>
            <m:t>)</m:t>
          </m:r>
        </m:oMath>
      </m:oMathPara>
    </w:p>
    <w:p>
      <w:pPr>
        <w:pStyle w:val="FirstParagraph"/>
      </w:pPr>
      <w:r>
        <w:t xml:space="preserve">Nach de Morgan:</w:t>
      </w:r>
    </w:p>
    <w:p>
      <w:pPr>
        <w:pStyle w:val="BodyText"/>
      </w:pPr>
      <m:oMathPara>
        <m:oMathParaPr>
          <m:jc m:val="center"/>
        </m:oMathParaPr>
        <m:oMath>
          <m:r>
            <m:rPr>
              <m:sty m:val="p"/>
            </m:rPr>
            <m:t>¬</m:t>
          </m:r>
          <m:r>
            <m:t>U</m:t>
          </m:r>
          <m:r>
            <m:rPr>
              <m:sty m:val="p"/>
            </m:rPr>
            <m:t>∨</m:t>
          </m:r>
          <m:r>
            <m:rPr>
              <m:sty m:val="p"/>
            </m:rPr>
            <m:t>¬</m:t>
          </m:r>
          <m:r>
            <m:t>T</m:t>
          </m:r>
          <m:r>
            <m:rPr>
              <m:sty m:val="p"/>
            </m:rPr>
            <m:t>∨</m:t>
          </m:r>
          <m:r>
            <m:rPr>
              <m:sty m:val="p"/>
            </m:rPr>
            <m:t>¬</m:t>
          </m:r>
          <m:r>
            <m:t>S</m:t>
          </m:r>
        </m:oMath>
      </m:oMathPara>
    </w:p>
    <w:bookmarkEnd w:id="27"/>
    <w:bookmarkStart w:id="28" w:name="X5fc755ca5b0081332dc38a711b8d437933ae523"/>
    <w:p>
      <w:pPr>
        <w:pStyle w:val="Heading3"/>
      </w:pPr>
      <w:r>
        <w:t xml:space="preserve">Fall 1: Totalität ohne Ursprung (</w:t>
      </w:r>
      <m:oMath>
        <m:r>
          <m:t>T</m:t>
        </m:r>
        <m:r>
          <m:rPr>
            <m:sty m:val="p"/>
          </m:rPr>
          <m:t>∧</m:t>
        </m:r>
        <m:r>
          <m:rPr>
            <m:sty m:val="p"/>
          </m:rPr>
          <m:t>¬</m:t>
        </m:r>
        <m:r>
          <m:t>U</m:t>
        </m:r>
      </m:oMath>
      <w:r>
        <w:t xml:space="preserve">)</w:t>
      </w:r>
    </w:p>
    <w:p>
      <w:pPr>
        <w:pStyle w:val="FirstParagraph"/>
      </w:pPr>
      <w:r>
        <w:rPr>
          <w:b/>
          <w:bCs/>
        </w:rPr>
        <w:t xml:space="preserve">Beweis:</w:t>
      </w:r>
      <w:r>
        <w:t xml:space="preserve"> </w:t>
      </w:r>
      <w:r>
        <w:t xml:space="preserve">1. T existiert. Also gibt es mindestens einen Zustand innerhalb des offenen Intervalls.</w:t>
      </w:r>
      <w:r>
        <w:t xml:space="preserve"> </w:t>
      </w:r>
      <w:r>
        <w:t xml:space="preserve">2. Da T ein wohlfundiertes, offenes Intervall ist, hat es kein kleinstes Element.</w:t>
      </w:r>
      <w:r>
        <w:t xml:space="preserve"> </w:t>
      </w:r>
      <w:r>
        <w:t xml:space="preserve">3. Die Wohlfundiertheit von T garantiert aber die Existenz des unteren Grenzwerts U.</w:t>
      </w:r>
      <w:r>
        <w:t xml:space="preserve"> </w:t>
      </w:r>
      <w:r>
        <w:t xml:space="preserve">4. Wenn U nicht existiert (</w:t>
      </w:r>
      <m:oMath>
        <m:r>
          <m:rPr>
            <m:sty m:val="p"/>
          </m:rPr>
          <m:t>¬</m:t>
        </m:r>
        <m:r>
          <m:t>U</m:t>
        </m:r>
      </m:oMath>
      <w:r>
        <w:t xml:space="preserve">), dann gibt es keinen unteren Grenzwert.</w:t>
      </w:r>
      <w:r>
        <w:t xml:space="preserve"> </w:t>
      </w:r>
      <w:r>
        <w:t xml:space="preserve">5. Dann wäre T kein wohlfundiertes, offenes Intervall mehr.</w:t>
      </w:r>
      <w:r>
        <w:t xml:space="preserve"> </w:t>
      </w:r>
      <w:r>
        <w:t xml:space="preserve">6. Widerspruch zur Definition von T.</w:t>
      </w:r>
      <w:r>
        <w:t xml:space="preserve"> </w:t>
      </w:r>
      <w:r>
        <w:t xml:space="preserve">7. Also:</w:t>
      </w:r>
      <w:r>
        <w:t xml:space="preserve"> </w:t>
      </w:r>
      <m:oMath>
        <m:r>
          <m:t>T</m:t>
        </m:r>
        <m:r>
          <m:rPr>
            <m:sty m:val="p"/>
          </m:rPr>
          <m:t>∧</m:t>
        </m:r>
        <m:r>
          <m:rPr>
            <m:sty m:val="p"/>
          </m:rPr>
          <m:t>¬</m:t>
        </m:r>
        <m:r>
          <m:t>U</m:t>
        </m:r>
        <m:r>
          <m:rPr>
            <m:sty m:val="p"/>
          </m:rPr>
          <m:t>→</m:t>
        </m:r>
        <m:r>
          <m:rPr>
            <m:sty m:val="p"/>
          </m:rPr>
          <m:t>⊥</m:t>
        </m:r>
      </m:oMath>
      <w:r>
        <w:t xml:space="preserve">.</w:t>
      </w:r>
    </w:p>
    <w:p>
      <w:pPr>
        <w:pStyle w:val="BodyText"/>
      </w:pPr>
      <m:oMathPara>
        <m:oMathParaPr>
          <m:jc m:val="center"/>
        </m:oMathParaPr>
        <m:oMath>
          <m:borderBox>
            <m:e>
              <m:r>
                <m:rPr>
                  <m:sty m:val="p"/>
                </m:rPr>
                <m:t>□</m:t>
              </m:r>
              <m:r>
                <m:rPr>
                  <m:sty m:val="p"/>
                </m:rPr>
                <m:t>(</m:t>
              </m:r>
              <m:r>
                <m:t>T</m:t>
              </m:r>
              <m:r>
                <m:rPr>
                  <m:sty m:val="p"/>
                </m:rPr>
                <m:t>→</m:t>
              </m:r>
              <m:r>
                <m:t>U</m:t>
              </m:r>
              <m:r>
                <m:rPr>
                  <m:sty m:val="p"/>
                </m:rPr>
                <m:t>)</m:t>
              </m:r>
            </m:e>
          </m:borderBox>
        </m:oMath>
      </m:oMathPara>
    </w:p>
    <w:bookmarkEnd w:id="28"/>
    <w:bookmarkStart w:id="29" w:name="X2bc980ca55531ed54be7ec3fc0cb6c494a4cfed"/>
    <w:p>
      <w:pPr>
        <w:pStyle w:val="Heading3"/>
      </w:pPr>
      <w:r>
        <w:t xml:space="preserve">Fall 2: Ursprung ohne Selbsterkenntnis (</w:t>
      </w:r>
      <m:oMath>
        <m:r>
          <m:t>U</m:t>
        </m:r>
        <m:r>
          <m:rPr>
            <m:sty m:val="p"/>
          </m:rPr>
          <m:t>∧</m:t>
        </m:r>
        <m:r>
          <m:rPr>
            <m:sty m:val="p"/>
          </m:rPr>
          <m:t>¬</m:t>
        </m:r>
        <m:r>
          <m:t>S</m:t>
        </m:r>
      </m:oMath>
      <w:r>
        <w:t xml:space="preserve">)</w:t>
      </w:r>
    </w:p>
    <w:p>
      <w:pPr>
        <w:pStyle w:val="FirstParagraph"/>
      </w:pPr>
      <w:r>
        <w:rPr>
          <w:b/>
          <w:bCs/>
        </w:rPr>
        <w:t xml:space="preserve">Beweis:</w:t>
      </w:r>
      <w:r>
        <w:t xml:space="preserve"> </w:t>
      </w:r>
      <w:r>
        <w:t xml:space="preserve">1. U existiert. Das bedeutet: Es gibt einen unteren Grenzwert der Totalität.</w:t>
      </w:r>
      <w:r>
        <w:t xml:space="preserve"> </w:t>
      </w:r>
      <w:r>
        <w:t xml:space="preserve">2. Aus A5 folgt:</w:t>
      </w:r>
      <w:r>
        <w:t xml:space="preserve"> </w:t>
      </w:r>
      <m:oMath>
        <m:r>
          <m:rPr>
            <m:sty m:val="p"/>
          </m:rPr>
          <m:t>◇</m:t>
        </m:r>
        <m:r>
          <m:t>C</m:t>
        </m:r>
      </m:oMath>
      <w:r>
        <w:t xml:space="preserve"> </w:t>
      </w:r>
      <w:r>
        <w:t xml:space="preserve">– Bewusstsein ist möglich.</w:t>
      </w:r>
      <w:r>
        <w:t xml:space="preserve"> </w:t>
      </w:r>
      <w:r>
        <w:t xml:space="preserve">3. Aus A2 folgt:</w:t>
      </w:r>
      <w:r>
        <w:t xml:space="preserve"> </w:t>
      </w:r>
      <m:oMath>
        <m:r>
          <m:rPr>
            <m:sty m:val="p"/>
          </m:rPr>
          <m:t>◇</m:t>
        </m:r>
        <m:r>
          <m:t>C</m:t>
        </m:r>
        <m:r>
          <m:rPr>
            <m:sty m:val="p"/>
          </m:rPr>
          <m:t>→</m:t>
        </m:r>
        <m:r>
          <m:rPr>
            <m:sty m:val="p"/>
          </m:rPr>
          <m:t>∃</m:t>
        </m:r>
        <m:r>
          <m:t>w</m:t>
        </m:r>
        <m:r>
          <m:rPr>
            <m:sty m:val="p"/>
          </m:rPr>
          <m:t>.</m:t>
        </m:r>
        <m:r>
          <m:t>R</m:t>
        </m:r>
        <m:r>
          <m:t>e</m:t>
        </m:r>
        <m:r>
          <m:t>a</m:t>
        </m:r>
        <m:r>
          <m:t>l</m:t>
        </m:r>
        <m:r>
          <m:t>i</m:t>
        </m:r>
        <m:r>
          <m:t>s</m:t>
        </m:r>
        <m:r>
          <m:t>i</m:t>
        </m:r>
        <m:r>
          <m:t>e</m:t>
        </m:r>
        <m:r>
          <m:t>r</m:t>
        </m:r>
        <m:r>
          <m:t>t</m:t>
        </m:r>
        <m:r>
          <m:rPr>
            <m:sty m:val="p"/>
          </m:rPr>
          <m:t>(</m:t>
        </m:r>
        <m:r>
          <m:t>w</m:t>
        </m:r>
        <m:r>
          <m:rPr>
            <m:sty m:val="p"/>
          </m:rPr>
          <m:t>,</m:t>
        </m:r>
        <m:r>
          <m:t>C</m:t>
        </m:r>
        <m:r>
          <m:rPr>
            <m:sty m:val="p"/>
          </m:rPr>
          <m:t>)</m:t>
        </m:r>
      </m:oMath>
      <w:r>
        <w:t xml:space="preserve"> </w:t>
      </w:r>
      <w:r>
        <w:t xml:space="preserve">– es gibt eine Welt mit Bewusstsein.</w:t>
      </w:r>
      <w:r>
        <w:t xml:space="preserve"> </w:t>
      </w:r>
      <w:r>
        <w:t xml:space="preserve">4. Aus A7 (abgeleitet) folgt:</w:t>
      </w:r>
      <w:r>
        <w:t xml:space="preserve"> </w:t>
      </w:r>
      <m:oMath>
        <m:r>
          <m:t>C</m:t>
        </m:r>
        <m:r>
          <m:rPr>
            <m:sty m:val="p"/>
          </m:rPr>
          <m:t>→</m:t>
        </m:r>
        <m:r>
          <m:rPr>
            <m:sty m:val="p"/>
          </m:rPr>
          <m:t>◇</m:t>
        </m:r>
        <m:sSub>
          <m:e>
            <m:r>
              <m:t>V</m:t>
            </m:r>
          </m:e>
          <m:sub>
            <m:r>
              <m:t>T</m:t>
            </m:r>
          </m:sub>
        </m:sSub>
      </m:oMath>
      <w:r>
        <w:t xml:space="preserve"> </w:t>
      </w:r>
      <w:r>
        <w:t xml:space="preserve">– vollständige Erkenntnis ist möglich.</w:t>
      </w:r>
      <w:r>
        <w:t xml:space="preserve"> </w:t>
      </w:r>
      <w:r>
        <w:t xml:space="preserve">5. Aus A2 folgt:</w:t>
      </w:r>
      <w:r>
        <w:t xml:space="preserve"> </w:t>
      </w:r>
      <m:oMath>
        <m:r>
          <m:rPr>
            <m:sty m:val="p"/>
          </m:rPr>
          <m:t>◇</m:t>
        </m:r>
        <m:sSub>
          <m:e>
            <m:r>
              <m:t>V</m:t>
            </m:r>
          </m:e>
          <m:sub>
            <m:r>
              <m:t>T</m:t>
            </m:r>
          </m:sub>
        </m:sSub>
        <m:r>
          <m:rPr>
            <m:sty m:val="p"/>
          </m:rPr>
          <m:t>→</m:t>
        </m:r>
        <m:r>
          <m:rPr>
            <m:sty m:val="p"/>
          </m:rPr>
          <m:t>∃</m:t>
        </m:r>
        <m:r>
          <m:t>w</m:t>
        </m:r>
        <m:r>
          <m:rPr>
            <m:sty m:val="p"/>
          </m:rPr>
          <m:t>.</m:t>
        </m:r>
        <m:r>
          <m:t>R</m:t>
        </m:r>
        <m:r>
          <m:t>e</m:t>
        </m:r>
        <m:r>
          <m:t>a</m:t>
        </m:r>
        <m:r>
          <m:t>l</m:t>
        </m:r>
        <m:r>
          <m:t>i</m:t>
        </m:r>
        <m:r>
          <m:t>s</m:t>
        </m:r>
        <m:r>
          <m:t>i</m:t>
        </m:r>
        <m:r>
          <m:t>e</m:t>
        </m:r>
        <m:r>
          <m:t>r</m:t>
        </m:r>
        <m:r>
          <m:t>t</m:t>
        </m:r>
        <m:r>
          <m:rPr>
            <m:sty m:val="p"/>
          </m:rPr>
          <m:t>(</m:t>
        </m:r>
        <m:r>
          <m:t>w</m:t>
        </m:r>
        <m:r>
          <m:rPr>
            <m:sty m:val="p"/>
          </m:rPr>
          <m:t>,</m:t>
        </m:r>
        <m:sSub>
          <m:e>
            <m:r>
              <m:t>V</m:t>
            </m:r>
          </m:e>
          <m:sub>
            <m:r>
              <m:t>T</m:t>
            </m:r>
          </m:sub>
        </m:sSub>
        <m:r>
          <m:rPr>
            <m:sty m:val="p"/>
          </m:rPr>
          <m:t>)</m:t>
        </m:r>
      </m:oMath>
      <w:r>
        <w:t xml:space="preserve"> </w:t>
      </w:r>
      <w:r>
        <w:t xml:space="preserve">– es gibt eine Welt mit vollständiger Erkenntnis.</w:t>
      </w:r>
      <w:r>
        <w:t xml:space="preserve"> </w:t>
      </w:r>
      <w:r>
        <w:t xml:space="preserve">6. Aus A8 (abgeleitet) folgt:</w:t>
      </w:r>
      <w:r>
        <w:t xml:space="preserve"> </w:t>
      </w:r>
      <m:oMath>
        <m:sSub>
          <m:e>
            <m:r>
              <m:t>V</m:t>
            </m:r>
          </m:e>
          <m:sub>
            <m:r>
              <m:t>T</m:t>
            </m:r>
          </m:sub>
        </m:sSub>
        <m:r>
          <m:rPr>
            <m:sty m:val="p"/>
          </m:rPr>
          <m:t>(</m:t>
        </m:r>
        <m:r>
          <m:t>x</m:t>
        </m:r>
        <m:r>
          <m:rPr>
            <m:sty m:val="p"/>
          </m:rPr>
          <m:t>)</m:t>
        </m:r>
        <m:r>
          <m:rPr>
            <m:sty m:val="p"/>
          </m:rPr>
          <m:t>→</m:t>
        </m:r>
        <m:sSub>
          <m:e>
            <m:r>
              <m:t>V</m:t>
            </m:r>
          </m:e>
          <m:sub>
            <m:r>
              <m:t>T</m:t>
            </m:r>
          </m:sub>
        </m:sSub>
        <m:r>
          <m:rPr>
            <m:sty m:val="p"/>
          </m:rPr>
          <m:t>(</m:t>
        </m:r>
        <m:sSub>
          <m:e>
            <m:r>
              <m:t>V</m:t>
            </m:r>
          </m:e>
          <m:sub>
            <m:r>
              <m:t>T</m:t>
            </m:r>
          </m:sub>
        </m:sSub>
        <m:r>
          <m:rPr>
            <m:sty m:val="p"/>
          </m:rPr>
          <m:t>(</m:t>
        </m:r>
        <m:r>
          <m:t>x</m:t>
        </m:r>
        <m:r>
          <m:rPr>
            <m:sty m:val="p"/>
          </m:rPr>
          <m:t>)</m:t>
        </m:r>
        <m:r>
          <m:rPr>
            <m:sty m:val="p"/>
          </m:rPr>
          <m:t>)</m:t>
        </m:r>
      </m:oMath>
      <w:r>
        <w:t xml:space="preserve"> </w:t>
      </w:r>
      <w:r>
        <w:t xml:space="preserve">– vollständiges Wissen kennt sich selbst. Das ist genau S.</w:t>
      </w:r>
      <w:r>
        <w:t xml:space="preserve"> </w:t>
      </w:r>
      <w:r>
        <w:t xml:space="preserve">7. Also:</w:t>
      </w:r>
      <w:r>
        <w:t xml:space="preserve"> </w:t>
      </w:r>
      <m:oMath>
        <m:r>
          <m:t>U</m:t>
        </m:r>
        <m:r>
          <m:rPr>
            <m:sty m:val="p"/>
          </m:rPr>
          <m:t>→</m:t>
        </m:r>
        <m:r>
          <m:t>S</m:t>
        </m:r>
      </m:oMath>
      <w:r>
        <w:t xml:space="preserve">.</w:t>
      </w:r>
      <w:r>
        <w:t xml:space="preserve"> </w:t>
      </w:r>
      <w:r>
        <w:t xml:space="preserve">8. Widerspruch zur Annahme</w:t>
      </w:r>
      <w:r>
        <w:t xml:space="preserve"> </w:t>
      </w:r>
      <m:oMath>
        <m:r>
          <m:rPr>
            <m:sty m:val="p"/>
          </m:rPr>
          <m:t>¬</m:t>
        </m:r>
        <m:r>
          <m:t>S</m:t>
        </m:r>
      </m:oMath>
      <w:r>
        <w:t xml:space="preserve">.</w:t>
      </w:r>
    </w:p>
    <w:p>
      <w:pPr>
        <w:pStyle w:val="BodyText"/>
      </w:pPr>
      <m:oMathPara>
        <m:oMathParaPr>
          <m:jc m:val="center"/>
        </m:oMathParaPr>
        <m:oMath>
          <m:borderBox>
            <m:e>
              <m:r>
                <m:rPr>
                  <m:sty m:val="p"/>
                </m:rPr>
                <m:t>□</m:t>
              </m:r>
              <m:r>
                <m:rPr>
                  <m:sty m:val="p"/>
                </m:rPr>
                <m:t>(</m:t>
              </m:r>
              <m:r>
                <m:t>U</m:t>
              </m:r>
              <m:r>
                <m:rPr>
                  <m:sty m:val="p"/>
                </m:rPr>
                <m:t>→</m:t>
              </m:r>
              <m:r>
                <m:t>S</m:t>
              </m:r>
              <m:r>
                <m:rPr>
                  <m:sty m:val="p"/>
                </m:rPr>
                <m:t>)</m:t>
              </m:r>
            </m:e>
          </m:borderBox>
        </m:oMath>
      </m:oMathPara>
    </w:p>
    <w:bookmarkEnd w:id="29"/>
    <w:bookmarkStart w:id="30" w:name="Xe21f8b6b16654fbb3d8df08148eaa698438f9e5"/>
    <w:p>
      <w:pPr>
        <w:pStyle w:val="Heading3"/>
      </w:pPr>
      <w:r>
        <w:t xml:space="preserve">Fall 3: Selbsterkenntnis ohne Totalität (</w:t>
      </w:r>
      <m:oMath>
        <m:r>
          <m:t>S</m:t>
        </m:r>
        <m:r>
          <m:rPr>
            <m:sty m:val="p"/>
          </m:rPr>
          <m:t>∧</m:t>
        </m:r>
        <m:r>
          <m:rPr>
            <m:sty m:val="p"/>
          </m:rPr>
          <m:t>¬</m:t>
        </m:r>
        <m:r>
          <m:t>T</m:t>
        </m:r>
      </m:oMath>
      <w:r>
        <w:t xml:space="preserve">)</w:t>
      </w:r>
    </w:p>
    <w:p>
      <w:pPr>
        <w:pStyle w:val="FirstParagraph"/>
      </w:pPr>
      <w:r>
        <w:rPr>
          <w:b/>
          <w:bCs/>
        </w:rPr>
        <w:t xml:space="preserve">Beweis:</w:t>
      </w:r>
      <w:r>
        <w:t xml:space="preserve"> </w:t>
      </w:r>
      <w:r>
        <w:t xml:space="preserve">1. S existiert. S ist definiert als "vollständige Selbsterkenntnis der Totalität".</w:t>
      </w:r>
      <w:r>
        <w:t xml:space="preserve"> </w:t>
      </w:r>
      <w:r>
        <w:t xml:space="preserve">2. Wenn S existiert, dann gibt es einen Erkenntnisakt, der auf T gerichtet ist.</w:t>
      </w:r>
      <w:r>
        <w:t xml:space="preserve"> </w:t>
      </w:r>
      <w:r>
        <w:t xml:space="preserve">3. Wenn T nicht existiert (</w:t>
      </w:r>
      <m:oMath>
        <m:r>
          <m:rPr>
            <m:sty m:val="p"/>
          </m:rPr>
          <m:t>¬</m:t>
        </m:r>
        <m:r>
          <m:t>T</m:t>
        </m:r>
      </m:oMath>
      <w:r>
        <w:t xml:space="preserve">), dann ist S eine Erkenntnis ohne Objekt.</w:t>
      </w:r>
      <w:r>
        <w:t xml:space="preserve"> </w:t>
      </w:r>
      <w:r>
        <w:t xml:space="preserve">4. Aus A9 (abgeleitet) folgt:</w:t>
      </w:r>
      <w:r>
        <w:t xml:space="preserve"> </w:t>
      </w:r>
      <m:oMath>
        <m:sSub>
          <m:e>
            <m:r>
              <m:t>V</m:t>
            </m:r>
          </m:e>
          <m:sub>
            <m:r>
              <m:t>T</m:t>
            </m:r>
          </m:sub>
        </m:sSub>
        <m:r>
          <m:rPr>
            <m:sty m:val="p"/>
          </m:rPr>
          <m:t>(</m:t>
        </m:r>
        <m:r>
          <m:t>x</m:t>
        </m:r>
        <m:r>
          <m:rPr>
            <m:sty m:val="p"/>
          </m:rPr>
          <m:t>)</m:t>
        </m:r>
        <m:r>
          <m:rPr>
            <m:sty m:val="p"/>
          </m:rPr>
          <m:t>→</m:t>
        </m:r>
        <m:r>
          <m:t>T</m:t>
        </m:r>
      </m:oMath>
      <w:r>
        <w:t xml:space="preserve"> </w:t>
      </w:r>
      <w:r>
        <w:t xml:space="preserve">– Wissen über T setzt T voraus.</w:t>
      </w:r>
      <w:r>
        <w:t xml:space="preserve"> </w:t>
      </w:r>
      <w:r>
        <w:t xml:space="preserve">5. Also:</w:t>
      </w:r>
      <w:r>
        <w:t xml:space="preserve"> </w:t>
      </w:r>
      <m:oMath>
        <m:r>
          <m:t>S</m:t>
        </m:r>
        <m:r>
          <m:rPr>
            <m:sty m:val="p"/>
          </m:rPr>
          <m:t>→</m:t>
        </m:r>
        <m:r>
          <m:t>T</m:t>
        </m:r>
      </m:oMath>
      <w:r>
        <w:t xml:space="preserve">.</w:t>
      </w:r>
      <w:r>
        <w:t xml:space="preserve"> </w:t>
      </w:r>
      <w:r>
        <w:t xml:space="preserve">6. Widerspruch zur Annahme</w:t>
      </w:r>
      <w:r>
        <w:t xml:space="preserve"> </w:t>
      </w:r>
      <m:oMath>
        <m:r>
          <m:rPr>
            <m:sty m:val="p"/>
          </m:rPr>
          <m:t>¬</m:t>
        </m:r>
        <m:r>
          <m:t>T</m:t>
        </m:r>
      </m:oMath>
      <w:r>
        <w:t xml:space="preserve">.</w:t>
      </w:r>
    </w:p>
    <w:p>
      <w:pPr>
        <w:pStyle w:val="BodyText"/>
      </w:pPr>
      <m:oMathPara>
        <m:oMathParaPr>
          <m:jc m:val="center"/>
        </m:oMathParaPr>
        <m:oMath>
          <m:borderBox>
            <m:e>
              <m:r>
                <m:rPr>
                  <m:sty m:val="p"/>
                </m:rPr>
                <m:t>□</m:t>
              </m:r>
              <m:r>
                <m:rPr>
                  <m:sty m:val="p"/>
                </m:rPr>
                <m:t>(</m:t>
              </m:r>
              <m:r>
                <m:t>S</m:t>
              </m:r>
              <m:r>
                <m:rPr>
                  <m:sty m:val="p"/>
                </m:rPr>
                <m:t>→</m:t>
              </m:r>
              <m:r>
                <m:t>T</m:t>
              </m:r>
              <m:r>
                <m:rPr>
                  <m:sty m:val="p"/>
                </m:rPr>
                <m:t>)</m:t>
              </m:r>
            </m:e>
          </m:borderBox>
        </m:oMath>
      </m:oMathPara>
    </w:p>
    <w:bookmarkEnd w:id="30"/>
    <w:bookmarkEnd w:id="31"/>
    <w:bookmarkStart w:id="32" w:name="der-synthetische-schluss"/>
    <w:p>
      <w:pPr>
        <w:pStyle w:val="Heading2"/>
      </w:pPr>
      <w:r>
        <w:t xml:space="preserve">Der synthetische Schluss</w:t>
      </w:r>
    </w:p>
    <w:p>
      <w:pPr>
        <w:pStyle w:val="FirstParagraph"/>
      </w:pPr>
      <w:r>
        <w:t xml:space="preserve">Aus den drei Fällen haben wir abgeleitet:</w:t>
      </w:r>
    </w:p>
    <w:p>
      <w:pPr>
        <w:pStyle w:val="BodyText"/>
      </w:pPr>
      <m:oMathPara>
        <m:oMathParaPr>
          <m:jc m:val="center"/>
        </m:oMathParaPr>
        <m:oMath>
          <m:r>
            <m:rPr>
              <m:sty m:val="p"/>
            </m:rPr>
            <m:t>□</m:t>
          </m:r>
          <m:r>
            <m:rPr>
              <m:sty m:val="p"/>
            </m:rPr>
            <m:t>(</m:t>
          </m:r>
          <m:r>
            <m:t>T</m:t>
          </m:r>
          <m:r>
            <m:rPr>
              <m:sty m:val="p"/>
            </m:rPr>
            <m:t>→</m:t>
          </m:r>
          <m:r>
            <m:t>U</m:t>
          </m:r>
          <m:r>
            <m:rPr>
              <m:sty m:val="p"/>
            </m:rPr>
            <m:t>)</m:t>
          </m:r>
          <m:r>
            <m:rPr>
              <m:sty m:val="p"/>
            </m:rPr>
            <m:t>,</m:t>
          </m:r>
          <m:r>
            <m:t> </m:t>
          </m:r>
          <m:r>
            <m:rPr>
              <m:sty m:val="p"/>
            </m:rPr>
            <m:t>□</m:t>
          </m:r>
          <m:r>
            <m:rPr>
              <m:sty m:val="p"/>
            </m:rPr>
            <m:t>(</m:t>
          </m:r>
          <m:r>
            <m:t>U</m:t>
          </m:r>
          <m:r>
            <m:rPr>
              <m:sty m:val="p"/>
            </m:rPr>
            <m:t>→</m:t>
          </m:r>
          <m:r>
            <m:t>S</m:t>
          </m:r>
          <m:r>
            <m:rPr>
              <m:sty m:val="p"/>
            </m:rPr>
            <m:t>)</m:t>
          </m:r>
          <m:r>
            <m:rPr>
              <m:sty m:val="p"/>
            </m:rPr>
            <m:t>,</m:t>
          </m:r>
          <m:r>
            <m:t> </m:t>
          </m:r>
          <m:r>
            <m:rPr>
              <m:sty m:val="p"/>
            </m:rPr>
            <m:t>□</m:t>
          </m:r>
          <m:r>
            <m:rPr>
              <m:sty m:val="p"/>
            </m:rPr>
            <m:t>(</m:t>
          </m:r>
          <m:r>
            <m:t>S</m:t>
          </m:r>
          <m:r>
            <m:rPr>
              <m:sty m:val="p"/>
            </m:rPr>
            <m:t>→</m:t>
          </m:r>
          <m:r>
            <m:t>T</m:t>
          </m:r>
          <m:r>
            <m:rPr>
              <m:sty m:val="p"/>
            </m:rPr>
            <m:t>)</m:t>
          </m:r>
        </m:oMath>
      </m:oMathPara>
    </w:p>
    <w:p>
      <w:pPr>
        <w:pStyle w:val="FirstParagraph"/>
      </w:pPr>
      <w:r>
        <w:t xml:space="preserve">In S5 folgt daraus:</w:t>
      </w:r>
    </w:p>
    <w:p>
      <w:pPr>
        <w:pStyle w:val="BodyText"/>
      </w:pPr>
      <m:oMathPara>
        <m:oMathParaPr>
          <m:jc m:val="center"/>
        </m:oMathParaPr>
        <m:oMath>
          <m:r>
            <m:rPr>
              <m:sty m:val="p"/>
            </m:rPr>
            <m:t>□</m:t>
          </m:r>
          <m:r>
            <m:rPr>
              <m:sty m:val="p"/>
            </m:rPr>
            <m:t>(</m:t>
          </m:r>
          <m:r>
            <m:t>U</m:t>
          </m:r>
          <m:r>
            <m:rPr>
              <m:sty m:val="p"/>
            </m:rPr>
            <m:t>↔</m:t>
          </m:r>
          <m:r>
            <m:t>T</m:t>
          </m:r>
          <m:r>
            <m:rPr>
              <m:sty m:val="p"/>
            </m:rPr>
            <m:t>)</m:t>
          </m:r>
          <m:r>
            <m:rPr>
              <m:sty m:val="p"/>
            </m:rPr>
            <m:t>∧</m:t>
          </m:r>
          <m:r>
            <m:rPr>
              <m:sty m:val="p"/>
            </m:rPr>
            <m:t>□</m:t>
          </m:r>
          <m:r>
            <m:rPr>
              <m:sty m:val="p"/>
            </m:rPr>
            <m:t>(</m:t>
          </m:r>
          <m:r>
            <m:t>T</m:t>
          </m:r>
          <m:r>
            <m:rPr>
              <m:sty m:val="p"/>
            </m:rPr>
            <m:t>↔</m:t>
          </m:r>
          <m:r>
            <m:t>S</m:t>
          </m:r>
          <m:r>
            <m:rPr>
              <m:sty m:val="p"/>
            </m:rPr>
            <m:t>)</m:t>
          </m:r>
          <m:r>
            <m:rPr>
              <m:sty m:val="p"/>
            </m:rPr>
            <m:t>∧</m:t>
          </m:r>
          <m:r>
            <m:rPr>
              <m:sty m:val="p"/>
            </m:rPr>
            <m:t>□</m:t>
          </m:r>
          <m:r>
            <m:rPr>
              <m:sty m:val="p"/>
            </m:rPr>
            <m:t>(</m:t>
          </m:r>
          <m:r>
            <m:t>S</m:t>
          </m:r>
          <m:r>
            <m:rPr>
              <m:sty m:val="p"/>
            </m:rPr>
            <m:t>↔</m:t>
          </m:r>
          <m:r>
            <m:t>U</m:t>
          </m:r>
          <m:r>
            <m:rPr>
              <m:sty m:val="p"/>
            </m:rPr>
            <m:t>)</m:t>
          </m:r>
        </m:oMath>
      </m:oMathPara>
    </w:p>
    <w:p>
      <w:pPr>
        <w:pStyle w:val="FirstParagraph"/>
      </w:pPr>
      <w:r>
        <w:t xml:space="preserve">Mit der Existenz von T (aus 5.1) folgt:</w:t>
      </w:r>
    </w:p>
    <w:p>
      <w:pPr>
        <w:pStyle w:val="BodyText"/>
      </w:pPr>
      <m:oMathPara>
        <m:oMathParaPr>
          <m:jc m:val="center"/>
        </m:oMathParaPr>
        <m:oMath>
          <m:borderBox>
            <m:e>
              <m:r>
                <m:t>U</m:t>
              </m:r>
              <m:r>
                <m:rPr>
                  <m:sty m:val="p"/>
                </m:rPr>
                <m:t>∧</m:t>
              </m:r>
              <m:r>
                <m:t>T</m:t>
              </m:r>
              <m:r>
                <m:rPr>
                  <m:sty m:val="p"/>
                </m:rPr>
                <m:t>∧</m:t>
              </m:r>
              <m:r>
                <m:t>S</m:t>
              </m:r>
            </m:e>
          </m:borderBox>
        </m:oMath>
      </m:oMathPara>
    </w:p>
    <w:p>
      <w:pPr>
        <w:pStyle w:val="FirstParagraph"/>
      </w:pPr>
      <w:r>
        <w:t xml:space="preserve">Und mit Necessitation:</w:t>
      </w:r>
    </w:p>
    <w:p>
      <w:pPr>
        <w:pStyle w:val="BodyText"/>
      </w:pPr>
      <m:oMathPara>
        <m:oMathParaPr>
          <m:jc m:val="center"/>
        </m:oMathParaPr>
        <m:oMath>
          <m:borderBox>
            <m:e>
              <m:r>
                <m:rPr>
                  <m:sty m:val="p"/>
                </m:rPr>
                <m:t>□</m:t>
              </m:r>
              <m:r>
                <m:rPr>
                  <m:sty m:val="p"/>
                </m:rPr>
                <m:t>(</m:t>
              </m:r>
              <m:r>
                <m:t>U</m:t>
              </m:r>
              <m:r>
                <m:rPr>
                  <m:sty m:val="p"/>
                </m:rPr>
                <m:t>∧</m:t>
              </m:r>
              <m:r>
                <m:t>T</m:t>
              </m:r>
              <m:r>
                <m:rPr>
                  <m:sty m:val="p"/>
                </m:rPr>
                <m:t>∧</m:t>
              </m:r>
              <m:r>
                <m:t>S</m:t>
              </m:r>
              <m:r>
                <m:rPr>
                  <m:sty m:val="p"/>
                </m:rPr>
                <m:t>)</m:t>
              </m:r>
            </m:e>
          </m:borderBox>
        </m:oMath>
      </m:oMathPara>
    </w:p>
    <w:p>
      <w:pPr>
        <w:pStyle w:val="FirstParagraph"/>
      </w:pPr>
      <w:r>
        <w:rPr>
          <w:b/>
          <w:bCs/>
        </w:rPr>
        <w:t xml:space="preserve">Die Trinität existiert notwendigerweise.</w:t>
      </w:r>
    </w:p>
    <w:bookmarkEnd w:id="32"/>
    <w:bookmarkEnd w:id="33"/>
    <w:bookmarkStart w:id="37" w:name="was-wurde-bewiesen"/>
    <w:p>
      <w:pPr>
        <w:pStyle w:val="Heading1"/>
      </w:pPr>
      <w:r>
        <w:t xml:space="preserve">Was wurde bewiesen?</w:t>
      </w:r>
    </w:p>
    <w:bookmarkStart w:id="34" w:name="was-der-beweis-nicht-zeigt"/>
    <w:p>
      <w:pPr>
        <w:pStyle w:val="Heading2"/>
      </w:pPr>
      <w:r>
        <w:t xml:space="preserve">Was der Beweis nicht zeigt</w:t>
      </w:r>
    </w:p>
    <w:p>
      <w:pPr>
        <w:numPr>
          <w:ilvl w:val="0"/>
          <w:numId w:val="1007"/>
        </w:numPr>
      </w:pPr>
      <w:r>
        <w:t xml:space="preserve">Die Existenz eines persönlichen Gottes</w:t>
      </w:r>
    </w:p>
    <w:p>
      <w:pPr>
        <w:numPr>
          <w:ilvl w:val="0"/>
          <w:numId w:val="1007"/>
        </w:numPr>
      </w:pPr>
      <w:r>
        <w:t xml:space="preserve">Eine substanzielle Dreiheit</w:t>
      </w:r>
    </w:p>
    <w:p>
      <w:pPr>
        <w:numPr>
          <w:ilvl w:val="0"/>
          <w:numId w:val="1007"/>
        </w:numPr>
      </w:pPr>
      <w:r>
        <w:t xml:space="preserve">Eine bestimmte religiöse Lehre</w:t>
      </w:r>
    </w:p>
    <w:p>
      <w:pPr>
        <w:numPr>
          <w:ilvl w:val="0"/>
          <w:numId w:val="1007"/>
        </w:numPr>
      </w:pPr>
      <w:r>
        <w:t xml:space="preserve">Eine personale oder emotionale Trinität</w:t>
      </w:r>
    </w:p>
    <w:bookmarkEnd w:id="34"/>
    <w:bookmarkStart w:id="35" w:name="was-der-beweis-zeigt"/>
    <w:p>
      <w:pPr>
        <w:pStyle w:val="Heading2"/>
      </w:pPr>
      <w:r>
        <w:t xml:space="preserve">Was der Beweis zeigt</w:t>
      </w:r>
    </w:p>
    <w:p>
      <w:pPr>
        <w:numPr>
          <w:ilvl w:val="0"/>
          <w:numId w:val="1008"/>
        </w:numPr>
      </w:pPr>
      <w:r>
        <w:t xml:space="preserve">Unter den Axiomen A1, A4, A11 und A12 folgt notwendig die dreifache Grenzwertstruktur aus U, T und S.</w:t>
      </w:r>
    </w:p>
    <w:p>
      <w:pPr>
        <w:numPr>
          <w:ilvl w:val="0"/>
          <w:numId w:val="1008"/>
        </w:numPr>
      </w:pPr>
      <w:r>
        <w:t xml:space="preserve">U, T und S sind keine Substanzen, sondern</w:t>
      </w:r>
      <w:r>
        <w:t xml:space="preserve"> </w:t>
      </w:r>
      <w:r>
        <w:rPr>
          <w:b/>
          <w:bCs/>
        </w:rPr>
        <w:t xml:space="preserve">Grenzwerte</w:t>
      </w:r>
      <w:r>
        <w:t xml:space="preserve"> </w:t>
      </w:r>
      <w:r>
        <w:t xml:space="preserve">eines wohlfundierten, offenen Intervalls.</w:t>
      </w:r>
    </w:p>
    <w:p>
      <w:pPr>
        <w:numPr>
          <w:ilvl w:val="0"/>
          <w:numId w:val="1008"/>
        </w:numPr>
      </w:pPr>
      <w:r>
        <w:t xml:space="preserve">Die Trinität ist die Einheit dieser drei Grenzwerte – nicht drei Dinge, sondern drei Perspektiven auf dieselbe Wirklichkeit.</w:t>
      </w:r>
    </w:p>
    <w:bookmarkEnd w:id="35"/>
    <w:bookmarkStart w:id="36" w:name="die-drei-grenzwerte-als-perspektiven"/>
    <w:p>
      <w:pPr>
        <w:pStyle w:val="Heading2"/>
      </w:pPr>
      <w:r>
        <w:t xml:space="preserve">Die drei Grenzwerte als Perspektiven</w:t>
      </w:r>
    </w:p>
    <w:p>
      <w:pPr>
        <w:numPr>
          <w:ilvl w:val="0"/>
          <w:numId w:val="1009"/>
        </w:numPr>
      </w:pPr>
      <w:r>
        <w:rPr>
          <w:b/>
          <w:bCs/>
        </w:rPr>
        <w:t xml:space="preserve">U (Ursprung)</w:t>
      </w:r>
      <w:r>
        <w:t xml:space="preserve"> </w:t>
      </w:r>
      <w:r>
        <w:t xml:space="preserve">– die Perspektive des "Woher?" – der untere Grenzwert, der dem Nichts am nächsten kommt, aber selbst kein Nichts ist.</w:t>
      </w:r>
    </w:p>
    <w:p>
      <w:pPr>
        <w:numPr>
          <w:ilvl w:val="0"/>
          <w:numId w:val="1009"/>
        </w:numPr>
      </w:pPr>
      <w:r>
        <w:rPr>
          <w:b/>
          <w:bCs/>
        </w:rPr>
        <w:t xml:space="preserve">T (Totalität)</w:t>
      </w:r>
      <w:r>
        <w:t xml:space="preserve"> </w:t>
      </w:r>
      <w:r>
        <w:t xml:space="preserve">– die Perspektive des "Was ist?" – das wohlfundierte, offene Intervall aller realisierten Zustände.</w:t>
      </w:r>
    </w:p>
    <w:p>
      <w:pPr>
        <w:numPr>
          <w:ilvl w:val="0"/>
          <w:numId w:val="1009"/>
        </w:numPr>
      </w:pPr>
      <w:r>
        <w:rPr>
          <w:b/>
          <w:bCs/>
        </w:rPr>
        <w:t xml:space="preserve">S (Selbsterkenntnis)</w:t>
      </w:r>
      <w:r>
        <w:t xml:space="preserve"> </w:t>
      </w:r>
      <w:r>
        <w:t xml:space="preserve">– die Perspektive des "Wer erkennt?" – der obere Grenzwert der vollständigen Selbsttransparenz.</w:t>
      </w:r>
    </w:p>
    <w:bookmarkEnd w:id="36"/>
    <w:bookmarkEnd w:id="37"/>
    <w:bookmarkStart w:id="38" w:name="gegenmodelle"/>
    <w:p>
      <w:pPr>
        <w:pStyle w:val="Heading1"/>
      </w:pPr>
      <w:r>
        <w:t xml:space="preserve">Gegenmodelle</w:t>
      </w:r>
    </w:p>
    <w:p>
      <w:pPr>
        <w:pStyle w:val="FirstParagraph"/>
      </w:pPr>
      <w:r>
        <w:t xml:space="preserve">Die Trinität kann vermieden werden, wenn mindestens eines der Axiome aufgegeben wird:</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rPr>
                <w:b/>
                <w:bCs/>
              </w:rPr>
              <w:t xml:space="preserve">Aufgegebenes Axiom</w:t>
            </w:r>
          </w:p>
        </w:tc>
        <w:tc>
          <w:tcPr/>
          <w:p>
            <w:pPr>
              <w:pStyle w:val="Compact"/>
              <w:jc w:val="left"/>
            </w:pPr>
            <w:r>
              <w:rPr>
                <w:b/>
                <w:bCs/>
              </w:rPr>
              <w:t xml:space="preserve">Gegenmodell</w:t>
            </w:r>
          </w:p>
        </w:tc>
        <w:tc>
          <w:tcPr/>
          <w:p>
            <w:pPr>
              <w:pStyle w:val="Compact"/>
              <w:jc w:val="left"/>
            </w:pPr>
            <w:r>
              <w:rPr>
                <w:b/>
                <w:bCs/>
              </w:rPr>
              <w:t xml:space="preserve">Konsequenz</w:t>
            </w:r>
          </w:p>
        </w:tc>
      </w:tr>
      <w:tr>
        <w:tc>
          <w:tcPr/>
          <w:p>
            <w:pPr>
              <w:pStyle w:val="Compact"/>
              <w:jc w:val="left"/>
            </w:pPr>
            <w:r>
              <w:t xml:space="preserve">A1 (Monismus)</w:t>
            </w:r>
          </w:p>
        </w:tc>
        <w:tc>
          <w:tcPr/>
          <w:p>
            <w:pPr>
              <w:pStyle w:val="Compact"/>
              <w:jc w:val="left"/>
            </w:pPr>
            <w:r>
              <w:t xml:space="preserve">Dualismus (Descartes)</w:t>
            </w:r>
          </w:p>
        </w:tc>
        <w:tc>
          <w:tcPr/>
          <w:p>
            <w:pPr>
              <w:pStyle w:val="Compact"/>
              <w:jc w:val="left"/>
            </w:pPr>
            <w:r>
              <w:t xml:space="preserve">S kann ohne T existieren; Erkenntnis und Objekt sind getrennt</w:t>
            </w:r>
          </w:p>
        </w:tc>
      </w:tr>
      <w:tr>
        <w:tc>
          <w:tcPr/>
          <w:p>
            <w:pPr>
              <w:pStyle w:val="Compact"/>
              <w:jc w:val="left"/>
            </w:pPr>
            <w:r>
              <w:t xml:space="preserve">A4 (Existenz einer Welt)</w:t>
            </w:r>
          </w:p>
        </w:tc>
        <w:tc>
          <w:tcPr/>
          <w:p>
            <w:pPr>
              <w:pStyle w:val="Compact"/>
              <w:jc w:val="left"/>
            </w:pPr>
            <w:r>
              <w:t xml:space="preserve">Nihilismus</w:t>
            </w:r>
          </w:p>
        </w:tc>
        <w:tc>
          <w:tcPr/>
          <w:p>
            <w:pPr>
              <w:pStyle w:val="Compact"/>
              <w:jc w:val="left"/>
            </w:pPr>
            <w:r>
              <w:t xml:space="preserve">Es gibt keine Welt; die gesamte Ontologie ist leer</w:t>
            </w:r>
          </w:p>
        </w:tc>
      </w:tr>
      <w:tr>
        <w:tc>
          <w:tcPr/>
          <w:p>
            <w:pPr>
              <w:pStyle w:val="Compact"/>
              <w:jc w:val="left"/>
            </w:pPr>
            <w:r>
              <w:t xml:space="preserve">A11 (Transzendentale Brücke)</w:t>
            </w:r>
          </w:p>
        </w:tc>
        <w:tc>
          <w:tcPr/>
          <w:p>
            <w:pPr>
              <w:pStyle w:val="Compact"/>
              <w:jc w:val="left"/>
            </w:pPr>
            <w:r>
              <w:t xml:space="preserve">Erkenntnistheoretischer Skeptizismus</w:t>
            </w:r>
          </w:p>
        </w:tc>
        <w:tc>
          <w:tcPr/>
          <w:p>
            <w:pPr>
              <w:pStyle w:val="Compact"/>
              <w:jc w:val="left"/>
            </w:pPr>
            <w:r>
              <w:t xml:space="preserve">Unerkennbarkeit impliziert keine fundamentale Trennung</w:t>
            </w:r>
          </w:p>
        </w:tc>
      </w:tr>
      <w:tr>
        <w:tc>
          <w:tcPr/>
          <w:p>
            <w:pPr>
              <w:pStyle w:val="Compact"/>
              <w:jc w:val="left"/>
            </w:pPr>
            <w:r>
              <w:t xml:space="preserve">A12 (Erfahrbarkeit ↔ Realisierung)</w:t>
            </w:r>
          </w:p>
        </w:tc>
        <w:tc>
          <w:tcPr/>
          <w:p>
            <w:pPr>
              <w:pStyle w:val="Compact"/>
              <w:jc w:val="left"/>
            </w:pPr>
            <w:r>
              <w:t xml:space="preserve">Empirismus</w:t>
            </w:r>
          </w:p>
        </w:tc>
        <w:tc>
          <w:tcPr/>
          <w:p>
            <w:pPr>
              <w:pStyle w:val="Compact"/>
              <w:jc w:val="left"/>
            </w:pPr>
            <w:r>
              <w:t xml:space="preserve">Erfahrbarkeit ist nicht mit Realisierung identisch</w:t>
            </w:r>
          </w:p>
        </w:tc>
      </w:tr>
    </w:tbl>
    <w:bookmarkEnd w:id="38"/>
    <w:bookmarkStart w:id="42" w:name="X996d5ac29fea8b04767092ad0128c624f7fe6f5"/>
    <w:p>
      <w:pPr>
        <w:pStyle w:val="Heading1"/>
      </w:pPr>
      <w:r>
        <w:t xml:space="preserve">Anhang: Vollständige Axiome und Theoreme</w:t>
      </w:r>
    </w:p>
    <w:bookmarkStart w:id="39" w:name="axiome-vollstuxe4ndig"/>
    <w:p>
      <w:pPr>
        <w:pStyle w:val="Heading2"/>
      </w:pPr>
      <w:r>
        <w:t xml:space="preserve">Axiome (vollständig)</w:t>
      </w:r>
    </w:p>
    <w:p>
      <w:pPr>
        <w:pStyle w:val="FirstParagraph"/>
      </w:pPr>
      <m:oMathPara>
        <m:oMathParaPr>
          <m:jc m:val="center"/>
        </m:oMathParaPr>
        <m:oMath>
          <m:eqArr>
            <m:e>
              <m:r>
                <m:t>A</m:t>
              </m:r>
              <m:r>
                <m:t>1</m:t>
              </m:r>
              <m:r>
                <m:t>&amp;</m:t>
              </m:r>
              <m:box>
                <m:boxPr>
                  <m:opEmu m:val="on"/>
                </m:boxPr>
                <m:e>
                  <m:r>
                    <m:rPr>
                      <m:sty m:val="p"/>
                    </m:rPr>
                    <m:t>:=</m:t>
                  </m:r>
                </m:e>
              </m:box>
              <m:r>
                <m:rPr>
                  <m:sty m:val="p"/>
                </m:rPr>
                <m:t>□</m:t>
              </m:r>
              <m:r>
                <m:rPr>
                  <m:sty m:val="p"/>
                </m:rPr>
                <m:t>¬</m:t>
              </m:r>
              <m:r>
                <m:rPr>
                  <m:sty m:val="p"/>
                </m:rPr>
                <m:t>∃</m:t>
              </m:r>
              <m:r>
                <m:t>x</m:t>
              </m:r>
              <m:r>
                <m:rPr>
                  <m:sty m:val="p"/>
                </m:rPr>
                <m:t>∃</m:t>
              </m:r>
              <m:r>
                <m:t>y</m:t>
              </m:r>
              <m:r>
                <m:t> </m:t>
              </m:r>
              <m:r>
                <m:t>F</m:t>
              </m:r>
              <m:r>
                <m:t>u</m:t>
              </m:r>
              <m:r>
                <m:t>n</m:t>
              </m:r>
              <m:r>
                <m:t>d</m:t>
              </m:r>
              <m:r>
                <m:t>a</m:t>
              </m:r>
              <m:r>
                <m:t>m</m:t>
              </m:r>
              <m:r>
                <m:t>e</m:t>
              </m:r>
              <m:r>
                <m:t>n</m:t>
              </m:r>
              <m:r>
                <m:t>t</m:t>
              </m:r>
              <m:r>
                <m:t>a</m:t>
              </m:r>
              <m:r>
                <m:t>l</m:t>
              </m:r>
              <m:r>
                <m:t>G</m:t>
              </m:r>
              <m:r>
                <m:t>e</m:t>
              </m:r>
              <m:r>
                <m:t>t</m:t>
              </m:r>
              <m:r>
                <m:t>r</m:t>
              </m:r>
              <m:r>
                <m:t>e</m:t>
              </m:r>
              <m:r>
                <m:t>n</m:t>
              </m:r>
              <m:r>
                <m:t>n</m:t>
              </m:r>
              <m:r>
                <m:t>t</m:t>
              </m:r>
              <m:r>
                <m:rPr>
                  <m:sty m:val="p"/>
                </m:rPr>
                <m:t>(</m:t>
              </m:r>
              <m:r>
                <m:t>x</m:t>
              </m:r>
              <m:r>
                <m:rPr>
                  <m:sty m:val="p"/>
                </m:rPr>
                <m:t>,</m:t>
              </m:r>
              <m:r>
                <m:t>y</m:t>
              </m:r>
              <m:r>
                <m:rPr>
                  <m:sty m:val="p"/>
                </m:rPr>
                <m:t>)</m:t>
              </m:r>
            </m:e>
            <m:e>
              <m:r>
                <m:t>A</m:t>
              </m:r>
              <m:r>
                <m:t>4</m:t>
              </m:r>
              <m:r>
                <m:t>&amp;</m:t>
              </m:r>
              <m:box>
                <m:boxPr>
                  <m:opEmu m:val="on"/>
                </m:boxPr>
                <m:e>
                  <m:r>
                    <m:rPr>
                      <m:sty m:val="p"/>
                    </m:rPr>
                    <m:t>:=</m:t>
                  </m:r>
                </m:e>
              </m:box>
              <m:r>
                <m:rPr>
                  <m:sty m:val="p"/>
                </m:rPr>
                <m:t>◇</m:t>
              </m:r>
              <m:r>
                <m:rPr>
                  <m:sty m:val="p"/>
                </m:rPr>
                <m:t>∃</m:t>
              </m:r>
              <m:r>
                <m:t>w</m:t>
              </m:r>
              <m:r>
                <m:t> </m:t>
              </m:r>
              <m:r>
                <m:t>W</m:t>
              </m:r>
              <m:r>
                <m:t>e</m:t>
              </m:r>
              <m:r>
                <m:t>l</m:t>
              </m:r>
              <m:r>
                <m:t>t</m:t>
              </m:r>
              <m:r>
                <m:rPr>
                  <m:sty m:val="p"/>
                </m:rPr>
                <m:t>(</m:t>
              </m:r>
              <m:r>
                <m:t>w</m:t>
              </m:r>
              <m:r>
                <m:rPr>
                  <m:sty m:val="p"/>
                </m:rPr>
                <m:t>)</m:t>
              </m:r>
            </m:e>
            <m:e>
              <m:r>
                <m:t>A</m:t>
              </m:r>
              <m:r>
                <m:t>11</m:t>
              </m:r>
              <m:r>
                <m:t>&amp;</m:t>
              </m:r>
              <m:box>
                <m:boxPr>
                  <m:opEmu m:val="on"/>
                </m:boxPr>
                <m:e>
                  <m:r>
                    <m:rPr>
                      <m:sty m:val="p"/>
                    </m:rPr>
                    <m:t>:=</m:t>
                  </m:r>
                </m:e>
              </m:box>
              <m:r>
                <m:rPr>
                  <m:sty m:val="p"/>
                </m:rPr>
                <m:t>∀</m:t>
              </m:r>
              <m:r>
                <m:t>w</m:t>
              </m:r>
              <m:d>
                <m:dPr>
                  <m:begChr m:val="("/>
                  <m:sepChr m:val=""/>
                  <m:endChr m:val=")"/>
                  <m:grow/>
                </m:dPr>
                <m:e>
                  <m:r>
                    <m:rPr>
                      <m:nor/>
                      <m:sty m:val="p"/>
                    </m:rPr>
                    <m:t>WeltGetrenntVonBewusstsein</m:t>
                  </m:r>
                  <m:r>
                    <m:rPr>
                      <m:sty m:val="p"/>
                    </m:rPr>
                    <m:t>(</m:t>
                  </m:r>
                  <m:r>
                    <m:t>w</m:t>
                  </m:r>
                  <m:r>
                    <m:rPr>
                      <m:sty m:val="p"/>
                    </m:rPr>
                    <m:t>)</m:t>
                  </m:r>
                  <m:r>
                    <m:rPr>
                      <m:sty m:val="p"/>
                    </m:rPr>
                    <m:t>↔</m:t>
                  </m:r>
                  <m:r>
                    <m:rPr>
                      <m:sty m:val="p"/>
                    </m:rPr>
                    <m:t>¬</m:t>
                  </m:r>
                  <m:r>
                    <m:rPr>
                      <m:sty m:val="p"/>
                    </m:rPr>
                    <m:t>∃</m:t>
                  </m:r>
                  <m:r>
                    <m:t>c</m:t>
                  </m:r>
                  <m:r>
                    <m:rPr>
                      <m:sty m:val="p"/>
                    </m:rPr>
                    <m:t>(</m:t>
                  </m:r>
                  <m:r>
                    <m:t>B</m:t>
                  </m:r>
                  <m:r>
                    <m:t>e</m:t>
                  </m:r>
                  <m:r>
                    <m:t>w</m:t>
                  </m:r>
                  <m:r>
                    <m:t>u</m:t>
                  </m:r>
                  <m:r>
                    <m:t>s</m:t>
                  </m:r>
                  <m:r>
                    <m:t>s</m:t>
                  </m:r>
                  <m:r>
                    <m:t>t</m:t>
                  </m:r>
                  <m:r>
                    <m:t>s</m:t>
                  </m:r>
                  <m:r>
                    <m:t>e</m:t>
                  </m:r>
                  <m:r>
                    <m:t>i</m:t>
                  </m:r>
                  <m:r>
                    <m:t>n</m:t>
                  </m:r>
                  <m:r>
                    <m:rPr>
                      <m:sty m:val="p"/>
                    </m:rPr>
                    <m:t>(</m:t>
                  </m:r>
                  <m:r>
                    <m:t>c</m:t>
                  </m:r>
                  <m:r>
                    <m:rPr>
                      <m:sty m:val="p"/>
                    </m:rPr>
                    <m:t>)</m:t>
                  </m:r>
                  <m:r>
                    <m:rPr>
                      <m:sty m:val="p"/>
                    </m:rPr>
                    <m:t>∧</m:t>
                  </m:r>
                  <m:r>
                    <m:t>c</m:t>
                  </m:r>
                  <m:r>
                    <m:rPr>
                      <m:sty m:val="p"/>
                    </m:rPr>
                    <m:t>(</m:t>
                  </m:r>
                  <m:r>
                    <m:t>w</m:t>
                  </m:r>
                  <m:r>
                    <m:rPr>
                      <m:sty m:val="p"/>
                    </m:rPr>
                    <m:t>)</m:t>
                  </m:r>
                  <m:r>
                    <m:rPr>
                      <m:sty m:val="p"/>
                    </m:rPr>
                    <m:t>)</m:t>
                  </m:r>
                </m:e>
              </m:d>
            </m:e>
            <m:e>
              <m:r>
                <m:t>A</m:t>
              </m:r>
              <m:r>
                <m:t>12</m:t>
              </m:r>
              <m:r>
                <m:t>&amp;</m:t>
              </m:r>
              <m:box>
                <m:boxPr>
                  <m:opEmu m:val="on"/>
                </m:boxPr>
                <m:e>
                  <m:r>
                    <m:rPr>
                      <m:sty m:val="p"/>
                    </m:rPr>
                    <m:t>:=</m:t>
                  </m:r>
                </m:e>
              </m:box>
              <m:r>
                <m:rPr>
                  <m:sty m:val="p"/>
                </m:rPr>
                <m:t>∀</m:t>
              </m:r>
              <m:r>
                <m:t>p</m:t>
              </m:r>
              <m:r>
                <m:rPr>
                  <m:sty m:val="p"/>
                </m:rPr>
                <m:t>.</m:t>
              </m:r>
              <m:r>
                <m:rPr>
                  <m:nor/>
                  <m:sty m:val="p"/>
                </m:rPr>
                <m:t>Erfahrbar</m:t>
              </m:r>
              <m:r>
                <m:rPr>
                  <m:sty m:val="p"/>
                </m:rPr>
                <m:t>(</m:t>
              </m:r>
              <m:r>
                <m:t>p</m:t>
              </m:r>
              <m:r>
                <m:rPr>
                  <m:sty m:val="p"/>
                </m:rPr>
                <m:t>)</m:t>
              </m:r>
              <m:r>
                <m:rPr>
                  <m:sty m:val="p"/>
                </m:rPr>
                <m:t>↔</m:t>
              </m:r>
              <m:r>
                <m:rPr>
                  <m:sty m:val="p"/>
                </m:rPr>
                <m:t>∃</m:t>
              </m:r>
              <m:r>
                <m:t>w</m:t>
              </m:r>
              <m:r>
                <m:rPr>
                  <m:sty m:val="p"/>
                </m:rPr>
                <m:t>.</m:t>
              </m:r>
              <m:r>
                <m:t>R</m:t>
              </m:r>
              <m:r>
                <m:t>e</m:t>
              </m:r>
              <m:r>
                <m:t>a</m:t>
              </m:r>
              <m:r>
                <m:t>l</m:t>
              </m:r>
              <m:r>
                <m:t>i</m:t>
              </m:r>
              <m:r>
                <m:t>s</m:t>
              </m:r>
              <m:r>
                <m:t>i</m:t>
              </m:r>
              <m:r>
                <m:t>e</m:t>
              </m:r>
              <m:r>
                <m:t>r</m:t>
              </m:r>
              <m:r>
                <m:t>t</m:t>
              </m:r>
              <m:r>
                <m:rPr>
                  <m:sty m:val="p"/>
                </m:rPr>
                <m:t>(</m:t>
              </m:r>
              <m:r>
                <m:t>w</m:t>
              </m:r>
              <m:r>
                <m:rPr>
                  <m:sty m:val="p"/>
                </m:rPr>
                <m:t>,</m:t>
              </m:r>
              <m:r>
                <m:t>p</m:t>
              </m:r>
              <m:r>
                <m:rPr>
                  <m:sty m:val="p"/>
                </m:rPr>
                <m:t>)</m:t>
              </m:r>
            </m:e>
          </m:eqArr>
        </m:oMath>
      </m:oMathPara>
    </w:p>
    <w:bookmarkEnd w:id="39"/>
    <w:bookmarkStart w:id="40" w:name="definitionen"/>
    <w:p>
      <w:pPr>
        <w:pStyle w:val="Heading2"/>
      </w:pPr>
      <w:r>
        <w:t xml:space="preserve">Definitionen</w:t>
      </w:r>
    </w:p>
    <w:p>
      <w:pPr>
        <w:pStyle w:val="FirstParagraph"/>
      </w:pPr>
      <m:oMathPara>
        <m:oMathParaPr>
          <m:jc m:val="center"/>
        </m:oMathParaPr>
        <m:oMath>
          <m:eqArr>
            <m:e>
              <m:r>
                <m:rPr>
                  <m:nor/>
                  <m:sty m:val="p"/>
                </m:rPr>
                <m:t>WeltGetrenntVonBewusstsein</m:t>
              </m:r>
              <m:r>
                <m:rPr>
                  <m:sty m:val="p"/>
                </m:rPr>
                <m:t>(</m:t>
              </m:r>
              <m:r>
                <m:t>w</m:t>
              </m:r>
              <m:r>
                <m:rPr>
                  <m:sty m:val="p"/>
                </m:rPr>
                <m:t>)</m:t>
              </m:r>
              <m:r>
                <m:t>&amp;</m:t>
              </m:r>
              <m:box>
                <m:boxPr>
                  <m:opEmu m:val="on"/>
                </m:boxPr>
                <m:e>
                  <m:r>
                    <m:rPr>
                      <m:sty m:val="p"/>
                    </m:rPr>
                    <m:t>:=</m:t>
                  </m:r>
                </m:e>
              </m:box>
              <m:r>
                <m:rPr>
                  <m:sty m:val="p"/>
                </m:rPr>
                <m:t>¬</m:t>
              </m:r>
              <m:r>
                <m:rPr>
                  <m:sty m:val="p"/>
                </m:rPr>
                <m:t>∃</m:t>
              </m:r>
              <m:r>
                <m:t>c</m:t>
              </m:r>
              <m:r>
                <m:rPr>
                  <m:sty m:val="p"/>
                </m:rPr>
                <m:t>(</m:t>
              </m:r>
              <m:r>
                <m:t>B</m:t>
              </m:r>
              <m:r>
                <m:t>e</m:t>
              </m:r>
              <m:r>
                <m:t>w</m:t>
              </m:r>
              <m:r>
                <m:t>u</m:t>
              </m:r>
              <m:r>
                <m:t>s</m:t>
              </m:r>
              <m:r>
                <m:t>s</m:t>
              </m:r>
              <m:r>
                <m:t>t</m:t>
              </m:r>
              <m:r>
                <m:t>s</m:t>
              </m:r>
              <m:r>
                <m:t>e</m:t>
              </m:r>
              <m:r>
                <m:t>i</m:t>
              </m:r>
              <m:r>
                <m:t>n</m:t>
              </m:r>
              <m:r>
                <m:rPr>
                  <m:sty m:val="p"/>
                </m:rPr>
                <m:t>(</m:t>
              </m:r>
              <m:r>
                <m:t>c</m:t>
              </m:r>
              <m:r>
                <m:rPr>
                  <m:sty m:val="p"/>
                </m:rPr>
                <m:t>)</m:t>
              </m:r>
              <m:r>
                <m:rPr>
                  <m:sty m:val="p"/>
                </m:rPr>
                <m:t>∧</m:t>
              </m:r>
              <m:r>
                <m:t>c</m:t>
              </m:r>
              <m:r>
                <m:rPr>
                  <m:sty m:val="p"/>
                </m:rPr>
                <m:t>(</m:t>
              </m:r>
              <m:r>
                <m:t>w</m:t>
              </m:r>
              <m:r>
                <m:rPr>
                  <m:sty m:val="p"/>
                </m:rPr>
                <m:t>)</m:t>
              </m:r>
              <m:r>
                <m:rPr>
                  <m:sty m:val="p"/>
                </m:rPr>
                <m:t>)</m:t>
              </m:r>
            </m:e>
            <m:e>
              <m:r>
                <m:rPr>
                  <m:nor/>
                  <m:sty m:val="p"/>
                </m:rPr>
                <m:t>Erfahrbar</m:t>
              </m:r>
              <m:r>
                <m:rPr>
                  <m:sty m:val="p"/>
                </m:rPr>
                <m:t>(</m:t>
              </m:r>
              <m:r>
                <m:t>p</m:t>
              </m:r>
              <m:r>
                <m:rPr>
                  <m:sty m:val="p"/>
                </m:rPr>
                <m:t>)</m:t>
              </m:r>
              <m:r>
                <m:t>&amp;</m:t>
              </m:r>
              <m:box>
                <m:boxPr>
                  <m:opEmu m:val="on"/>
                </m:boxPr>
                <m:e>
                  <m:r>
                    <m:rPr>
                      <m:sty m:val="p"/>
                    </m:rPr>
                    <m:t>:=</m:t>
                  </m:r>
                </m:e>
              </m:box>
              <m:r>
                <m:rPr>
                  <m:sty m:val="p"/>
                </m:rPr>
                <m:t>∃</m:t>
              </m:r>
              <m:r>
                <m:t>w</m:t>
              </m:r>
              <m:r>
                <m:rPr>
                  <m:sty m:val="p"/>
                </m:rPr>
                <m:t>.</m:t>
              </m:r>
              <m:r>
                <m:rPr>
                  <m:sty m:val="p"/>
                </m:rPr>
                <m:t>(</m:t>
              </m:r>
              <m:r>
                <m:t>B</m:t>
              </m:r>
              <m:r>
                <m:t>e</m:t>
              </m:r>
              <m:r>
                <m:t>w</m:t>
              </m:r>
              <m:r>
                <m:t>u</m:t>
              </m:r>
              <m:r>
                <m:t>s</m:t>
              </m:r>
              <m:r>
                <m:t>s</m:t>
              </m:r>
              <m:r>
                <m:t>t</m:t>
              </m:r>
              <m:r>
                <m:t>s</m:t>
              </m:r>
              <m:r>
                <m:t>e</m:t>
              </m:r>
              <m:r>
                <m:t>i</m:t>
              </m:r>
              <m:r>
                <m:t>n</m:t>
              </m:r>
              <m:r>
                <m:rPr>
                  <m:sty m:val="p"/>
                </m:rPr>
                <m:t>(</m:t>
              </m:r>
              <m:r>
                <m:t>w</m:t>
              </m:r>
              <m:r>
                <m:rPr>
                  <m:sty m:val="p"/>
                </m:rPr>
                <m:t>)</m:t>
              </m:r>
              <m:r>
                <m:rPr>
                  <m:sty m:val="p"/>
                </m:rPr>
                <m:t>∧</m:t>
              </m:r>
              <m:r>
                <m:t>R</m:t>
              </m:r>
              <m:r>
                <m:t>e</m:t>
              </m:r>
              <m:r>
                <m:t>a</m:t>
              </m:r>
              <m:r>
                <m:t>l</m:t>
              </m:r>
              <m:r>
                <m:t>i</m:t>
              </m:r>
              <m:r>
                <m:t>s</m:t>
              </m:r>
              <m:r>
                <m:t>i</m:t>
              </m:r>
              <m:r>
                <m:t>e</m:t>
              </m:r>
              <m:r>
                <m:t>r</m:t>
              </m:r>
              <m:r>
                <m:t>t</m:t>
              </m:r>
              <m:r>
                <m:rPr>
                  <m:sty m:val="p"/>
                </m:rPr>
                <m:t>(</m:t>
              </m:r>
              <m:r>
                <m:t>w</m:t>
              </m:r>
              <m:r>
                <m:rPr>
                  <m:sty m:val="p"/>
                </m:rPr>
                <m:t>,</m:t>
              </m:r>
              <m:r>
                <m:t>p</m:t>
              </m:r>
              <m:r>
                <m:rPr>
                  <m:sty m:val="p"/>
                </m:rPr>
                <m:t>)</m:t>
              </m:r>
              <m:r>
                <m:rPr>
                  <m:sty m:val="p"/>
                </m:rPr>
                <m:t>)</m:t>
              </m:r>
            </m:e>
            <m:e>
              <m:r>
                <m:t>T</m:t>
              </m:r>
              <m:r>
                <m:t>&amp;</m:t>
              </m:r>
              <m:box>
                <m:boxPr>
                  <m:opEmu m:val="on"/>
                </m:boxPr>
                <m:e>
                  <m:r>
                    <m:rPr>
                      <m:sty m:val="p"/>
                    </m:rPr>
                    <m:t>:=</m:t>
                  </m:r>
                </m:e>
              </m:box>
              <m:r>
                <m:rPr>
                  <m:sty m:val="p"/>
                </m:rPr>
                <m:t>{</m:t>
              </m:r>
              <m:r>
                <m:t>x</m:t>
              </m:r>
              <m:r>
                <m:rPr>
                  <m:sty m:val="p"/>
                </m:rPr>
                <m:t>∣</m:t>
              </m:r>
              <m:r>
                <m:t>U</m:t>
              </m:r>
              <m:r>
                <m:rPr>
                  <m:sty m:val="p"/>
                </m:rPr>
                <m:t>&lt;</m:t>
              </m:r>
              <m:r>
                <m:t>x</m:t>
              </m:r>
              <m:r>
                <m:rPr>
                  <m:sty m:val="p"/>
                </m:rPr>
                <m:t>&lt;</m:t>
              </m:r>
              <m:r>
                <m:t>S</m:t>
              </m:r>
              <m:r>
                <m:rPr>
                  <m:sty m:val="p"/>
                </m:rPr>
                <m:t>}</m:t>
              </m:r>
            </m:e>
            <m:e>
              <m:r>
                <m:t>U</m:t>
              </m:r>
              <m:r>
                <m:t>&amp;</m:t>
              </m:r>
              <m:box>
                <m:boxPr>
                  <m:opEmu m:val="on"/>
                </m:boxPr>
                <m:e>
                  <m:r>
                    <m:rPr>
                      <m:sty m:val="p"/>
                    </m:rPr>
                    <m:t>:=</m:t>
                  </m:r>
                </m:e>
              </m:box>
              <m:limLow>
                <m:e>
                  <m:r>
                    <m:rPr>
                      <m:sty m:val="p"/>
                    </m:rPr>
                    <m:t>lim</m:t>
                  </m:r>
                </m:e>
                <m:lim>
                  <m:r>
                    <m:t>x</m:t>
                  </m:r>
                  <m:r>
                    <m:rPr>
                      <m:sty m:val="p"/>
                    </m:rPr>
                    <m:t>→</m:t>
                  </m:r>
                  <m:r>
                    <m:rPr>
                      <m:sty m:val="p"/>
                    </m:rPr>
                    <m:t>inf</m:t>
                  </m:r>
                </m:lim>
              </m:limLow>
              <m:r>
                <m:t>T</m:t>
              </m:r>
            </m:e>
            <m:e>
              <m:r>
                <m:t>S</m:t>
              </m:r>
              <m:r>
                <m:t>&amp;</m:t>
              </m:r>
              <m:box>
                <m:boxPr>
                  <m:opEmu m:val="on"/>
                </m:boxPr>
                <m:e>
                  <m:r>
                    <m:rPr>
                      <m:sty m:val="p"/>
                    </m:rPr>
                    <m:t>:=</m:t>
                  </m:r>
                </m:e>
              </m:box>
              <m:limLow>
                <m:e>
                  <m:r>
                    <m:rPr>
                      <m:sty m:val="p"/>
                    </m:rPr>
                    <m:t>lim</m:t>
                  </m:r>
                </m:e>
                <m:lim>
                  <m:r>
                    <m:t>x</m:t>
                  </m:r>
                  <m:r>
                    <m:rPr>
                      <m:sty m:val="p"/>
                    </m:rPr>
                    <m:t>→</m:t>
                  </m:r>
                  <m:r>
                    <m:rPr>
                      <m:sty m:val="p"/>
                    </m:rPr>
                    <m:t>sup</m:t>
                  </m:r>
                </m:lim>
              </m:limLow>
              <m:r>
                <m:t>T</m:t>
              </m:r>
            </m:e>
            <m:e>
              <m:r>
                <m:t>T</m:t>
              </m:r>
              <m:r>
                <m:t>r</m:t>
              </m:r>
              <m:r>
                <m:t>&amp;</m:t>
              </m:r>
              <m:box>
                <m:boxPr>
                  <m:opEmu m:val="on"/>
                </m:boxPr>
                <m:e>
                  <m:r>
                    <m:rPr>
                      <m:sty m:val="p"/>
                    </m:rPr>
                    <m:t>:=</m:t>
                  </m:r>
                </m:e>
              </m:box>
              <m:r>
                <m:t>U</m:t>
              </m:r>
              <m:r>
                <m:rPr>
                  <m:sty m:val="p"/>
                </m:rPr>
                <m:t>∧</m:t>
              </m:r>
              <m:r>
                <m:t>T</m:t>
              </m:r>
              <m:r>
                <m:rPr>
                  <m:sty m:val="p"/>
                </m:rPr>
                <m:t>∧</m:t>
              </m:r>
              <m:r>
                <m:t>S</m:t>
              </m:r>
            </m:e>
          </m:eqArr>
        </m:oMath>
      </m:oMathPara>
    </w:p>
    <w:bookmarkEnd w:id="40"/>
    <w:bookmarkStart w:id="41" w:name="abgeleitete-theoreme"/>
    <w:p>
      <w:pPr>
        <w:pStyle w:val="Heading2"/>
      </w:pPr>
      <w:r>
        <w:t xml:space="preserve">Abgeleitete Theoreme</w:t>
      </w:r>
    </w:p>
    <w:p>
      <w:pPr>
        <w:pStyle w:val="FirstParagraph"/>
      </w:pPr>
      <m:oMathPara>
        <m:oMathParaPr>
          <m:jc m:val="center"/>
        </m:oMathParaPr>
        <m:oMath>
          <m:eqArr>
            <m:e>
              <m:r>
                <m:t>&amp;</m:t>
              </m:r>
              <m:r>
                <m:rPr>
                  <m:sty m:val="p"/>
                </m:rPr>
                <m:t>◇</m:t>
              </m:r>
              <m:r>
                <m:t>C</m:t>
              </m:r>
              <m:r>
                <m:t> </m:t>
              </m:r>
              <m:r>
                <m:rPr>
                  <m:nor/>
                  <m:sty m:val="p"/>
                </m:rPr>
                <m:t>(A5)</m:t>
              </m:r>
            </m:e>
            <m:e>
              <m:r>
                <m:t>&amp;</m:t>
              </m:r>
              <m:r>
                <m:rPr>
                  <m:sty m:val="p"/>
                </m:rPr>
                <m:t>∀</m:t>
              </m:r>
              <m:r>
                <m:t>p</m:t>
              </m:r>
              <m:r>
                <m:rPr>
                  <m:sty m:val="p"/>
                </m:rPr>
                <m:t>(</m:t>
              </m:r>
              <m:r>
                <m:rPr>
                  <m:sty m:val="p"/>
                </m:rPr>
                <m:t>◇</m:t>
              </m:r>
              <m:r>
                <m:t>p</m:t>
              </m:r>
              <m:r>
                <m:rPr>
                  <m:sty m:val="p"/>
                </m:rPr>
                <m:t>→</m:t>
              </m:r>
              <m:r>
                <m:rPr>
                  <m:sty m:val="p"/>
                </m:rPr>
                <m:t>∃</m:t>
              </m:r>
              <m:r>
                <m:t>w</m:t>
              </m:r>
              <m:r>
                <m:rPr>
                  <m:sty m:val="p"/>
                </m:rPr>
                <m:t>.</m:t>
              </m:r>
              <m:r>
                <m:t>R</m:t>
              </m:r>
              <m:r>
                <m:t>e</m:t>
              </m:r>
              <m:r>
                <m:t>a</m:t>
              </m:r>
              <m:r>
                <m:t>l</m:t>
              </m:r>
              <m:r>
                <m:t>i</m:t>
              </m:r>
              <m:r>
                <m:t>s</m:t>
              </m:r>
              <m:r>
                <m:t>i</m:t>
              </m:r>
              <m:r>
                <m:t>e</m:t>
              </m:r>
              <m:r>
                <m:t>r</m:t>
              </m:r>
              <m:r>
                <m:t>t</m:t>
              </m:r>
              <m:r>
                <m:rPr>
                  <m:sty m:val="p"/>
                </m:rPr>
                <m:t>(</m:t>
              </m:r>
              <m:r>
                <m:t>w</m:t>
              </m:r>
              <m:r>
                <m:rPr>
                  <m:sty m:val="p"/>
                </m:rPr>
                <m:t>,</m:t>
              </m:r>
              <m:r>
                <m:t>p</m:t>
              </m:r>
              <m:r>
                <m:rPr>
                  <m:sty m:val="p"/>
                </m:rPr>
                <m:t>)</m:t>
              </m:r>
              <m:r>
                <m:rPr>
                  <m:sty m:val="p"/>
                </m:rPr>
                <m:t>)</m:t>
              </m:r>
              <m:r>
                <m:t> </m:t>
              </m:r>
              <m:r>
                <m:rPr>
                  <m:nor/>
                  <m:sty m:val="p"/>
                </m:rPr>
                <m:t>(A2)</m:t>
              </m:r>
            </m:e>
            <m:e>
              <m:r>
                <m:t>&amp;</m:t>
              </m:r>
              <m:r>
                <m:rPr>
                  <m:sty m:val="p"/>
                </m:rPr>
                <m:t>□</m:t>
              </m:r>
              <m:r>
                <m:rPr>
                  <m:sty m:val="p"/>
                </m:rPr>
                <m:t>(</m:t>
              </m:r>
              <m:r>
                <m:t>T</m:t>
              </m:r>
              <m:r>
                <m:rPr>
                  <m:sty m:val="p"/>
                </m:rPr>
                <m:t>→</m:t>
              </m:r>
              <m:r>
                <m:t>U</m:t>
              </m:r>
              <m:r>
                <m:rPr>
                  <m:sty m:val="p"/>
                </m:rPr>
                <m:t>)</m:t>
              </m:r>
            </m:e>
            <m:e>
              <m:r>
                <m:t>&amp;</m:t>
              </m:r>
              <m:r>
                <m:rPr>
                  <m:sty m:val="p"/>
                </m:rPr>
                <m:t>□</m:t>
              </m:r>
              <m:r>
                <m:rPr>
                  <m:sty m:val="p"/>
                </m:rPr>
                <m:t>(</m:t>
              </m:r>
              <m:r>
                <m:t>U</m:t>
              </m:r>
              <m:r>
                <m:rPr>
                  <m:sty m:val="p"/>
                </m:rPr>
                <m:t>→</m:t>
              </m:r>
              <m:r>
                <m:t>S</m:t>
              </m:r>
              <m:r>
                <m:rPr>
                  <m:sty m:val="p"/>
                </m:rPr>
                <m:t>)</m:t>
              </m:r>
            </m:e>
            <m:e>
              <m:r>
                <m:t>&amp;</m:t>
              </m:r>
              <m:r>
                <m:rPr>
                  <m:sty m:val="p"/>
                </m:rPr>
                <m:t>□</m:t>
              </m:r>
              <m:r>
                <m:rPr>
                  <m:sty m:val="p"/>
                </m:rPr>
                <m:t>(</m:t>
              </m:r>
              <m:r>
                <m:t>S</m:t>
              </m:r>
              <m:r>
                <m:rPr>
                  <m:sty m:val="p"/>
                </m:rPr>
                <m:t>→</m:t>
              </m:r>
              <m:r>
                <m:t>T</m:t>
              </m:r>
              <m:r>
                <m:rPr>
                  <m:sty m:val="p"/>
                </m:rPr>
                <m:t>)</m:t>
              </m:r>
            </m:e>
            <m:e>
              <m:r>
                <m:t>&amp;</m:t>
              </m:r>
              <m:r>
                <m:rPr>
                  <m:sty m:val="p"/>
                </m:rPr>
                <m:t>⇒</m:t>
              </m:r>
              <m:r>
                <m:rPr>
                  <m:sty m:val="p"/>
                </m:rPr>
                <m:t>□</m:t>
              </m:r>
              <m:r>
                <m:rPr>
                  <m:sty m:val="p"/>
                </m:rPr>
                <m:t>(</m:t>
              </m:r>
              <m:r>
                <m:t>U</m:t>
              </m:r>
              <m:r>
                <m:rPr>
                  <m:sty m:val="p"/>
                </m:rPr>
                <m:t>↔</m:t>
              </m:r>
              <m:r>
                <m:t>T</m:t>
              </m:r>
              <m:r>
                <m:rPr>
                  <m:sty m:val="p"/>
                </m:rPr>
                <m:t>)</m:t>
              </m:r>
              <m:r>
                <m:rPr>
                  <m:sty m:val="p"/>
                </m:rPr>
                <m:t>∧</m:t>
              </m:r>
              <m:r>
                <m:rPr>
                  <m:sty m:val="p"/>
                </m:rPr>
                <m:t>□</m:t>
              </m:r>
              <m:r>
                <m:rPr>
                  <m:sty m:val="p"/>
                </m:rPr>
                <m:t>(</m:t>
              </m:r>
              <m:r>
                <m:t>T</m:t>
              </m:r>
              <m:r>
                <m:rPr>
                  <m:sty m:val="p"/>
                </m:rPr>
                <m:t>↔</m:t>
              </m:r>
              <m:r>
                <m:t>S</m:t>
              </m:r>
              <m:r>
                <m:rPr>
                  <m:sty m:val="p"/>
                </m:rPr>
                <m:t>)</m:t>
              </m:r>
              <m:r>
                <m:rPr>
                  <m:sty m:val="p"/>
                </m:rPr>
                <m:t>∧</m:t>
              </m:r>
              <m:r>
                <m:rPr>
                  <m:sty m:val="p"/>
                </m:rPr>
                <m:t>□</m:t>
              </m:r>
              <m:r>
                <m:rPr>
                  <m:sty m:val="p"/>
                </m:rPr>
                <m:t>(</m:t>
              </m:r>
              <m:r>
                <m:t>S</m:t>
              </m:r>
              <m:r>
                <m:rPr>
                  <m:sty m:val="p"/>
                </m:rPr>
                <m:t>↔</m:t>
              </m:r>
              <m:r>
                <m:t>U</m:t>
              </m:r>
              <m:r>
                <m:rPr>
                  <m:sty m:val="p"/>
                </m:rPr>
                <m:t>)</m:t>
              </m:r>
            </m:e>
            <m:e>
              <m:r>
                <m:t>&amp;</m:t>
              </m:r>
              <m:r>
                <m:rPr>
                  <m:sty m:val="p"/>
                </m:rPr>
                <m:t>⇒</m:t>
              </m:r>
              <m:r>
                <m:rPr>
                  <m:sty m:val="p"/>
                </m:rPr>
                <m:t>□</m:t>
              </m:r>
              <m:r>
                <m:rPr>
                  <m:sty m:val="p"/>
                </m:rPr>
                <m:t>(</m:t>
              </m:r>
              <m:r>
                <m:t>U</m:t>
              </m:r>
              <m:r>
                <m:rPr>
                  <m:sty m:val="p"/>
                </m:rPr>
                <m:t>∧</m:t>
              </m:r>
              <m:r>
                <m:t>T</m:t>
              </m:r>
              <m:r>
                <m:rPr>
                  <m:sty m:val="p"/>
                </m:rPr>
                <m:t>∧</m:t>
              </m:r>
              <m:r>
                <m:t>S</m:t>
              </m:r>
              <m:r>
                <m:rPr>
                  <m:sty m:val="p"/>
                </m:rPr>
                <m:t>)</m:t>
              </m:r>
            </m:e>
          </m:eqArr>
        </m:oMath>
      </m:oMathPara>
    </w:p>
    <w:bookmarkEnd w:id="41"/>
    <w:bookmarkEnd w:id="42"/>
    <w:bookmarkStart w:id="43" w:name="schluss"/>
    <w:p>
      <w:pPr>
        <w:pStyle w:val="Heading1"/>
      </w:pPr>
      <w:r>
        <w:t xml:space="preserve">Schluss</w:t>
      </w:r>
    </w:p>
    <w:p>
      <w:pPr>
        <w:pStyle w:val="FirstParagraph"/>
      </w:pPr>
      <w:r>
        <w:t xml:space="preserve">Die Abhandlung hat gezeigt:</w:t>
      </w:r>
    </w:p>
    <w:p>
      <w:pPr>
        <w:pStyle w:val="BodyText"/>
      </w:pPr>
      <w:r>
        <w:t xml:space="preserve">&gt; Unter den Axiomen des Monismus (A1) und der Existenz einer möglichen Welt (A4) – ergänzt um die transzendentalen Brücken A11 und A12 – folgt notwendig die Trinität von Ursprung, Totalität und Selbsterkenntnis als dreifache Grenzwertstruktur derselben einen Wirklichkeit.</w:t>
      </w:r>
    </w:p>
    <w:p>
      <w:pPr>
        <w:pStyle w:val="BodyText"/>
      </w:pPr>
      <w:r>
        <w:rPr>
          <w:b/>
          <w:bCs/>
        </w:rPr>
        <w:t xml:space="preserve">Die Trinität ist keine zusätzliche Entität, sondern eine Strukturbedingung.</w:t>
      </w:r>
    </w:p>
    <w:p>
      <w:pPr>
        <w:pStyle w:val="BodyText"/>
      </w:pPr>
      <w:r>
        <w:t xml:space="preserve">Sie ist das, was die Philosophie seit Platon und Plotin, seit Augustinus und Hegel gesucht hat: die Einheit, die ihre Differenz in sich trägt, ohne in Dualismus oder reduktionistischen Monismus zu verfallen.</w:t>
      </w:r>
    </w:p>
    <w:p>
      <w:pPr>
        <w:pStyle w:val="BodyText"/>
      </w:pPr>
      <w:r>
        <w:rPr>
          <w:i/>
          <w:iCs/>
        </w:rPr>
        <w:t xml:space="preserve">Diese Abhandlung wurde im Geiste strenger Modallogik verfasst, jedoch in der Sprache der Philosophie – denn die Wahrheit bedarf beider: der Präzision der Formel und der Weite des Begriffs.</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modal3</dc:title>
  <dc:creator>Paul Koop</dc:creator>
  <dc:language>de</dc:language>
  <cp:keywords/>
  <dcterms:created xsi:type="dcterms:W3CDTF">2026-07-27T16:02:56Z</dcterms:created>
  <dcterms:modified xsi:type="dcterms:W3CDTF">2026-07-27T16:02:56Z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