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1E5D" w14:textId="545FFD18" w:rsidR="007D48E2" w:rsidRDefault="003801D4" w:rsidP="003801D4">
      <w:pPr>
        <w:pStyle w:val="Heading1"/>
        <w:jc w:val="center"/>
      </w:pPr>
      <w:r>
        <w:t>ISE 754</w:t>
      </w:r>
    </w:p>
    <w:p w14:paraId="017D66F3" w14:textId="12E49631" w:rsidR="003801D4" w:rsidRDefault="003801D4" w:rsidP="003801D4">
      <w:pPr>
        <w:pStyle w:val="Heading2"/>
        <w:jc w:val="center"/>
      </w:pPr>
      <w:r>
        <w:t>Exam 1</w:t>
      </w:r>
    </w:p>
    <w:p w14:paraId="66628681" w14:textId="6ACC1586" w:rsidR="003801D4" w:rsidRDefault="003801D4" w:rsidP="003801D4">
      <w:pPr>
        <w:pStyle w:val="Heading3"/>
        <w:jc w:val="center"/>
      </w:pPr>
      <w:r>
        <w:t>Pavel “Pasha” Koprov</w:t>
      </w:r>
    </w:p>
    <w:p w14:paraId="3262A39A" w14:textId="49B44A67" w:rsidR="003801D4" w:rsidRDefault="003801D4" w:rsidP="001E3D78">
      <w:pPr>
        <w:pStyle w:val="Heading4"/>
      </w:pPr>
      <w:r>
        <w:t xml:space="preserve">Problem 1. </w:t>
      </w:r>
    </w:p>
    <w:p w14:paraId="0D6683A7" w14:textId="041DB887" w:rsidR="00AF3E27" w:rsidRPr="00BC6800" w:rsidRDefault="003801D4" w:rsidP="00BC6800">
      <w:pPr>
        <w:pStyle w:val="ListParagraph"/>
        <w:numPr>
          <w:ilvl w:val="0"/>
          <w:numId w:val="2"/>
        </w:numPr>
        <w:rPr>
          <w:rFonts w:cstheme="minorHAnsi"/>
        </w:rPr>
      </w:pPr>
      <w:r>
        <w:t xml:space="preserve">To define the number of reuse facilities and their locations this problem needs to be expressed as the MILP CFL problem. </w:t>
      </w:r>
      <w:r w:rsidR="00AF3E27" w:rsidRPr="00BC6800">
        <w:rPr>
          <w:rFonts w:cstheme="minorHAnsi"/>
        </w:rPr>
        <w:t>This resulted in 7 facilities with locations in Carrboro, Hillsborough, Efland, and Chapel Hill.</w:t>
      </w:r>
    </w:p>
    <w:p w14:paraId="033CD50F" w14:textId="5AC152AE" w:rsidR="00AF3E27" w:rsidRDefault="00AE4B60" w:rsidP="00AF3E27">
      <w:pPr>
        <w:rPr>
          <w:rFonts w:cstheme="minorHAnsi"/>
        </w:rPr>
      </w:pPr>
      <w:r w:rsidRPr="00AE4B60">
        <w:rPr>
          <w:rFonts w:cstheme="minorHAnsi"/>
        </w:rPr>
        <w:drawing>
          <wp:inline distT="0" distB="0" distL="0" distR="0" wp14:anchorId="458DBAF2" wp14:editId="6678BA7F">
            <wp:extent cx="5943600" cy="316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1030"/>
                    </a:xfrm>
                    <a:prstGeom prst="rect">
                      <a:avLst/>
                    </a:prstGeom>
                  </pic:spPr>
                </pic:pic>
              </a:graphicData>
            </a:graphic>
          </wp:inline>
        </w:drawing>
      </w:r>
    </w:p>
    <w:p w14:paraId="07275511" w14:textId="154BFE6E" w:rsidR="00285F6F" w:rsidRDefault="00824158" w:rsidP="00285F6F">
      <w:pPr>
        <w:pStyle w:val="ListParagraph"/>
        <w:numPr>
          <w:ilvl w:val="0"/>
          <w:numId w:val="2"/>
        </w:numPr>
      </w:pPr>
      <w:r>
        <w:t>The f</w:t>
      </w:r>
      <w:r w:rsidR="00285F6F">
        <w:t xml:space="preserve">ixed cost was selected to be 100 as </w:t>
      </w:r>
      <w:r>
        <w:t>a further increase in cost results only in longer calculation time.</w:t>
      </w:r>
      <w:r w:rsidR="007A4867">
        <w:t xml:space="preserve"> </w:t>
      </w:r>
    </w:p>
    <w:p w14:paraId="24973A2B" w14:textId="7322F31B" w:rsidR="003801D4" w:rsidRDefault="003801D4" w:rsidP="00C20C03">
      <w:pPr>
        <w:pStyle w:val="ListParagraph"/>
        <w:numPr>
          <w:ilvl w:val="0"/>
          <w:numId w:val="2"/>
        </w:numPr>
        <w:rPr>
          <w:rFonts w:cstheme="minorHAnsi"/>
        </w:rPr>
      </w:pPr>
      <w:r>
        <w:t xml:space="preserve">I have defined all the locations from the US Census Block Group that </w:t>
      </w:r>
      <w:proofErr w:type="gramStart"/>
      <w:r>
        <w:t>are located in</w:t>
      </w:r>
      <w:proofErr w:type="gramEnd"/>
      <w:r>
        <w:t xml:space="preserve"> Orange county</w:t>
      </w:r>
      <w:r w:rsidR="00C20C03">
        <w:t xml:space="preserve"> by defining the Orange County </w:t>
      </w:r>
      <w:proofErr w:type="spellStart"/>
      <w:r w:rsidR="00C20C03">
        <w:t>SCfips</w:t>
      </w:r>
      <w:proofErr w:type="spellEnd"/>
      <w:r w:rsidR="00C20C03">
        <w:t xml:space="preserve"> from the county dataset</w:t>
      </w:r>
      <w:r>
        <w:t xml:space="preserve">. The demand was defined as 4 pounds per-capita for each USCBG. Distances were calculated concerning the area adjustment. The transportation cost matrix was defined as the product of demand and adjusted distances. The fixed cost was selected to be </w:t>
      </w:r>
      <w:r w:rsidR="00C1298A">
        <w:t>50</w:t>
      </w:r>
      <w:r>
        <w:t xml:space="preserve">. The MILP was formulated as is HW5 Q5 with 2 constraints: </w:t>
      </w:r>
      <w:proofErr w:type="spellStart"/>
      <w:r>
        <w:t>Vy</w:t>
      </w:r>
      <w:r w:rsidRPr="003801D4">
        <w:rPr>
          <w:vertAlign w:val="subscript"/>
        </w:rPr>
        <w:t>i</w:t>
      </w:r>
      <w:proofErr w:type="spellEnd"/>
      <w:r>
        <w:t xml:space="preserve"> </w:t>
      </w:r>
      <w:r>
        <w:rPr>
          <w:rFonts w:cstheme="minorHAnsi"/>
        </w:rPr>
        <w:t xml:space="preserve">≥ </w:t>
      </w:r>
      <w:proofErr w:type="spellStart"/>
      <w:r>
        <w:rPr>
          <w:rFonts w:cstheme="minorHAnsi"/>
        </w:rPr>
        <w:t>ΣDem</w:t>
      </w:r>
      <w:r w:rsidRPr="003801D4">
        <w:rPr>
          <w:rFonts w:cstheme="minorHAnsi"/>
          <w:vertAlign w:val="subscript"/>
        </w:rPr>
        <w:t>j</w:t>
      </w:r>
      <w:proofErr w:type="spellEnd"/>
      <w:r w:rsidRPr="003801D4">
        <w:rPr>
          <w:rFonts w:cstheme="minorHAnsi"/>
        </w:rPr>
        <w:t>*</w:t>
      </w:r>
      <w:proofErr w:type="spellStart"/>
      <w:r>
        <w:rPr>
          <w:rFonts w:cstheme="minorHAnsi"/>
        </w:rPr>
        <w:t>x</w:t>
      </w:r>
      <w:r w:rsidRPr="003801D4">
        <w:rPr>
          <w:rFonts w:cstheme="minorHAnsi"/>
          <w:vertAlign w:val="subscript"/>
        </w:rPr>
        <w:t>ij</w:t>
      </w:r>
      <w:proofErr w:type="spellEnd"/>
      <w:r>
        <w:rPr>
          <w:rFonts w:cstheme="minorHAnsi"/>
        </w:rPr>
        <w:t xml:space="preserve"> and </w:t>
      </w:r>
      <w:proofErr w:type="spellStart"/>
      <w:r>
        <w:rPr>
          <w:rFonts w:cstheme="minorHAnsi"/>
        </w:rPr>
        <w:t>Σx</w:t>
      </w:r>
      <w:r w:rsidRPr="003801D4">
        <w:rPr>
          <w:rFonts w:cstheme="minorHAnsi"/>
          <w:vertAlign w:val="subscript"/>
        </w:rPr>
        <w:t>ij</w:t>
      </w:r>
      <w:proofErr w:type="spellEnd"/>
      <w:r>
        <w:rPr>
          <w:rFonts w:cstheme="minorHAnsi"/>
        </w:rPr>
        <w:t xml:space="preserve"> =1, where V = 80000 and Dem is a demand vector.</w:t>
      </w:r>
      <w:r w:rsidR="009F62A9">
        <w:rPr>
          <w:rFonts w:cstheme="minorHAnsi"/>
        </w:rPr>
        <w:t xml:space="preserve"> </w:t>
      </w:r>
      <w:proofErr w:type="spellStart"/>
      <w:r w:rsidR="009F62A9">
        <w:rPr>
          <w:rFonts w:cstheme="minorHAnsi"/>
        </w:rPr>
        <w:t>Gurobi</w:t>
      </w:r>
      <w:proofErr w:type="spellEnd"/>
      <w:r w:rsidR="009F62A9">
        <w:rPr>
          <w:rFonts w:cstheme="minorHAnsi"/>
        </w:rPr>
        <w:t xml:space="preserve"> solver was used to finding the optimal number and location of the facilities.</w:t>
      </w:r>
    </w:p>
    <w:p w14:paraId="68DCC89E" w14:textId="77777777" w:rsidR="00F118F5" w:rsidRDefault="00F118F5">
      <w:pPr>
        <w:rPr>
          <w:rFonts w:asciiTheme="majorHAnsi" w:eastAsiaTheme="majorEastAsia" w:hAnsiTheme="majorHAnsi" w:cstheme="majorBidi"/>
          <w:i/>
          <w:iCs/>
          <w:color w:val="2F5496" w:themeColor="accent1" w:themeShade="BF"/>
        </w:rPr>
      </w:pPr>
      <w:r>
        <w:br w:type="page"/>
      </w:r>
    </w:p>
    <w:p w14:paraId="24875F88" w14:textId="660F026C" w:rsidR="001E3D78" w:rsidRDefault="001E3D78" w:rsidP="001E3D78">
      <w:pPr>
        <w:pStyle w:val="Heading4"/>
      </w:pPr>
      <w:r>
        <w:lastRenderedPageBreak/>
        <w:t xml:space="preserve">Problem </w:t>
      </w:r>
      <w:r>
        <w:t>2</w:t>
      </w:r>
      <w:r>
        <w:t xml:space="preserve">. </w:t>
      </w:r>
    </w:p>
    <w:p w14:paraId="1ED5412E" w14:textId="632A52A6" w:rsidR="001E3D78" w:rsidRDefault="00F70D1A" w:rsidP="00E449FE">
      <w:pPr>
        <w:pStyle w:val="ListParagraph"/>
        <w:numPr>
          <w:ilvl w:val="0"/>
          <w:numId w:val="3"/>
        </w:numPr>
        <w:rPr>
          <w:rFonts w:cstheme="minorHAnsi"/>
        </w:rPr>
      </w:pPr>
      <w:r>
        <w:rPr>
          <w:rFonts w:cstheme="minorHAnsi"/>
        </w:rPr>
        <w:t xml:space="preserve">To find the optimal shipping cost and parameters I have used the </w:t>
      </w:r>
      <w:proofErr w:type="spellStart"/>
      <w:r>
        <w:rPr>
          <w:rFonts w:cstheme="minorHAnsi"/>
        </w:rPr>
        <w:t>MinTLC</w:t>
      </w:r>
      <w:proofErr w:type="spellEnd"/>
      <w:r>
        <w:rPr>
          <w:rFonts w:cstheme="minorHAnsi"/>
        </w:rPr>
        <w:t xml:space="preserve"> function to separate and aggregate</w:t>
      </w:r>
      <w:r w:rsidR="002F5603">
        <w:rPr>
          <w:rFonts w:cstheme="minorHAnsi"/>
        </w:rPr>
        <w:t xml:space="preserve"> </w:t>
      </w:r>
      <w:r w:rsidR="002F5603">
        <w:rPr>
          <w:rFonts w:cstheme="minorHAnsi"/>
        </w:rPr>
        <w:t>shipments</w:t>
      </w:r>
      <w:r>
        <w:rPr>
          <w:rFonts w:cstheme="minorHAnsi"/>
        </w:rPr>
        <w:t>.</w:t>
      </w:r>
      <w:r w:rsidR="002F5603">
        <w:rPr>
          <w:rFonts w:cstheme="minorHAnsi"/>
        </w:rPr>
        <w:t xml:space="preserve"> The optimal way of shipping was the aggregate</w:t>
      </w:r>
      <w:r>
        <w:rPr>
          <w:rFonts w:cstheme="minorHAnsi"/>
        </w:rPr>
        <w:t xml:space="preserve"> </w:t>
      </w:r>
      <w:r w:rsidR="002F5603">
        <w:rPr>
          <w:rFonts w:cstheme="minorHAnsi"/>
        </w:rPr>
        <w:t xml:space="preserve">TL with </w:t>
      </w:r>
      <w:r w:rsidR="0006290A">
        <w:rPr>
          <w:rFonts w:cstheme="minorHAnsi"/>
        </w:rPr>
        <w:t xml:space="preserve">a </w:t>
      </w:r>
      <w:r w:rsidR="002F5603">
        <w:rPr>
          <w:rFonts w:cstheme="minorHAnsi"/>
        </w:rPr>
        <w:t xml:space="preserve">shipping </w:t>
      </w:r>
      <w:r w:rsidR="0006290A">
        <w:rPr>
          <w:rFonts w:cstheme="minorHAnsi"/>
        </w:rPr>
        <w:t>size</w:t>
      </w:r>
      <w:r w:rsidR="002F5603">
        <w:rPr>
          <w:rFonts w:cstheme="minorHAnsi"/>
        </w:rPr>
        <w:t xml:space="preserve"> of </w:t>
      </w:r>
      <w:r w:rsidR="0006290A">
        <w:rPr>
          <w:rFonts w:cstheme="minorHAnsi"/>
        </w:rPr>
        <w:t>8.46 tons with an interval of 127 days.</w:t>
      </w:r>
    </w:p>
    <w:p w14:paraId="756EC68B" w14:textId="20B0D0B8" w:rsidR="00F118F5" w:rsidRPr="00F118F5" w:rsidRDefault="00F118F5" w:rsidP="00F118F5">
      <w:pPr>
        <w:pStyle w:val="ListParagraph"/>
        <w:rPr>
          <w:rFonts w:cstheme="minorHAnsi"/>
        </w:rPr>
      </w:pPr>
      <w:r w:rsidRPr="00F118F5">
        <w:rPr>
          <w:rFonts w:cstheme="minorHAnsi"/>
        </w:rPr>
        <w:t xml:space="preserve">      </w:t>
      </w:r>
      <w:proofErr w:type="spellStart"/>
      <w:r w:rsidRPr="00F118F5">
        <w:rPr>
          <w:rFonts w:cstheme="minorHAnsi"/>
        </w:rPr>
        <w:t>sh</w:t>
      </w:r>
      <w:proofErr w:type="spellEnd"/>
      <w:r w:rsidRPr="00F118F5">
        <w:rPr>
          <w:rFonts w:cstheme="minorHAnsi"/>
        </w:rPr>
        <w:t xml:space="preserve">:     </w:t>
      </w:r>
      <w:r>
        <w:rPr>
          <w:rFonts w:cstheme="minorHAnsi"/>
        </w:rPr>
        <w:t xml:space="preserve">            </w:t>
      </w:r>
      <w:r w:rsidRPr="00F118F5">
        <w:rPr>
          <w:rFonts w:cstheme="minorHAnsi"/>
        </w:rPr>
        <w:t xml:space="preserve">TLC         </w:t>
      </w:r>
      <w:r>
        <w:rPr>
          <w:rFonts w:cstheme="minorHAnsi"/>
        </w:rPr>
        <w:t xml:space="preserve">       </w:t>
      </w:r>
      <w:r w:rsidRPr="00F118F5">
        <w:rPr>
          <w:rFonts w:cstheme="minorHAnsi"/>
        </w:rPr>
        <w:t xml:space="preserve">TC        </w:t>
      </w:r>
      <w:r>
        <w:rPr>
          <w:rFonts w:cstheme="minorHAnsi"/>
        </w:rPr>
        <w:t xml:space="preserve">        </w:t>
      </w:r>
      <w:r w:rsidRPr="00F118F5">
        <w:rPr>
          <w:rFonts w:cstheme="minorHAnsi"/>
        </w:rPr>
        <w:t xml:space="preserve">IC       </w:t>
      </w:r>
      <w:r>
        <w:rPr>
          <w:rFonts w:cstheme="minorHAnsi"/>
        </w:rPr>
        <w:t xml:space="preserve">       </w:t>
      </w:r>
      <w:r w:rsidRPr="00F118F5">
        <w:rPr>
          <w:rFonts w:cstheme="minorHAnsi"/>
        </w:rPr>
        <w:t xml:space="preserve">q      </w:t>
      </w:r>
      <w:r>
        <w:rPr>
          <w:rFonts w:cstheme="minorHAnsi"/>
        </w:rPr>
        <w:t xml:space="preserve">       </w:t>
      </w:r>
      <w:r w:rsidRPr="00F118F5">
        <w:rPr>
          <w:rFonts w:cstheme="minorHAnsi"/>
        </w:rPr>
        <w:t xml:space="preserve">days    </w:t>
      </w:r>
      <w:r>
        <w:rPr>
          <w:rFonts w:cstheme="minorHAnsi"/>
        </w:rPr>
        <w:t xml:space="preserve"> </w:t>
      </w:r>
      <w:proofErr w:type="spellStart"/>
      <w:r w:rsidRPr="00F118F5">
        <w:rPr>
          <w:rFonts w:cstheme="minorHAnsi"/>
        </w:rPr>
        <w:t>isLTL</w:t>
      </w:r>
      <w:proofErr w:type="spellEnd"/>
    </w:p>
    <w:p w14:paraId="35C3A6E7" w14:textId="44AEDA50" w:rsidR="00F118F5" w:rsidRPr="00F118F5" w:rsidRDefault="00F118F5" w:rsidP="00F118F5">
      <w:pPr>
        <w:pStyle w:val="ListParagraph"/>
        <w:rPr>
          <w:rFonts w:cstheme="minorHAnsi"/>
        </w:rPr>
      </w:pPr>
      <w:r w:rsidRPr="00F118F5">
        <w:rPr>
          <w:rFonts w:cstheme="minorHAnsi"/>
        </w:rPr>
        <w:t>---------:----------------------------------------------------------------------------------------</w:t>
      </w:r>
    </w:p>
    <w:p w14:paraId="2DE6AEAE" w14:textId="6BE3E646" w:rsidR="00F118F5" w:rsidRPr="00F118F5" w:rsidRDefault="00F118F5" w:rsidP="00F118F5">
      <w:pPr>
        <w:pStyle w:val="ListParagraph"/>
        <w:rPr>
          <w:rFonts w:cstheme="minorHAnsi"/>
        </w:rPr>
      </w:pPr>
      <w:r w:rsidRPr="00F118F5">
        <w:rPr>
          <w:rFonts w:cstheme="minorHAnsi"/>
        </w:rPr>
        <w:t xml:space="preserve">        1:   </w:t>
      </w:r>
      <w:r>
        <w:rPr>
          <w:rFonts w:cstheme="minorHAnsi"/>
        </w:rPr>
        <w:t xml:space="preserve">        </w:t>
      </w:r>
      <w:r w:rsidRPr="00F118F5">
        <w:rPr>
          <w:rFonts w:cstheme="minorHAnsi"/>
        </w:rPr>
        <w:t xml:space="preserve">6,004.75   </w:t>
      </w:r>
      <w:r>
        <w:rPr>
          <w:rFonts w:cstheme="minorHAnsi"/>
        </w:rPr>
        <w:t xml:space="preserve">   </w:t>
      </w:r>
      <w:r w:rsidRPr="00F118F5">
        <w:rPr>
          <w:rFonts w:cstheme="minorHAnsi"/>
        </w:rPr>
        <w:t xml:space="preserve">3,002.37  </w:t>
      </w:r>
      <w:r>
        <w:rPr>
          <w:rFonts w:cstheme="minorHAnsi"/>
        </w:rPr>
        <w:t xml:space="preserve">   </w:t>
      </w:r>
      <w:r w:rsidRPr="00F118F5">
        <w:rPr>
          <w:rFonts w:cstheme="minorHAnsi"/>
        </w:rPr>
        <w:t xml:space="preserve">3,002.37   </w:t>
      </w:r>
      <w:r>
        <w:rPr>
          <w:rFonts w:cstheme="minorHAnsi"/>
        </w:rPr>
        <w:t xml:space="preserve">   </w:t>
      </w:r>
      <w:r w:rsidRPr="00F118F5">
        <w:rPr>
          <w:rFonts w:cstheme="minorHAnsi"/>
        </w:rPr>
        <w:t xml:space="preserve">5.95    </w:t>
      </w:r>
      <w:r>
        <w:rPr>
          <w:rFonts w:cstheme="minorHAnsi"/>
        </w:rPr>
        <w:t xml:space="preserve">   </w:t>
      </w:r>
      <w:r w:rsidRPr="00F118F5">
        <w:rPr>
          <w:rFonts w:cstheme="minorHAnsi"/>
        </w:rPr>
        <w:t xml:space="preserve">377.00    </w:t>
      </w:r>
      <w:r>
        <w:rPr>
          <w:rFonts w:cstheme="minorHAnsi"/>
        </w:rPr>
        <w:t xml:space="preserve">    </w:t>
      </w:r>
      <w:r w:rsidRPr="00F118F5">
        <w:rPr>
          <w:rFonts w:cstheme="minorHAnsi"/>
        </w:rPr>
        <w:t xml:space="preserve">0  </w:t>
      </w:r>
    </w:p>
    <w:p w14:paraId="05C81CFC" w14:textId="2105F694" w:rsidR="00F118F5" w:rsidRPr="00F118F5" w:rsidRDefault="00F118F5" w:rsidP="00F118F5">
      <w:pPr>
        <w:pStyle w:val="ListParagraph"/>
        <w:rPr>
          <w:rFonts w:cstheme="minorHAnsi"/>
        </w:rPr>
      </w:pPr>
      <w:r w:rsidRPr="00F118F5">
        <w:rPr>
          <w:rFonts w:cstheme="minorHAnsi"/>
        </w:rPr>
        <w:t xml:space="preserve">        2:   </w:t>
      </w:r>
      <w:r>
        <w:rPr>
          <w:rFonts w:cstheme="minorHAnsi"/>
        </w:rPr>
        <w:t xml:space="preserve">        </w:t>
      </w:r>
      <w:r w:rsidRPr="00F118F5">
        <w:rPr>
          <w:rFonts w:cstheme="minorHAnsi"/>
        </w:rPr>
        <w:t xml:space="preserve">2,165.62   </w:t>
      </w:r>
      <w:r>
        <w:rPr>
          <w:rFonts w:cstheme="minorHAnsi"/>
        </w:rPr>
        <w:t xml:space="preserve">   </w:t>
      </w:r>
      <w:r w:rsidRPr="00F118F5">
        <w:rPr>
          <w:rFonts w:cstheme="minorHAnsi"/>
        </w:rPr>
        <w:t xml:space="preserve">1,115.62  </w:t>
      </w:r>
      <w:r>
        <w:rPr>
          <w:rFonts w:cstheme="minorHAnsi"/>
        </w:rPr>
        <w:t xml:space="preserve">   </w:t>
      </w:r>
      <w:r w:rsidRPr="00F118F5">
        <w:rPr>
          <w:rFonts w:cstheme="minorHAnsi"/>
        </w:rPr>
        <w:t xml:space="preserve">1,050.00  </w:t>
      </w:r>
      <w:r>
        <w:rPr>
          <w:rFonts w:cstheme="minorHAnsi"/>
        </w:rPr>
        <w:t xml:space="preserve">    </w:t>
      </w:r>
      <w:r w:rsidRPr="00F118F5">
        <w:rPr>
          <w:rFonts w:cstheme="minorHAnsi"/>
        </w:rPr>
        <w:t xml:space="preserve">25.00  </w:t>
      </w:r>
      <w:r>
        <w:rPr>
          <w:rFonts w:cstheme="minorHAnsi"/>
        </w:rPr>
        <w:t xml:space="preserve">   </w:t>
      </w:r>
      <w:r w:rsidRPr="00F118F5">
        <w:rPr>
          <w:rFonts w:cstheme="minorHAnsi"/>
        </w:rPr>
        <w:t xml:space="preserve">1,014.58   </w:t>
      </w:r>
      <w:r>
        <w:rPr>
          <w:rFonts w:cstheme="minorHAnsi"/>
        </w:rPr>
        <w:t xml:space="preserve"> </w:t>
      </w:r>
      <w:r w:rsidRPr="00F118F5">
        <w:rPr>
          <w:rFonts w:cstheme="minorHAnsi"/>
        </w:rPr>
        <w:t xml:space="preserve"> 0  </w:t>
      </w:r>
    </w:p>
    <w:p w14:paraId="690CA5DE" w14:textId="7CD15C03" w:rsidR="00F118F5" w:rsidRPr="00F118F5" w:rsidRDefault="00F118F5" w:rsidP="00F118F5">
      <w:pPr>
        <w:pStyle w:val="ListParagraph"/>
        <w:rPr>
          <w:rFonts w:cstheme="minorHAnsi"/>
        </w:rPr>
      </w:pPr>
      <w:r w:rsidRPr="00F118F5">
        <w:rPr>
          <w:rFonts w:cstheme="minorHAnsi"/>
        </w:rPr>
        <w:t xml:space="preserve">        3:   </w:t>
      </w:r>
      <w:r>
        <w:rPr>
          <w:rFonts w:cstheme="minorHAnsi"/>
        </w:rPr>
        <w:t xml:space="preserve">        </w:t>
      </w:r>
      <w:r w:rsidRPr="00F118F5">
        <w:rPr>
          <w:rFonts w:cstheme="minorHAnsi"/>
        </w:rPr>
        <w:t xml:space="preserve">6,632.99   </w:t>
      </w:r>
      <w:r>
        <w:rPr>
          <w:rFonts w:cstheme="minorHAnsi"/>
        </w:rPr>
        <w:t xml:space="preserve">   </w:t>
      </w:r>
      <w:r w:rsidRPr="00F118F5">
        <w:rPr>
          <w:rFonts w:cstheme="minorHAnsi"/>
        </w:rPr>
        <w:t xml:space="preserve">6,490.91    </w:t>
      </w:r>
      <w:r>
        <w:rPr>
          <w:rFonts w:cstheme="minorHAnsi"/>
        </w:rPr>
        <w:t xml:space="preserve"> </w:t>
      </w:r>
      <w:r w:rsidRPr="00F118F5">
        <w:rPr>
          <w:rFonts w:cstheme="minorHAnsi"/>
        </w:rPr>
        <w:t xml:space="preserve">142.08   </w:t>
      </w:r>
      <w:r>
        <w:rPr>
          <w:rFonts w:cstheme="minorHAnsi"/>
        </w:rPr>
        <w:t xml:space="preserve">      </w:t>
      </w:r>
      <w:r w:rsidRPr="00F118F5">
        <w:rPr>
          <w:rFonts w:cstheme="minorHAnsi"/>
        </w:rPr>
        <w:t xml:space="preserve">4.58    </w:t>
      </w:r>
      <w:r>
        <w:rPr>
          <w:rFonts w:cstheme="minorHAnsi"/>
        </w:rPr>
        <w:t xml:space="preserve">    </w:t>
      </w:r>
      <w:r w:rsidRPr="00F118F5">
        <w:rPr>
          <w:rFonts w:cstheme="minorHAnsi"/>
        </w:rPr>
        <w:t xml:space="preserve">174.38    </w:t>
      </w:r>
      <w:r>
        <w:rPr>
          <w:rFonts w:cstheme="minorHAnsi"/>
        </w:rPr>
        <w:t xml:space="preserve">    </w:t>
      </w:r>
      <w:r w:rsidRPr="00F118F5">
        <w:rPr>
          <w:rFonts w:cstheme="minorHAnsi"/>
        </w:rPr>
        <w:t xml:space="preserve">0  </w:t>
      </w:r>
    </w:p>
    <w:p w14:paraId="254429F0" w14:textId="71389FE3" w:rsidR="00F118F5" w:rsidRPr="00F118F5" w:rsidRDefault="00F118F5" w:rsidP="00F118F5">
      <w:pPr>
        <w:pStyle w:val="ListParagraph"/>
        <w:rPr>
          <w:rFonts w:cstheme="minorHAnsi"/>
        </w:rPr>
      </w:pPr>
      <w:r w:rsidRPr="00F118F5">
        <w:rPr>
          <w:rFonts w:cstheme="minorHAnsi"/>
        </w:rPr>
        <w:t xml:space="preserve">      Sum:  </w:t>
      </w:r>
      <w:r>
        <w:rPr>
          <w:rFonts w:cstheme="minorHAnsi"/>
        </w:rPr>
        <w:t xml:space="preserve">     </w:t>
      </w:r>
      <w:r w:rsidRPr="00F118F5">
        <w:rPr>
          <w:rFonts w:cstheme="minorHAnsi"/>
        </w:rPr>
        <w:t xml:space="preserve">14,803.36  </w:t>
      </w:r>
      <w:r>
        <w:rPr>
          <w:rFonts w:cstheme="minorHAnsi"/>
        </w:rPr>
        <w:t xml:space="preserve">  </w:t>
      </w:r>
      <w:r w:rsidRPr="00F118F5">
        <w:rPr>
          <w:rFonts w:cstheme="minorHAnsi"/>
        </w:rPr>
        <w:t xml:space="preserve">10,608.91  </w:t>
      </w:r>
      <w:r>
        <w:rPr>
          <w:rFonts w:cstheme="minorHAnsi"/>
        </w:rPr>
        <w:t xml:space="preserve"> </w:t>
      </w:r>
      <w:r w:rsidRPr="00F118F5">
        <w:rPr>
          <w:rFonts w:cstheme="minorHAnsi"/>
        </w:rPr>
        <w:t xml:space="preserve">4,194.46                        </w:t>
      </w:r>
    </w:p>
    <w:p w14:paraId="69B18544" w14:textId="56E82461" w:rsidR="00EA48BE" w:rsidRDefault="00F118F5" w:rsidP="00F118F5">
      <w:pPr>
        <w:pStyle w:val="ListParagraph"/>
        <w:rPr>
          <w:rFonts w:cstheme="minorHAnsi"/>
        </w:rPr>
      </w:pPr>
      <w:r w:rsidRPr="00F118F5">
        <w:rPr>
          <w:rFonts w:cstheme="minorHAnsi"/>
        </w:rPr>
        <w:t xml:space="preserve">Aggregate:   9,783.87   </w:t>
      </w:r>
      <w:r>
        <w:rPr>
          <w:rFonts w:cstheme="minorHAnsi"/>
        </w:rPr>
        <w:t xml:space="preserve">   </w:t>
      </w:r>
      <w:r w:rsidRPr="00F118F5">
        <w:rPr>
          <w:rFonts w:cstheme="minorHAnsi"/>
        </w:rPr>
        <w:t xml:space="preserve">8,925.00    </w:t>
      </w:r>
      <w:r>
        <w:rPr>
          <w:rFonts w:cstheme="minorHAnsi"/>
        </w:rPr>
        <w:t xml:space="preserve"> </w:t>
      </w:r>
      <w:r w:rsidRPr="00F118F5">
        <w:rPr>
          <w:rFonts w:cstheme="minorHAnsi"/>
        </w:rPr>
        <w:t xml:space="preserve">858.87   </w:t>
      </w:r>
      <w:r>
        <w:rPr>
          <w:rFonts w:cstheme="minorHAnsi"/>
        </w:rPr>
        <w:t xml:space="preserve">      </w:t>
      </w:r>
      <w:r w:rsidRPr="00F118F5">
        <w:rPr>
          <w:rFonts w:cstheme="minorHAnsi"/>
        </w:rPr>
        <w:t xml:space="preserve">8.46    </w:t>
      </w:r>
      <w:r>
        <w:rPr>
          <w:rFonts w:cstheme="minorHAnsi"/>
        </w:rPr>
        <w:t xml:space="preserve">    </w:t>
      </w:r>
      <w:r w:rsidRPr="00F118F5">
        <w:rPr>
          <w:rFonts w:cstheme="minorHAnsi"/>
        </w:rPr>
        <w:t xml:space="preserve">126.82    </w:t>
      </w:r>
      <w:r>
        <w:rPr>
          <w:rFonts w:cstheme="minorHAnsi"/>
        </w:rPr>
        <w:t xml:space="preserve">    </w:t>
      </w:r>
      <w:r w:rsidRPr="00F118F5">
        <w:rPr>
          <w:rFonts w:cstheme="minorHAnsi"/>
        </w:rPr>
        <w:t xml:space="preserve">0  </w:t>
      </w:r>
    </w:p>
    <w:p w14:paraId="22C873B5" w14:textId="77777777" w:rsidR="007923FD" w:rsidRPr="00E449FE" w:rsidRDefault="007923FD" w:rsidP="00F118F5">
      <w:pPr>
        <w:pStyle w:val="ListParagraph"/>
        <w:rPr>
          <w:rFonts w:cstheme="minorHAnsi"/>
        </w:rPr>
      </w:pPr>
    </w:p>
    <w:p w14:paraId="116936F3" w14:textId="5038A191" w:rsidR="00AF3E27" w:rsidRDefault="007923FD" w:rsidP="007923FD">
      <w:pPr>
        <w:pStyle w:val="ListParagraph"/>
        <w:numPr>
          <w:ilvl w:val="0"/>
          <w:numId w:val="3"/>
        </w:numPr>
        <w:rPr>
          <w:rFonts w:cstheme="minorHAnsi"/>
        </w:rPr>
      </w:pPr>
      <w:proofErr w:type="spellStart"/>
      <w:r>
        <w:rPr>
          <w:rFonts w:cstheme="minorHAnsi"/>
        </w:rPr>
        <w:t>PPiTL</w:t>
      </w:r>
      <w:proofErr w:type="spellEnd"/>
      <w:r>
        <w:rPr>
          <w:rFonts w:cstheme="minorHAnsi"/>
        </w:rPr>
        <w:t xml:space="preserve"> and </w:t>
      </w:r>
      <w:proofErr w:type="spellStart"/>
      <w:r>
        <w:rPr>
          <w:rFonts w:cstheme="minorHAnsi"/>
        </w:rPr>
        <w:t>PPiLTL</w:t>
      </w:r>
      <w:proofErr w:type="spellEnd"/>
      <w:r>
        <w:rPr>
          <w:rFonts w:cstheme="minorHAnsi"/>
        </w:rPr>
        <w:t xml:space="preserve"> were </w:t>
      </w:r>
      <w:r w:rsidR="00C124AF">
        <w:rPr>
          <w:rFonts w:cstheme="minorHAnsi"/>
        </w:rPr>
        <w:t xml:space="preserve">achieved from the website of </w:t>
      </w:r>
      <w:r w:rsidR="000A27D5">
        <w:rPr>
          <w:rFonts w:cstheme="minorHAnsi"/>
        </w:rPr>
        <w:t xml:space="preserve">the </w:t>
      </w:r>
      <w:r w:rsidR="00C124AF">
        <w:rPr>
          <w:rFonts w:cstheme="minorHAnsi"/>
        </w:rPr>
        <w:t>Bur</w:t>
      </w:r>
      <w:r w:rsidR="009F5B8E">
        <w:rPr>
          <w:rFonts w:cstheme="minorHAnsi"/>
        </w:rPr>
        <w:t>eau</w:t>
      </w:r>
      <w:r w:rsidR="00C124AF">
        <w:rPr>
          <w:rFonts w:cstheme="minorHAnsi"/>
        </w:rPr>
        <w:t xml:space="preserve"> of Labor Statistic</w:t>
      </w:r>
      <w:r w:rsidR="009F5B8E">
        <w:rPr>
          <w:rFonts w:cstheme="minorHAnsi"/>
        </w:rPr>
        <w:t>s</w:t>
      </w:r>
      <w:r w:rsidR="00C124AF">
        <w:rPr>
          <w:rFonts w:cstheme="minorHAnsi"/>
        </w:rPr>
        <w:t xml:space="preserve"> for January 2020.</w:t>
      </w:r>
      <w:r w:rsidR="009F5B8E">
        <w:rPr>
          <w:rFonts w:cstheme="minorHAnsi"/>
        </w:rPr>
        <w:t xml:space="preserve"> The </w:t>
      </w:r>
      <w:r w:rsidR="000A27D5">
        <w:rPr>
          <w:rFonts w:cstheme="minorHAnsi"/>
        </w:rPr>
        <w:t xml:space="preserve">obsolescence rate for product 1 is 90% which yields 101% of </w:t>
      </w:r>
      <w:r w:rsidR="004E64E3">
        <w:rPr>
          <w:rFonts w:cstheme="minorHAnsi"/>
        </w:rPr>
        <w:t xml:space="preserve">the </w:t>
      </w:r>
      <w:r w:rsidR="000A27D5">
        <w:rPr>
          <w:rFonts w:cstheme="minorHAnsi"/>
        </w:rPr>
        <w:t>inventory carryi</w:t>
      </w:r>
      <w:r w:rsidR="004E64E3">
        <w:rPr>
          <w:rFonts w:cstheme="minorHAnsi"/>
        </w:rPr>
        <w:t>n</w:t>
      </w:r>
      <w:r w:rsidR="000A27D5">
        <w:rPr>
          <w:rFonts w:cstheme="minorHAnsi"/>
        </w:rPr>
        <w:t xml:space="preserve">g rate for this product. </w:t>
      </w:r>
    </w:p>
    <w:p w14:paraId="279B1676" w14:textId="5FFBC194" w:rsidR="00E76D4C" w:rsidRDefault="00E76D4C" w:rsidP="007923FD">
      <w:pPr>
        <w:pStyle w:val="ListParagraph"/>
        <w:numPr>
          <w:ilvl w:val="0"/>
          <w:numId w:val="3"/>
        </w:numPr>
        <w:rPr>
          <w:rFonts w:cstheme="minorHAnsi"/>
        </w:rPr>
      </w:pPr>
      <w:r>
        <w:rPr>
          <w:rFonts w:cstheme="minorHAnsi"/>
        </w:rPr>
        <w:t>The data was formed into shipment structure</w:t>
      </w:r>
      <w:r w:rsidR="00B2103E">
        <w:rPr>
          <w:rFonts w:cstheme="minorHAnsi"/>
        </w:rPr>
        <w:t>:</w:t>
      </w:r>
    </w:p>
    <w:p w14:paraId="187715C4" w14:textId="74AC55FE" w:rsidR="00B2103E" w:rsidRPr="00B2103E" w:rsidRDefault="00B2103E" w:rsidP="00B2103E">
      <w:pPr>
        <w:pStyle w:val="ListParagraph"/>
        <w:rPr>
          <w:rFonts w:cstheme="minorHAnsi"/>
        </w:rPr>
      </w:pPr>
      <w:proofErr w:type="spellStart"/>
      <w:r w:rsidRPr="00B2103E">
        <w:rPr>
          <w:rFonts w:cstheme="minorHAnsi"/>
        </w:rPr>
        <w:t>sh</w:t>
      </w:r>
      <w:proofErr w:type="spellEnd"/>
      <w:r w:rsidRPr="00B2103E">
        <w:rPr>
          <w:rFonts w:cstheme="minorHAnsi"/>
        </w:rPr>
        <w:t xml:space="preserve">:    f     </w:t>
      </w:r>
      <w:r w:rsidR="00CB4051">
        <w:rPr>
          <w:rFonts w:cstheme="minorHAnsi"/>
        </w:rPr>
        <w:t xml:space="preserve">        </w:t>
      </w:r>
      <w:r w:rsidRPr="00B2103E">
        <w:rPr>
          <w:rFonts w:cstheme="minorHAnsi"/>
        </w:rPr>
        <w:t xml:space="preserve">s        </w:t>
      </w:r>
      <w:r w:rsidR="00CB4051">
        <w:rPr>
          <w:rFonts w:cstheme="minorHAnsi"/>
        </w:rPr>
        <w:t xml:space="preserve">     </w:t>
      </w:r>
      <w:r w:rsidRPr="00B2103E">
        <w:rPr>
          <w:rFonts w:cstheme="minorHAnsi"/>
        </w:rPr>
        <w:t xml:space="preserve">d      </w:t>
      </w:r>
      <w:r w:rsidR="00CB4051">
        <w:rPr>
          <w:rFonts w:cstheme="minorHAnsi"/>
        </w:rPr>
        <w:t xml:space="preserve">       </w:t>
      </w:r>
      <w:r w:rsidRPr="00B2103E">
        <w:rPr>
          <w:rFonts w:cstheme="minorHAnsi"/>
        </w:rPr>
        <w:t xml:space="preserve">v     </w:t>
      </w:r>
      <w:r w:rsidR="00CB4051">
        <w:rPr>
          <w:rFonts w:cstheme="minorHAnsi"/>
        </w:rPr>
        <w:t xml:space="preserve">     </w:t>
      </w:r>
      <w:r w:rsidRPr="00B2103E">
        <w:rPr>
          <w:rFonts w:cstheme="minorHAnsi"/>
        </w:rPr>
        <w:t xml:space="preserve">h   </w:t>
      </w:r>
      <w:r w:rsidR="00CB4051">
        <w:rPr>
          <w:rFonts w:cstheme="minorHAnsi"/>
        </w:rPr>
        <w:t xml:space="preserve">   </w:t>
      </w:r>
      <w:r w:rsidRPr="00B2103E">
        <w:rPr>
          <w:rFonts w:cstheme="minorHAnsi"/>
        </w:rPr>
        <w:t>a</w:t>
      </w:r>
    </w:p>
    <w:p w14:paraId="2B8AB75A" w14:textId="19DFDD6F" w:rsidR="00B2103E" w:rsidRPr="00B2103E" w:rsidRDefault="00B2103E" w:rsidP="00B2103E">
      <w:pPr>
        <w:pStyle w:val="ListParagraph"/>
        <w:rPr>
          <w:rFonts w:cstheme="minorHAnsi"/>
        </w:rPr>
      </w:pPr>
      <w:r w:rsidRPr="00B2103E">
        <w:rPr>
          <w:rFonts w:cstheme="minorHAnsi"/>
        </w:rPr>
        <w:t>--:------------------------------</w:t>
      </w:r>
      <w:r w:rsidR="00CB4051" w:rsidRPr="00B2103E">
        <w:rPr>
          <w:rFonts w:cstheme="minorHAnsi"/>
        </w:rPr>
        <w:t>------------------------</w:t>
      </w:r>
      <w:r w:rsidRPr="00B2103E">
        <w:rPr>
          <w:rFonts w:cstheme="minorHAnsi"/>
        </w:rPr>
        <w:t>-</w:t>
      </w:r>
    </w:p>
    <w:p w14:paraId="03A8C58D" w14:textId="5A4EB1F0" w:rsidR="00B2103E" w:rsidRPr="00B2103E" w:rsidRDefault="00B2103E" w:rsidP="00B2103E">
      <w:pPr>
        <w:pStyle w:val="ListParagraph"/>
        <w:rPr>
          <w:rFonts w:cstheme="minorHAnsi"/>
        </w:rPr>
      </w:pPr>
      <w:r w:rsidRPr="00B2103E">
        <w:rPr>
          <w:rFonts w:cstheme="minorHAnsi"/>
        </w:rPr>
        <w:t xml:space="preserve"> 1:  5.76  </w:t>
      </w:r>
      <w:r>
        <w:rPr>
          <w:rFonts w:cstheme="minorHAnsi"/>
        </w:rPr>
        <w:t xml:space="preserve">  </w:t>
      </w:r>
      <w:r w:rsidRPr="00B2103E">
        <w:rPr>
          <w:rFonts w:cstheme="minorHAnsi"/>
        </w:rPr>
        <w:t xml:space="preserve"> 8.00  </w:t>
      </w:r>
      <w:r>
        <w:rPr>
          <w:rFonts w:cstheme="minorHAnsi"/>
        </w:rPr>
        <w:t xml:space="preserve">  </w:t>
      </w:r>
      <w:r w:rsidRPr="00B2103E">
        <w:rPr>
          <w:rFonts w:cstheme="minorHAnsi"/>
        </w:rPr>
        <w:t xml:space="preserve">1,167.51  </w:t>
      </w:r>
      <w:r w:rsidR="00CB4051">
        <w:rPr>
          <w:rFonts w:cstheme="minorHAnsi"/>
        </w:rPr>
        <w:t xml:space="preserve">  </w:t>
      </w:r>
      <w:r w:rsidRPr="00B2103E">
        <w:rPr>
          <w:rFonts w:cstheme="minorHAnsi"/>
        </w:rPr>
        <w:t xml:space="preserve">500  </w:t>
      </w:r>
      <w:r w:rsidR="00CB4051">
        <w:rPr>
          <w:rFonts w:cstheme="minorHAnsi"/>
        </w:rPr>
        <w:t xml:space="preserve">  </w:t>
      </w:r>
      <w:r w:rsidRPr="00B2103E">
        <w:rPr>
          <w:rFonts w:cstheme="minorHAnsi"/>
        </w:rPr>
        <w:t xml:space="preserve">1.01  </w:t>
      </w:r>
      <w:r w:rsidR="00CB4051">
        <w:rPr>
          <w:rFonts w:cstheme="minorHAnsi"/>
        </w:rPr>
        <w:t xml:space="preserve">   </w:t>
      </w:r>
      <w:r w:rsidRPr="00B2103E">
        <w:rPr>
          <w:rFonts w:cstheme="minorHAnsi"/>
        </w:rPr>
        <w:t>1</w:t>
      </w:r>
    </w:p>
    <w:p w14:paraId="7CAF5B21" w14:textId="3A5287DF" w:rsidR="00B2103E" w:rsidRPr="00B2103E" w:rsidRDefault="00B2103E" w:rsidP="00B2103E">
      <w:pPr>
        <w:pStyle w:val="ListParagraph"/>
        <w:rPr>
          <w:rFonts w:cstheme="minorHAnsi"/>
        </w:rPr>
      </w:pPr>
      <w:r w:rsidRPr="00B2103E">
        <w:rPr>
          <w:rFonts w:cstheme="minorHAnsi"/>
        </w:rPr>
        <w:t xml:space="preserve"> 2:  9.00  </w:t>
      </w:r>
      <w:r>
        <w:rPr>
          <w:rFonts w:cstheme="minorHAnsi"/>
        </w:rPr>
        <w:t xml:space="preserve">   </w:t>
      </w:r>
      <w:proofErr w:type="gramStart"/>
      <w:r w:rsidRPr="00B2103E">
        <w:rPr>
          <w:rFonts w:cstheme="minorHAnsi"/>
        </w:rPr>
        <w:t>25.00  1,167.51</w:t>
      </w:r>
      <w:proofErr w:type="gramEnd"/>
      <w:r w:rsidRPr="00B2103E">
        <w:rPr>
          <w:rFonts w:cstheme="minorHAnsi"/>
        </w:rPr>
        <w:t xml:space="preserve">  </w:t>
      </w:r>
      <w:r w:rsidR="00CB4051">
        <w:rPr>
          <w:rFonts w:cstheme="minorHAnsi"/>
        </w:rPr>
        <w:t xml:space="preserve">  </w:t>
      </w:r>
      <w:r w:rsidRPr="00B2103E">
        <w:rPr>
          <w:rFonts w:cstheme="minorHAnsi"/>
        </w:rPr>
        <w:t xml:space="preserve">200  </w:t>
      </w:r>
      <w:r w:rsidR="00CB4051">
        <w:rPr>
          <w:rFonts w:cstheme="minorHAnsi"/>
        </w:rPr>
        <w:t xml:space="preserve">  </w:t>
      </w:r>
      <w:r w:rsidRPr="00B2103E">
        <w:rPr>
          <w:rFonts w:cstheme="minorHAnsi"/>
        </w:rPr>
        <w:t xml:space="preserve">0.21  </w:t>
      </w:r>
      <w:r w:rsidR="00CB4051">
        <w:rPr>
          <w:rFonts w:cstheme="minorHAnsi"/>
        </w:rPr>
        <w:t xml:space="preserve">   </w:t>
      </w:r>
      <w:r w:rsidRPr="00B2103E">
        <w:rPr>
          <w:rFonts w:cstheme="minorHAnsi"/>
        </w:rPr>
        <w:t>1</w:t>
      </w:r>
    </w:p>
    <w:p w14:paraId="583E42BA" w14:textId="259F4741" w:rsidR="00B2103E" w:rsidRDefault="00B2103E" w:rsidP="00B2103E">
      <w:pPr>
        <w:pStyle w:val="ListParagraph"/>
        <w:rPr>
          <w:rFonts w:cstheme="minorHAnsi"/>
        </w:rPr>
      </w:pPr>
      <w:r w:rsidRPr="00B2103E">
        <w:rPr>
          <w:rFonts w:cstheme="minorHAnsi"/>
        </w:rPr>
        <w:t xml:space="preserve"> 3:  9.60   </w:t>
      </w:r>
      <w:r>
        <w:rPr>
          <w:rFonts w:cstheme="minorHAnsi"/>
        </w:rPr>
        <w:t xml:space="preserve">  </w:t>
      </w:r>
      <w:r w:rsidRPr="00B2103E">
        <w:rPr>
          <w:rFonts w:cstheme="minorHAnsi"/>
        </w:rPr>
        <w:t xml:space="preserve">3.33  </w:t>
      </w:r>
      <w:r>
        <w:rPr>
          <w:rFonts w:cstheme="minorHAnsi"/>
        </w:rPr>
        <w:t xml:space="preserve">  </w:t>
      </w:r>
      <w:r w:rsidRPr="00B2103E">
        <w:rPr>
          <w:rFonts w:cstheme="minorHAnsi"/>
        </w:rPr>
        <w:t xml:space="preserve">1,167.51  </w:t>
      </w:r>
      <w:r w:rsidR="00CB4051">
        <w:rPr>
          <w:rFonts w:cstheme="minorHAnsi"/>
        </w:rPr>
        <w:t xml:space="preserve">  </w:t>
      </w:r>
      <w:r w:rsidRPr="00B2103E">
        <w:rPr>
          <w:rFonts w:cstheme="minorHAnsi"/>
        </w:rPr>
        <w:t xml:space="preserve">100  </w:t>
      </w:r>
      <w:r w:rsidR="00CB4051">
        <w:rPr>
          <w:rFonts w:cstheme="minorHAnsi"/>
        </w:rPr>
        <w:t xml:space="preserve">  </w:t>
      </w:r>
      <w:r w:rsidRPr="00B2103E">
        <w:rPr>
          <w:rFonts w:cstheme="minorHAnsi"/>
        </w:rPr>
        <w:t xml:space="preserve">0.31  </w:t>
      </w:r>
      <w:r w:rsidR="00CB4051">
        <w:rPr>
          <w:rFonts w:cstheme="minorHAnsi"/>
        </w:rPr>
        <w:t xml:space="preserve">   </w:t>
      </w:r>
      <w:r w:rsidRPr="00B2103E">
        <w:rPr>
          <w:rFonts w:cstheme="minorHAnsi"/>
        </w:rPr>
        <w:t>1</w:t>
      </w:r>
    </w:p>
    <w:p w14:paraId="6A7D5E8E" w14:textId="3D2577B7" w:rsidR="008A6317" w:rsidRPr="007923FD" w:rsidRDefault="00A51322" w:rsidP="00B2103E">
      <w:pPr>
        <w:pStyle w:val="ListParagraph"/>
        <w:rPr>
          <w:rFonts w:cstheme="minorHAnsi"/>
        </w:rPr>
      </w:pPr>
      <w:r>
        <w:rPr>
          <w:rFonts w:cstheme="minorHAnsi"/>
        </w:rPr>
        <w:t xml:space="preserve">The approach of finding the optimal transportation </w:t>
      </w:r>
      <w:r w:rsidR="00743356">
        <w:rPr>
          <w:rFonts w:cstheme="minorHAnsi"/>
        </w:rPr>
        <w:t>method was used from the HW</w:t>
      </w:r>
      <w:r w:rsidR="00E2108B">
        <w:rPr>
          <w:rFonts w:cstheme="minorHAnsi"/>
        </w:rPr>
        <w:t>6 Q</w:t>
      </w:r>
      <w:r w:rsidR="0042752D">
        <w:rPr>
          <w:rFonts w:cstheme="minorHAnsi"/>
        </w:rPr>
        <w:t>3</w:t>
      </w:r>
      <w:r w:rsidR="00E2108B">
        <w:rPr>
          <w:rFonts w:cstheme="minorHAnsi"/>
        </w:rPr>
        <w:t xml:space="preserve"> and Q6</w:t>
      </w:r>
      <w:r w:rsidR="0042752D">
        <w:rPr>
          <w:rFonts w:cstheme="minorHAnsi"/>
        </w:rPr>
        <w:t>.</w:t>
      </w:r>
    </w:p>
    <w:sectPr w:rsidR="008A6317" w:rsidRPr="0079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A5E7B"/>
    <w:multiLevelType w:val="hybridMultilevel"/>
    <w:tmpl w:val="AC8AB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E0A78"/>
    <w:multiLevelType w:val="hybridMultilevel"/>
    <w:tmpl w:val="92262EF6"/>
    <w:lvl w:ilvl="0" w:tplc="CFAE03AE">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7852491"/>
    <w:multiLevelType w:val="hybridMultilevel"/>
    <w:tmpl w:val="0CEAD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1MDOzNLcwtjQ0MjRQ0lEKTi0uzszPAykwrAUAd9gvBiwAAAA="/>
  </w:docVars>
  <w:rsids>
    <w:rsidRoot w:val="003801D4"/>
    <w:rsid w:val="0006290A"/>
    <w:rsid w:val="000A27D5"/>
    <w:rsid w:val="00136C09"/>
    <w:rsid w:val="001E3D78"/>
    <w:rsid w:val="00285F6F"/>
    <w:rsid w:val="002F5603"/>
    <w:rsid w:val="003801D4"/>
    <w:rsid w:val="0042752D"/>
    <w:rsid w:val="004E64E3"/>
    <w:rsid w:val="004F753A"/>
    <w:rsid w:val="005F39F0"/>
    <w:rsid w:val="00743356"/>
    <w:rsid w:val="007923FD"/>
    <w:rsid w:val="007A4867"/>
    <w:rsid w:val="007D48E2"/>
    <w:rsid w:val="00824158"/>
    <w:rsid w:val="008A6317"/>
    <w:rsid w:val="009F5B8E"/>
    <w:rsid w:val="009F62A9"/>
    <w:rsid w:val="00A45A47"/>
    <w:rsid w:val="00A51322"/>
    <w:rsid w:val="00AE4B60"/>
    <w:rsid w:val="00AF3E27"/>
    <w:rsid w:val="00B2103E"/>
    <w:rsid w:val="00BA2C8E"/>
    <w:rsid w:val="00BA7D31"/>
    <w:rsid w:val="00BC6800"/>
    <w:rsid w:val="00C124AF"/>
    <w:rsid w:val="00C1298A"/>
    <w:rsid w:val="00C20C03"/>
    <w:rsid w:val="00CB4051"/>
    <w:rsid w:val="00E2108B"/>
    <w:rsid w:val="00E449FE"/>
    <w:rsid w:val="00E5722D"/>
    <w:rsid w:val="00E76D4C"/>
    <w:rsid w:val="00EA48BE"/>
    <w:rsid w:val="00EC6D80"/>
    <w:rsid w:val="00F118F5"/>
    <w:rsid w:val="00F7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AEA9"/>
  <w15:chartTrackingRefBased/>
  <w15:docId w15:val="{D567BDA9-A54C-4E20-A433-D73C52AA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3D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link w:val="FigureCaptionChar"/>
    <w:autoRedefine/>
    <w:qFormat/>
    <w:rsid w:val="00EC6D80"/>
    <w:pPr>
      <w:numPr>
        <w:numId w:val="1"/>
      </w:numPr>
      <w:spacing w:after="0" w:line="240" w:lineRule="auto"/>
      <w:jc w:val="center"/>
    </w:pPr>
    <w:rPr>
      <w:rFonts w:ascii="Times New Roman" w:eastAsiaTheme="minorEastAsia" w:hAnsi="Times New Roman"/>
      <w:noProof/>
      <w:sz w:val="20"/>
      <w:szCs w:val="24"/>
    </w:rPr>
  </w:style>
  <w:style w:type="character" w:customStyle="1" w:styleId="FigureCaptionChar">
    <w:name w:val="Figure Caption Char"/>
    <w:basedOn w:val="DefaultParagraphFont"/>
    <w:link w:val="FigureCaption"/>
    <w:rsid w:val="00EC6D80"/>
    <w:rPr>
      <w:rFonts w:ascii="Times New Roman" w:eastAsiaTheme="minorEastAsia" w:hAnsi="Times New Roman"/>
      <w:noProof/>
      <w:sz w:val="20"/>
      <w:szCs w:val="24"/>
    </w:rPr>
  </w:style>
  <w:style w:type="paragraph" w:customStyle="1" w:styleId="Figure">
    <w:name w:val="Figure"/>
    <w:basedOn w:val="Normal"/>
    <w:next w:val="FigureCaption"/>
    <w:autoRedefine/>
    <w:qFormat/>
    <w:rsid w:val="00EC6D80"/>
    <w:pPr>
      <w:spacing w:after="0" w:line="240" w:lineRule="auto"/>
      <w:jc w:val="center"/>
    </w:pPr>
    <w:rPr>
      <w:rFonts w:ascii="Times New Roman" w:eastAsiaTheme="minorEastAsia" w:hAnsi="Times New Roman"/>
      <w:noProof/>
      <w:sz w:val="24"/>
      <w:szCs w:val="24"/>
    </w:rPr>
  </w:style>
  <w:style w:type="paragraph" w:styleId="Title">
    <w:name w:val="Title"/>
    <w:basedOn w:val="Normal"/>
    <w:next w:val="Normal"/>
    <w:link w:val="TitleChar"/>
    <w:uiPriority w:val="10"/>
    <w:qFormat/>
    <w:rsid w:val="00380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1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01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1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01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6800"/>
    <w:pPr>
      <w:ind w:left="720"/>
      <w:contextualSpacing/>
    </w:pPr>
  </w:style>
  <w:style w:type="character" w:customStyle="1" w:styleId="Heading4Char">
    <w:name w:val="Heading 4 Char"/>
    <w:basedOn w:val="DefaultParagraphFont"/>
    <w:link w:val="Heading4"/>
    <w:uiPriority w:val="9"/>
    <w:rsid w:val="001E3D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Koprov</dc:creator>
  <cp:keywords/>
  <dc:description/>
  <cp:lastModifiedBy>Pavel Koprov</cp:lastModifiedBy>
  <cp:revision>37</cp:revision>
  <dcterms:created xsi:type="dcterms:W3CDTF">2020-10-07T23:24:00Z</dcterms:created>
  <dcterms:modified xsi:type="dcterms:W3CDTF">2020-10-08T00:34:00Z</dcterms:modified>
</cp:coreProperties>
</file>