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88" w:lineRule="auto"/>
        <w:contextualSpacing w:val="0"/>
        <w:jc w:val="center"/>
        <w:rPr>
          <w:b w:val="1"/>
          <w:color w:val="cc4125"/>
          <w:sz w:val="30"/>
          <w:szCs w:val="30"/>
          <w:u w:val="single"/>
        </w:rPr>
      </w:pPr>
      <w:bookmarkStart w:colFirst="0" w:colLast="0" w:name="_yfadsd43ujzw" w:id="0"/>
      <w:bookmarkEnd w:id="0"/>
      <w:r w:rsidDel="00000000" w:rsidR="00000000" w:rsidRPr="00000000">
        <w:rPr>
          <w:b w:val="1"/>
          <w:color w:val="cc4125"/>
          <w:sz w:val="30"/>
          <w:szCs w:val="30"/>
          <w:u w:val="single"/>
          <w:rtl w:val="0"/>
        </w:rPr>
        <w:t xml:space="preserve">Africa Soil Property Prediction Challenge Solution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47494d"/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Score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color w:val="47494d"/>
          <w:sz w:val="24"/>
          <w:szCs w:val="24"/>
          <w:highlight w:val="white"/>
          <w:rtl w:val="0"/>
        </w:rPr>
        <w:t xml:space="preserve">0.42980</w:t>
      </w:r>
    </w:p>
    <w:p w:rsidR="00000000" w:rsidDel="00000000" w:rsidP="00000000" w:rsidRDefault="00000000" w:rsidRPr="00000000" w14:paraId="00000002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color w:val="47494d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47494d"/>
          <w:sz w:val="28"/>
          <w:szCs w:val="28"/>
          <w:highlight w:val="white"/>
          <w:u w:val="single"/>
          <w:rtl w:val="0"/>
        </w:rPr>
        <w:t xml:space="preserve">Method :</w:t>
      </w:r>
    </w:p>
    <w:p w:rsidR="00000000" w:rsidDel="00000000" w:rsidP="00000000" w:rsidRDefault="00000000" w:rsidRPr="00000000" w14:paraId="00000004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47494d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94d"/>
          <w:sz w:val="24"/>
          <w:szCs w:val="24"/>
          <w:highlight w:val="white"/>
          <w:rtl w:val="0"/>
        </w:rPr>
        <w:t xml:space="preserve">Step 1 :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# </w:t>
      </w: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Finding relevant variables , feature reduction :</w:t>
      </w:r>
    </w:p>
    <w:p w:rsidR="00000000" w:rsidDel="00000000" w:rsidP="00000000" w:rsidRDefault="00000000" w:rsidRPr="00000000" w14:paraId="00000007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Since , this data set had a large number of features find correlation using </w:t>
      </w:r>
      <w:r w:rsidDel="00000000" w:rsidR="00000000" w:rsidRPr="00000000">
        <w:rPr>
          <w:i w:val="1"/>
          <w:color w:val="47494d"/>
          <w:sz w:val="21"/>
          <w:szCs w:val="21"/>
          <w:highlight w:val="white"/>
          <w:u w:val="single"/>
          <w:rtl w:val="0"/>
        </w:rPr>
        <w:t xml:space="preserve">df.corr()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was not a good option  and also feature reduction did not lead to betterment of outcomes .</w:t>
      </w:r>
    </w:p>
    <w:p w:rsidR="00000000" w:rsidDel="00000000" w:rsidP="00000000" w:rsidRDefault="00000000" w:rsidRPr="00000000" w14:paraId="00000008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47494d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94d"/>
          <w:sz w:val="24"/>
          <w:szCs w:val="24"/>
          <w:highlight w:val="white"/>
          <w:rtl w:val="0"/>
        </w:rPr>
        <w:t xml:space="preserve">Step 2 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# </w:t>
      </w: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Outlier detection :</w:t>
      </w:r>
    </w:p>
    <w:p w:rsidR="00000000" w:rsidDel="00000000" w:rsidP="00000000" w:rsidRDefault="00000000" w:rsidRPr="00000000" w14:paraId="0000000B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The standard method I used was plotting BoxPlot of each output variable and looking for possible outliers 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i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color w:val="47494d"/>
          <w:sz w:val="21"/>
          <w:szCs w:val="21"/>
          <w:highlight w:val="white"/>
          <w:rtl w:val="0"/>
        </w:rPr>
        <w:t xml:space="preserve">The outcomes were :</w:t>
      </w:r>
    </w:p>
    <w:p w:rsidR="00000000" w:rsidDel="00000000" w:rsidP="00000000" w:rsidRDefault="00000000" w:rsidRPr="00000000" w14:paraId="0000000D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All P &gt; 1 were outliers .</w:t>
      </w:r>
    </w:p>
    <w:p w:rsidR="00000000" w:rsidDel="00000000" w:rsidP="00000000" w:rsidRDefault="00000000" w:rsidRPr="00000000" w14:paraId="0000000E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All SOC &gt; 2 were outliers</w:t>
      </w:r>
    </w:p>
    <w:p w:rsidR="00000000" w:rsidDel="00000000" w:rsidP="00000000" w:rsidRDefault="00000000" w:rsidRPr="00000000" w14:paraId="0000000F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All Ca &gt; 1 were outliers</w:t>
      </w:r>
    </w:p>
    <w:p w:rsidR="00000000" w:rsidDel="00000000" w:rsidP="00000000" w:rsidRDefault="00000000" w:rsidRPr="00000000" w14:paraId="00000010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All pH&gt; 2 were outliers</w:t>
      </w:r>
    </w:p>
    <w:p w:rsidR="00000000" w:rsidDel="00000000" w:rsidP="00000000" w:rsidRDefault="00000000" w:rsidRPr="00000000" w14:paraId="00000011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And sand had no outliers .</w:t>
      </w:r>
    </w:p>
    <w:p w:rsidR="00000000" w:rsidDel="00000000" w:rsidP="00000000" w:rsidRDefault="00000000" w:rsidRPr="00000000" w14:paraId="00000012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All possible combinations were tried .</w:t>
      </w:r>
    </w:p>
    <w:p w:rsidR="00000000" w:rsidDel="00000000" w:rsidP="00000000" w:rsidRDefault="00000000" w:rsidRPr="00000000" w14:paraId="00000014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All gave better outcome in the in-sample dataset but were not so good on out-sample data . The outliers in P though when removed gave optimum results both in the in-sample and out-sample datasets .</w:t>
      </w:r>
    </w:p>
    <w:p w:rsidR="00000000" w:rsidDel="00000000" w:rsidP="00000000" w:rsidRDefault="00000000" w:rsidRPr="00000000" w14:paraId="00000015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So , </w:t>
      </w:r>
      <w:r w:rsidDel="00000000" w:rsidR="00000000" w:rsidRPr="00000000">
        <w:rPr>
          <w:i w:val="1"/>
          <w:color w:val="47494d"/>
          <w:sz w:val="21"/>
          <w:szCs w:val="21"/>
          <w:highlight w:val="white"/>
          <w:rtl w:val="0"/>
        </w:rPr>
        <w:t xml:space="preserve">finally only Outliers in P were removed as all others were affecting the prediction accuracy and were not necessarily useless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16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47494d"/>
          <w:sz w:val="24"/>
          <w:szCs w:val="24"/>
          <w:highlight w:val="white"/>
        </w:rPr>
      </w:pPr>
      <w:r w:rsidDel="00000000" w:rsidR="00000000" w:rsidRPr="00000000">
        <w:rPr>
          <w:b w:val="1"/>
          <w:color w:val="47494d"/>
          <w:sz w:val="24"/>
          <w:szCs w:val="24"/>
          <w:highlight w:val="white"/>
          <w:rtl w:val="0"/>
        </w:rPr>
        <w:t xml:space="preserve">Step 3 :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# Choosing regression technique :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 Linear :</w:t>
      </w:r>
    </w:p>
    <w:p w:rsidR="00000000" w:rsidDel="00000000" w:rsidP="00000000" w:rsidRDefault="00000000" w:rsidRPr="00000000" w14:paraId="0000001B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This is a regression analysis , so we can choose many techniques , linear is not good , as the number of features is way too large and the outputs may not necessarily follow the linear trend .</w:t>
      </w:r>
    </w:p>
    <w:p w:rsidR="00000000" w:rsidDel="00000000" w:rsidP="00000000" w:rsidRDefault="00000000" w:rsidRPr="00000000" w14:paraId="0000001C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47494d"/>
          <w:sz w:val="21"/>
          <w:szCs w:val="21"/>
          <w:highlight w:val="white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SVR: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he main difference to ordinary regression is that the  SVM regression function f(x) will not change when adding additional data points (y_i, x_i) as long as  f(x_i) does not deviate more than a certain margin epsilon  from y_i. Furthermore, further deviations are, in effect, penalized linearly instead of quadratically. As a third difference, the objective function also contains a quadratic term penalizing too high absolute pre - factors of x. This is referred to as "flatness" and I do not understand the rationale behind it. . 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Thus in this case it was a very good algorithm to use and the one which i used to get the final outcome. 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highlight w:val="white"/>
          <w:rtl w:val="0"/>
        </w:rPr>
        <w:t xml:space="preserve">DecisionTreeRegressor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DecisionTreeRegressor also does a similar task , but due t very large number of r=features  , the results in SVR were much better than DecisionTreeRegressor . 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highlight w:val="white"/>
          <w:rtl w:val="0"/>
        </w:rPr>
        <w:t xml:space="preserve">Libraries / packages / environment / language used: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Python 3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Jupyter notebook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Scikit-learn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Code can be found here : </w:t>
      </w:r>
    </w:p>
    <w:p w:rsidR="00000000" w:rsidDel="00000000" w:rsidP="00000000" w:rsidRDefault="00000000" w:rsidRPr="00000000" w14:paraId="0000002E">
      <w:pPr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