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1F3A5C"/>
          <w:sz w:val="64"/>
        </w:rPr>
        <w:t>QUAD — Current Status &amp; Roadmap</w:t>
      </w:r>
    </w:p>
    <w:p>
      <w:pPr>
        <w:jc w:val="center"/>
      </w:pPr>
      <w:r>
        <w:rPr>
          <w:i/>
          <w:color w:val="4A4A4A"/>
          <w:sz w:val="28"/>
        </w:rPr>
        <w:t>Honest snapshot of supported features, validation gaps, and the path to commercial v1.0</w:t>
      </w:r>
    </w:p>
    <w:p>
      <w:pPr>
        <w:spacing w:before="1600"/>
        <w:jc w:val="center"/>
      </w:pPr>
      <w:r>
        <w:rPr>
          <w:color w:val="808080"/>
          <w:sz w:val="24"/>
        </w:rPr>
        <w:t>Snapshot date: 2026-05-10    |    QUAD v0.4.0</w:t>
      </w:r>
    </w:p>
    <w:p>
      <w:r>
        <w:br w:type="page"/>
      </w:r>
    </w:p>
    <w:p>
      <w:pPr>
        <w:pStyle w:val="Heading1"/>
      </w:pPr>
      <w:r>
        <w:t>Sources of truth</w:t>
      </w:r>
    </w:p>
    <w:p>
      <w:r>
        <w:t>This snapshot is assembled from the heads of pkr465/QUAD and pkr465/QUAD-Client as of the date on the title page, plus the validation results captured by projects/real_hw/smoke.py on a Snapdragon X Elite reference box. Where this document and CLAUDE.md disagree, CLAUDE.md is authoritative — it updates every session.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What it carries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QUAD/CLAUDE.md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Phase status, Active Context, decisions log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QUAD/docs/QUAD_Platform_Design_v2.docx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7-layer architecture, design rationale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QUAD/docs/QUAD_Server_Guide.docx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Operator playbook (server-side); Section 20 covers real-mode measurement plumbing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QUAD-Client/docs/QUAD_Client_Guide.docx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Developer playbook (IDE-side)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projects/NPU_Implementation_Plans.docx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Six implementation plans (4 features + 2 audience walkthroughs)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QUAD-Academy/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Curriculum + labs + certification programme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projects/real_hw/real_hw_report.json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Real-mode smoke output from the X Elite reference box</w:t>
            </w:r>
          </w:p>
        </w:tc>
      </w:tr>
    </w:tbl>
    <w:p>
      <w:r>
        <w:br w:type="page"/>
      </w:r>
    </w:p>
    <w:p>
      <w:pPr>
        <w:pStyle w:val="Heading1"/>
      </w:pPr>
      <w:r>
        <w:t>Currently supported</w:t>
      </w:r>
    </w:p>
    <w:p>
      <w:pPr>
        <w:pStyle w:val="Heading2"/>
      </w:pPr>
      <w:r>
        <w:t>Core MCP tool surface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Tool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Mock mode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Real mode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hardware_detect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Real X Elite probe verified: chipset, NPU, GPU, RAM, runtimes, SDK version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convert_model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 (wired)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qairt-converter invokes end-to-end on X Elite (with VS 2022 + Py 3.10 + dlc_utils patch); --source_model_input_shape emitted; SHA-verified output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profile_workload (detailed)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snpe-net-run + snpe-diagview CSV parser; provenance-tagged latency / per-layer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profile_workload (linting)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HTP cycle counts, bottleneck analysis, optimisation hints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profile_workload (qhas)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qnn-profile-viewer chrometrace, GPU% from chrometrace events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orchestrate_workload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CPU/GPU/NPU allocation, power-mode-aware projections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generate_code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C++ / Python / Kotlin; multi-context QNN pipeline template</w:t>
            </w:r>
          </w:p>
        </w:tc>
      </w:tr>
    </w:tbl>
    <w:p>
      <w:pPr>
        <w:pStyle w:val="Heading2"/>
      </w:pPr>
      <w:r>
        <w:t>Measurement plumbing (provenance-tagged)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Latency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snpe-diagview CSV → fallback snpe-net-run stdout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Per-layer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snpe-diagview CSV → fallback synthetic-composite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Memory RSS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psutil async sampler (100 ms polling)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CPU%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psutil.cpu_percent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NPU%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Arithmetic from linting cycle counts / wall_time / Hexagon clock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GPU%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Snapdragon Profiler chrometrace event sum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Auto-activated when sdptrace installed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Power (estimated)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Host thermal model: CPU/GPU/NPU% × X Elite TDP profile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Default 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Power (measured)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QPM3 per-frame PMIC reading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Auto-activated when QPM3 installed</w:t>
            </w:r>
          </w:p>
        </w:tc>
      </w:tr>
    </w:tbl>
    <w:p>
      <w:pPr>
        <w:pStyle w:val="Heading2"/>
      </w:pPr>
      <w:r>
        <w:t>Platform / runtime support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Snapdragon X Elite (Windows ARM64)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Runtime verified end-to-end; conversion needs VS 2022 + Py 3.10 (auto-installed by bootstrap.ps1)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Snapdragon 8 Elite (Android)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Adapter wired (mock); real-hw untested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Arduino UNO Q / QCS2210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Adapter wired (mock); real-hw untested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Linux x86_64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Mock + real-mode dispatch ready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QAIRT 2.46+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Verified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SNPE 2.x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Adapter present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Hexagon SDK 5.x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Kernel DSL → qbin lowering path exists (Phase 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AIMET INT8 / INT4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Adapter present; not exercised on real HW for INT4 LLMs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Qualcomm AI Hub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Adapter present (mock); cloud calls untested</w:t>
            </w:r>
          </w:p>
        </w:tc>
      </w:tr>
    </w:tbl>
    <w:p>
      <w:pPr>
        <w:pStyle w:val="Heading2"/>
      </w:pPr>
      <w:r>
        <w:t>Developer experience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quad CLI (configure / quickstart / doctor / mode / sdk / detect / compile / optimize / profile / serve / benchmark / models)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quad doctor --real-mode (19 checks)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quad models {list,fetch,path,verify} registry CLI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quad sdk install &lt;archive&gt;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Claude Code MCP integration (5 tools, 11 bundled skills)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QUAD-Client provisioner (stdio-local / stdio-ssh / sse-http)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bootstrap.ps1 (idempotent VS 2022 + Py 3.10 + redist + dlc_utils patch on ARM64 Windows)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install.sh / install-client.sh with seamless detection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Model registry: 7 entries (Plan 1 vision: 3 URL-fetchable; Plan 2 LLM: 2 env-var; Plan 4 ASR: 2 URL-fetchable)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</w:t>
            </w:r>
          </w:p>
        </w:tc>
      </w:tr>
    </w:tbl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Asset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Server Guide + Client Guide (auto-generated docx)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Executive Pitch + User Journey PPTs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Design Document QUAD Agent + Platform Design v2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 (with measurement-fidelity appendix)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IoT Dependencies catalogue (111 components, 14 categories)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6 NPU Implementation Plans + 2 audience-perspective walkthroughs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USAGE_GUIDE, PRD, Sample App Prompts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QUAD-Academy curriculum (12 modules + capstone)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v0.1 (this snapshot)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API reference (Sphinx auto-gen)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Not started</w:t>
            </w:r>
          </w:p>
        </w:tc>
      </w:tr>
    </w:tbl>
    <w:p>
      <w:pPr>
        <w:pStyle w:val="Heading2"/>
      </w:pPr>
      <w:r>
        <w:t>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Unit + integration tests (full suite)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2000+ passing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Adapter / parser / profiler / registry / sdk_patch tests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All green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Mock-mode e2e (tests/e2e/test_real_sdk_e2e.py)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Green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Real-hw smoke (projects/real_hw/smoke.py)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5/6 OK on X Elite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Real-hw acceptance gates (@pytest.mark.real_hw)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Skipped — need real .dlc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Perf regression CI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Not yet wired</w:t>
            </w:r>
          </w:p>
        </w:tc>
      </w:tr>
    </w:tbl>
    <w:p>
      <w:r>
        <w:br w:type="page"/>
      </w:r>
    </w:p>
    <w:p>
      <w:pPr>
        <w:pStyle w:val="Heading1"/>
      </w:pPr>
      <w:r>
        <w:t>Pending — Tier 1 (pre-launch blockers)</w:t>
      </w:r>
    </w:p>
    <w:p>
      <w:r>
        <w:t>These items gate a credible v1.0 commercial launch. Effort estimates assume one engineer focused on the item; some are blocked on resources outside the codebase.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Effort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Blockers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End-to-end validation on 10+ production models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4–6 weeks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QAIRT 2.46 internal bug we hit on MobileNetV2-12; need more test SoCs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Self-hosted X Elite perf regression CI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1–2 weeks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Dedicated CI runner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AIMET INT8 / INT4 accuracy regression loop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3–4 weeks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Calibration + reference accuracy datasets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PyPI publish under quad-agent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 week (blocked on Python 3.11+ wheel support)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QAIRT must drop python310-only constraint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License finalisation + SPDX headers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 days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Legal sign-off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API v1.0 freeze + deprecation policy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 week + ongoing governance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Security review (template-injection, model signing, SBOM, dependency audit)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2–3 weeks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Reviewer resource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Cross-SoC validation: 8 Elite (Mobile), QCS6490 (IoT)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 weeks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Physical hardware</w:t>
            </w:r>
          </w:p>
        </w:tc>
      </w:tr>
    </w:tbl>
    <w:p>
      <w:pPr>
        <w:pStyle w:val="Heading2"/>
      </w:pPr>
      <w:r>
        <w:t>Pending — Tier 2 (production-ops)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Effort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QUAD Serve auth + rate limiting + remote model loading (S3 / Azure Blob)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3–4 weeks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OpenTelemetry tracing wired beyond just dep declarations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week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K8s manifests + Helm chart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weeks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Per-SDK-version compatibility matrix CI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1–2 weeks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QAIRT SDK bug-escalation workflow with Qualcomm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Ongoing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Sample-app gallery: 1 vision + 1 LLM + 1 ASR shipped with real models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≈ 6 weeks each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Tutorial content: 5-min quickstart screencast + long-form tutorials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2–3 weeks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Customer onboarding playbook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week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Public model zoo (downloadable bundles)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weeks</w:t>
            </w:r>
          </w:p>
        </w:tc>
      </w:tr>
    </w:tbl>
    <w:p>
      <w:pPr>
        <w:pStyle w:val="Heading2"/>
      </w:pPr>
      <w:r>
        <w:t>Pending — Tier 3 (community / Phase H — currently 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Effort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Make repos public + CONTRIBUTING.md + Code of Conduct + SECURITY.md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week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QUAD Academy v0.1 → v1.0: lecture content, recorded screencasts, MCQ bank → 200 questions, devcontainer / Codespaces image, exam platform integration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≈ 3 months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Discord / Stack Overflow tag presence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Ongoing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Hackathon program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1–2 quarters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Public roadmap (GitHub Projects)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week</w:t>
            </w:r>
          </w:p>
        </w:tc>
      </w:tr>
    </w:tbl>
    <w:p>
      <w:pPr>
        <w:pStyle w:val="Heading2"/>
      </w:pPr>
      <w:r>
        <w:t>Pending — Tier 4 (compliance / operations)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GDPR / CCPA stance for telemetry data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Before public launch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Export-control review (QAIRT redistribution constraints)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Before public launch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Bug bounty / Vulnerability Disclosure Programme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Post-public launch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24/7 oncall infrastructure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Once paying customers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Conformance to Qualcomm partner-program requirements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t>What can ship next without external resources</w:t>
      </w:r>
    </w:p>
    <w:p>
      <w:r>
        <w:t>These items are unblocked and could be picked up in the next engineering sprint without waiting for hardware, legal, or external Qualcomm action.</w:t>
      </w:r>
    </w:p>
    <w:p>
      <w:pPr>
        <w:pStyle w:val="ListBullet"/>
      </w:pPr>
      <w:r>
        <w:t>License + SPDX header pass — apply Apache-2.0 / proprietary per file; drop a LICENSE</w:t>
      </w:r>
    </w:p>
    <w:p>
      <w:pPr>
        <w:pStyle w:val="ListBullet"/>
      </w:pPr>
      <w:r>
        <w:t>SECURITY.md, CONTRIBUTING.md, Code of Conduct in all three repos</w:t>
      </w:r>
    </w:p>
    <w:p>
      <w:pPr>
        <w:pStyle w:val="ListBullet"/>
      </w:pPr>
      <w:r>
        <w:t>Pre-commit tightening: bandit, pip-audit, ruff security rules</w:t>
      </w:r>
    </w:p>
    <w:p>
      <w:pPr>
        <w:pStyle w:val="ListBullet"/>
      </w:pPr>
      <w:r>
        <w:t>SBOM generation script (Syft / CycloneDX) wired into install.sh</w:t>
      </w:r>
    </w:p>
    <w:p>
      <w:pPr>
        <w:pStyle w:val="ListBullet"/>
      </w:pPr>
      <w:r>
        <w:t>API v1.0 freeze pass — mark public surfaces, add @deprecated decorator</w:t>
      </w:r>
    </w:p>
    <w:p>
      <w:pPr>
        <w:pStyle w:val="ListBullet"/>
      </w:pPr>
      <w:r>
        <w:t>PyPI dry-run publish (python -m build + twine check)</w:t>
      </w:r>
    </w:p>
    <w:p>
      <w:pPr>
        <w:pStyle w:val="ListBullet"/>
      </w:pPr>
      <w:r>
        <w:t>Public-repo prep: issue + PR templates, CODEOWNERS</w:t>
      </w:r>
    </w:p>
    <w:p>
      <w:pPr>
        <w:pStyle w:val="ListBullet"/>
      </w:pPr>
      <w:r>
        <w:t>Customer-onboarding playbook (docs/ONBOARDING.md)</w:t>
      </w:r>
    </w:p>
    <w:p>
      <w:pPr>
        <w:pStyle w:val="ListBullet"/>
      </w:pPr>
      <w:r>
        <w:t>QAIRT bug reproducer script for the MobileNetV2-12 broadcast issue (ready to file with Qualcomm)</w:t>
      </w:r>
    </w:p>
    <w:p>
      <w:pPr>
        <w:pStyle w:val="ListBullet"/>
      </w:pPr>
      <w:r>
        <w:t>QUAD-Academy v0.5: write out remaining lab scaffolds (Modules 3-11), expand MCQ bank to 200 questions</w:t>
      </w:r>
    </w:p>
    <w:p>
      <w:pPr>
        <w:pStyle w:val="Heading2"/>
      </w:pPr>
      <w:r>
        <w:t>Not autonomously shippable (resource-gated)</w:t>
      </w:r>
    </w:p>
    <w:p>
      <w:pPr>
        <w:pStyle w:val="ListBullet"/>
      </w:pPr>
      <w:r>
        <w:t>Buy / borrow more Snapdragon SoCs (X2 Elite, 8 Elite, QCS6490, RB3 Gen 2)</w:t>
      </w:r>
    </w:p>
    <w:p>
      <w:pPr>
        <w:pStyle w:val="ListBullet"/>
      </w:pPr>
      <w:r>
        <w:t>Establish a Qualcomm SDK bug-escalation channel</w:t>
      </w:r>
    </w:p>
    <w:p>
      <w:pPr>
        <w:pStyle w:val="ListBullet"/>
      </w:pPr>
      <w:r>
        <w:t>Run a persistent self-hosted CI runner</w:t>
      </w:r>
    </w:p>
    <w:p>
      <w:pPr>
        <w:pStyle w:val="ListBullet"/>
      </w:pPr>
      <w:r>
        <w:t>Publish to PyPI under quad-agent (needs PyPI credentials + license decision)</w:t>
      </w:r>
    </w:p>
    <w:p>
      <w:pPr>
        <w:pStyle w:val="ListBullet"/>
      </w:pPr>
      <w:r>
        <w:t>Make GitHub repos public (business decision)</w:t>
      </w:r>
    </w:p>
    <w:p>
      <w:pPr>
        <w:pStyle w:val="ListBullet"/>
      </w:pPr>
      <w:r>
        <w:t>Build training videos and certification platform integration</w:t>
      </w:r>
    </w:p>
    <w:p>
      <w:r>
        <w:br w:type="page"/>
      </w:r>
    </w:p>
    <w:p>
      <w:pPr>
        <w:pStyle w:val="Heading1"/>
      </w:pPr>
      <w:r>
        <w:t>Recommendation</w:t>
      </w:r>
    </w:p>
    <w:p>
      <w:r>
        <w:t>If the goal is a credible v1.0 launch in 8–12 weeks, focus on Tier-1 items 1, 2, 4, 5, 6, 7 in that order. Items 3 and 8 (perf and accuracy CI) can run in parallel and produce the evidence customers will demand.</w:t>
      </w:r>
    </w:p>
    <w:p>
      <w:r>
        <w:t>If the goal is a community / OSS launch first (cheaper, faster), tackle Tier-3 community items plus Tier-1 items 5, 6, 7 — typically 4–6 weeks of work — and let real-hardware validation grow from external contributors.</w:t>
      </w:r>
    </w:p>
    <w:p>
      <w:pPr>
        <w:shd w:val="clear" w:color="auto" w:fill="E6F4EA"/>
      </w:pPr>
      <w:r>
        <w:rPr>
          <w:b/>
          <w:color w:val="188038"/>
        </w:rPr>
        <w:t xml:space="preserve">  Tip: </w:t>
      </w:r>
      <w:r>
        <w:t>QUAD Academy v0.1 ships alongside this status snapshot. The v0.5 → v1.0 progression of the Academy is the lowest-risk Tier-3 item and the highest-leverage one for community building.</w:t>
      </w:r>
    </w:p>
    <w:p>
      <w:pPr>
        <w:pStyle w:val="Heading2"/>
      </w:pPr>
      <w:r>
        <w:t>Reference commits this snapshot is based on</w:t>
      </w:r>
    </w:p>
    <w:p>
      <w:pPr>
        <w:pStyle w:val="ListBullet"/>
      </w:pPr>
      <w:r>
        <w:t>QUAD: d83617c (Seamless QAIRT bring-up on Snapdragon X Elite: VS 2022 + Py 3.10 + dlc_utils patch)</w:t>
      </w:r>
    </w:p>
    <w:p>
      <w:pPr>
        <w:pStyle w:val="ListBullet"/>
      </w:pPr>
      <w:r>
        <w:t>QUAD-Client: 060ba7c (Refresh Client Guide with measurement_notes + quad models FAQ)</w:t>
      </w:r>
    </w:p>
    <w:p>
      <w:pPr>
        <w:pStyle w:val="ListBullet"/>
      </w:pPr>
      <w:r>
        <w:t>projects: 13782fd (real_hw/smoke.py passes input_name + input_dimensions for dynamic-shape ONNX)</w:t>
      </w:r>
    </w:p>
    <w:p>
      <w:pPr>
        <w:pStyle w:val="ListBullet"/>
      </w:pPr>
      <w:r>
        <w:t>QUAD-Academy: v0.1 (this snapshot)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