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2E5090"/>
          <w:sz w:val="52"/>
          <w:szCs w:val="52"/>
        </w:rPr>
        <w:t xml:space="preserve">PROXIALPHA</w:t>
      </w:r>
    </w:p>
    <w:p>
      <w:pPr>
        <w:spacing w:after="600"/>
        <w:jc w:val="center"/>
      </w:pPr>
      <w:r>
        <w:rPr>
          <w:rFonts w:ascii="Arial" w:cs="Arial" w:eastAsia="Arial" w:hAnsi="Arial"/>
          <w:color w:val="666666"/>
          <w:sz w:val="36"/>
          <w:szCs w:val="36"/>
        </w:rPr>
        <w:t xml:space="preserve">Installation Guide</w:t>
      </w:r>
    </w:p>
    <w:p>
      <w:pPr>
        <w:spacing w:after="400"/>
        <w:jc w:val="center"/>
      </w:pPr>
      <w:r>
        <w:rPr>
          <w:rFonts w:ascii="Arial" w:cs="Arial" w:eastAsia="Arial" w:hAnsi="Arial"/>
          <w:color w:val="3B82F6"/>
          <w:sz w:val="24"/>
          <w:szCs w:val="24"/>
        </w:rPr>
        <w:t xml:space="preserve">proxiant.ai/proxialpha</w:t>
      </w:r>
    </w:p>
    <w:p>
      <w:pPr>
        <w:pBdr>
          <w:top w:val="single" w:color="3B82F6" w:sz="2" w:space="16"/>
        </w:pBdr>
        <w:spacing w:after="120" w:before="400"/>
        <w:jc w:val="center"/>
      </w:pPr>
      <w:r>
        <w:rPr>
          <w:rFonts w:ascii="Arial" w:cs="Arial" w:eastAsia="Arial" w:hAnsi="Arial"/>
          <w:color w:val="666666"/>
          <w:sz w:val="22"/>
          <w:szCs w:val="22"/>
        </w:rPr>
        <w:t xml:space="preserve">AI-Powered Modular Trading Platform</w:t>
      </w:r>
    </w:p>
    <w:p>
      <w:pPr>
        <w:spacing w:after="120"/>
        <w:jc w:val="center"/>
      </w:pPr>
      <w:r>
        <w:rPr>
          <w:rFonts w:ascii="Arial" w:cs="Arial" w:eastAsia="Arial" w:hAnsi="Arial"/>
          <w:color w:val="666666"/>
          <w:sz w:val="20"/>
          <w:szCs w:val="20"/>
        </w:rPr>
        <w:t xml:space="preserve">Version 1.0  |  April 2026</w:t>
      </w:r>
    </w:p>
    <w:p>
      <w:pPr>
        <w:jc w:val="center"/>
      </w:pPr>
      <w:r>
        <w:rPr>
          <w:rFonts w:ascii="Arial" w:cs="Arial" w:eastAsia="Arial" w:hAnsi="Arial"/>
          <w:color w:val="666666"/>
          <w:sz w:val="20"/>
          <w:szCs w:val="20"/>
        </w:rPr>
        <w:t xml:space="preserve">Prepared for: Pavan</w:t>
      </w:r>
    </w:p>
    <w:p>
      <w:pPr>
        <w:sectPr>
          <w:pgSz w:w="12240" w:h="15840" w:orient="portrait"/>
          <w:pgMar w:top="1440" w:right="1440" w:bottom="1440" w:left="1440" w:header="708" w:footer="708" w:gutter="0"/>
          <w:pgNumType/>
          <w:docGrid w:linePitch="360"/>
        </w:sectPr>
      </w:pPr>
    </w:p>
    <w:p>
      <w:pPr>
        <w:spacing w:after="300"/>
      </w:pPr>
      <w:r>
        <w:rPr>
          <w:rFonts w:ascii="Arial" w:cs="Arial" w:eastAsia="Arial" w:hAnsi="Arial"/>
          <w:b/>
          <w:bCs/>
          <w:color w:val="2E5090"/>
          <w:sz w:val="32"/>
          <w:szCs w:val="32"/>
        </w:rPr>
        <w:t xml:space="preserve">Table of Contents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Arial" w:cs="Arial" w:eastAsia="Arial" w:hAnsi="Arial"/>
          <w:b/>
          <w:bCs/>
          <w:color w:val="2E5090"/>
          <w:sz w:val="32"/>
          <w:szCs w:val="32"/>
        </w:rPr>
        <w:t xml:space="preserve">1. System Requirements</w:t>
      </w:r>
    </w:p>
    <w:p>
      <w:pPr>
        <w:spacing w:after="160"/>
      </w:pPr>
      <w:r>
        <w:rPr>
          <w:rFonts w:ascii="Arial" w:cs="Arial" w:eastAsia="Arial" w:hAnsi="Arial"/>
          <w:color w:val="333333"/>
          <w:sz w:val="21"/>
          <w:szCs w:val="21"/>
        </w:rPr>
        <w:t xml:space="preserve">Before installing the ProxiAlpha platform, ensure your system meets the following minimum requirements.</w:t>
      </w:r>
    </w:p>
    <w:p>
      <w:pPr>
        <w:pStyle w:val="Heading2"/>
        <w:spacing w:after="160" w:before="280"/>
      </w:pPr>
      <w:r>
        <w:rPr>
          <w:rFonts w:ascii="Arial" w:cs="Arial" w:eastAsia="Arial" w:hAnsi="Arial"/>
          <w:b/>
          <w:bCs/>
          <w:color w:val="1A1A2E"/>
          <w:sz w:val="26"/>
          <w:szCs w:val="26"/>
        </w:rPr>
        <w:t xml:space="preserve">1.1 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12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Minimum</w:t>
            </w:r>
          </w:p>
        </w:tc>
        <w:tc>
          <w:tcPr>
            <w:tcW w:type="dxa" w:w="312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Recommended</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Processor</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2-core CPU</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4+ core CPU</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RAM</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4 GB</w:t>
            </w:r>
          </w:p>
        </w:tc>
        <w:tc>
          <w:tcPr>
            <w:tcW w:type="dxa" w:w="31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A1A2E"/>
                <w:sz w:val="20"/>
                <w:szCs w:val="20"/>
              </w:rPr>
              <w:t xml:space="preserve">8+ GB</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Storage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2 GB free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10+ GB free</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Network</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Broadband</w:t>
            </w:r>
          </w:p>
        </w:tc>
        <w:tc>
          <w:tcPr>
            <w:tcW w:type="dxa" w:w="31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A1A2E"/>
                <w:sz w:val="20"/>
                <w:szCs w:val="20"/>
              </w:rPr>
              <w:t xml:space="preserve">Low-latency connection</w:t>
            </w:r>
          </w:p>
        </w:tc>
      </w:tr>
    </w:tbl>
    <w:p>
      <w:pPr>
        <w:pStyle w:val="Heading2"/>
        <w:spacing w:after="160" w:before="280"/>
      </w:pPr>
      <w:r>
        <w:rPr>
          <w:rFonts w:ascii="Arial" w:cs="Arial" w:eastAsia="Arial" w:hAnsi="Arial"/>
          <w:b/>
          <w:bCs/>
          <w:color w:val="1A1A2E"/>
          <w:sz w:val="26"/>
          <w:szCs w:val="26"/>
        </w:rPr>
        <w:t xml:space="preserve">1.2 Software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Software</w:t>
            </w:r>
          </w:p>
        </w:tc>
        <w:tc>
          <w:tcPr>
            <w:tcW w:type="dxa" w:w="234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68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Python</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3.9+</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Core platform runtime</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Node.js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16+</w:t>
            </w:r>
          </w:p>
        </w:tc>
        <w:tc>
          <w:tcPr>
            <w:tcW w:type="dxa" w:w="4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A1A2E"/>
                <w:sz w:val="20"/>
                <w:szCs w:val="20"/>
              </w:rPr>
              <w:t xml:space="preserve">React dashboard (optional)</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pip</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Latest</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Python package manager</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Git</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2.0+</w:t>
            </w:r>
          </w:p>
        </w:tc>
        <w:tc>
          <w:tcPr>
            <w:tcW w:type="dxa" w:w="4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A1A2E"/>
                <w:sz w:val="20"/>
                <w:szCs w:val="20"/>
              </w:rPr>
              <w:t xml:space="preserve">Version control (optional)</w:t>
            </w:r>
          </w:p>
        </w:tc>
      </w:tr>
    </w:tbl>
    <w:p>
      <w:pPr>
        <w:pStyle w:val="Heading2"/>
        <w:spacing w:after="160" w:before="280"/>
      </w:pPr>
      <w:r>
        <w:rPr>
          <w:rFonts w:ascii="Arial" w:cs="Arial" w:eastAsia="Arial" w:hAnsi="Arial"/>
          <w:b/>
          <w:bCs/>
          <w:color w:val="1A1A2E"/>
          <w:sz w:val="26"/>
          <w:szCs w:val="26"/>
        </w:rPr>
        <w:t xml:space="preserve">1.3 Supported Operating Systems</w:t>
      </w:r>
    </w:p>
    <w:p>
      <w:pPr>
        <w:pStyle w:val="ListParagraph"/>
        <w:numPr>
          <w:ilvl w:val="0"/>
          <w:numId w:val="2"/>
        </w:numPr>
        <w:spacing w:after="80"/>
      </w:pPr>
      <w:r>
        <w:rPr>
          <w:rFonts w:ascii="Arial" w:cs="Arial" w:eastAsia="Arial" w:hAnsi="Arial"/>
          <w:color w:val="333333"/>
          <w:sz w:val="20"/>
          <w:szCs w:val="20"/>
        </w:rPr>
        <w:t xml:space="preserve">macOS 12 (Monterey) or later</w:t>
      </w:r>
    </w:p>
    <w:p>
      <w:pPr>
        <w:pStyle w:val="ListParagraph"/>
        <w:numPr>
          <w:ilvl w:val="0"/>
          <w:numId w:val="2"/>
        </w:numPr>
        <w:spacing w:after="80"/>
      </w:pPr>
      <w:r>
        <w:rPr>
          <w:rFonts w:ascii="Arial" w:cs="Arial" w:eastAsia="Arial" w:hAnsi="Arial"/>
          <w:color w:val="333333"/>
          <w:sz w:val="20"/>
          <w:szCs w:val="20"/>
        </w:rPr>
        <w:t xml:space="preserve">Ubuntu 20.04 / Debian 11 or later</w:t>
      </w:r>
    </w:p>
    <w:p>
      <w:pPr>
        <w:pStyle w:val="ListParagraph"/>
        <w:numPr>
          <w:ilvl w:val="0"/>
          <w:numId w:val="2"/>
        </w:numPr>
        <w:spacing w:after="80"/>
      </w:pPr>
      <w:r>
        <w:rPr>
          <w:rFonts w:ascii="Arial" w:cs="Arial" w:eastAsia="Arial" w:hAnsi="Arial"/>
          <w:color w:val="333333"/>
          <w:sz w:val="20"/>
          <w:szCs w:val="20"/>
        </w:rPr>
        <w:t xml:space="preserve">Windows 10/11 with WSL2 or native Python</w:t>
      </w:r>
    </w:p>
    <w:p>
      <w:r>
        <w:br w:type="page"/>
      </w:r>
    </w:p>
    <w:p>
      <w:pPr>
        <w:pStyle w:val="Heading1"/>
        <w:spacing w:after="200" w:before="360"/>
      </w:pPr>
      <w:r>
        <w:rPr>
          <w:rFonts w:ascii="Arial" w:cs="Arial" w:eastAsia="Arial" w:hAnsi="Arial"/>
          <w:b/>
          <w:bCs/>
          <w:color w:val="2E5090"/>
          <w:sz w:val="32"/>
          <w:szCs w:val="32"/>
        </w:rPr>
        <w:t xml:space="preserve">2. Installation Steps</w:t>
      </w:r>
    </w:p>
    <w:p>
      <w:pPr>
        <w:pStyle w:val="Heading2"/>
        <w:spacing w:after="160" w:before="280"/>
      </w:pPr>
      <w:r>
        <w:rPr>
          <w:rFonts w:ascii="Arial" w:cs="Arial" w:eastAsia="Arial" w:hAnsi="Arial"/>
          <w:b/>
          <w:bCs/>
          <w:color w:val="1A1A2E"/>
          <w:sz w:val="26"/>
          <w:szCs w:val="26"/>
        </w:rPr>
        <w:t xml:space="preserve">2.1 Clone or Download the Project</w:t>
      </w:r>
    </w:p>
    <w:p>
      <w:pPr>
        <w:spacing w:after="160"/>
      </w:pPr>
      <w:r>
        <w:rPr>
          <w:rFonts w:ascii="Arial" w:cs="Arial" w:eastAsia="Arial" w:hAnsi="Arial"/>
          <w:color w:val="333333"/>
          <w:sz w:val="21"/>
          <w:szCs w:val="21"/>
        </w:rPr>
        <w:t xml:space="preserve">Download the proxialpha directory to your local machine. If using Git: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pPr>
              <w:spacing w:after="40"/>
            </w:pPr>
            <w:r>
              <w:rPr>
                <w:rFonts w:ascii="Consolas" w:cs="Consolas" w:eastAsia="Consolas" w:hAnsi="Consolas"/>
                <w:color w:val="E2E8F0"/>
                <w:sz w:val="18"/>
                <w:szCs w:val="18"/>
              </w:rPr>
              <w:t xml:space="preserve">git clone &lt;your-repo-url&gt; proxialpha</w:t>
            </w:r>
          </w:p>
          <w:p>
            <w:pPr>
              <w:spacing w:after="40"/>
            </w:pPr>
            <w:r>
              <w:rPr>
                <w:rFonts w:ascii="Consolas" w:cs="Consolas" w:eastAsia="Consolas" w:hAnsi="Consolas"/>
                <w:color w:val="E2E8F0"/>
                <w:sz w:val="18"/>
                <w:szCs w:val="18"/>
              </w:rPr>
              <w:t xml:space="preserve">cd proxialpha</w:t>
            </w:r>
          </w:p>
        </w:tc>
      </w:tr>
    </w:tbl>
    <w:p>
      <w:pPr>
        <w:pStyle w:val="Heading2"/>
        <w:spacing w:after="160" w:before="280"/>
      </w:pPr>
      <w:r>
        <w:rPr>
          <w:rFonts w:ascii="Arial" w:cs="Arial" w:eastAsia="Arial" w:hAnsi="Arial"/>
          <w:b/>
          <w:bCs/>
          <w:color w:val="1A1A2E"/>
          <w:sz w:val="26"/>
          <w:szCs w:val="26"/>
        </w:rPr>
        <w:t xml:space="preserve">2.2 Install Python Dependencies</w:t>
      </w:r>
    </w:p>
    <w:p>
      <w:pPr>
        <w:spacing w:after="160"/>
      </w:pPr>
      <w:r>
        <w:rPr>
          <w:rFonts w:ascii="Arial" w:cs="Arial" w:eastAsia="Arial" w:hAnsi="Arial"/>
          <w:color w:val="333333"/>
          <w:sz w:val="21"/>
          <w:szCs w:val="21"/>
        </w:rPr>
        <w:t xml:space="preserve">Install all required Python packages using pip. These libraries power the data engine, technical analysis, backtesting, and Excel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pPr>
              <w:spacing w:after="40"/>
            </w:pPr>
            <w:r>
              <w:rPr>
                <w:rFonts w:ascii="Consolas" w:cs="Consolas" w:eastAsia="Consolas" w:hAnsi="Consolas"/>
                <w:color w:val="E2E8F0"/>
                <w:sz w:val="18"/>
                <w:szCs w:val="18"/>
              </w:rPr>
              <w:t xml:space="preserve">pip install yfinance pandas numpy openpyxl plotly pyyaml ta</w:t>
            </w:r>
          </w:p>
          <w:p>
            <w:pPr>
              <w:spacing w:after="40"/>
            </w:pPr>
            <w:r>
              <w:rPr>
                <w:rFonts w:ascii="Consolas" w:cs="Consolas" w:eastAsia="Consolas" w:hAnsi="Consolas"/>
                <w:color w:val="E2E8F0"/>
                <w:sz w:val="18"/>
                <w:szCs w:val="18"/>
              </w:rPr>
              <w:t xml:space="preserve"/>
            </w:r>
          </w:p>
          <w:p>
            <w:pPr>
              <w:spacing w:after="40"/>
            </w:pPr>
            <w:r>
              <w:rPr>
                <w:rFonts w:ascii="Consolas" w:cs="Consolas" w:eastAsia="Consolas" w:hAnsi="Consolas"/>
                <w:color w:val="E2E8F0"/>
                <w:sz w:val="18"/>
                <w:szCs w:val="18"/>
              </w:rPr>
              <w:t xml:space="preserve"># Verify installation</w:t>
            </w:r>
          </w:p>
          <w:p>
            <w:pPr>
              <w:spacing w:after="40"/>
            </w:pPr>
            <w:r>
              <w:rPr>
                <w:rFonts w:ascii="Consolas" w:cs="Consolas" w:eastAsia="Consolas" w:hAnsi="Consolas"/>
                <w:color w:val="E2E8F0"/>
                <w:sz w:val="18"/>
                <w:szCs w:val="18"/>
              </w:rPr>
              <w:t xml:space="preserve">python -c "import yfinance, pandas, numpy; print('All packages OK')"</w:t>
            </w:r>
          </w:p>
        </w:tc>
      </w:tr>
    </w:tbl>
    <w:p>
      <w:pPr>
        <w:spacing w:after="160"/>
      </w:pPr>
      <w:r>
        <w:rPr>
          <w:rFonts w:ascii="Arial" w:cs="Arial" w:eastAsia="Arial" w:hAnsi="Arial"/>
          <w:color w:val="333333"/>
          <w:sz w:val="21"/>
          <w:szCs w:val="21"/>
        </w:rPr>
        <w:t xml:space="preserve">Below is a summary of each dependency and its role in the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736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yfinance</w:t>
            </w:r>
          </w:p>
        </w:tc>
        <w:tc>
          <w:tcPr>
            <w:tcW w:type="dxa" w:w="7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Fetches real-time and historical OHLCV data from Yahoo Finance</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pandas</w:t>
            </w:r>
          </w:p>
        </w:tc>
        <w:tc>
          <w:tcPr>
            <w:tcW w:type="dxa" w:w="7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A1A2E"/>
                <w:sz w:val="20"/>
                <w:szCs w:val="20"/>
              </w:rPr>
              <w:t xml:space="preserve">DataFrame operations for data manipulation and analysis</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numpy</w:t>
            </w:r>
          </w:p>
        </w:tc>
        <w:tc>
          <w:tcPr>
            <w:tcW w:type="dxa" w:w="7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Numerical computations for indicators and backtesting metrics</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openpyxl</w:t>
            </w:r>
          </w:p>
        </w:tc>
        <w:tc>
          <w:tcPr>
            <w:tcW w:type="dxa" w:w="7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A1A2E"/>
                <w:sz w:val="20"/>
                <w:szCs w:val="20"/>
              </w:rPr>
              <w:t xml:space="preserve">Excel file generation with formulas and formatting</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plotly</w:t>
            </w:r>
          </w:p>
        </w:tc>
        <w:tc>
          <w:tcPr>
            <w:tcW w:type="dxa" w:w="7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Interactive charting for Python-based visualization</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pyyaml</w:t>
            </w:r>
          </w:p>
        </w:tc>
        <w:tc>
          <w:tcPr>
            <w:tcW w:type="dxa" w:w="7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A1A2E"/>
                <w:sz w:val="20"/>
                <w:szCs w:val="20"/>
              </w:rPr>
              <w:t xml:space="preserve">YAML configuration file parsing</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ta</w:t>
            </w:r>
          </w:p>
        </w:tc>
        <w:tc>
          <w:tcPr>
            <w:tcW w:type="dxa" w:w="7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Technical analysis indicators library (optional, supplementary)</w:t>
            </w:r>
          </w:p>
        </w:tc>
      </w:tr>
    </w:tbl>
    <w:p>
      <w:pPr>
        <w:pStyle w:val="Heading2"/>
        <w:spacing w:after="160" w:before="280"/>
      </w:pPr>
      <w:r>
        <w:rPr>
          <w:rFonts w:ascii="Arial" w:cs="Arial" w:eastAsia="Arial" w:hAnsi="Arial"/>
          <w:b/>
          <w:bCs/>
          <w:color w:val="1A1A2E"/>
          <w:sz w:val="26"/>
          <w:szCs w:val="26"/>
        </w:rPr>
        <w:t xml:space="preserve">2.3 Install Live Trading Dependencies (Optional)</w:t>
      </w:r>
    </w:p>
    <w:p>
      <w:pPr>
        <w:spacing w:after="160"/>
      </w:pPr>
      <w:r>
        <w:rPr>
          <w:rFonts w:ascii="Arial" w:cs="Arial" w:eastAsia="Arial" w:hAnsi="Arial"/>
          <w:color w:val="333333"/>
          <w:sz w:val="21"/>
          <w:szCs w:val="21"/>
        </w:rPr>
        <w:t xml:space="preserve">If you plan to use the Alpaca Markets integration for paper or live trading, install the Alpaca SDK: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pPr>
              <w:spacing w:after="40"/>
            </w:pPr>
            <w:r>
              <w:rPr>
                <w:rFonts w:ascii="Consolas" w:cs="Consolas" w:eastAsia="Consolas" w:hAnsi="Consolas"/>
                <w:color w:val="E2E8F0"/>
                <w:sz w:val="18"/>
                <w:szCs w:val="18"/>
              </w:rPr>
              <w:t xml:space="preserve">pip install alpaca-trade-api</w:t>
            </w:r>
          </w:p>
        </w:tc>
      </w:tr>
    </w:tbl>
    <w:p>
      <w:pPr>
        <w:pStyle w:val="Heading2"/>
        <w:spacing w:after="160" w:before="280"/>
      </w:pPr>
      <w:r>
        <w:rPr>
          <w:rFonts w:ascii="Arial" w:cs="Arial" w:eastAsia="Arial" w:hAnsi="Arial"/>
          <w:b/>
          <w:bCs/>
          <w:color w:val="1A1A2E"/>
          <w:sz w:val="26"/>
          <w:szCs w:val="26"/>
        </w:rPr>
        <w:t xml:space="preserve">2.4 Install Claude AI Integration (Optional)</w:t>
      </w:r>
    </w:p>
    <w:p>
      <w:pPr>
        <w:spacing w:after="160"/>
      </w:pPr>
      <w:r>
        <w:rPr>
          <w:rFonts w:ascii="Arial" w:cs="Arial" w:eastAsia="Arial" w:hAnsi="Arial"/>
          <w:color w:val="333333"/>
          <w:sz w:val="21"/>
          <w:szCs w:val="21"/>
        </w:rPr>
        <w:t xml:space="preserve">To enable AI-powered signal generation via the Claude API, install the Anthropic Python SDK: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pPr>
              <w:spacing w:after="40"/>
            </w:pPr>
            <w:r>
              <w:rPr>
                <w:rFonts w:ascii="Consolas" w:cs="Consolas" w:eastAsia="Consolas" w:hAnsi="Consolas"/>
                <w:color w:val="E2E8F0"/>
                <w:sz w:val="18"/>
                <w:szCs w:val="18"/>
              </w:rPr>
              <w:t xml:space="preserve">pip install anthropic</w:t>
            </w:r>
          </w:p>
        </w:tc>
      </w:tr>
    </w:tbl>
    <w:p>
      <w:pPr>
        <w:pStyle w:val="Heading2"/>
        <w:spacing w:after="160" w:before="280"/>
      </w:pPr>
      <w:r>
        <w:rPr>
          <w:rFonts w:ascii="Arial" w:cs="Arial" w:eastAsia="Arial" w:hAnsi="Arial"/>
          <w:b/>
          <w:bCs/>
          <w:color w:val="1A1A2E"/>
          <w:sz w:val="26"/>
          <w:szCs w:val="26"/>
        </w:rPr>
        <w:t xml:space="preserve">2.5 Install React Dashboard Dependencies (Optional)</w:t>
      </w:r>
    </w:p>
    <w:p>
      <w:pPr>
        <w:spacing w:after="160"/>
      </w:pPr>
      <w:r>
        <w:rPr>
          <w:rFonts w:ascii="Arial" w:cs="Arial" w:eastAsia="Arial" w:hAnsi="Arial"/>
          <w:color w:val="333333"/>
          <w:sz w:val="21"/>
          <w:szCs w:val="21"/>
        </w:rPr>
        <w:t xml:space="preserve">The interactive dashboard requires Node.js and React: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pPr>
              <w:spacing w:after="40"/>
            </w:pPr>
            <w:r>
              <w:rPr>
                <w:rFonts w:ascii="Consolas" w:cs="Consolas" w:eastAsia="Consolas" w:hAnsi="Consolas"/>
                <w:color w:val="E2E8F0"/>
                <w:sz w:val="18"/>
                <w:szCs w:val="18"/>
              </w:rPr>
              <w:t xml:space="preserve">cd dashboard</w:t>
            </w:r>
          </w:p>
          <w:p>
            <w:pPr>
              <w:spacing w:after="40"/>
            </w:pPr>
            <w:r>
              <w:rPr>
                <w:rFonts w:ascii="Consolas" w:cs="Consolas" w:eastAsia="Consolas" w:hAnsi="Consolas"/>
                <w:color w:val="E2E8F0"/>
                <w:sz w:val="18"/>
                <w:szCs w:val="18"/>
              </w:rPr>
              <w:t xml:space="preserve">npm install react recharts lucide-react</w:t>
            </w:r>
          </w:p>
          <w:p>
            <w:pPr>
              <w:spacing w:after="40"/>
            </w:pPr>
            <w:r>
              <w:rPr>
                <w:rFonts w:ascii="Consolas" w:cs="Consolas" w:eastAsia="Consolas" w:hAnsi="Consolas"/>
                <w:color w:val="E2E8F0"/>
                <w:sz w:val="18"/>
                <w:szCs w:val="18"/>
              </w:rPr>
              <w:t xml:space="preserve">npm start    # Launches on http://localhost:3000</w:t>
            </w:r>
          </w:p>
        </w:tc>
      </w:tr>
    </w:tbl>
    <w:p>
      <w:r>
        <w:br w:type="page"/>
      </w:r>
    </w:p>
    <w:p>
      <w:pPr>
        <w:pStyle w:val="Heading1"/>
        <w:spacing w:after="200" w:before="360"/>
      </w:pPr>
      <w:r>
        <w:rPr>
          <w:rFonts w:ascii="Arial" w:cs="Arial" w:eastAsia="Arial" w:hAnsi="Arial"/>
          <w:b/>
          <w:bCs/>
          <w:color w:val="2E5090"/>
          <w:sz w:val="32"/>
          <w:szCs w:val="32"/>
        </w:rPr>
        <w:t xml:space="preserve">3. Configuration</w:t>
      </w:r>
    </w:p>
    <w:p>
      <w:pPr>
        <w:spacing w:after="160"/>
      </w:pPr>
      <w:r>
        <w:rPr>
          <w:rFonts w:ascii="Arial" w:cs="Arial" w:eastAsia="Arial" w:hAnsi="Arial"/>
          <w:color w:val="333333"/>
          <w:sz w:val="21"/>
          <w:szCs w:val="21"/>
        </w:rPr>
        <w:t xml:space="preserve">The platform uses five YAML configuration files that control every aspect of the system. All files are in the project root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Config File</w:t>
            </w:r>
          </w:p>
        </w:tc>
        <w:tc>
          <w:tcPr>
            <w:tcW w:type="dxa" w:w="586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Controls</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A1A2E"/>
                <w:sz w:val="20"/>
                <w:szCs w:val="20"/>
              </w:rPr>
              <w:t xml:space="preserve">config_strategies.yaml</w:t>
            </w:r>
          </w:p>
        </w:tc>
        <w:tc>
          <w:tcPr>
            <w:tcW w:type="dxa" w:w="5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Strategy parameters, weights, enable/disable flags, custom rules</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A1A2E"/>
                <w:sz w:val="20"/>
                <w:szCs w:val="20"/>
              </w:rPr>
              <w:t xml:space="preserve">config_watchlist.yaml</w:t>
            </w:r>
          </w:p>
        </w:tc>
        <w:tc>
          <w:tcPr>
            <w:tcW w:type="dxa" w:w="58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A1A2E"/>
                <w:sz w:val="20"/>
                <w:szCs w:val="20"/>
              </w:rPr>
              <w:t xml:space="preserve">Stock universe, sector classification, thesis notes, catalysts</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A1A2E"/>
                <w:sz w:val="20"/>
                <w:szCs w:val="20"/>
              </w:rPr>
              <w:t xml:space="preserve">config_trading.yaml</w:t>
            </w:r>
          </w:p>
        </w:tc>
        <w:tc>
          <w:tcPr>
            <w:tcW w:type="dxa" w:w="5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Position sizing, risk management, execution rules, scheduling</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A1A2E"/>
                <w:sz w:val="20"/>
                <w:szCs w:val="20"/>
              </w:rPr>
              <w:t xml:space="preserve">config_ai_integration.yaml</w:t>
            </w:r>
          </w:p>
        </w:tc>
        <w:tc>
          <w:tcPr>
            <w:tcW w:type="dxa" w:w="58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A1A2E"/>
                <w:sz w:val="20"/>
                <w:szCs w:val="20"/>
              </w:rPr>
              <w:t xml:space="preserve">Claude API key, model selection, prompt templates, safety rails</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A1A2E"/>
                <w:sz w:val="20"/>
                <w:szCs w:val="20"/>
              </w:rPr>
              <w:t xml:space="preserve">config_dashboard.yaml</w:t>
            </w:r>
          </w:p>
        </w:tc>
        <w:tc>
          <w:tcPr>
            <w:tcW w:type="dxa" w:w="5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Dashboard layout, chart settings, color scheme, refresh rates</w:t>
            </w:r>
          </w:p>
        </w:tc>
      </w:tr>
    </w:tbl>
    <w:p>
      <w:pPr>
        <w:pStyle w:val="Heading2"/>
        <w:spacing w:after="160" w:before="280"/>
      </w:pPr>
      <w:r>
        <w:rPr>
          <w:rFonts w:ascii="Arial" w:cs="Arial" w:eastAsia="Arial" w:hAnsi="Arial"/>
          <w:b/>
          <w:bCs/>
          <w:color w:val="1A1A2E"/>
          <w:sz w:val="26"/>
          <w:szCs w:val="26"/>
        </w:rPr>
        <w:t xml:space="preserve">3.1 Alpaca API Setup</w:t>
      </w:r>
    </w:p>
    <w:p>
      <w:pPr>
        <w:spacing w:after="160"/>
      </w:pPr>
      <w:r>
        <w:rPr>
          <w:rFonts w:ascii="Arial" w:cs="Arial" w:eastAsia="Arial" w:hAnsi="Arial"/>
          <w:color w:val="333333"/>
          <w:sz w:val="21"/>
          <w:szCs w:val="21"/>
        </w:rPr>
        <w:t xml:space="preserve">To enable paper or live trading, you need an Alpaca Markets account. Sign up at alpaca.markets, then locate your API credentials in the dashboard.</w:t>
      </w:r>
    </w:p>
    <w:p>
      <w:pPr>
        <w:pStyle w:val="ListParagraph"/>
        <w:numPr>
          <w:ilvl w:val="0"/>
          <w:numId w:val="3"/>
        </w:numPr>
        <w:spacing w:after="80"/>
      </w:pPr>
      <w:r>
        <w:rPr>
          <w:rFonts w:ascii="Arial" w:cs="Arial" w:eastAsia="Arial" w:hAnsi="Arial"/>
          <w:color w:val="333333"/>
          <w:sz w:val="20"/>
          <w:szCs w:val="20"/>
        </w:rPr>
        <w:t xml:space="preserve">Open config_trading.yaml and set execution.broker to "alpaca"</w:t>
      </w:r>
    </w:p>
    <w:p>
      <w:pPr>
        <w:pStyle w:val="ListParagraph"/>
        <w:numPr>
          <w:ilvl w:val="0"/>
          <w:numId w:val="3"/>
        </w:numPr>
        <w:spacing w:after="80"/>
      </w:pPr>
      <w:r>
        <w:rPr>
          <w:rFonts w:ascii="Arial" w:cs="Arial" w:eastAsia="Arial" w:hAnsi="Arial"/>
          <w:color w:val="333333"/>
          <w:sz w:val="20"/>
          <w:szCs w:val="20"/>
        </w:rPr>
        <w:t xml:space="preserve">Set execution.mode to "paper" for testing or "live" for real trading</w:t>
      </w:r>
    </w:p>
    <w:p>
      <w:pPr>
        <w:pStyle w:val="ListParagraph"/>
        <w:numPr>
          <w:ilvl w:val="0"/>
          <w:numId w:val="3"/>
        </w:numPr>
        <w:spacing w:after="80"/>
      </w:pPr>
      <w:r>
        <w:rPr>
          <w:rFonts w:ascii="Arial" w:cs="Arial" w:eastAsia="Arial" w:hAnsi="Arial"/>
          <w:color w:val="333333"/>
          <w:sz w:val="20"/>
          <w:szCs w:val="20"/>
        </w:rPr>
        <w:t xml:space="preserve">Enter your API key and secret key in core/config.py or as environment variables</w:t>
      </w:r>
    </w:p>
    <w:p>
      <w:pPr>
        <w:pStyle w:val="ListParagraph"/>
        <w:numPr>
          <w:ilvl w:val="0"/>
          <w:numId w:val="3"/>
        </w:numPr>
        <w:spacing w:after="80"/>
      </w:pPr>
      <w:r>
        <w:rPr>
          <w:rFonts w:ascii="Arial" w:cs="Arial" w:eastAsia="Arial" w:hAnsi="Arial"/>
          <w:color w:val="333333"/>
          <w:sz w:val="20"/>
          <w:szCs w:val="20"/>
        </w:rPr>
        <w:t xml:space="preserve">The default base URL points to paper trading (paper-api.alpaca.markets)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pPr>
              <w:spacing w:after="40"/>
            </w:pPr>
            <w:r>
              <w:rPr>
                <w:rFonts w:ascii="Consolas" w:cs="Consolas" w:eastAsia="Consolas" w:hAnsi="Consolas"/>
                <w:color w:val="E2E8F0"/>
                <w:sz w:val="18"/>
                <w:szCs w:val="18"/>
              </w:rPr>
              <w:t xml:space="preserve"># In core/config.py or via environment variables:</w:t>
            </w:r>
          </w:p>
          <w:p>
            <w:pPr>
              <w:spacing w:after="40"/>
            </w:pPr>
            <w:r>
              <w:rPr>
                <w:rFonts w:ascii="Consolas" w:cs="Consolas" w:eastAsia="Consolas" w:hAnsi="Consolas"/>
                <w:color w:val="E2E8F0"/>
                <w:sz w:val="18"/>
                <w:szCs w:val="18"/>
              </w:rPr>
              <w:t xml:space="preserve">ALPACA_API_KEY = "your-api-key-here"</w:t>
            </w:r>
          </w:p>
          <w:p>
            <w:pPr>
              <w:spacing w:after="40"/>
            </w:pPr>
            <w:r>
              <w:rPr>
                <w:rFonts w:ascii="Consolas" w:cs="Consolas" w:eastAsia="Consolas" w:hAnsi="Consolas"/>
                <w:color w:val="E2E8F0"/>
                <w:sz w:val="18"/>
                <w:szCs w:val="18"/>
              </w:rPr>
              <w:t xml:space="preserve">ALPACA_SECRET_KEY = "your-secret-key-here"</w:t>
            </w:r>
          </w:p>
          <w:p>
            <w:pPr>
              <w:spacing w:after="40"/>
            </w:pPr>
            <w:r>
              <w:rPr>
                <w:rFonts w:ascii="Consolas" w:cs="Consolas" w:eastAsia="Consolas" w:hAnsi="Consolas"/>
                <w:color w:val="E2E8F0"/>
                <w:sz w:val="18"/>
                <w:szCs w:val="18"/>
              </w:rPr>
              <w:t xml:space="preserve">ALPACA_BASE_URL = "https://paper-api.alpaca.markets"</w:t>
            </w:r>
          </w:p>
        </w:tc>
      </w:tr>
    </w:tbl>
    <w:p>
      <w:pPr>
        <w:pStyle w:val="Heading2"/>
        <w:spacing w:after="160" w:before="280"/>
      </w:pPr>
      <w:r>
        <w:rPr>
          <w:rFonts w:ascii="Arial" w:cs="Arial" w:eastAsia="Arial" w:hAnsi="Arial"/>
          <w:b/>
          <w:bCs/>
          <w:color w:val="1A1A2E"/>
          <w:sz w:val="26"/>
          <w:szCs w:val="26"/>
        </w:rPr>
        <w:t xml:space="preserve">3.2 Claude AI API Setup</w:t>
      </w:r>
    </w:p>
    <w:p>
      <w:pPr>
        <w:spacing w:after="160"/>
      </w:pPr>
      <w:r>
        <w:rPr>
          <w:rFonts w:ascii="Arial" w:cs="Arial" w:eastAsia="Arial" w:hAnsi="Arial"/>
          <w:color w:val="333333"/>
          <w:sz w:val="21"/>
          <w:szCs w:val="21"/>
        </w:rPr>
        <w:t xml:space="preserve">To enable AI-powered signal generation and strategy optimization:</w:t>
      </w:r>
    </w:p>
    <w:p>
      <w:pPr>
        <w:pStyle w:val="ListParagraph"/>
        <w:numPr>
          <w:ilvl w:val="0"/>
          <w:numId w:val="4"/>
        </w:numPr>
        <w:spacing w:after="80"/>
      </w:pPr>
      <w:r>
        <w:rPr>
          <w:rFonts w:ascii="Arial" w:cs="Arial" w:eastAsia="Arial" w:hAnsi="Arial"/>
          <w:color w:val="333333"/>
          <w:sz w:val="20"/>
          <w:szCs w:val="20"/>
        </w:rPr>
        <w:t xml:space="preserve">Get an API key from console.anthropic.com</w:t>
      </w:r>
    </w:p>
    <w:p>
      <w:pPr>
        <w:pStyle w:val="ListParagraph"/>
        <w:numPr>
          <w:ilvl w:val="0"/>
          <w:numId w:val="4"/>
        </w:numPr>
        <w:spacing w:after="80"/>
      </w:pPr>
      <w:r>
        <w:rPr>
          <w:rFonts w:ascii="Arial" w:cs="Arial" w:eastAsia="Arial" w:hAnsi="Arial"/>
          <w:color w:val="333333"/>
          <w:sz w:val="20"/>
          <w:szCs w:val="20"/>
        </w:rPr>
        <w:t xml:space="preserve">Open config_ai_integration.yaml</w:t>
      </w:r>
    </w:p>
    <w:p>
      <w:pPr>
        <w:pStyle w:val="ListParagraph"/>
        <w:numPr>
          <w:ilvl w:val="0"/>
          <w:numId w:val="4"/>
        </w:numPr>
        <w:spacing w:after="80"/>
      </w:pPr>
      <w:r>
        <w:rPr>
          <w:rFonts w:ascii="Arial" w:cs="Arial" w:eastAsia="Arial" w:hAnsi="Arial"/>
          <w:color w:val="333333"/>
          <w:sz w:val="20"/>
          <w:szCs w:val="20"/>
        </w:rPr>
        <w:t xml:space="preserve">Set anthropic.api_key to your key (or use the ANTHROPIC_API_KEY environment variable)</w:t>
      </w:r>
    </w:p>
    <w:p>
      <w:pPr>
        <w:pStyle w:val="ListParagraph"/>
        <w:numPr>
          <w:ilvl w:val="0"/>
          <w:numId w:val="4"/>
        </w:numPr>
        <w:spacing w:after="80"/>
      </w:pPr>
      <w:r>
        <w:rPr>
          <w:rFonts w:ascii="Arial" w:cs="Arial" w:eastAsia="Arial" w:hAnsi="Arial"/>
          <w:color w:val="333333"/>
          <w:sz w:val="20"/>
          <w:szCs w:val="20"/>
        </w:rPr>
        <w:t xml:space="preserve">Set integration_modes.signal_generation.enabled to true</w:t>
      </w:r>
    </w:p>
    <w:p>
      <w:pPr>
        <w:pStyle w:val="ListParagraph"/>
        <w:numPr>
          <w:ilvl w:val="0"/>
          <w:numId w:val="4"/>
        </w:numPr>
        <w:spacing w:after="80"/>
      </w:pPr>
      <w:r>
        <w:rPr>
          <w:rFonts w:ascii="Arial" w:cs="Arial" w:eastAsia="Arial" w:hAnsi="Arial"/>
          <w:color w:val="333333"/>
          <w:sz w:val="20"/>
          <w:szCs w:val="20"/>
        </w:rPr>
        <w:t xml:space="preserve">The default model is claude-sonnet-4-6; use claude-opus-4-6 for deeper analysis</w:t>
      </w:r>
    </w:p>
    <w:p>
      <w:r>
        <w:br w:type="page"/>
      </w:r>
    </w:p>
    <w:p>
      <w:pPr>
        <w:pStyle w:val="Heading1"/>
        <w:spacing w:after="200" w:before="360"/>
      </w:pPr>
      <w:r>
        <w:rPr>
          <w:rFonts w:ascii="Arial" w:cs="Arial" w:eastAsia="Arial" w:hAnsi="Arial"/>
          <w:b/>
          <w:bCs/>
          <w:color w:val="2E5090"/>
          <w:sz w:val="32"/>
          <w:szCs w:val="32"/>
        </w:rPr>
        <w:t xml:space="preserve">4. Verification</w:t>
      </w:r>
    </w:p>
    <w:p>
      <w:pPr>
        <w:spacing w:after="160"/>
      </w:pPr>
      <w:r>
        <w:rPr>
          <w:rFonts w:ascii="Arial" w:cs="Arial" w:eastAsia="Arial" w:hAnsi="Arial"/>
          <w:color w:val="333333"/>
          <w:sz w:val="21"/>
          <w:szCs w:val="21"/>
        </w:rPr>
        <w:t xml:space="preserve">After installation, run the built-in test suite to verify all components are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pPr>
              <w:spacing w:after="40"/>
            </w:pPr>
            <w:r>
              <w:rPr>
                <w:rFonts w:ascii="Consolas" w:cs="Consolas" w:eastAsia="Consolas" w:hAnsi="Consolas"/>
                <w:color w:val="E2E8F0"/>
                <w:sz w:val="18"/>
                <w:szCs w:val="18"/>
              </w:rPr>
              <w:t xml:space="preserve"># Run the integration test with demo data (no internet required)</w:t>
            </w:r>
          </w:p>
          <w:p>
            <w:pPr>
              <w:spacing w:after="40"/>
            </w:pPr>
            <w:r>
              <w:rPr>
                <w:rFonts w:ascii="Consolas" w:cs="Consolas" w:eastAsia="Consolas" w:hAnsi="Consolas"/>
                <w:color w:val="E2E8F0"/>
                <w:sz w:val="18"/>
                <w:szCs w:val="18"/>
              </w:rPr>
              <w:t xml:space="preserve">python test_platform.py</w:t>
            </w:r>
          </w:p>
          <w:p>
            <w:pPr>
              <w:spacing w:after="40"/>
            </w:pPr>
            <w:r>
              <w:rPr>
                <w:rFonts w:ascii="Consolas" w:cs="Consolas" w:eastAsia="Consolas" w:hAnsi="Consolas"/>
                <w:color w:val="E2E8F0"/>
                <w:sz w:val="18"/>
                <w:szCs w:val="18"/>
              </w:rPr>
              <w:t xml:space="preserve"/>
            </w:r>
          </w:p>
          <w:p>
            <w:pPr>
              <w:spacing w:after="40"/>
            </w:pPr>
            <w:r>
              <w:rPr>
                <w:rFonts w:ascii="Consolas" w:cs="Consolas" w:eastAsia="Consolas" w:hAnsi="Consolas"/>
                <w:color w:val="E2E8F0"/>
                <w:sz w:val="18"/>
                <w:szCs w:val="18"/>
              </w:rPr>
              <w:t xml:space="preserve"># Expected output:</w:t>
            </w:r>
          </w:p>
          <w:p>
            <w:pPr>
              <w:spacing w:after="40"/>
            </w:pPr>
            <w:r>
              <w:rPr>
                <w:rFonts w:ascii="Consolas" w:cs="Consolas" w:eastAsia="Consolas" w:hAnsi="Consolas"/>
                <w:color w:val="E2E8F0"/>
                <w:sz w:val="18"/>
                <w:szCs w:val="18"/>
              </w:rPr>
              <w:t xml:space="preserve"># [1/5] Generating demo data... 15 stocks</w:t>
            </w:r>
          </w:p>
          <w:p>
            <w:pPr>
              <w:spacing w:after="40"/>
            </w:pPr>
            <w:r>
              <w:rPr>
                <w:rFonts w:ascii="Consolas" w:cs="Consolas" w:eastAsia="Consolas" w:hAnsi="Consolas"/>
                <w:color w:val="E2E8F0"/>
                <w:sz w:val="18"/>
                <w:szCs w:val="18"/>
              </w:rPr>
              <w:t xml:space="preserve"># [2/5] Computing technical indicators...</w:t>
            </w:r>
          </w:p>
          <w:p>
            <w:pPr>
              <w:spacing w:after="40"/>
            </w:pPr>
            <w:r>
              <w:rPr>
                <w:rFonts w:ascii="Consolas" w:cs="Consolas" w:eastAsia="Consolas" w:hAnsi="Consolas"/>
                <w:color w:val="E2E8F0"/>
                <w:sz w:val="18"/>
                <w:szCs w:val="18"/>
              </w:rPr>
              <w:t xml:space="preserve"># [3/5] Loading strategies... 4 strategies</w:t>
            </w:r>
          </w:p>
          <w:p>
            <w:pPr>
              <w:spacing w:after="40"/>
            </w:pPr>
            <w:r>
              <w:rPr>
                <w:rFonts w:ascii="Consolas" w:cs="Consolas" w:eastAsia="Consolas" w:hAnsi="Consolas"/>
                <w:color w:val="E2E8F0"/>
                <w:sz w:val="18"/>
                <w:szCs w:val="18"/>
              </w:rPr>
              <w:t xml:space="preserve"># [4/5] Scanning for signals...</w:t>
            </w:r>
          </w:p>
          <w:p>
            <w:pPr>
              <w:spacing w:after="40"/>
            </w:pPr>
            <w:r>
              <w:rPr>
                <w:rFonts w:ascii="Consolas" w:cs="Consolas" w:eastAsia="Consolas" w:hAnsi="Consolas"/>
                <w:color w:val="E2E8F0"/>
                <w:sz w:val="18"/>
                <w:szCs w:val="18"/>
              </w:rPr>
              <w:t xml:space="preserve"># [5/5] Running backtest...</w:t>
            </w:r>
          </w:p>
          <w:p>
            <w:pPr>
              <w:spacing w:after="40"/>
            </w:pPr>
            <w:r>
              <w:rPr>
                <w:rFonts w:ascii="Consolas" w:cs="Consolas" w:eastAsia="Consolas" w:hAnsi="Consolas"/>
                <w:color w:val="E2E8F0"/>
                <w:sz w:val="18"/>
                <w:szCs w:val="18"/>
              </w:rPr>
              <w:t xml:space="preserve"># ALL TESTS PASSED</w:t>
            </w:r>
          </w:p>
        </w:tc>
      </w:tr>
    </w:tbl>
    <w:p>
      <w:pPr>
        <w:spacing w:after="160"/>
      </w:pPr>
      <w:r>
        <w:rPr>
          <w:rFonts w:ascii="Arial" w:cs="Arial" w:eastAsia="Arial" w:hAnsi="Arial"/>
          <w:color w:val="333333"/>
          <w:sz w:val="21"/>
          <w:szCs w:val="21"/>
        </w:rPr>
        <w:t xml:space="preserve">If all five steps complete without errors, your installation is ready. The demo mode uses synthetic data, so it works even without internet access.</w:t>
      </w:r>
    </w:p>
    <w:p>
      <w:pPr>
        <w:pStyle w:val="Heading2"/>
        <w:spacing w:after="160" w:before="280"/>
      </w:pPr>
      <w:r>
        <w:rPr>
          <w:rFonts w:ascii="Arial" w:cs="Arial" w:eastAsia="Arial" w:hAnsi="Arial"/>
          <w:b/>
          <w:bCs/>
          <w:color w:val="1A1A2E"/>
          <w:sz w:val="26"/>
          <w:szCs w:val="26"/>
        </w:rPr>
        <w:t xml:space="preserve">4.1 Verify Live Data Connection</w:t>
      </w:r>
    </w:p>
    <w:p>
      <w:pPr>
        <w:spacing w:after="160"/>
      </w:pPr>
      <w:r>
        <w:rPr>
          <w:rFonts w:ascii="Arial" w:cs="Arial" w:eastAsia="Arial" w:hAnsi="Arial"/>
          <w:color w:val="333333"/>
          <w:sz w:val="21"/>
          <w:szCs w:val="21"/>
        </w:rPr>
        <w:t xml:space="preserve">To confirm that real-time market data is accessible: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pPr>
              <w:spacing w:after="40"/>
            </w:pPr>
            <w:r>
              <w:rPr>
                <w:rFonts w:ascii="Consolas" w:cs="Consolas" w:eastAsia="Consolas" w:hAnsi="Consolas"/>
                <w:color w:val="E2E8F0"/>
                <w:sz w:val="18"/>
                <w:szCs w:val="18"/>
              </w:rPr>
              <w:t xml:space="preserve">python main.py --mode scan</w:t>
            </w:r>
          </w:p>
          <w:p>
            <w:pPr>
              <w:spacing w:after="40"/>
            </w:pPr>
            <w:r>
              <w:rPr>
                <w:rFonts w:ascii="Consolas" w:cs="Consolas" w:eastAsia="Consolas" w:hAnsi="Consolas"/>
                <w:color w:val="E2E8F0"/>
                <w:sz w:val="18"/>
                <w:szCs w:val="18"/>
              </w:rPr>
              <w:t xml:space="preserve"/>
            </w:r>
          </w:p>
          <w:p>
            <w:pPr>
              <w:spacing w:after="40"/>
            </w:pPr>
            <w:r>
              <w:rPr>
                <w:rFonts w:ascii="Consolas" w:cs="Consolas" w:eastAsia="Consolas" w:hAnsi="Consolas"/>
                <w:color w:val="E2E8F0"/>
                <w:sz w:val="18"/>
                <w:szCs w:val="18"/>
              </w:rPr>
              <w:t xml:space="preserve"># This fetches live prices from Yahoo Finance</w:t>
            </w:r>
          </w:p>
          <w:p>
            <w:pPr>
              <w:spacing w:after="40"/>
            </w:pPr>
            <w:r>
              <w:rPr>
                <w:rFonts w:ascii="Consolas" w:cs="Consolas" w:eastAsia="Consolas" w:hAnsi="Consolas"/>
                <w:color w:val="E2E8F0"/>
                <w:sz w:val="18"/>
                <w:szCs w:val="18"/>
              </w:rPr>
              <w:t xml:space="preserve"># and runs all strategies across the 15-stock watchlist</w:t>
            </w:r>
          </w:p>
        </w:tc>
      </w:tr>
    </w:tbl>
    <w:p>
      <w:pPr>
        <w:pStyle w:val="Heading2"/>
        <w:spacing w:after="160" w:before="280"/>
      </w:pPr>
      <w:r>
        <w:rPr>
          <w:rFonts w:ascii="Arial" w:cs="Arial" w:eastAsia="Arial" w:hAnsi="Arial"/>
          <w:b/>
          <w:bCs/>
          <w:color w:val="1A1A2E"/>
          <w:sz w:val="26"/>
          <w:szCs w:val="26"/>
        </w:rPr>
        <w:t xml:space="preserve">4.2 Verify Alpaca Connection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pPr>
              <w:spacing w:after="40"/>
            </w:pPr>
            <w:r>
              <w:rPr>
                <w:rFonts w:ascii="Consolas" w:cs="Consolas" w:eastAsia="Consolas" w:hAnsi="Consolas"/>
                <w:color w:val="E2E8F0"/>
                <w:sz w:val="18"/>
                <w:szCs w:val="18"/>
              </w:rPr>
              <w:t xml:space="preserve">python -c "</w:t>
            </w:r>
          </w:p>
          <w:p>
            <w:pPr>
              <w:spacing w:after="40"/>
            </w:pPr>
            <w:r>
              <w:rPr>
                <w:rFonts w:ascii="Consolas" w:cs="Consolas" w:eastAsia="Consolas" w:hAnsi="Consolas"/>
                <w:color w:val="E2E8F0"/>
                <w:sz w:val="18"/>
                <w:szCs w:val="18"/>
              </w:rPr>
              <w:t xml:space="preserve">from live_trading.alpaca_bot import AlpacaLiveTrader</w:t>
            </w:r>
          </w:p>
          <w:p>
            <w:pPr>
              <w:spacing w:after="40"/>
            </w:pPr>
            <w:r>
              <w:rPr>
                <w:rFonts w:ascii="Consolas" w:cs="Consolas" w:eastAsia="Consolas" w:hAnsi="Consolas"/>
                <w:color w:val="E2E8F0"/>
                <w:sz w:val="18"/>
                <w:szCs w:val="18"/>
              </w:rPr>
              <w:t xml:space="preserve">from strategies.strategy_manager import StrategyManager</w:t>
            </w:r>
          </w:p>
          <w:p>
            <w:pPr>
              <w:spacing w:after="40"/>
            </w:pPr>
            <w:r>
              <w:rPr>
                <w:rFonts w:ascii="Consolas" w:cs="Consolas" w:eastAsia="Consolas" w:hAnsi="Consolas"/>
                <w:color w:val="E2E8F0"/>
                <w:sz w:val="18"/>
                <w:szCs w:val="18"/>
              </w:rPr>
              <w:t xml:space="preserve">trader = AlpacaLiveTrader(StrategyManager())</w:t>
            </w:r>
          </w:p>
          <w:p>
            <w:pPr>
              <w:spacing w:after="40"/>
            </w:pPr>
            <w:r>
              <w:rPr>
                <w:rFonts w:ascii="Consolas" w:cs="Consolas" w:eastAsia="Consolas" w:hAnsi="Consolas"/>
                <w:color w:val="E2E8F0"/>
                <w:sz w:val="18"/>
                <w:szCs w:val="18"/>
              </w:rPr>
              <w:t xml:space="preserve">print(trader.get_account())</w:t>
            </w:r>
          </w:p>
          <w:p>
            <w:pPr>
              <w:spacing w:after="40"/>
            </w:pPr>
            <w:r>
              <w:rPr>
                <w:rFonts w:ascii="Consolas" w:cs="Consolas" w:eastAsia="Consolas" w:hAnsi="Consolas"/>
                <w:color w:val="E2E8F0"/>
                <w:sz w:val="18"/>
                <w:szCs w:val="18"/>
              </w:rPr>
              <w:t xml:space="preserve">"</w:t>
            </w:r>
          </w:p>
        </w:tc>
      </w:tr>
    </w:tbl>
    <w:p>
      <w:r>
        <w:br w:type="page"/>
      </w:r>
    </w:p>
    <w:p>
      <w:pPr>
        <w:pStyle w:val="Heading1"/>
        <w:spacing w:after="200" w:before="360"/>
      </w:pPr>
      <w:r>
        <w:rPr>
          <w:rFonts w:ascii="Arial" w:cs="Arial" w:eastAsia="Arial" w:hAnsi="Arial"/>
          <w:b/>
          <w:bCs/>
          <w:color w:val="2E5090"/>
          <w:sz w:val="32"/>
          <w:szCs w:val="32"/>
        </w:rPr>
        <w:t xml:space="preserve">5.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312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Cause</w:t>
            </w:r>
          </w:p>
        </w:tc>
        <w:tc>
          <w:tcPr>
            <w:tcW w:type="dxa" w:w="312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yfinance returns empty data</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Rate limiting or network issues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Wait 60 seconds and retry; check internet connection</w:t>
            </w:r>
          </w:p>
        </w:tc>
      </w:tr>
      <w:tr>
        <w:tc>
          <w:tcPr>
            <w:tcW w:type="dxa" w:w="31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A1A2E"/>
                <w:sz w:val="20"/>
                <w:szCs w:val="20"/>
              </w:rPr>
              <w:t xml:space="preserve">ModuleNotFoundError</w:t>
            </w:r>
          </w:p>
        </w:tc>
        <w:tc>
          <w:tcPr>
            <w:tcW w:type="dxa" w:w="31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A1A2E"/>
                <w:sz w:val="20"/>
                <w:szCs w:val="20"/>
              </w:rPr>
              <w:t xml:space="preserve">Package not installed</w:t>
            </w:r>
          </w:p>
        </w:tc>
        <w:tc>
          <w:tcPr>
            <w:tcW w:type="dxa" w:w="31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A1A2E"/>
                <w:sz w:val="20"/>
                <w:szCs w:val="20"/>
              </w:rPr>
              <w:t xml:space="preserve">Run pip install &lt;package-name&gt;</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Alpaca 403 Forbidden</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Invalid API credentials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Verify API key/secret in config; check account is active</w:t>
            </w:r>
          </w:p>
        </w:tc>
      </w:tr>
      <w:tr>
        <w:tc>
          <w:tcPr>
            <w:tcW w:type="dxa" w:w="31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A1A2E"/>
                <w:sz w:val="20"/>
                <w:szCs w:val="20"/>
              </w:rPr>
              <w:t xml:space="preserve">Claude API timeout</w:t>
            </w:r>
          </w:p>
        </w:tc>
        <w:tc>
          <w:tcPr>
            <w:tcW w:type="dxa" w:w="31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A1A2E"/>
                <w:sz w:val="20"/>
                <w:szCs w:val="20"/>
              </w:rPr>
              <w:t xml:space="preserve">Network or rate limit</w:t>
            </w:r>
          </w:p>
        </w:tc>
        <w:tc>
          <w:tcPr>
            <w:tcW w:type="dxa" w:w="31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A1A2E"/>
                <w:sz w:val="20"/>
                <w:szCs w:val="20"/>
              </w:rPr>
              <w:t xml:space="preserve">Check API key; reduce request frequency in config</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YAML parsing error</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Invalid YAML syntax</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Check indentation; use spaces not tabs</w:t>
            </w:r>
          </w:p>
        </w:tc>
      </w:tr>
    </w:tbl>
    <w:p>
      <w:pPr>
        <w:spacing w:after="300"/>
      </w:pPr>
      <w:r>
        <w:rPr>
          <w:rFonts w:ascii="Arial" w:cs="Arial" w:eastAsia="Arial" w:hAnsi="Arial"/>
          <w:color w:val="333333"/>
          <w:sz w:val="21"/>
          <w:szCs w:val="21"/>
        </w:rPr>
        <w:t xml:space="preserve">For additional help, inspect the error messages in the console output. The platform logs detailed error information including the specific module and line number where failures occur.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F3C7" w:val="clear"/>
            <w:tcMar>
              <w:top w:type="dxa" w:w="160"/>
              <w:left w:type="dxa" w:w="200"/>
              <w:bottom w:type="dxa" w:w="160"/>
              <w:right w:type="dxa" w:w="200"/>
            </w:tcMar>
          </w:tcPr>
          <w:p>
            <w:pPr>
              <w:spacing w:after="80"/>
            </w:pPr>
            <w:r>
              <w:rPr>
                <w:rFonts w:ascii="Arial" w:cs="Arial" w:eastAsia="Arial" w:hAnsi="Arial"/>
                <w:b/>
                <w:bCs/>
                <w:color w:val="92400E"/>
                <w:sz w:val="20"/>
                <w:szCs w:val="20"/>
              </w:rPr>
              <w:t xml:space="preserve">Disclaimer</w:t>
            </w:r>
          </w:p>
          <w:p>
            <w:r>
              <w:rPr>
                <w:rFonts w:ascii="Arial" w:cs="Arial" w:eastAsia="Arial" w:hAnsi="Arial"/>
                <w:color w:val="92400E"/>
                <w:sz w:val="18"/>
                <w:szCs w:val="18"/>
              </w:rPr>
              <w:t xml:space="preserve">This platform is for educational and analytical purposes. Trading involves substantial risk of loss. Past performance does not guarantee future results. Always validate strategies in paper trading mode before committing real capital. The authors are not financial advisors.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B82F6" w:sz="4" w:space="4"/>
      </w:pBdr>
    </w:pPr>
    <w:r>
      <w:rPr>
        <w:rFonts w:ascii="Arial" w:cs="Arial" w:eastAsia="Arial" w:hAnsi="Arial"/>
        <w:color w:val="666666"/>
        <w:sz w:val="16"/>
        <w:szCs w:val="16"/>
      </w:rPr>
      <w:t xml:space="preserve">ProxiAlpha — Installation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5090"/>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2026-04-06T14:54:26.045Z</dcterms:created>
  <dcterms:modified xsi:type="dcterms:W3CDTF">2026-04-06T14:54:26.045Z</dcterms:modified>
</cp:coreProperties>
</file>

<file path=docProps/custom.xml><?xml version="1.0" encoding="utf-8"?>
<Properties xmlns="http://schemas.openxmlformats.org/officeDocument/2006/custom-properties" xmlns:vt="http://schemas.openxmlformats.org/officeDocument/2006/docPropsVTypes"/>
</file>