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INVESTMENT DUE DILIGENCE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bf"/>
          <w:sz w:val="32"/>
          <w:szCs w:val="32"/>
          <w:rtl w:val="0"/>
        </w:rPr>
        <w:t xml:space="preserve">ARTIFACT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Confidential | January 2026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40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INVESTMENT SCORECARD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Rank from A+ to F, +/- increments allowed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500"/>
        <w:gridCol w:w="5360"/>
        <w:tblGridChange w:id="0">
          <w:tblGrid>
            <w:gridCol w:w="2500"/>
            <w:gridCol w:w="15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333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333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333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Team/Founders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Market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Defensibility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Business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Path to Next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FOUNDERS &amp; TEAM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[First Name] [Last Name] [Position]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0" w:lineRule="auto"/>
        <w:rPr/>
      </w:pPr>
      <w:r w:rsidDel="00000000" w:rsidR="00000000" w:rsidRPr="00000000">
        <w:rPr>
          <w:rtl w:val="0"/>
        </w:rPr>
        <w:t xml:space="preserve">Background: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50" w:lineRule="auto"/>
        <w:rPr/>
      </w:pPr>
      <w:r w:rsidDel="00000000" w:rsidR="00000000" w:rsidRPr="00000000">
        <w:rPr>
          <w:rtl w:val="0"/>
        </w:rPr>
        <w:t xml:space="preserve">In bullet points</w:t>
      </w:r>
    </w:p>
    <w:p w:rsidR="00000000" w:rsidDel="00000000" w:rsidP="00000000" w:rsidRDefault="00000000" w:rsidRPr="00000000" w14:paraId="0000002C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Concerns: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0" w:lineRule="auto"/>
        <w:rPr/>
      </w:pPr>
      <w:r w:rsidDel="00000000" w:rsidR="00000000" w:rsidRPr="00000000">
        <w:rPr>
          <w:rtl w:val="0"/>
        </w:rPr>
        <w:t xml:space="preserve">In bullet points</w:t>
      </w:r>
    </w:p>
    <w:p w:rsidR="00000000" w:rsidDel="00000000" w:rsidP="00000000" w:rsidRDefault="00000000" w:rsidRPr="00000000" w14:paraId="0000002E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going for each known startup member</w:t>
      </w:r>
    </w:p>
    <w:p w:rsidR="00000000" w:rsidDel="00000000" w:rsidP="00000000" w:rsidRDefault="00000000" w:rsidRPr="00000000" w14:paraId="0000003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Team Composition Gaps: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PROBLEM STATEMENT &amp;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The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Is the Problem Real?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5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YES/NO explain in bullet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Market Size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Key Market Concern(s) if 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5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COMPETITIVE LANDSCAPE - THE EXISTENTIAL THREAT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Artifact's Claimed Differentiation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Why This May Not 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TRACTION &amp; CUSTOMER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What They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Red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What Would Be Convincing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BUSINESS MODEL &amp; FINANCIALS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Revenue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Financial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Model Concerns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Unit Economics (Speculative)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DEFENSIBILITY &amp; MOATS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Claimed Moats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Moat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Category vs. Feature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7. CRITICAL RISK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Existential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Execution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Strategic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8. QUESTIONS FOR FOUNDERS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Business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Defensibility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9. CONDITIONS FOR INVESTMENT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Bull Case (Path to Success)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Bear Case (Failure Modes)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Required Answers Before Committing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If Investing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twLhrsPAp9fYZHHUX8b/wsvIPA==">CgMxLjA4AHIhMVl6YVdHYnh1YTBTY1A2ZkRTTEhXcDdmUU1tWEx4Q1N4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2026-01-13T06:54:35.343Z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