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INVESTMENT DUE DILIGENCE REPORT</w:t>
      </w:r>
    </w:p>
    <w:p>
      <w:pPr>
        <w:spacing w:after="100"/>
        <w:jc w:val="center"/>
      </w:pPr>
      <w:r>
        <w:rPr>
          <w:rFonts w:ascii="Arial" w:cs="Arial" w:eastAsia="Arial" w:hAnsi="Arial"/>
          <w:b/>
          <w:bCs/>
          <w:color w:val="7B3FBF"/>
          <w:sz w:val="32"/>
          <w:szCs w:val="32"/>
        </w:rPr>
        <w:t xml:space="preserve">ARTIFACT LAB</w:t>
      </w:r>
    </w:p>
    <w:p>
      <w:pPr>
        <w:spacing w:after="400"/>
        <w:jc w:val="center"/>
      </w:pPr>
      <w:r>
        <w:rPr>
          <w:rFonts w:ascii="Arial" w:cs="Arial" w:eastAsia="Arial" w:hAnsi="Arial"/>
          <w:i/>
          <w:iCs/>
          <w:sz w:val="22"/>
          <w:szCs w:val="22"/>
        </w:rPr>
        <w:t xml:space="preserve">Confidential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pPr>
              <w:spacing w:after="150"/>
            </w:pPr>
            <w:r>
              <w:rPr>
                <w:rFonts w:ascii="Arial" w:cs="Arial" w:eastAsia="Arial" w:hAnsi="Arial"/>
                <w:b/>
                <w:bCs/>
                <w:sz w:val="24"/>
                <w:szCs w:val="24"/>
              </w:rPr>
              <w:t xml:space="preserve">EXECUTIVE SUMMARY: PASS WITH SIGNIFICANT CONCERNS</w:t>
            </w:r>
          </w:p>
          <w:p>
            <w:pPr>
              <w:spacing w:after="100"/>
            </w:pPr>
            <w:r>
              <w:rPr>
                <w:rFonts w:ascii="Arial" w:cs="Arial" w:eastAsia="Arial" w:hAnsi="Arial"/>
                <w:sz w:val="20"/>
                <w:szCs w:val="20"/>
              </w:rPr>
              <w:t xml:space="preserve">Artifact is raising $5M to build a "decision training platform" for AI using gameplay data. While the thesis is timely and founders have relevant backgrounds, the company faces existential competitive pressure from General Intuition ($134M, &gt;$1B valuation) which has a 27x capital advantage and an existing data moat of 2B videos/year. Artifact's differentiation (SDK-based capture vs. video scraping) is unproven and may not matter to AI labs who primarily care about data volume and quality. The deal is not uninvestable, but requires conviction that Artifact's approach is fundamentally different enough to survive in a winner-take-most market.</w:t>
            </w:r>
          </w:p>
          <w:p>
            <w:r>
              <w:rPr>
                <w:rFonts w:ascii="Arial" w:cs="Arial" w:eastAsia="Arial" w:hAnsi="Arial"/>
                <w:b/>
                <w:bCs/>
                <w:color w:val="856404"/>
                <w:sz w:val="20"/>
                <w:szCs w:val="20"/>
              </w:rPr>
              <w:t xml:space="preserve">Recommendation: Conditional Pass - requires answers to key questions before commitment.</w:t>
            </w:r>
          </w:p>
        </w:tc>
      </w:tr>
    </w:tbl>
    <w:p/>
    <w:p>
      <w:pPr>
        <w:pStyle w:val="Heading1"/>
        <w:spacing w:before="400" w:after="200"/>
      </w:pPr>
      <w:r>
        <w:rPr>
          <w:rFonts w:ascii="Arial" w:cs="Arial" w:eastAsia="Arial" w:hAnsi="Arial"/>
          <w:b/>
          <w:bCs/>
          <w:sz w:val="32"/>
          <w:szCs w:val="32"/>
        </w:rPr>
        <w:t xml:space="preserve">INVESTMENT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Team/Founders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gaming/monetization backgrounds at ABK, Mistplay. Lack deep ML/AI research credentials.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Timing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2"/>
                <w:szCs w:val="22"/>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OpenAI's $500M Medal offer validates demand. But window may be closing fast.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Problem Clarity</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problem, but "decision training" framing is fuzzy. Labs want data, not philosophy.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Competition</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2"/>
                <w:szCs w:val="22"/>
              </w:rPr>
              <w:t xml:space="preser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Intuition has 27x more capital, existing 2B video/year dataset. Existential threat.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Defensibility</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integration creates switching costs but requires unproven publisher adoption at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Traction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claims (~600M MAU) but only 1 Tier-1 publisher live with ~10M MAU. Names under NDA.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Business Model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rev share + SaaS is logical but unvalidated. Zero disclosed revenue.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Valuation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 seed is reasonable if thesis holds. But high risk of recap if General Intuition dominates.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Path to Next Round</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Possible but narrow. Must show differentiated traction before GI absorbs market.</w:t>
            </w:r>
          </w:p>
        </w:tc>
      </w:tr>
    </w:tbl>
    <w:p>
      <w:r>
        <w:br w:type="page"/>
      </w:r>
    </w:p>
    <w:p>
      <w:pPr>
        <w:pStyle w:val="Heading1"/>
        <w:spacing w:before="400" w:after="200"/>
      </w:pPr>
      <w:r>
        <w:rPr>
          <w:rFonts w:ascii="Arial" w:cs="Arial" w:eastAsia="Arial" w:hAnsi="Arial"/>
          <w:b/>
          <w:bCs/>
          <w:sz w:val="32"/>
          <w:szCs w:val="32"/>
        </w:rPr>
        <w:t xml:space="preserve">1. FOUNDERS &amp; TEAM ANALYSIS</w:t>
      </w:r>
    </w:p>
    <w:p>
      <w:pPr>
        <w:pStyle w:val="Heading2"/>
        <w:spacing w:before="300" w:after="150"/>
      </w:pPr>
      <w:r>
        <w:rPr>
          <w:rFonts w:ascii="Arial" w:cs="Arial" w:eastAsia="Arial" w:hAnsi="Arial"/>
          <w:b/>
          <w:bCs/>
          <w:sz w:val="26"/>
          <w:szCs w:val="26"/>
        </w:rPr>
        <w:t xml:space="preserve">Sony Joseph (CEO)</w:t>
      </w:r>
    </w:p>
    <w:p>
      <w:pPr>
        <w:spacing w:after="150"/>
      </w:pPr>
      <w:r>
        <w:rPr>
          <w:rFonts w:ascii="Arial" w:cs="Arial" w:eastAsia="Arial" w:hAnsi="Arial"/>
          <w:sz w:val="22"/>
          <w:szCs w:val="22"/>
        </w:rPr>
        <w:t xml:space="preserve">Background: Former VP Product and Head of Monetization at Activision Blizzard King. Previous roles at Comcast Freewheel (VP Data Products), Intuit/Mint.com (Group PM), and briefly CEO of fintech startup Kalhatti. Claims 20+ years product experience.</w:t>
      </w:r>
    </w:p>
    <w:p>
      <w:pPr>
        <w:spacing w:before="200" w:after="100"/>
      </w:pPr>
      <w:r>
        <w:rPr>
          <w:rFonts w:ascii="Arial" w:cs="Arial" w:eastAsia="Arial" w:hAnsi="Arial"/>
          <w:b/>
          <w:bCs/>
          <w:sz w:val="22"/>
          <w:szCs w:val="22"/>
        </w:rPr>
        <w:t xml:space="preserve">Strengths:</w:t>
      </w:r>
    </w:p>
    <w:p>
      <w:pPr>
        <w:spacing w:after="150"/>
      </w:pPr>
      <w:r>
        <w:rPr>
          <w:rFonts w:ascii="Arial" w:cs="Arial" w:eastAsia="Arial" w:hAnsi="Arial"/>
          <w:sz w:val="22"/>
          <w:szCs w:val="22"/>
        </w:rPr>
        <w:t xml:space="preserve">• Deep mobile gaming monetization expertise from Candy Crush publisher King</w:t>
      </w:r>
    </w:p>
    <w:p>
      <w:pPr>
        <w:spacing w:after="150"/>
      </w:pPr>
      <w:r>
        <w:rPr>
          <w:rFonts w:ascii="Arial" w:cs="Arial" w:eastAsia="Arial" w:hAnsi="Arial"/>
          <w:sz w:val="22"/>
          <w:szCs w:val="22"/>
        </w:rPr>
        <w:t xml:space="preserve">• Understands publisher economics, ad-tech infrastructure, and data pipelines</w:t>
      </w:r>
    </w:p>
    <w:p>
      <w:pPr>
        <w:spacing w:after="150"/>
      </w:pPr>
      <w:r>
        <w:rPr>
          <w:rFonts w:ascii="Arial" w:cs="Arial" w:eastAsia="Arial" w:hAnsi="Arial"/>
          <w:sz w:val="22"/>
          <w:szCs w:val="22"/>
        </w:rPr>
        <w:t xml:space="preserve">• Network in gaming industry could accelerate publisher partnerships</w:t>
      </w:r>
    </w:p>
    <w:p>
      <w:pPr>
        <w:spacing w:before="200" w:after="100"/>
      </w:pPr>
      <w:r>
        <w:rPr>
          <w:rFonts w:ascii="Arial" w:cs="Arial" w:eastAsia="Arial" w:hAnsi="Arial"/>
          <w:b/>
          <w:bCs/>
          <w:sz w:val="22"/>
          <w:szCs w:val="22"/>
        </w:rPr>
        <w:t xml:space="preserve">Concerns:</w:t>
      </w:r>
    </w:p>
    <w:p>
      <w:pPr>
        <w:spacing w:after="150"/>
      </w:pPr>
      <w:r>
        <w:rPr>
          <w:rFonts w:ascii="Arial" w:cs="Arial" w:eastAsia="Arial" w:hAnsi="Arial"/>
          <w:sz w:val="22"/>
          <w:szCs w:val="22"/>
        </w:rPr>
        <w:t xml:space="preserve">• No ML/AI research background - this is a data infrastructure play sold to AI labs</w:t>
      </w:r>
    </w:p>
    <w:p>
      <w:pPr>
        <w:spacing w:after="150"/>
      </w:pPr>
      <w:r>
        <w:rPr>
          <w:rFonts w:ascii="Arial" w:cs="Arial" w:eastAsia="Arial" w:hAnsi="Arial"/>
          <w:sz w:val="22"/>
          <w:szCs w:val="22"/>
        </w:rPr>
        <w:t xml:space="preserve">• Kalhatti (2017-2019 fintech startup) appears to have failed - limited information available</w:t>
      </w:r>
    </w:p>
    <w:p>
      <w:pPr>
        <w:spacing w:after="150"/>
      </w:pPr>
      <w:r>
        <w:rPr>
          <w:rFonts w:ascii="Arial" w:cs="Arial" w:eastAsia="Arial" w:hAnsi="Arial"/>
          <w:sz w:val="22"/>
          <w:szCs w:val="22"/>
        </w:rPr>
        <w:t xml:space="preserve">• Product management background, not technical founder building core technology</w:t>
      </w:r>
    </w:p>
    <w:p>
      <w:pPr>
        <w:spacing w:after="150"/>
      </w:pPr>
      <w:r>
        <w:rPr>
          <w:rFonts w:ascii="Arial" w:cs="Arial" w:eastAsia="Arial" w:hAnsi="Arial"/>
          <w:sz w:val="22"/>
          <w:szCs w:val="22"/>
        </w:rPr>
        <w:t xml:space="preserve">• LinkedIn shows role at Ripple - unclear timeline overlap with Artifact founding</w:t>
      </w:r>
    </w:p>
    <w:p>
      <w:pPr>
        <w:pStyle w:val="Heading2"/>
        <w:spacing w:before="300" w:after="150"/>
      </w:pPr>
      <w:r>
        <w:rPr>
          <w:rFonts w:ascii="Arial" w:cs="Arial" w:eastAsia="Arial" w:hAnsi="Arial"/>
          <w:b/>
          <w:bCs/>
          <w:sz w:val="26"/>
          <w:szCs w:val="26"/>
        </w:rPr>
        <w:t xml:space="preserve">Adam Horwich (VP Product/Eng)</w:t>
      </w:r>
    </w:p>
    <w:p>
      <w:pPr>
        <w:spacing w:after="150"/>
      </w:pPr>
      <w:r>
        <w:rPr>
          <w:rFonts w:ascii="Arial" w:cs="Arial" w:eastAsia="Arial" w:hAnsi="Arial"/>
          <w:sz w:val="22"/>
          <w:szCs w:val="22"/>
        </w:rPr>
        <w:t xml:space="preserve">Background: 15 years product experience. Former VP AI &amp; Ad Tech at Mistplay, 9 years at Activision Blizzard King building monetization platform.</w:t>
      </w:r>
    </w:p>
    <w:p>
      <w:pPr>
        <w:spacing w:before="200" w:after="100"/>
      </w:pPr>
      <w:r>
        <w:rPr>
          <w:rFonts w:ascii="Arial" w:cs="Arial" w:eastAsia="Arial" w:hAnsi="Arial"/>
          <w:b/>
          <w:bCs/>
          <w:sz w:val="22"/>
          <w:szCs w:val="22"/>
        </w:rPr>
        <w:t xml:space="preserve">Strengths:</w:t>
      </w:r>
    </w:p>
    <w:p>
      <w:pPr>
        <w:spacing w:after="150"/>
      </w:pPr>
      <w:r>
        <w:rPr>
          <w:rFonts w:ascii="Arial" w:cs="Arial" w:eastAsia="Arial" w:hAnsi="Arial"/>
          <w:sz w:val="22"/>
          <w:szCs w:val="22"/>
        </w:rPr>
        <w:t xml:space="preserve">• Direct experience building King's monetization platform from 0→1</w:t>
      </w:r>
    </w:p>
    <w:p>
      <w:pPr>
        <w:spacing w:after="150"/>
      </w:pPr>
      <w:r>
        <w:rPr>
          <w:rFonts w:ascii="Arial" w:cs="Arial" w:eastAsia="Arial" w:hAnsi="Arial"/>
          <w:sz w:val="22"/>
          <w:szCs w:val="22"/>
        </w:rPr>
        <w:t xml:space="preserve">• AI/Ad Tech experience at Mistplay provides relevant ML exposure</w:t>
      </w:r>
    </w:p>
    <w:p>
      <w:pPr>
        <w:spacing w:after="150"/>
      </w:pPr>
      <w:r>
        <w:rPr>
          <w:rFonts w:ascii="Arial" w:cs="Arial" w:eastAsia="Arial" w:hAnsi="Arial"/>
          <w:sz w:val="22"/>
          <w:szCs w:val="22"/>
        </w:rPr>
        <w:t xml:space="preserve">• Long tenure at ABK suggests ability to execute in complex org</w:t>
      </w:r>
    </w:p>
    <w:p>
      <w:pPr>
        <w:spacing w:before="200" w:after="100"/>
      </w:pPr>
      <w:r>
        <w:rPr>
          <w:rFonts w:ascii="Arial" w:cs="Arial" w:eastAsia="Arial" w:hAnsi="Arial"/>
          <w:b/>
          <w:bCs/>
          <w:sz w:val="22"/>
          <w:szCs w:val="22"/>
        </w:rPr>
        <w:t xml:space="preserve">Concerns:</w:t>
      </w:r>
    </w:p>
    <w:p>
      <w:pPr>
        <w:spacing w:after="150"/>
      </w:pPr>
      <w:r>
        <w:rPr>
          <w:rFonts w:ascii="Arial" w:cs="Arial" w:eastAsia="Arial" w:hAnsi="Arial"/>
          <w:sz w:val="22"/>
          <w:szCs w:val="22"/>
        </w:rPr>
        <w:t xml:space="preserve">• Also a product person, not an ML engineer or researcher</w:t>
      </w:r>
    </w:p>
    <w:p>
      <w:pPr>
        <w:spacing w:after="150"/>
      </w:pPr>
      <w:r>
        <w:rPr>
          <w:rFonts w:ascii="Arial" w:cs="Arial" w:eastAsia="Arial" w:hAnsi="Arial"/>
          <w:sz w:val="22"/>
          <w:szCs w:val="22"/>
        </w:rPr>
        <w:t xml:space="preserve">• "VP Product/Eng" title is ambiguous - is he actually writing code?</w:t>
      </w:r>
    </w:p>
    <w:p>
      <w:pPr>
        <w:pStyle w:val="Heading2"/>
        <w:spacing w:before="300" w:after="150"/>
      </w:pPr>
      <w:r>
        <w:rPr>
          <w:rFonts w:ascii="Arial" w:cs="Arial" w:eastAsia="Arial" w:hAnsi="Arial"/>
          <w:b/>
          <w:bCs/>
          <w:sz w:val="26"/>
          <w:szCs w:val="26"/>
        </w:rPr>
        <w:t xml:space="preserve">Team Composition Gaps</w:t>
      </w:r>
    </w:p>
    <w:p>
      <w:pPr>
        <w:spacing w:after="150"/>
      </w:pPr>
      <w:r>
        <w:rPr>
          <w:rFonts w:ascii="Arial" w:cs="Arial" w:eastAsia="Arial" w:hAnsi="Arial"/>
          <w:sz w:val="22"/>
          <w:szCs w:val="22"/>
        </w:rPr>
        <w:t xml:space="preserve">CRITICAL: The deck shows only 2 people. For a company claiming to build "AI training infrastructure," there is no visible:</w:t>
      </w:r>
    </w:p>
    <w:p>
      <w:pPr>
        <w:spacing w:after="150"/>
      </w:pPr>
      <w:r>
        <w:rPr>
          <w:rFonts w:ascii="Arial" w:cs="Arial" w:eastAsia="Arial" w:hAnsi="Arial"/>
          <w:sz w:val="22"/>
          <w:szCs w:val="22"/>
        </w:rPr>
        <w:t xml:space="preserve">• ML/AI research lead with publications or frontier lab experience</w:t>
      </w:r>
    </w:p>
    <w:p>
      <w:pPr>
        <w:spacing w:after="150"/>
      </w:pPr>
      <w:r>
        <w:rPr>
          <w:rFonts w:ascii="Arial" w:cs="Arial" w:eastAsia="Arial" w:hAnsi="Arial"/>
          <w:sz w:val="22"/>
          <w:szCs w:val="22"/>
        </w:rPr>
        <w:t xml:space="preserve">• Data engineering lead who has built large-scale pipelines</w:t>
      </w:r>
    </w:p>
    <w:p>
      <w:pPr>
        <w:spacing w:after="150"/>
      </w:pPr>
      <w:r>
        <w:rPr>
          <w:rFonts w:ascii="Arial" w:cs="Arial" w:eastAsia="Arial" w:hAnsi="Arial"/>
          <w:sz w:val="22"/>
          <w:szCs w:val="22"/>
        </w:rPr>
        <w:t xml:space="preserve">• Anyone with experience selling to AI labs (OpenAI, Anthropic, Google)</w:t>
      </w:r>
    </w:p>
    <w:p>
      <w:pPr>
        <w:spacing w:after="150"/>
      </w:pPr>
      <w:r>
        <w:rPr>
          <w:rFonts w:ascii="Arial" w:cs="Arial" w:eastAsia="Arial" w:hAnsi="Arial"/>
          <w:sz w:val="22"/>
          <w:szCs w:val="22"/>
        </w:rPr>
        <w:t xml:space="preserve">The team is configured to sell to game publishers, not to AI labs. This is a fundamental gap if the business model depends on AI lab contracts.</w:t>
      </w:r>
    </w:p>
    <w:p>
      <w:r>
        <w:br w:type="page"/>
      </w:r>
    </w:p>
    <w:p>
      <w:pPr>
        <w:pStyle w:val="Heading1"/>
        <w:spacing w:before="400" w:after="200"/>
      </w:pPr>
      <w:r>
        <w:rPr>
          <w:rFonts w:ascii="Arial" w:cs="Arial" w:eastAsia="Arial" w:hAnsi="Arial"/>
          <w:b/>
          <w:bCs/>
          <w:sz w:val="32"/>
          <w:szCs w:val="32"/>
        </w:rPr>
        <w:t xml:space="preserve">2. PROBLEM STATEMENT &amp; MARKET</w:t>
      </w:r>
    </w:p>
    <w:p>
      <w:pPr>
        <w:pStyle w:val="Heading2"/>
        <w:spacing w:before="300" w:after="150"/>
      </w:pPr>
      <w:r>
        <w:rPr>
          <w:rFonts w:ascii="Arial" w:cs="Arial" w:eastAsia="Arial" w:hAnsi="Arial"/>
          <w:b/>
          <w:bCs/>
          <w:sz w:val="26"/>
          <w:szCs w:val="26"/>
        </w:rPr>
        <w:t xml:space="preserve">The Thesis</w:t>
      </w:r>
    </w:p>
    <w:p>
      <w:pPr>
        <w:spacing w:after="150"/>
      </w:pPr>
      <w:r>
        <w:rPr>
          <w:rFonts w:ascii="Arial" w:cs="Arial" w:eastAsia="Arial" w:hAnsi="Arial"/>
          <w:sz w:val="22"/>
          <w:szCs w:val="22"/>
        </w:rPr>
        <w:t xml:space="preserve">Artifact argues that AI models are evolving from text → multimodal → "reasoning/decisioning," and that gameplay data is uniquely valuable for training decision-making AI because games provide dense, observable environments with clear choices, feedback, and outcomes.</w:t>
      </w:r>
    </w:p>
    <w:p>
      <w:pPr>
        <w:pStyle w:val="Heading2"/>
        <w:spacing w:before="300" w:after="150"/>
      </w:pPr>
      <w:r>
        <w:rPr>
          <w:rFonts w:ascii="Arial" w:cs="Arial" w:eastAsia="Arial" w:hAnsi="Arial"/>
          <w:b/>
          <w:bCs/>
          <w:sz w:val="26"/>
          <w:szCs w:val="26"/>
        </w:rPr>
        <w:t xml:space="preserve">Is the Problem Real?</w:t>
      </w:r>
    </w:p>
    <w:p>
      <w:pPr>
        <w:spacing w:after="150"/>
      </w:pPr>
      <w:r>
        <w:rPr>
          <w:rFonts w:ascii="Arial" w:cs="Arial" w:eastAsia="Arial" w:hAnsi="Arial"/>
          <w:b/>
          <w:bCs/>
          <w:sz w:val="22"/>
          <w:szCs w:val="22"/>
        </w:rPr>
        <w:t xml:space="preserve">YES - validated by market signals:</w:t>
      </w:r>
    </w:p>
    <w:p>
      <w:pPr>
        <w:spacing w:after="150"/>
      </w:pPr>
      <w:r>
        <w:rPr>
          <w:rFonts w:ascii="Arial" w:cs="Arial" w:eastAsia="Arial" w:hAnsi="Arial"/>
          <w:sz w:val="22"/>
          <w:szCs w:val="22"/>
        </w:rPr>
        <w:t xml:space="preserve">• OpenAI offered $500M to acquire Medal for gameplay video data (Oct 2025)</w:t>
      </w:r>
    </w:p>
    <w:p>
      <w:pPr>
        <w:spacing w:after="150"/>
      </w:pPr>
      <w:r>
        <w:rPr>
          <w:rFonts w:ascii="Arial" w:cs="Arial" w:eastAsia="Arial" w:hAnsi="Arial"/>
          <w:sz w:val="22"/>
          <w:szCs w:val="22"/>
        </w:rPr>
        <w:t xml:space="preserve">• General Intuition raised $134M seed at &gt;$1B valuation for similar thesis</w:t>
      </w:r>
    </w:p>
    <w:p>
      <w:pPr>
        <w:spacing w:after="150"/>
      </w:pPr>
      <w:r>
        <w:rPr>
          <w:rFonts w:ascii="Arial" w:cs="Arial" w:eastAsia="Arial" w:hAnsi="Arial"/>
          <w:sz w:val="22"/>
          <w:szCs w:val="22"/>
        </w:rPr>
        <w:t xml:space="preserve">• Scale AI valued at $29B after Meta's $15B investment for training data</w:t>
      </w:r>
    </w:p>
    <w:p>
      <w:pPr>
        <w:spacing w:after="150"/>
      </w:pPr>
      <w:r>
        <w:rPr>
          <w:rFonts w:ascii="Arial" w:cs="Arial" w:eastAsia="Arial" w:hAnsi="Arial"/>
          <w:sz w:val="22"/>
          <w:szCs w:val="22"/>
        </w:rPr>
        <w:t xml:space="preserve">• AI labs are clearly data-hungry and willing to pay premium prices</w:t>
      </w:r>
    </w:p>
    <w:p>
      <w:pPr>
        <w:pStyle w:val="Heading2"/>
        <w:spacing w:before="300" w:after="150"/>
      </w:pPr>
      <w:r>
        <w:rPr>
          <w:rFonts w:ascii="Arial" w:cs="Arial" w:eastAsia="Arial" w:hAnsi="Arial"/>
          <w:b/>
          <w:bCs/>
          <w:sz w:val="26"/>
          <w:szCs w:val="26"/>
        </w:rPr>
        <w:t xml:space="preserve">Market Size Analysis</w:t>
      </w:r>
    </w:p>
    <w:p>
      <w:pPr>
        <w:spacing w:after="150"/>
      </w:pPr>
      <w:r>
        <w:rPr>
          <w:rFonts w:ascii="Arial" w:cs="Arial" w:eastAsia="Arial" w:hAnsi="Arial"/>
          <w:sz w:val="22"/>
          <w:szCs w:val="22"/>
        </w:rPr>
        <w:t xml:space="preserve">Artifact claims "$10B+ category" without showing work. Let's stress-test this:</w:t>
      </w:r>
    </w:p>
    <w:p>
      <w:pPr>
        <w:spacing w:after="150"/>
      </w:pPr>
      <w:r>
        <w:rPr>
          <w:rFonts w:ascii="Arial" w:cs="Arial" w:eastAsia="Arial" w:hAnsi="Arial"/>
          <w:sz w:val="22"/>
          <w:szCs w:val="22"/>
        </w:rPr>
        <w:t xml:space="preserve">• AI training dataset market: ~$3.2B in 2025, growing to $16B by 2033 (Grand View Research)</w:t>
      </w:r>
    </w:p>
    <w:p>
      <w:pPr>
        <w:spacing w:after="150"/>
      </w:pPr>
      <w:r>
        <w:rPr>
          <w:rFonts w:ascii="Arial" w:cs="Arial" w:eastAsia="Arial" w:hAnsi="Arial"/>
          <w:sz w:val="22"/>
          <w:szCs w:val="22"/>
        </w:rPr>
        <w:t xml:space="preserve">• AI in gaming market: ~$7B in 2025, growing to $38B by 2034</w:t>
      </w:r>
    </w:p>
    <w:p>
      <w:pPr>
        <w:spacing w:after="150"/>
      </w:pPr>
      <w:r>
        <w:rPr>
          <w:rFonts w:ascii="Arial" w:cs="Arial" w:eastAsia="Arial" w:hAnsi="Arial"/>
          <w:sz w:val="22"/>
          <w:szCs w:val="22"/>
        </w:rPr>
        <w:t xml:space="preserve">• BUT: These are broad markets. "Decision training" is a sub-segment.</w:t>
      </w:r>
    </w:p>
    <w:p>
      <w:pPr>
        <w:spacing w:after="150"/>
      </w:pPr>
      <w:r>
        <w:rPr>
          <w:rFonts w:ascii="Arial" w:cs="Arial" w:eastAsia="Arial" w:hAnsi="Arial"/>
          <w:sz w:val="22"/>
          <w:szCs w:val="22"/>
        </w:rPr>
        <w:t xml:space="preserve">The relevant question is: How much will AI labs specifically pay for gameplay decision data? Unknown. General Intuition's $134M raise suggests investors believe it's substantial, but no public revenue figures exist for this category.</w:t>
      </w:r>
    </w:p>
    <w:p>
      <w:pPr>
        <w:pStyle w:val="Heading2"/>
        <w:spacing w:before="300" w:after="150"/>
      </w:pPr>
      <w:r>
        <w:rPr>
          <w:rFonts w:ascii="Arial" w:cs="Arial" w:eastAsia="Arial" w:hAnsi="Arial"/>
          <w:b/>
          <w:bCs/>
          <w:sz w:val="26"/>
          <w:szCs w:val="26"/>
        </w:rPr>
        <w:t xml:space="preserve">Key Market Concern</w:t>
      </w:r>
    </w:p>
    <w:p>
      <w:pPr>
        <w:spacing w:after="150"/>
      </w:pPr>
      <w:r>
        <w:rPr>
          <w:rFonts w:ascii="Arial" w:cs="Arial" w:eastAsia="Arial" w:hAnsi="Arial"/>
          <w:b/>
          <w:bCs/>
          <w:sz w:val="22"/>
          <w:szCs w:val="22"/>
        </w:rPr>
        <w:t xml:space="preserve">CRITICAL: This market may be winner-take-most. AI labs need volume and coverage. If General Intuition gets exclusive deals with major publishers, there may not be room for a #2 player. The deck doesn't address why AI labs would buy from both Artifact AND General Intuition rather than consolidating with one winner.</w:t>
      </w:r>
    </w:p>
    <w:p>
      <w:r>
        <w:br w:type="page"/>
      </w:r>
    </w:p>
    <w:p>
      <w:pPr>
        <w:pStyle w:val="Heading1"/>
        <w:spacing w:before="400" w:after="200"/>
      </w:pPr>
      <w:r>
        <w:rPr>
          <w:rFonts w:ascii="Arial" w:cs="Arial" w:eastAsia="Arial" w:hAnsi="Arial"/>
          <w:b/>
          <w:bCs/>
          <w:sz w:val="32"/>
          <w:szCs w:val="32"/>
        </w:rPr>
        <w:t xml:space="preserve">3. COMPETITIVE LANDSCAPE - THE EXISTENTIAL THREAT</w:t>
      </w:r>
    </w:p>
    <w:p>
      <w:pPr>
        <w:pStyle w:val="Heading2"/>
        <w:spacing w:before="300" w:after="150"/>
      </w:pPr>
      <w:r>
        <w:rPr>
          <w:rFonts w:ascii="Arial" w:cs="Arial" w:eastAsia="Arial" w:hAnsi="Arial"/>
          <w:b/>
          <w:bCs/>
          <w:sz w:val="26"/>
          <w:szCs w:val="26"/>
        </w:rPr>
        <w:t xml:space="preserve">General Intuition - The 800lb Gorilla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Metric</w:t>
            </w:r>
          </w:p>
        </w:tc>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General Intuition</w:t>
            </w:r>
          </w:p>
        </w:tc>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Artifact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Funding Raised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$134M seed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$2M pre-seed + $5M raising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Valuation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&gt;$1B (reported)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~$20-25M (implied)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Volume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2B videos/year, 10M MAU</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~10M MAU (1 publisher live)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Source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Medal.tv user uploads (PC gaming)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SDK integration (mobile gaming)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Khosla Ventures, General Catalyst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Raptor Digital, IDEO Ventures, Cypher</w:t>
            </w:r>
          </w:p>
        </w:tc>
      </w:tr>
    </w:tbl>
    <w:p>
      <w:pPr>
        <w:spacing w:before="200"/>
      </w:pPr>
    </w:p>
    <w:p>
      <w:pPr>
        <w:spacing w:after="150"/>
      </w:pPr>
      <w:r>
        <w:rPr>
          <w:rFonts w:ascii="Arial" w:cs="Arial" w:eastAsia="Arial" w:hAnsi="Arial"/>
          <w:sz w:val="22"/>
          <w:szCs w:val="22"/>
        </w:rPr>
        <w:t xml:space="preserve">General Intuition has a 27x capital advantage and an existing data moat. They spun out of Medal.tv which already had the data asset. OpenAI tried to buy Medal for $500M - that's the validation GI has that Artifact doesn't.</w:t>
      </w:r>
    </w:p>
    <w:p>
      <w:pPr>
        <w:pStyle w:val="Heading2"/>
        <w:spacing w:before="300" w:after="150"/>
      </w:pPr>
      <w:r>
        <w:rPr>
          <w:rFonts w:ascii="Arial" w:cs="Arial" w:eastAsia="Arial" w:hAnsi="Arial"/>
          <w:b/>
          <w:bCs/>
          <w:sz w:val="26"/>
          <w:szCs w:val="26"/>
        </w:rPr>
        <w:t xml:space="preserve">Artifact's Claimed Differentiation</w:t>
      </w:r>
    </w:p>
    <w:p>
      <w:pPr>
        <w:spacing w:after="150"/>
      </w:pPr>
      <w:r>
        <w:rPr>
          <w:rFonts w:ascii="Arial" w:cs="Arial" w:eastAsia="Arial" w:hAnsi="Arial"/>
          <w:sz w:val="22"/>
          <w:szCs w:val="22"/>
        </w:rPr>
        <w:t xml:space="preserve">1. SDK-based capture (engine-level) vs. video scraping</w:t>
      </w:r>
    </w:p>
    <w:p>
      <w:pPr>
        <w:spacing w:after="150"/>
      </w:pPr>
      <w:r>
        <w:rPr>
          <w:rFonts w:ascii="Arial" w:cs="Arial" w:eastAsia="Arial" w:hAnsi="Arial"/>
          <w:sz w:val="22"/>
          <w:szCs w:val="22"/>
        </w:rPr>
        <w:t xml:space="preserve">2. Mobile gaming focus vs. PC gaming</w:t>
      </w:r>
    </w:p>
    <w:p>
      <w:pPr>
        <w:spacing w:after="150"/>
      </w:pPr>
      <w:r>
        <w:rPr>
          <w:rFonts w:ascii="Arial" w:cs="Arial" w:eastAsia="Arial" w:hAnsi="Arial"/>
          <w:sz w:val="22"/>
          <w:szCs w:val="22"/>
        </w:rPr>
        <w:t xml:space="preserve">3. Runtime labeling and structured metadata</w:t>
      </w:r>
    </w:p>
    <w:p>
      <w:pPr>
        <w:spacing w:after="150"/>
      </w:pPr>
      <w:r>
        <w:rPr>
          <w:rFonts w:ascii="Arial" w:cs="Arial" w:eastAsia="Arial" w:hAnsi="Arial"/>
          <w:sz w:val="22"/>
          <w:szCs w:val="22"/>
        </w:rPr>
        <w:t xml:space="preserve">4. Publisher partnerships with revenue share back to publishers</w:t>
      </w:r>
    </w:p>
    <w:p>
      <w:pPr>
        <w:pStyle w:val="Heading2"/>
        <w:spacing w:before="300" w:after="150"/>
      </w:pPr>
      <w:r>
        <w:rPr>
          <w:rFonts w:ascii="Arial" w:cs="Arial" w:eastAsia="Arial" w:hAnsi="Arial"/>
          <w:b/>
          <w:bCs/>
          <w:sz w:val="26"/>
          <w:szCs w:val="26"/>
        </w:rPr>
        <w:t xml:space="preserve">Why This May Not Matter</w:t>
      </w:r>
    </w:p>
    <w:p>
      <w:pPr>
        <w:spacing w:after="150"/>
      </w:pPr>
      <w:r>
        <w:rPr>
          <w:rFonts w:ascii="Arial" w:cs="Arial" w:eastAsia="Arial" w:hAnsi="Arial"/>
          <w:sz w:val="22"/>
          <w:szCs w:val="22"/>
        </w:rPr>
        <w:t xml:space="preserve">• AI labs primarily care about volume and signal quality, not methodology</w:t>
      </w:r>
    </w:p>
    <w:p>
      <w:pPr>
        <w:spacing w:after="150"/>
      </w:pPr>
      <w:r>
        <w:rPr>
          <w:rFonts w:ascii="Arial" w:cs="Arial" w:eastAsia="Arial" w:hAnsi="Arial"/>
          <w:sz w:val="22"/>
          <w:szCs w:val="22"/>
        </w:rPr>
        <w:t xml:space="preserve">• GI's video data works - they've already demonstrated model performance</w:t>
      </w:r>
    </w:p>
    <w:p>
      <w:pPr>
        <w:spacing w:after="150"/>
      </w:pPr>
      <w:r>
        <w:rPr>
          <w:rFonts w:ascii="Arial" w:cs="Arial" w:eastAsia="Arial" w:hAnsi="Arial"/>
          <w:sz w:val="22"/>
          <w:szCs w:val="22"/>
        </w:rPr>
        <w:t xml:space="preserve">• Mobile gaming data may be less valuable (simpler mechanics) than PC/console</w:t>
      </w:r>
    </w:p>
    <w:p>
      <w:pPr>
        <w:spacing w:after="150"/>
      </w:pPr>
      <w:r>
        <w:rPr>
          <w:rFonts w:ascii="Arial" w:cs="Arial" w:eastAsia="Arial" w:hAnsi="Arial"/>
          <w:sz w:val="22"/>
          <w:szCs w:val="22"/>
        </w:rPr>
        <w:t xml:space="preserve">• SDK integration requires publisher buy-in; video scraping is permissionless</w:t>
      </w:r>
    </w:p>
    <w:p>
      <w:r>
        <w:br w:type="page"/>
      </w:r>
    </w:p>
    <w:p>
      <w:pPr>
        <w:pStyle w:val="Heading1"/>
        <w:spacing w:before="400" w:after="200"/>
      </w:pPr>
      <w:r>
        <w:rPr>
          <w:rFonts w:ascii="Arial" w:cs="Arial" w:eastAsia="Arial" w:hAnsi="Arial"/>
          <w:b/>
          <w:bCs/>
          <w:sz w:val="32"/>
          <w:szCs w:val="32"/>
        </w:rPr>
        <w:t xml:space="preserve">4. TRACTION &amp; CUSTOMER VALIDATION</w:t>
      </w:r>
    </w:p>
    <w:p>
      <w:pPr>
        <w:pStyle w:val="Heading2"/>
        <w:spacing w:before="300" w:after="150"/>
      </w:pPr>
      <w:r>
        <w:rPr>
          <w:rFonts w:ascii="Arial" w:cs="Arial" w:eastAsia="Arial" w:hAnsi="Arial"/>
          <w:b/>
          <w:bCs/>
          <w:sz w:val="26"/>
          <w:szCs w:val="26"/>
        </w:rPr>
        <w:t xml:space="preserve">What They Claim</w:t>
      </w:r>
    </w:p>
    <w:p>
      <w:pPr>
        <w:spacing w:after="150"/>
      </w:pPr>
      <w:r>
        <w:rPr>
          <w:rFonts w:ascii="Arial" w:cs="Arial" w:eastAsia="Arial" w:hAnsi="Arial"/>
          <w:sz w:val="22"/>
          <w:szCs w:val="22"/>
        </w:rPr>
        <w:t xml:space="preserve">Supply side: ~600M+ MAU across active publisher pipeline</w:t>
      </w:r>
    </w:p>
    <w:p>
      <w:pPr>
        <w:spacing w:after="150"/>
      </w:pPr>
      <w:r>
        <w:rPr>
          <w:rFonts w:ascii="Arial" w:cs="Arial" w:eastAsia="Arial" w:hAnsi="Arial"/>
          <w:sz w:val="22"/>
          <w:szCs w:val="22"/>
        </w:rPr>
        <w:t xml:space="preserve">• 2 Tier-1 publishers in "Alignment &amp; Scoping" (~300M MAU)</w:t>
      </w:r>
    </w:p>
    <w:p>
      <w:pPr>
        <w:spacing w:after="150"/>
      </w:pPr>
      <w:r>
        <w:rPr>
          <w:rFonts w:ascii="Arial" w:cs="Arial" w:eastAsia="Arial" w:hAnsi="Arial"/>
          <w:sz w:val="22"/>
          <w:szCs w:val="22"/>
        </w:rPr>
        <w:t xml:space="preserve">• 2 Tier-1 publishers in "Contracting" (~350M MAU)</w:t>
      </w:r>
    </w:p>
    <w:p>
      <w:pPr>
        <w:spacing w:after="150"/>
      </w:pPr>
      <w:r>
        <w:rPr>
          <w:rFonts w:ascii="Arial" w:cs="Arial" w:eastAsia="Arial" w:hAnsi="Arial"/>
          <w:sz w:val="22"/>
          <w:szCs w:val="22"/>
        </w:rPr>
        <w:t xml:space="preserve">• 1 Tier-1 publisher "Live" (~10M MAU)</w:t>
      </w:r>
    </w:p>
    <w:p>
      <w:pPr>
        <w:spacing w:after="150"/>
      </w:pPr>
      <w:r>
        <w:rPr>
          <w:rFonts w:ascii="Arial" w:cs="Arial" w:eastAsia="Arial" w:hAnsi="Arial"/>
          <w:sz w:val="22"/>
          <w:szCs w:val="22"/>
        </w:rPr>
        <w:t xml:space="preserve">• PC Gaming and Cloud Gaming deals in pipeline</w:t>
      </w:r>
    </w:p>
    <w:p>
      <w:pPr>
        <w:spacing w:after="150"/>
      </w:pPr>
      <w:r>
        <w:rPr>
          <w:rFonts w:ascii="Arial" w:cs="Arial" w:eastAsia="Arial" w:hAnsi="Arial"/>
          <w:sz w:val="22"/>
          <w:szCs w:val="22"/>
        </w:rPr>
        <w:t xml:space="preserve">Demand side: Active evaluations with AI labs</w:t>
      </w:r>
    </w:p>
    <w:p>
      <w:pPr>
        <w:spacing w:after="150"/>
      </w:pPr>
      <w:r>
        <w:rPr>
          <w:rFonts w:ascii="Arial" w:cs="Arial" w:eastAsia="Arial" w:hAnsi="Arial"/>
          <w:sz w:val="22"/>
          <w:szCs w:val="22"/>
        </w:rPr>
        <w:t xml:space="preserve">• 1 Frontier Lab in "Data Evaluation"</w:t>
      </w:r>
    </w:p>
    <w:p>
      <w:pPr>
        <w:spacing w:after="150"/>
      </w:pPr>
      <w:r>
        <w:rPr>
          <w:rFonts w:ascii="Arial" w:cs="Arial" w:eastAsia="Arial" w:hAnsi="Arial"/>
          <w:sz w:val="22"/>
          <w:szCs w:val="22"/>
        </w:rPr>
        <w:t xml:space="preserve">• 1 Partner in "Training Alignment"</w:t>
      </w:r>
    </w:p>
    <w:p>
      <w:pPr>
        <w:spacing w:after="150"/>
      </w:pPr>
      <w:r>
        <w:rPr>
          <w:rFonts w:ascii="Arial" w:cs="Arial" w:eastAsia="Arial" w:hAnsi="Arial"/>
          <w:sz w:val="22"/>
          <w:szCs w:val="22"/>
        </w:rPr>
        <w:t xml:space="preserve">• Pipeline to Frontier Labs, Humanoid Robotics, Embodied AI</w:t>
      </w:r>
    </w:p>
    <w:p>
      <w:pPr>
        <w:pStyle w:val="Heading2"/>
        <w:spacing w:before="300" w:after="150"/>
      </w:pPr>
      <w:r>
        <w:rPr>
          <w:rFonts w:ascii="Arial" w:cs="Arial" w:eastAsia="Arial" w:hAnsi="Arial"/>
          <w:b/>
          <w:bCs/>
          <w:sz w:val="26"/>
          <w:szCs w:val="26"/>
        </w:rPr>
        <w:t xml:space="preserve">Red Flags</w:t>
      </w:r>
    </w:p>
    <w:p>
      <w:pPr>
        <w:spacing w:after="150"/>
      </w:pPr>
      <w:r>
        <w:rPr>
          <w:rFonts w:ascii="Arial" w:cs="Arial" w:eastAsia="Arial" w:hAnsi="Arial"/>
          <w:sz w:val="22"/>
          <w:szCs w:val="22"/>
        </w:rPr>
        <w:t xml:space="preserve">• ALL customer names are under NDA - cannot verify any claims</w:t>
      </w:r>
    </w:p>
    <w:p>
      <w:pPr>
        <w:spacing w:after="150"/>
      </w:pPr>
      <w:r>
        <w:rPr>
          <w:rFonts w:ascii="Arial" w:cs="Arial" w:eastAsia="Arial" w:hAnsi="Arial"/>
          <w:sz w:val="22"/>
          <w:szCs w:val="22"/>
        </w:rPr>
        <w:t xml:space="preserve">• Only 1 publisher is actually "Live" with ~10M MAU - 98% of claimed MAU is pipeline</w:t>
      </w:r>
    </w:p>
    <w:p>
      <w:pPr>
        <w:spacing w:after="150"/>
      </w:pPr>
      <w:r>
        <w:rPr>
          <w:rFonts w:ascii="Arial" w:cs="Arial" w:eastAsia="Arial" w:hAnsi="Arial"/>
          <w:sz w:val="22"/>
          <w:szCs w:val="22"/>
        </w:rPr>
        <w:t xml:space="preserve">• "Data Evaluation" with 1 frontier lab is not a contract or revenue</w:t>
      </w:r>
    </w:p>
    <w:p>
      <w:pPr>
        <w:spacing w:after="150"/>
      </w:pPr>
      <w:r>
        <w:rPr>
          <w:rFonts w:ascii="Arial" w:cs="Arial" w:eastAsia="Arial" w:hAnsi="Arial"/>
          <w:sz w:val="22"/>
          <w:szCs w:val="22"/>
        </w:rPr>
        <w:t xml:space="preserve">• No disclosed ARR, revenue, or even pilot payments</w:t>
      </w:r>
    </w:p>
    <w:p>
      <w:pPr>
        <w:spacing w:after="150"/>
      </w:pPr>
      <w:r>
        <w:rPr>
          <w:rFonts w:ascii="Arial" w:cs="Arial" w:eastAsia="Arial" w:hAnsi="Arial"/>
          <w:sz w:val="22"/>
          <w:szCs w:val="22"/>
        </w:rPr>
        <w:t xml:space="preserve">• "2+ years of R&amp;D" but product only now "production-ready"</w:t>
      </w:r>
    </w:p>
    <w:p>
      <w:pPr>
        <w:pStyle w:val="Heading2"/>
        <w:spacing w:before="300" w:after="150"/>
      </w:pPr>
      <w:r>
        <w:rPr>
          <w:rFonts w:ascii="Arial" w:cs="Arial" w:eastAsia="Arial" w:hAnsi="Arial"/>
          <w:b/>
          <w:bCs/>
          <w:sz w:val="26"/>
          <w:szCs w:val="26"/>
        </w:rPr>
        <w:t xml:space="preserve">What Would Be Convincing</w:t>
      </w:r>
    </w:p>
    <w:p>
      <w:pPr>
        <w:spacing w:after="150"/>
      </w:pPr>
      <w:r>
        <w:rPr>
          <w:rFonts w:ascii="Arial" w:cs="Arial" w:eastAsia="Arial" w:hAnsi="Arial"/>
          <w:sz w:val="22"/>
          <w:szCs w:val="22"/>
        </w:rPr>
        <w:t xml:space="preserve">• Named customers willing to provide references</w:t>
      </w:r>
    </w:p>
    <w:p>
      <w:pPr>
        <w:spacing w:after="150"/>
      </w:pPr>
      <w:r>
        <w:rPr>
          <w:rFonts w:ascii="Arial" w:cs="Arial" w:eastAsia="Arial" w:hAnsi="Arial"/>
          <w:sz w:val="22"/>
          <w:szCs w:val="22"/>
        </w:rPr>
        <w:t xml:space="preserve">• Signed LOIs with committed volumes or dollar amounts</w:t>
      </w:r>
    </w:p>
    <w:p>
      <w:pPr>
        <w:spacing w:after="150"/>
      </w:pPr>
      <w:r>
        <w:rPr>
          <w:rFonts w:ascii="Arial" w:cs="Arial" w:eastAsia="Arial" w:hAnsi="Arial"/>
          <w:sz w:val="22"/>
          <w:szCs w:val="22"/>
        </w:rPr>
        <w:t xml:space="preserve">• Evidence that any AI lab has PAID for Artifact data (not just evaluated)</w:t>
      </w:r>
    </w:p>
    <w:p>
      <w:pPr>
        <w:spacing w:after="150"/>
      </w:pPr>
      <w:r>
        <w:rPr>
          <w:rFonts w:ascii="Arial" w:cs="Arial" w:eastAsia="Arial" w:hAnsi="Arial"/>
          <w:sz w:val="22"/>
          <w:szCs w:val="22"/>
        </w:rPr>
        <w:t xml:space="preserve">• Metrics: data volume collected, models trained, quality benchmarks</w:t>
      </w:r>
    </w:p>
    <w:p>
      <w:r>
        <w:br w:type="page"/>
      </w:r>
    </w:p>
    <w:p>
      <w:pPr>
        <w:pStyle w:val="Heading1"/>
        <w:spacing w:before="400" w:after="200"/>
      </w:pPr>
      <w:r>
        <w:rPr>
          <w:rFonts w:ascii="Arial" w:cs="Arial" w:eastAsia="Arial" w:hAnsi="Arial"/>
          <w:b/>
          <w:bCs/>
          <w:sz w:val="32"/>
          <w:szCs w:val="32"/>
        </w:rPr>
        <w:t xml:space="preserve">5. BUSINESS MODEL &amp; FINANCIALS</w:t>
      </w:r>
    </w:p>
    <w:p>
      <w:pPr>
        <w:pStyle w:val="Heading2"/>
        <w:spacing w:before="300" w:after="150"/>
      </w:pPr>
      <w:r>
        <w:rPr>
          <w:rFonts w:ascii="Arial" w:cs="Arial" w:eastAsia="Arial" w:hAnsi="Arial"/>
          <w:b/>
          <w:bCs/>
          <w:sz w:val="26"/>
          <w:szCs w:val="26"/>
        </w:rPr>
        <w:t xml:space="preserve">Revenue Model</w:t>
      </w:r>
    </w:p>
    <w:p>
      <w:pPr>
        <w:spacing w:after="150"/>
      </w:pPr>
      <w:r>
        <w:rPr>
          <w:rFonts w:ascii="Arial" w:cs="Arial" w:eastAsia="Arial" w:hAnsi="Arial"/>
          <w:sz w:val="22"/>
          <w:szCs w:val="22"/>
        </w:rPr>
        <w:t xml:space="preserve">Two revenue streams proposed:</w:t>
      </w:r>
    </w:p>
    <w:p>
      <w:pPr>
        <w:spacing w:after="150"/>
      </w:pPr>
      <w:r>
        <w:rPr>
          <w:rFonts w:ascii="Arial" w:cs="Arial" w:eastAsia="Arial" w:hAnsi="Arial"/>
          <w:sz w:val="22"/>
          <w:szCs w:val="22"/>
        </w:rPr>
        <w:t xml:space="preserve">1. Gameplay Monetization (20% rev share): Revenue share from AI labs using gameplay data for pre-training</w:t>
      </w:r>
    </w:p>
    <w:p>
      <w:pPr>
        <w:spacing w:after="150"/>
      </w:pPr>
      <w:r>
        <w:rPr>
          <w:rFonts w:ascii="Arial" w:cs="Arial" w:eastAsia="Arial" w:hAnsi="Arial"/>
          <w:sz w:val="22"/>
          <w:szCs w:val="22"/>
        </w:rPr>
        <w:t xml:space="preserve">2. Decision Training Platform (SaaS): Recurring revenue from labs integrating Artifact into post-training pipeline</w:t>
      </w:r>
    </w:p>
    <w:p>
      <w:pPr>
        <w:pStyle w:val="Heading2"/>
        <w:spacing w:before="300" w:after="150"/>
      </w:pPr>
      <w:r>
        <w:rPr>
          <w:rFonts w:ascii="Arial" w:cs="Arial" w:eastAsia="Arial" w:hAnsi="Arial"/>
          <w:b/>
          <w:bCs/>
          <w:sz w:val="26"/>
          <w:szCs w:val="26"/>
        </w:rPr>
        <w:t xml:space="preserve">Financial Targets</w:t>
      </w:r>
    </w:p>
    <w:p>
      <w:pPr>
        <w:spacing w:after="150"/>
      </w:pPr>
      <w:r>
        <w:rPr>
          <w:rFonts w:ascii="Arial" w:cs="Arial" w:eastAsia="Arial" w:hAnsi="Arial"/>
          <w:sz w:val="22"/>
          <w:szCs w:val="22"/>
        </w:rPr>
        <w:t xml:space="preserve">• Raising $5M seed</w:t>
      </w:r>
    </w:p>
    <w:p>
      <w:pPr>
        <w:spacing w:after="150"/>
      </w:pPr>
      <w:r>
        <w:rPr>
          <w:rFonts w:ascii="Arial" w:cs="Arial" w:eastAsia="Arial" w:hAnsi="Arial"/>
          <w:sz w:val="22"/>
          <w:szCs w:val="22"/>
        </w:rPr>
        <w:t xml:space="preserve">• Target: $10M ARR in 2026</w:t>
      </w:r>
    </w:p>
    <w:p>
      <w:pPr>
        <w:spacing w:after="150"/>
      </w:pPr>
      <w:r>
        <w:rPr>
          <w:rFonts w:ascii="Arial" w:cs="Arial" w:eastAsia="Arial" w:hAnsi="Arial"/>
          <w:sz w:val="22"/>
          <w:szCs w:val="22"/>
        </w:rPr>
        <w:t xml:space="preserve">• Scale to 3-4 foundation labs in production</w:t>
      </w:r>
    </w:p>
    <w:p>
      <w:pPr>
        <w:pStyle w:val="Heading2"/>
        <w:spacing w:before="300" w:after="150"/>
      </w:pPr>
      <w:r>
        <w:rPr>
          <w:rFonts w:ascii="Arial" w:cs="Arial" w:eastAsia="Arial" w:hAnsi="Arial"/>
          <w:b/>
          <w:bCs/>
          <w:sz w:val="26"/>
          <w:szCs w:val="26"/>
        </w:rPr>
        <w:t xml:space="preserve">Model Concerns</w:t>
      </w:r>
    </w:p>
    <w:p>
      <w:pPr>
        <w:spacing w:after="150"/>
      </w:pPr>
      <w:r>
        <w:rPr>
          <w:rFonts w:ascii="Arial" w:cs="Arial" w:eastAsia="Arial" w:hAnsi="Arial"/>
          <w:sz w:val="22"/>
          <w:szCs w:val="22"/>
        </w:rPr>
        <w:t xml:space="preserve">• No current revenue disclosed - $10M ARR by 2026 is aggressive from zero</w:t>
      </w:r>
    </w:p>
    <w:p>
      <w:pPr>
        <w:spacing w:after="150"/>
      </w:pPr>
      <w:r>
        <w:rPr>
          <w:rFonts w:ascii="Arial" w:cs="Arial" w:eastAsia="Arial" w:hAnsi="Arial"/>
          <w:sz w:val="22"/>
          <w:szCs w:val="22"/>
        </w:rPr>
        <w:t xml:space="preserve">• 20% rev share assumes leverage over AI labs - but labs have alternatives</w:t>
      </w:r>
    </w:p>
    <w:p>
      <w:pPr>
        <w:spacing w:after="150"/>
      </w:pPr>
      <w:r>
        <w:rPr>
          <w:rFonts w:ascii="Arial" w:cs="Arial" w:eastAsia="Arial" w:hAnsi="Arial"/>
          <w:sz w:val="22"/>
          <w:szCs w:val="22"/>
        </w:rPr>
        <w:t xml:space="preserve">• SaaS pricing for AI lab integrations is unproven market</w:t>
      </w:r>
    </w:p>
    <w:p>
      <w:pPr>
        <w:spacing w:after="150"/>
      </w:pPr>
      <w:r>
        <w:rPr>
          <w:rFonts w:ascii="Arial" w:cs="Arial" w:eastAsia="Arial" w:hAnsi="Arial"/>
          <w:sz w:val="22"/>
          <w:szCs w:val="22"/>
        </w:rPr>
        <w:t xml:space="preserve">• Burn rate and runway not disclosed</w:t>
      </w:r>
    </w:p>
    <w:p>
      <w:pPr>
        <w:spacing w:after="150"/>
      </w:pPr>
      <w:r>
        <w:rPr>
          <w:rFonts w:ascii="Arial" w:cs="Arial" w:eastAsia="Arial" w:hAnsi="Arial"/>
          <w:sz w:val="22"/>
          <w:szCs w:val="22"/>
        </w:rPr>
        <w:t xml:space="preserve">• $5M may be insufficient if GTM takes longer than expected</w:t>
      </w:r>
    </w:p>
    <w:p>
      <w:pPr>
        <w:pStyle w:val="Heading2"/>
        <w:spacing w:before="300" w:after="150"/>
      </w:pPr>
      <w:r>
        <w:rPr>
          <w:rFonts w:ascii="Arial" w:cs="Arial" w:eastAsia="Arial" w:hAnsi="Arial"/>
          <w:b/>
          <w:bCs/>
          <w:sz w:val="26"/>
          <w:szCs w:val="26"/>
        </w:rPr>
        <w:t xml:space="preserve">Unit Economics (Speculative)</w:t>
      </w:r>
    </w:p>
    <w:p>
      <w:pPr>
        <w:spacing w:after="150"/>
      </w:pPr>
      <w:r>
        <w:rPr>
          <w:rFonts w:ascii="Arial" w:cs="Arial" w:eastAsia="Arial" w:hAnsi="Arial"/>
          <w:sz w:val="22"/>
          <w:szCs w:val="22"/>
        </w:rPr>
        <w:t xml:space="preserve">If Artifact captures 10M MAU of gameplay data and sells to AI labs:</w:t>
      </w:r>
    </w:p>
    <w:p>
      <w:pPr>
        <w:spacing w:after="150"/>
      </w:pPr>
      <w:r>
        <w:rPr>
          <w:rFonts w:ascii="Arial" w:cs="Arial" w:eastAsia="Arial" w:hAnsi="Arial"/>
          <w:sz w:val="22"/>
          <w:szCs w:val="22"/>
        </w:rPr>
        <w:t xml:space="preserve">• What is price per hour of gameplay? Unknown.</w:t>
      </w:r>
    </w:p>
    <w:p>
      <w:pPr>
        <w:spacing w:after="150"/>
      </w:pPr>
      <w:r>
        <w:rPr>
          <w:rFonts w:ascii="Arial" w:cs="Arial" w:eastAsia="Arial" w:hAnsi="Arial"/>
          <w:sz w:val="22"/>
          <w:szCs w:val="22"/>
        </w:rPr>
        <w:t xml:space="preserve">• What is cost of capture/processing? Unknown.</w:t>
      </w:r>
    </w:p>
    <w:p>
      <w:pPr>
        <w:spacing w:after="150"/>
      </w:pPr>
      <w:r>
        <w:rPr>
          <w:rFonts w:ascii="Arial" w:cs="Arial" w:eastAsia="Arial" w:hAnsi="Arial"/>
          <w:sz w:val="22"/>
          <w:szCs w:val="22"/>
        </w:rPr>
        <w:t xml:space="preserve">• What are margins? Unknown.</w:t>
      </w:r>
    </w:p>
    <w:p>
      <w:pPr>
        <w:spacing w:after="150"/>
      </w:pPr>
      <w:r>
        <w:rPr>
          <w:rFonts w:ascii="Arial" w:cs="Arial" w:eastAsia="Arial" w:hAnsi="Arial"/>
          <w:sz w:val="22"/>
          <w:szCs w:val="22"/>
        </w:rPr>
        <w:t xml:space="preserve">The deck provides no unit economics or path to profitability analysis.</w:t>
      </w:r>
    </w:p>
    <w:p>
      <w:r>
        <w:br w:type="page"/>
      </w:r>
    </w:p>
    <w:p>
      <w:pPr>
        <w:pStyle w:val="Heading1"/>
        <w:spacing w:before="400" w:after="200"/>
      </w:pPr>
      <w:r>
        <w:rPr>
          <w:rFonts w:ascii="Arial" w:cs="Arial" w:eastAsia="Arial" w:hAnsi="Arial"/>
          <w:b/>
          <w:bCs/>
          <w:sz w:val="32"/>
          <w:szCs w:val="32"/>
        </w:rPr>
        <w:t xml:space="preserve">6. DEFENSIBILITY &amp; MOATS</w:t>
      </w:r>
    </w:p>
    <w:p>
      <w:pPr>
        <w:pStyle w:val="Heading2"/>
        <w:spacing w:before="300" w:after="150"/>
      </w:pPr>
      <w:r>
        <w:rPr>
          <w:rFonts w:ascii="Arial" w:cs="Arial" w:eastAsia="Arial" w:hAnsi="Arial"/>
          <w:b/>
          <w:bCs/>
          <w:sz w:val="26"/>
          <w:szCs w:val="26"/>
        </w:rPr>
        <w:t xml:space="preserve">Claimed Moats</w:t>
      </w:r>
    </w:p>
    <w:p>
      <w:pPr>
        <w:spacing w:after="150"/>
      </w:pPr>
      <w:r>
        <w:rPr>
          <w:rFonts w:ascii="Arial" w:cs="Arial" w:eastAsia="Arial" w:hAnsi="Arial"/>
          <w:sz w:val="22"/>
          <w:szCs w:val="22"/>
        </w:rPr>
        <w:t xml:space="preserve">1. SDK Integration ("Spark"): Deep integration creates switching costs</w:t>
      </w:r>
    </w:p>
    <w:p>
      <w:pPr>
        <w:spacing w:after="150"/>
      </w:pPr>
      <w:r>
        <w:rPr>
          <w:rFonts w:ascii="Arial" w:cs="Arial" w:eastAsia="Arial" w:hAnsi="Arial"/>
          <w:sz w:val="22"/>
          <w:szCs w:val="22"/>
        </w:rPr>
        <w:t xml:space="preserve">2. Publisher Relationships: Rev share aligns incentives</w:t>
      </w:r>
    </w:p>
    <w:p>
      <w:pPr>
        <w:spacing w:after="150"/>
      </w:pPr>
      <w:r>
        <w:rPr>
          <w:rFonts w:ascii="Arial" w:cs="Arial" w:eastAsia="Arial" w:hAnsi="Arial"/>
          <w:sz w:val="22"/>
          <w:szCs w:val="22"/>
        </w:rPr>
        <w:t xml:space="preserve">3. Data Quality: Runtime labeling produces cleaner signal than video scraping</w:t>
      </w:r>
    </w:p>
    <w:p>
      <w:pPr>
        <w:spacing w:after="150"/>
      </w:pPr>
      <w:r>
        <w:rPr>
          <w:rFonts w:ascii="Arial" w:cs="Arial" w:eastAsia="Arial" w:hAnsi="Arial"/>
          <w:sz w:val="22"/>
          <w:szCs w:val="22"/>
        </w:rPr>
        <w:t xml:space="preserve">4. Network Effects: More publishers → more data → better models → more demand</w:t>
      </w:r>
    </w:p>
    <w:p>
      <w:pPr>
        <w:pStyle w:val="Heading2"/>
        <w:spacing w:before="300" w:after="150"/>
      </w:pPr>
      <w:r>
        <w:rPr>
          <w:rFonts w:ascii="Arial" w:cs="Arial" w:eastAsia="Arial" w:hAnsi="Arial"/>
          <w:b/>
          <w:bCs/>
          <w:sz w:val="26"/>
          <w:szCs w:val="26"/>
        </w:rPr>
        <w:t xml:space="preserve">Moat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Moat Type</w:t>
            </w:r>
          </w:p>
        </w:tc>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Strength</w:t>
            </w:r>
          </w:p>
        </w:tc>
        <w:tc>
          <w:tcPr>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rFonts w:ascii="Arial" w:cs="Arial" w:eastAsia="Arial" w:hAnsi="Arial"/>
                <w:b/>
                <w:bCs/>
                <w:sz w:val="20"/>
                <w:szCs w:val="20"/>
              </w:rPr>
              <w:t xml:space="preserve">Reality Check</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SDK Integration</w:t>
            </w:r>
          </w:p>
        </w:tc>
        <w:tc>
          <w:tcPr>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publisher adoption. GI doesn't need this.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Quality</w:t>
            </w:r>
          </w:p>
        </w:tc>
        <w:tc>
          <w:tcPr>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sz w:val="20"/>
                <w:szCs w:val="20"/>
              </w:rPr>
              <w:t xml:space="preserve">Unproven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benchmarks proving SDK data trains better models.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 Effects</w:t>
            </w:r>
          </w:p>
        </w:tc>
        <w:tc>
          <w:tcPr>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Chicken-and-egg problem. GI has head start.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Publisher Lock-in</w:t>
            </w:r>
          </w:p>
        </w:tc>
        <w:tc>
          <w:tcPr>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SDKs can be replaced. Not technical moat.</w:t>
            </w:r>
          </w:p>
        </w:tc>
      </w:tr>
    </w:tbl>
    <w:p>
      <w:pPr>
        <w:pStyle w:val="Heading2"/>
        <w:spacing w:before="300" w:after="150"/>
      </w:pPr>
      <w:r>
        <w:rPr>
          <w:rFonts w:ascii="Arial" w:cs="Arial" w:eastAsia="Arial" w:hAnsi="Arial"/>
          <w:b/>
          <w:bCs/>
          <w:sz w:val="26"/>
          <w:szCs w:val="26"/>
        </w:rPr>
        <w:t xml:space="preserve">Category vs. Feature Risk</w:t>
      </w:r>
    </w:p>
    <w:p>
      <w:pPr>
        <w:spacing w:after="150"/>
      </w:pPr>
      <w:r>
        <w:rPr>
          <w:rFonts w:ascii="Arial" w:cs="Arial" w:eastAsia="Arial" w:hAnsi="Arial"/>
          <w:sz w:val="22"/>
          <w:szCs w:val="22"/>
        </w:rPr>
        <w:t xml:space="preserve">This is a real concern. "Decision training" could become a feature of Scale AI, Hugging Face, or be built in-house by AI labs. The question is whether there's enough specialization to justify a standalone company. General Intuition's $1B+ valuation suggests the market believes it can be a category, but there may only be room for one winner.</w:t>
      </w:r>
    </w:p>
    <w:p>
      <w:r>
        <w:br w:type="page"/>
      </w:r>
    </w:p>
    <w:p>
      <w:pPr>
        <w:pStyle w:val="Heading1"/>
        <w:spacing w:before="400" w:after="200"/>
      </w:pPr>
      <w:r>
        <w:rPr>
          <w:rFonts w:ascii="Arial" w:cs="Arial" w:eastAsia="Arial" w:hAnsi="Arial"/>
          <w:b/>
          <w:bCs/>
          <w:sz w:val="32"/>
          <w:szCs w:val="32"/>
        </w:rPr>
        <w:t xml:space="preserve">7. CRITICAL RISK FACTORS</w:t>
      </w:r>
    </w:p>
    <w:p>
      <w:pPr>
        <w:pStyle w:val="Heading2"/>
        <w:spacing w:before="300" w:after="150"/>
      </w:pPr>
      <w:r>
        <w:rPr>
          <w:rFonts w:ascii="Arial" w:cs="Arial" w:eastAsia="Arial" w:hAnsi="Arial"/>
          <w:b/>
          <w:bCs/>
          <w:sz w:val="26"/>
          <w:szCs w:val="26"/>
        </w:rPr>
        <w:t xml:space="preserve">Existential Risks</w:t>
      </w:r>
    </w:p>
    <w:p>
      <w:pPr>
        <w:spacing w:after="150"/>
      </w:pPr>
      <w:r>
        <w:rPr>
          <w:rFonts w:ascii="Arial" w:cs="Arial" w:eastAsia="Arial" w:hAnsi="Arial"/>
          <w:sz w:val="22"/>
          <w:szCs w:val="22"/>
        </w:rPr>
        <w:t xml:space="preserve">1. COMPETITIVE EXTINCTION: General Intuition has 27x more capital and an existing data asset. If GI executes well, Artifact may simply be outrun.</w:t>
      </w:r>
    </w:p>
    <w:p>
      <w:pPr>
        <w:spacing w:after="150"/>
      </w:pPr>
      <w:r>
        <w:rPr>
          <w:rFonts w:ascii="Arial" w:cs="Arial" w:eastAsia="Arial" w:hAnsi="Arial"/>
          <w:sz w:val="22"/>
          <w:szCs w:val="22"/>
        </w:rPr>
        <w:t xml:space="preserve">2. MARKET TIMING: OpenAI's failed Medal acquisition suggests the window for independent data companies may be closing. AI labs may build in-house or acquire.</w:t>
      </w:r>
    </w:p>
    <w:p>
      <w:pPr>
        <w:spacing w:after="150"/>
      </w:pPr>
      <w:r>
        <w:rPr>
          <w:rFonts w:ascii="Arial" w:cs="Arial" w:eastAsia="Arial" w:hAnsi="Arial"/>
          <w:sz w:val="22"/>
          <w:szCs w:val="22"/>
        </w:rPr>
        <w:t xml:space="preserve">3. BUYER CONCENTRATION: AI lab market is oligopolistic (OpenAI, Google, Anthropic, Meta). A few buyers deciding to work exclusively with GI could kill Artifact.</w:t>
      </w:r>
    </w:p>
    <w:p>
      <w:pPr>
        <w:pStyle w:val="Heading2"/>
        <w:spacing w:before="300" w:after="150"/>
      </w:pPr>
      <w:r>
        <w:rPr>
          <w:rFonts w:ascii="Arial" w:cs="Arial" w:eastAsia="Arial" w:hAnsi="Arial"/>
          <w:b/>
          <w:bCs/>
          <w:sz w:val="26"/>
          <w:szCs w:val="26"/>
        </w:rPr>
        <w:t xml:space="preserve">Execution Risks</w:t>
      </w:r>
    </w:p>
    <w:p>
      <w:pPr>
        <w:spacing w:after="150"/>
      </w:pPr>
      <w:r>
        <w:rPr>
          <w:rFonts w:ascii="Arial" w:cs="Arial" w:eastAsia="Arial" w:hAnsi="Arial"/>
          <w:sz w:val="22"/>
          <w:szCs w:val="22"/>
        </w:rPr>
        <w:t xml:space="preserve">4. PUBLISHER ADOPTION: SDK integration requires convincing game publishers to add code. Friction is high vs. permissionless video scraping.</w:t>
      </w:r>
    </w:p>
    <w:p>
      <w:pPr>
        <w:spacing w:after="150"/>
      </w:pPr>
      <w:r>
        <w:rPr>
          <w:rFonts w:ascii="Arial" w:cs="Arial" w:eastAsia="Arial" w:hAnsi="Arial"/>
          <w:sz w:val="22"/>
          <w:szCs w:val="22"/>
        </w:rPr>
        <w:t xml:space="preserve">5. TEAM GAPS: No visible ML research leadership. Selling to AI labs requires credibility the team may not have.</w:t>
      </w:r>
    </w:p>
    <w:p>
      <w:pPr>
        <w:spacing w:after="150"/>
      </w:pPr>
      <w:r>
        <w:rPr>
          <w:rFonts w:ascii="Arial" w:cs="Arial" w:eastAsia="Arial" w:hAnsi="Arial"/>
          <w:sz w:val="22"/>
          <w:szCs w:val="22"/>
        </w:rPr>
        <w:t xml:space="preserve">6. REVENUE TIMELINE: Zero to $10M ARR in 12-18 months with unproven business model is extremely aggressive.</w:t>
      </w:r>
    </w:p>
    <w:p>
      <w:pPr>
        <w:pStyle w:val="Heading2"/>
        <w:spacing w:before="300" w:after="150"/>
      </w:pPr>
      <w:r>
        <w:rPr>
          <w:rFonts w:ascii="Arial" w:cs="Arial" w:eastAsia="Arial" w:hAnsi="Arial"/>
          <w:b/>
          <w:bCs/>
          <w:sz w:val="26"/>
          <w:szCs w:val="26"/>
        </w:rPr>
        <w:t xml:space="preserve">Strategic Risks</w:t>
      </w:r>
    </w:p>
    <w:p>
      <w:pPr>
        <w:spacing w:after="150"/>
      </w:pPr>
      <w:r>
        <w:rPr>
          <w:rFonts w:ascii="Arial" w:cs="Arial" w:eastAsia="Arial" w:hAnsi="Arial"/>
          <w:sz w:val="22"/>
          <w:szCs w:val="22"/>
        </w:rPr>
        <w:t xml:space="preserve">7. MOBILE VS. PC: Artifact focuses on mobile gaming while GI focuses on PC gaming. Mobile data may be less valuable (simpler mechanics, less complex decision-making).</w:t>
      </w:r>
    </w:p>
    <w:p>
      <w:pPr>
        <w:spacing w:after="150"/>
      </w:pPr>
      <w:r>
        <w:rPr>
          <w:rFonts w:ascii="Arial" w:cs="Arial" w:eastAsia="Arial" w:hAnsi="Arial"/>
          <w:sz w:val="22"/>
          <w:szCs w:val="22"/>
        </w:rPr>
        <w:t xml:space="preserve">8. DATA RIGHTS: Publisher contracts and player consent for AI training could face regulatory scrutiny (GDPR, CCPA, emerging AI regulations).</w:t>
      </w:r>
    </w:p>
    <w:p>
      <w:pPr>
        <w:spacing w:after="150"/>
      </w:pPr>
      <w:r>
        <w:rPr>
          <w:rFonts w:ascii="Arial" w:cs="Arial" w:eastAsia="Arial" w:hAnsi="Arial"/>
          <w:sz w:val="22"/>
          <w:szCs w:val="22"/>
        </w:rPr>
        <w:t xml:space="preserve">9. PLATFORM DEPENDENCY: Unity/Unreal SDK strategy means platform changes could break integrations.</w:t>
      </w:r>
    </w:p>
    <w:p>
      <w:r>
        <w:br w:type="page"/>
      </w:r>
    </w:p>
    <w:p>
      <w:pPr>
        <w:pStyle w:val="Heading1"/>
        <w:spacing w:before="400" w:after="200"/>
      </w:pPr>
      <w:r>
        <w:rPr>
          <w:rFonts w:ascii="Arial" w:cs="Arial" w:eastAsia="Arial" w:hAnsi="Arial"/>
          <w:b/>
          <w:bCs/>
          <w:sz w:val="32"/>
          <w:szCs w:val="32"/>
        </w:rPr>
        <w:t xml:space="preserve">8. QUESTIONS FOR FOUNDERS</w:t>
      </w:r>
    </w:p>
    <w:p>
      <w:pPr>
        <w:pStyle w:val="Heading2"/>
        <w:spacing w:before="300" w:after="150"/>
      </w:pPr>
      <w:r>
        <w:rPr>
          <w:rFonts w:ascii="Arial" w:cs="Arial" w:eastAsia="Arial" w:hAnsi="Arial"/>
          <w:b/>
          <w:bCs/>
          <w:sz w:val="26"/>
          <w:szCs w:val="26"/>
        </w:rPr>
        <w:t xml:space="preserve">Competition</w:t>
      </w:r>
    </w:p>
    <w:p>
      <w:pPr>
        <w:spacing w:after="150"/>
      </w:pPr>
      <w:r>
        <w:rPr>
          <w:rFonts w:ascii="Arial" w:cs="Arial" w:eastAsia="Arial" w:hAnsi="Arial"/>
          <w:sz w:val="22"/>
          <w:szCs w:val="22"/>
        </w:rPr>
        <w:t xml:space="preserve">1. Why would an AI lab buy from both Artifact AND General Intuition? Or are you competing for the same wallet?</w:t>
      </w:r>
    </w:p>
    <w:p>
      <w:pPr>
        <w:spacing w:after="150"/>
      </w:pPr>
      <w:r>
        <w:rPr>
          <w:rFonts w:ascii="Arial" w:cs="Arial" w:eastAsia="Arial" w:hAnsi="Arial"/>
          <w:sz w:val="22"/>
          <w:szCs w:val="22"/>
        </w:rPr>
        <w:t xml:space="preserve">2. What specifically would you do if GI approaches your target publishers with 100x more capital for exclusives?</w:t>
      </w:r>
    </w:p>
    <w:p>
      <w:pPr>
        <w:spacing w:after="150"/>
      </w:pPr>
      <w:r>
        <w:rPr>
          <w:rFonts w:ascii="Arial" w:cs="Arial" w:eastAsia="Arial" w:hAnsi="Arial"/>
          <w:sz w:val="22"/>
          <w:szCs w:val="22"/>
        </w:rPr>
        <w:t xml:space="preserve">3. Have any AI labs explicitly told you SDK-captured data trains better models than video data?</w:t>
      </w:r>
    </w:p>
    <w:p>
      <w:pPr>
        <w:pStyle w:val="Heading2"/>
        <w:spacing w:before="300" w:after="150"/>
      </w:pPr>
      <w:r>
        <w:rPr>
          <w:rFonts w:ascii="Arial" w:cs="Arial" w:eastAsia="Arial" w:hAnsi="Arial"/>
          <w:b/>
          <w:bCs/>
          <w:sz w:val="26"/>
          <w:szCs w:val="26"/>
        </w:rPr>
        <w:t xml:space="preserve">Traction</w:t>
      </w:r>
    </w:p>
    <w:p>
      <w:pPr>
        <w:spacing w:after="150"/>
      </w:pPr>
      <w:r>
        <w:rPr>
          <w:rFonts w:ascii="Arial" w:cs="Arial" w:eastAsia="Arial" w:hAnsi="Arial"/>
          <w:sz w:val="22"/>
          <w:szCs w:val="22"/>
        </w:rPr>
        <w:t xml:space="preserve">4. Can we speak with the 1 live Tier-1 publisher under NDA?</w:t>
      </w:r>
    </w:p>
    <w:p>
      <w:pPr>
        <w:spacing w:after="150"/>
      </w:pPr>
      <w:r>
        <w:rPr>
          <w:rFonts w:ascii="Arial" w:cs="Arial" w:eastAsia="Arial" w:hAnsi="Arial"/>
          <w:sz w:val="22"/>
          <w:szCs w:val="22"/>
        </w:rPr>
        <w:t xml:space="preserve">5. What is the actual data volume captured to date (hours, sessions, events)?</w:t>
      </w:r>
    </w:p>
    <w:p>
      <w:pPr>
        <w:spacing w:after="150"/>
      </w:pPr>
      <w:r>
        <w:rPr>
          <w:rFonts w:ascii="Arial" w:cs="Arial" w:eastAsia="Arial" w:hAnsi="Arial"/>
          <w:sz w:val="22"/>
          <w:szCs w:val="22"/>
        </w:rPr>
        <w:t xml:space="preserve">6. Has ANY AI lab paid for Artifact data yet, even a pilot?</w:t>
      </w:r>
    </w:p>
    <w:p>
      <w:pPr>
        <w:spacing w:after="150"/>
      </w:pPr>
      <w:r>
        <w:rPr>
          <w:rFonts w:ascii="Arial" w:cs="Arial" w:eastAsia="Arial" w:hAnsi="Arial"/>
          <w:sz w:val="22"/>
          <w:szCs w:val="22"/>
        </w:rPr>
        <w:t xml:space="preserve">7. What are the concrete terms of the "evaluations" with frontier labs?</w:t>
      </w:r>
    </w:p>
    <w:p>
      <w:pPr>
        <w:pStyle w:val="Heading2"/>
        <w:spacing w:before="300" w:after="150"/>
      </w:pPr>
      <w:r>
        <w:rPr>
          <w:rFonts w:ascii="Arial" w:cs="Arial" w:eastAsia="Arial" w:hAnsi="Arial"/>
          <w:b/>
          <w:bCs/>
          <w:sz w:val="26"/>
          <w:szCs w:val="26"/>
        </w:rPr>
        <w:t xml:space="preserve">Business Model</w:t>
      </w:r>
    </w:p>
    <w:p>
      <w:pPr>
        <w:spacing w:after="150"/>
      </w:pPr>
      <w:r>
        <w:rPr>
          <w:rFonts w:ascii="Arial" w:cs="Arial" w:eastAsia="Arial" w:hAnsi="Arial"/>
          <w:sz w:val="22"/>
          <w:szCs w:val="22"/>
        </w:rPr>
        <w:t xml:space="preserve">8. What is your cost to capture and process 1 hour of gameplay?</w:t>
      </w:r>
    </w:p>
    <w:p>
      <w:pPr>
        <w:spacing w:after="150"/>
      </w:pPr>
      <w:r>
        <w:rPr>
          <w:rFonts w:ascii="Arial" w:cs="Arial" w:eastAsia="Arial" w:hAnsi="Arial"/>
          <w:sz w:val="22"/>
          <w:szCs w:val="22"/>
        </w:rPr>
        <w:t xml:space="preserve">9. What price per hour have AI labs indicated willingness to pay?</w:t>
      </w:r>
    </w:p>
    <w:p>
      <w:pPr>
        <w:spacing w:after="150"/>
      </w:pPr>
      <w:r>
        <w:rPr>
          <w:rFonts w:ascii="Arial" w:cs="Arial" w:eastAsia="Arial" w:hAnsi="Arial"/>
          <w:sz w:val="22"/>
          <w:szCs w:val="22"/>
        </w:rPr>
        <w:t xml:space="preserve">10. What is your current burn rate and implied runway with $5M?</w:t>
      </w:r>
    </w:p>
    <w:p>
      <w:pPr>
        <w:pStyle w:val="Heading2"/>
        <w:spacing w:before="300" w:after="150"/>
      </w:pPr>
      <w:r>
        <w:rPr>
          <w:rFonts w:ascii="Arial" w:cs="Arial" w:eastAsia="Arial" w:hAnsi="Arial"/>
          <w:b/>
          <w:bCs/>
          <w:sz w:val="26"/>
          <w:szCs w:val="26"/>
        </w:rPr>
        <w:t xml:space="preserve">Team</w:t>
      </w:r>
    </w:p>
    <w:p>
      <w:pPr>
        <w:spacing w:after="150"/>
      </w:pPr>
      <w:r>
        <w:rPr>
          <w:rFonts w:ascii="Arial" w:cs="Arial" w:eastAsia="Arial" w:hAnsi="Arial"/>
          <w:sz w:val="22"/>
          <w:szCs w:val="22"/>
        </w:rPr>
        <w:t xml:space="preserve">11. Who is building the ML/data pipeline? Is there technical co-founder we haven't met?</w:t>
      </w:r>
    </w:p>
    <w:p>
      <w:pPr>
        <w:spacing w:after="150"/>
      </w:pPr>
      <w:r>
        <w:rPr>
          <w:rFonts w:ascii="Arial" w:cs="Arial" w:eastAsia="Arial" w:hAnsi="Arial"/>
          <w:sz w:val="22"/>
          <w:szCs w:val="22"/>
        </w:rPr>
        <w:t xml:space="preserve">12. Have you hired anyone from Scale AI, frontier labs, or with AI training data experience?</w:t>
      </w:r>
    </w:p>
    <w:p>
      <w:pPr>
        <w:pStyle w:val="Heading2"/>
        <w:spacing w:before="300" w:after="150"/>
      </w:pPr>
      <w:r>
        <w:rPr>
          <w:rFonts w:ascii="Arial" w:cs="Arial" w:eastAsia="Arial" w:hAnsi="Arial"/>
          <w:b/>
          <w:bCs/>
          <w:sz w:val="26"/>
          <w:szCs w:val="26"/>
        </w:rPr>
        <w:t xml:space="preserve">Defensibility</w:t>
      </w:r>
    </w:p>
    <w:p>
      <w:pPr>
        <w:spacing w:after="150"/>
      </w:pPr>
      <w:r>
        <w:rPr>
          <w:rFonts w:ascii="Arial" w:cs="Arial" w:eastAsia="Arial" w:hAnsi="Arial"/>
          <w:sz w:val="22"/>
          <w:szCs w:val="22"/>
        </w:rPr>
        <w:t xml:space="preserve">13. What happens if Unity or Unreal builds this feature natively?</w:t>
      </w:r>
    </w:p>
    <w:p>
      <w:pPr>
        <w:spacing w:after="150"/>
      </w:pPr>
      <w:r>
        <w:rPr>
          <w:rFonts w:ascii="Arial" w:cs="Arial" w:eastAsia="Arial" w:hAnsi="Arial"/>
          <w:sz w:val="22"/>
          <w:szCs w:val="22"/>
        </w:rPr>
        <w:t xml:space="preserve">14. What prevents General Intuition from building an SDK if they want to?</w:t>
      </w:r>
    </w:p>
    <w:p>
      <w:r>
        <w:br w:type="page"/>
      </w:r>
    </w:p>
    <w:p>
      <w:pPr>
        <w:pStyle w:val="Heading1"/>
        <w:spacing w:before="400" w:after="200"/>
      </w:pPr>
      <w:r>
        <w:rPr>
          <w:rFonts w:ascii="Arial" w:cs="Arial" w:eastAsia="Arial" w:hAnsi="Arial"/>
          <w:b/>
          <w:bCs/>
          <w:sz w:val="32"/>
          <w:szCs w:val="32"/>
        </w:rPr>
        <w:t xml:space="preserve">9. CONDITIONS FOR INVESTMENT</w:t>
      </w:r>
    </w:p>
    <w:p>
      <w:pPr>
        <w:pStyle w:val="Heading2"/>
        <w:spacing w:before="300" w:after="150"/>
      </w:pPr>
      <w:r>
        <w:rPr>
          <w:rFonts w:ascii="Arial" w:cs="Arial" w:eastAsia="Arial" w:hAnsi="Arial"/>
          <w:b/>
          <w:bCs/>
          <w:sz w:val="26"/>
          <w:szCs w:val="26"/>
        </w:rPr>
        <w:t xml:space="preserve">Bull Case (Path to Success)</w:t>
      </w:r>
    </w:p>
    <w:p>
      <w:pPr>
        <w:spacing w:after="150"/>
      </w:pPr>
      <w:r>
        <w:rPr>
          <w:rFonts w:ascii="Arial" w:cs="Arial" w:eastAsia="Arial" w:hAnsi="Arial"/>
          <w:sz w:val="22"/>
          <w:szCs w:val="22"/>
        </w:rPr>
        <w:t xml:space="preserve">• SDK-captured data IS demonstrably superior for training decision models</w:t>
      </w:r>
    </w:p>
    <w:p>
      <w:pPr>
        <w:spacing w:after="150"/>
      </w:pPr>
      <w:r>
        <w:rPr>
          <w:rFonts w:ascii="Arial" w:cs="Arial" w:eastAsia="Arial" w:hAnsi="Arial"/>
          <w:sz w:val="22"/>
          <w:szCs w:val="22"/>
        </w:rPr>
        <w:t xml:space="preserve">• Mobile gaming data has unique value not captured by PC-focused GI</w:t>
      </w:r>
    </w:p>
    <w:p>
      <w:pPr>
        <w:spacing w:after="150"/>
      </w:pPr>
      <w:r>
        <w:rPr>
          <w:rFonts w:ascii="Arial" w:cs="Arial" w:eastAsia="Arial" w:hAnsi="Arial"/>
          <w:sz w:val="22"/>
          <w:szCs w:val="22"/>
        </w:rPr>
        <w:t xml:space="preserve">• Publisher relationships create durable supply-side moat</w:t>
      </w:r>
    </w:p>
    <w:p>
      <w:pPr>
        <w:spacing w:after="150"/>
      </w:pPr>
      <w:r>
        <w:rPr>
          <w:rFonts w:ascii="Arial" w:cs="Arial" w:eastAsia="Arial" w:hAnsi="Arial"/>
          <w:sz w:val="22"/>
          <w:szCs w:val="22"/>
        </w:rPr>
        <w:t xml:space="preserve">• AI lab market is large enough for multiple specialized vendors</w:t>
      </w:r>
    </w:p>
    <w:p>
      <w:pPr>
        <w:spacing w:after="150"/>
      </w:pPr>
      <w:r>
        <w:rPr>
          <w:rFonts w:ascii="Arial" w:cs="Arial" w:eastAsia="Arial" w:hAnsi="Arial"/>
          <w:sz w:val="22"/>
          <w:szCs w:val="22"/>
        </w:rPr>
        <w:t xml:space="preserve">• Team executes flawlessly and reaches $10M ARR before needing Series A</w:t>
      </w:r>
    </w:p>
    <w:p>
      <w:pPr>
        <w:spacing w:after="150"/>
      </w:pPr>
      <w:r>
        <w:rPr>
          <w:rFonts w:ascii="Arial" w:cs="Arial" w:eastAsia="Arial" w:hAnsi="Arial"/>
          <w:sz w:val="22"/>
          <w:szCs w:val="22"/>
        </w:rPr>
        <w:t xml:space="preserve">• Outcome: 10-20x return if category becomes winner-take-most with Artifact winning mobile vertical</w:t>
      </w:r>
    </w:p>
    <w:p>
      <w:pPr>
        <w:pStyle w:val="Heading2"/>
        <w:spacing w:before="300" w:after="150"/>
      </w:pPr>
      <w:r>
        <w:rPr>
          <w:rFonts w:ascii="Arial" w:cs="Arial" w:eastAsia="Arial" w:hAnsi="Arial"/>
          <w:b/>
          <w:bCs/>
          <w:sz w:val="26"/>
          <w:szCs w:val="26"/>
        </w:rPr>
        <w:t xml:space="preserve">Bear Case (Failure Modes)</w:t>
      </w:r>
    </w:p>
    <w:p>
      <w:pPr>
        <w:spacing w:after="150"/>
      </w:pPr>
      <w:r>
        <w:rPr>
          <w:rFonts w:ascii="Arial" w:cs="Arial" w:eastAsia="Arial" w:hAnsi="Arial"/>
          <w:sz w:val="22"/>
          <w:szCs w:val="22"/>
        </w:rPr>
        <w:t xml:space="preserve">• General Intuition dominates market with capital and data advantage</w:t>
      </w:r>
    </w:p>
    <w:p>
      <w:pPr>
        <w:spacing w:after="150"/>
      </w:pPr>
      <w:r>
        <w:rPr>
          <w:rFonts w:ascii="Arial" w:cs="Arial" w:eastAsia="Arial" w:hAnsi="Arial"/>
          <w:sz w:val="22"/>
          <w:szCs w:val="22"/>
        </w:rPr>
        <w:t xml:space="preserve">• AI labs build in-house or acquire data sources directly</w:t>
      </w:r>
    </w:p>
    <w:p>
      <w:pPr>
        <w:spacing w:after="150"/>
      </w:pPr>
      <w:r>
        <w:rPr>
          <w:rFonts w:ascii="Arial" w:cs="Arial" w:eastAsia="Arial" w:hAnsi="Arial"/>
          <w:sz w:val="22"/>
          <w:szCs w:val="22"/>
        </w:rPr>
        <w:t xml:space="preserve">• Mobile gaming data proves less valuable than PC/console</w:t>
      </w:r>
    </w:p>
    <w:p>
      <w:pPr>
        <w:spacing w:after="150"/>
      </w:pPr>
      <w:r>
        <w:rPr>
          <w:rFonts w:ascii="Arial" w:cs="Arial" w:eastAsia="Arial" w:hAnsi="Arial"/>
          <w:sz w:val="22"/>
          <w:szCs w:val="22"/>
        </w:rPr>
        <w:t xml:space="preserve">• Publisher adoption is slower than expected; GI signs exclusives</w:t>
      </w:r>
    </w:p>
    <w:p>
      <w:pPr>
        <w:spacing w:after="150"/>
      </w:pPr>
      <w:r>
        <w:rPr>
          <w:rFonts w:ascii="Arial" w:cs="Arial" w:eastAsia="Arial" w:hAnsi="Arial"/>
          <w:sz w:val="22"/>
          <w:szCs w:val="22"/>
        </w:rPr>
        <w:t xml:space="preserve">• Team can't close AI lab contracts without ML research credibility</w:t>
      </w:r>
    </w:p>
    <w:p>
      <w:pPr>
        <w:spacing w:after="150"/>
      </w:pPr>
      <w:r>
        <w:rPr>
          <w:rFonts w:ascii="Arial" w:cs="Arial" w:eastAsia="Arial" w:hAnsi="Arial"/>
          <w:sz w:val="22"/>
          <w:szCs w:val="22"/>
        </w:rPr>
        <w:t xml:space="preserve">• Outcome: Zero or recap at down round</w:t>
      </w:r>
    </w:p>
    <w:p>
      <w:pPr>
        <w:pStyle w:val="Heading2"/>
        <w:spacing w:before="300" w:after="150"/>
      </w:pPr>
      <w:r>
        <w:rPr>
          <w:rFonts w:ascii="Arial" w:cs="Arial" w:eastAsia="Arial" w:hAnsi="Arial"/>
          <w:b/>
          <w:bCs/>
          <w:sz w:val="26"/>
          <w:szCs w:val="26"/>
        </w:rPr>
        <w:t xml:space="preserve">Required Answers Before Committing</w:t>
      </w:r>
    </w:p>
    <w:p>
      <w:pPr>
        <w:spacing w:after="150"/>
      </w:pPr>
      <w:r>
        <w:rPr>
          <w:rFonts w:ascii="Arial" w:cs="Arial" w:eastAsia="Arial" w:hAnsi="Arial"/>
          <w:sz w:val="22"/>
          <w:szCs w:val="22"/>
        </w:rPr>
        <w:t xml:space="preserve">1. Reference call with live Tier-1 publisher confirming integration and satisfaction</w:t>
      </w:r>
    </w:p>
    <w:p>
      <w:pPr>
        <w:spacing w:after="150"/>
      </w:pPr>
      <w:r>
        <w:rPr>
          <w:rFonts w:ascii="Arial" w:cs="Arial" w:eastAsia="Arial" w:hAnsi="Arial"/>
          <w:sz w:val="22"/>
          <w:szCs w:val="22"/>
        </w:rPr>
        <w:t xml:space="preserve">2. Evidence that at least one AI lab has expressed intent to pay (LOI, term sheet, or recorded statement)</w:t>
      </w:r>
    </w:p>
    <w:p>
      <w:pPr>
        <w:spacing w:after="150"/>
      </w:pPr>
      <w:r>
        <w:rPr>
          <w:rFonts w:ascii="Arial" w:cs="Arial" w:eastAsia="Arial" w:hAnsi="Arial"/>
          <w:sz w:val="22"/>
          <w:szCs w:val="22"/>
        </w:rPr>
        <w:t xml:space="preserve">3. Technical documentation showing why SDK data is superior to video scraping</w:t>
      </w:r>
    </w:p>
    <w:p>
      <w:pPr>
        <w:spacing w:after="150"/>
      </w:pPr>
      <w:r>
        <w:rPr>
          <w:rFonts w:ascii="Arial" w:cs="Arial" w:eastAsia="Arial" w:hAnsi="Arial"/>
          <w:sz w:val="22"/>
          <w:szCs w:val="22"/>
        </w:rPr>
        <w:t xml:space="preserve">4. Clear answer on ML/technical leadership - who is building the core product?</w:t>
      </w:r>
    </w:p>
    <w:p>
      <w:pPr>
        <w:spacing w:after="150"/>
      </w:pPr>
      <w:r>
        <w:rPr>
          <w:rFonts w:ascii="Arial" w:cs="Arial" w:eastAsia="Arial" w:hAnsi="Arial"/>
          <w:sz w:val="22"/>
          <w:szCs w:val="22"/>
        </w:rPr>
        <w:t xml:space="preserve">5. Detailed financial model showing path to $10M ARR with assumptions</w:t>
      </w:r>
    </w:p>
    <w:p>
      <w:pPr>
        <w:pStyle w:val="Heading2"/>
        <w:spacing w:before="300" w:after="150"/>
      </w:pPr>
      <w:r>
        <w:rPr>
          <w:rFonts w:ascii="Arial" w:cs="Arial" w:eastAsia="Arial" w:hAnsi="Arial"/>
          <w:b/>
          <w:bCs/>
          <w:sz w:val="26"/>
          <w:szCs w:val="26"/>
        </w:rPr>
        <w:t xml:space="preserve">If Investing</w:t>
      </w:r>
    </w:p>
    <w:p>
      <w:pPr>
        <w:spacing w:after="150"/>
      </w:pPr>
      <w:r>
        <w:rPr>
          <w:rFonts w:ascii="Arial" w:cs="Arial" w:eastAsia="Arial" w:hAnsi="Arial"/>
          <w:sz w:val="22"/>
          <w:szCs w:val="22"/>
        </w:rPr>
        <w:t xml:space="preserve">• Pro-rata rights for follow-on</w:t>
      </w:r>
    </w:p>
    <w:p>
      <w:pPr>
        <w:spacing w:after="150"/>
      </w:pPr>
      <w:r>
        <w:rPr>
          <w:rFonts w:ascii="Arial" w:cs="Arial" w:eastAsia="Arial" w:hAnsi="Arial"/>
          <w:sz w:val="22"/>
          <w:szCs w:val="22"/>
        </w:rPr>
        <w:t xml:space="preserve">• Board observer seat or information rights</w:t>
      </w:r>
    </w:p>
    <w:p>
      <w:pPr>
        <w:spacing w:after="150"/>
      </w:pPr>
      <w:r>
        <w:rPr>
          <w:rFonts w:ascii="Arial" w:cs="Arial" w:eastAsia="Arial" w:hAnsi="Arial"/>
          <w:sz w:val="22"/>
          <w:szCs w:val="22"/>
        </w:rPr>
        <w:t xml:space="preserve">• Milestone-based tranching if possible</w:t>
      </w:r>
    </w:p>
    <w:p>
      <w:pPr>
        <w:spacing w:after="150"/>
      </w:pPr>
      <w:r>
        <w:rPr>
          <w:rFonts w:ascii="Arial" w:cs="Arial" w:eastAsia="Arial" w:hAnsi="Arial"/>
          <w:sz w:val="22"/>
          <w:szCs w:val="22"/>
        </w:rPr>
        <w:t xml:space="preserve">• Co-invest with strategic investor who brings AI lab relationships</w:t>
      </w:r>
    </w:p>
    <w:p>
      <w:r>
        <w:br w:type="page"/>
      </w:r>
    </w:p>
    <w:p>
      <w:pPr>
        <w:pStyle w:val="Heading1"/>
        <w:spacing w:before="400" w:after="200"/>
      </w:pPr>
      <w:r>
        <w:rPr>
          <w:rFonts w:ascii="Arial" w:cs="Arial" w:eastAsia="Arial" w:hAnsi="Arial"/>
          <w:b/>
          <w:bCs/>
          <w:sz w:val="32"/>
          <w:szCs w:val="32"/>
        </w:rPr>
        <w:t xml:space="preserve">10. FINAL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9FA" w:val="clear"/>
            <w:tcMar>
              <w:top w:type="dxa" w:w="200"/>
              <w:left w:type="dxa" w:w="200"/>
              <w:bottom w:type="dxa" w:w="200"/>
              <w:right w:type="dxa" w:w="200"/>
            </w:tcMar>
          </w:tcPr>
          <w:p>
            <w:pPr>
              <w:spacing w:after="200"/>
            </w:pPr>
            <w:r>
              <w:rPr>
                <w:rFonts w:ascii="Arial" w:cs="Arial" w:eastAsia="Arial" w:hAnsi="Arial"/>
                <w:b/>
                <w:bCs/>
                <w:sz w:val="28"/>
                <w:szCs w:val="28"/>
              </w:rPr>
              <w:t xml:space="preserve">VERDICT: CONDITIONAL PASS</w:t>
            </w:r>
          </w:p>
          <w:p>
            <w:pPr>
              <w:spacing w:after="150"/>
            </w:pPr>
            <w:r>
              <w:rPr>
                <w:rFonts w:ascii="Arial" w:cs="Arial" w:eastAsia="Arial" w:hAnsi="Arial"/>
                <w:sz w:val="20"/>
                <w:szCs w:val="20"/>
              </w:rPr>
              <w:t xml:space="preserve">The thesis is real and timely. Gaming data for AI training is a validated market (OpenAI's $500M Medal offer, GI's $134M raise). The founders have relevant domain expertise in gaming monetization and data infrastructure.</w:t>
            </w:r>
          </w:p>
          <w:p>
            <w:pPr>
              <w:spacing w:after="150"/>
            </w:pPr>
            <w:r>
              <w:rPr>
                <w:rFonts w:ascii="Arial" w:cs="Arial" w:eastAsia="Arial" w:hAnsi="Arial"/>
                <w:sz w:val="20"/>
                <w:szCs w:val="20"/>
              </w:rPr>
              <w:t xml:space="preserve">However, this is a high-risk investment with existential competitive pressure. General Intuition has a 27x capital advantage and existing data moat. Artifact's differentiation (SDK vs. video, mobile vs. PC) is plausible but unproven. The team lacks visible ML research credentials needed to sell to AI labs.</w:t>
            </w:r>
          </w:p>
          <w:p>
            <w:pPr>
              <w:spacing w:after="150"/>
            </w:pPr>
            <w:r>
              <w:rPr>
                <w:rFonts w:ascii="Arial" w:cs="Arial" w:eastAsia="Arial" w:hAnsi="Arial"/>
                <w:b/>
                <w:bCs/>
                <w:sz w:val="20"/>
                <w:szCs w:val="20"/>
              </w:rPr>
              <w:t xml:space="preserve">This is NOT a clear pass or fail. It is a bet on:</w:t>
            </w:r>
          </w:p>
          <w:p>
            <w:pPr>
              <w:spacing w:after="100"/>
            </w:pPr>
            <w:r>
              <w:rPr>
                <w:rFonts w:ascii="Arial" w:cs="Arial" w:eastAsia="Arial" w:hAnsi="Arial"/>
                <w:sz w:val="20"/>
                <w:szCs w:val="20"/>
              </w:rPr>
              <w:t xml:space="preserve">• The market being large enough for multiple winners (mobile vs. PC segment)</w:t>
            </w:r>
          </w:p>
          <w:p>
            <w:pPr>
              <w:spacing w:after="100"/>
            </w:pPr>
            <w:r>
              <w:rPr>
                <w:rFonts w:ascii="Arial" w:cs="Arial" w:eastAsia="Arial" w:hAnsi="Arial"/>
                <w:sz w:val="20"/>
                <w:szCs w:val="20"/>
              </w:rPr>
              <w:t xml:space="preserve">• SDK-captured data being differentiated enough to command premium pricing</w:t>
            </w:r>
          </w:p>
          <w:p>
            <w:pPr>
              <w:spacing w:after="100"/>
            </w:pPr>
            <w:r>
              <w:rPr>
                <w:rFonts w:ascii="Arial" w:cs="Arial" w:eastAsia="Arial" w:hAnsi="Arial"/>
                <w:sz w:val="20"/>
                <w:szCs w:val="20"/>
              </w:rPr>
              <w:t xml:space="preserve">• The team's ability to execute against a well-funded competitor</w:t>
            </w:r>
          </w:p>
          <w:p>
            <w:pPr>
              <w:spacing w:after="200"/>
            </w:pPr>
            <w:r>
              <w:rPr>
                <w:rFonts w:ascii="Arial" w:cs="Arial" w:eastAsia="Arial" w:hAnsi="Arial"/>
                <w:sz w:val="20"/>
                <w:szCs w:val="20"/>
              </w:rPr>
              <w:t xml:space="preserve">• Publisher relationships creating durable advantage before GI pivots to mobile</w:t>
            </w:r>
          </w:p>
          <w:p>
            <w:r>
              <w:rPr>
                <w:rFonts w:ascii="Arial" w:cs="Arial" w:eastAsia="Arial" w:hAnsi="Arial"/>
                <w:b/>
                <w:bCs/>
                <w:sz w:val="20"/>
                <w:szCs w:val="20"/>
              </w:rPr>
              <w:t xml:space="preserve">Do not invest without satisfactory answers to the questions in Section 8. If answers are strong, a small position ($100-250K) with pro-rata rights could be warranted given the market timing.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2026-01-13T06:54:35.343Z</dcterms:created>
  <dcterms:modified xsi:type="dcterms:W3CDTF">2026-01-13T06:54:35.343Z</dcterms:modified>
</cp:coreProperties>
</file>

<file path=docProps/custom.xml><?xml version="1.0" encoding="utf-8"?>
<Properties xmlns="http://schemas.openxmlformats.org/officeDocument/2006/custom-properties" xmlns:vt="http://schemas.openxmlformats.org/officeDocument/2006/docPropsVTypes"/>
</file>