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5D78" w14:textId="2358F823" w:rsidR="00A62FAC" w:rsidRDefault="00687FD7">
      <w:r>
        <w:t>Wykresy</w:t>
      </w:r>
    </w:p>
    <w:p w14:paraId="2734228B" w14:textId="79016FD8" w:rsidR="00687FD7" w:rsidRDefault="00687FD7">
      <w:r>
        <w:t>Wykres czasu konstrukcji od liczby punktów</w:t>
      </w:r>
    </w:p>
    <w:p w14:paraId="472CA72E" w14:textId="46F54F53" w:rsidR="00687FD7" w:rsidRDefault="00294623">
      <w:r>
        <w:rPr>
          <w:noProof/>
        </w:rPr>
        <w:drawing>
          <wp:inline distT="0" distB="0" distL="0" distR="0" wp14:anchorId="4BF10396" wp14:editId="685D2872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62FA3D" w14:textId="6CDC74FE" w:rsidR="00687FD7" w:rsidRDefault="00687FD7"/>
    <w:p w14:paraId="6081171A" w14:textId="399ACE3C" w:rsidR="003734E5" w:rsidRDefault="003734E5">
      <w:r>
        <w:t>Wykres czasu szukania (50% powierzchni) od ogólnej liczby punktów</w:t>
      </w:r>
    </w:p>
    <w:p w14:paraId="02E69E81" w14:textId="1A089039" w:rsidR="00060F5E" w:rsidRDefault="00060F5E">
      <w:r>
        <w:rPr>
          <w:noProof/>
        </w:rPr>
        <w:drawing>
          <wp:inline distT="0" distB="0" distL="0" distR="0" wp14:anchorId="4377C5D4" wp14:editId="51C9B319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03BE69" w14:textId="25D87950" w:rsidR="00C538AB" w:rsidRDefault="00C538AB" w:rsidP="00C538AB">
      <w:r>
        <w:t>Wykres czasu szukania (100% powierzchni) od ogólnej liczby punktów</w:t>
      </w:r>
    </w:p>
    <w:p w14:paraId="55919633" w14:textId="50C2AAF5" w:rsidR="00060F5E" w:rsidRDefault="00C538AB">
      <w:r>
        <w:rPr>
          <w:noProof/>
        </w:rPr>
        <w:lastRenderedPageBreak/>
        <w:drawing>
          <wp:inline distT="0" distB="0" distL="0" distR="0" wp14:anchorId="3E09631F" wp14:editId="0B7D7157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256CB1" w14:textId="627B61E9" w:rsidR="00C538AB" w:rsidRDefault="00C538AB">
      <w:r>
        <w:t>Wykres czasu wyszukiwania w zależności od powierzchni</w:t>
      </w:r>
    </w:p>
    <w:p w14:paraId="253CF7DE" w14:textId="58968439" w:rsidR="00C538AB" w:rsidRDefault="00C538AB">
      <w:r>
        <w:rPr>
          <w:noProof/>
        </w:rPr>
        <w:drawing>
          <wp:inline distT="0" distB="0" distL="0" distR="0" wp14:anchorId="215B65E3" wp14:editId="62D16B50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5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BE"/>
    <w:rsid w:val="00060F5E"/>
    <w:rsid w:val="000B4DDF"/>
    <w:rsid w:val="00105F5D"/>
    <w:rsid w:val="0016390A"/>
    <w:rsid w:val="001A14BE"/>
    <w:rsid w:val="00294623"/>
    <w:rsid w:val="00334A7D"/>
    <w:rsid w:val="003553E3"/>
    <w:rsid w:val="003734E5"/>
    <w:rsid w:val="00491966"/>
    <w:rsid w:val="004D4DBF"/>
    <w:rsid w:val="00687FD7"/>
    <w:rsid w:val="00780E66"/>
    <w:rsid w:val="00855E8B"/>
    <w:rsid w:val="008C0FB0"/>
    <w:rsid w:val="00B13783"/>
    <w:rsid w:val="00C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EF60"/>
  <w15:chartTrackingRefBased/>
  <w15:docId w15:val="{3E65C85F-41E4-491C-9147-C2581AFC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Czasu konstrukcji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8.1270000000000005E-3</c:v>
                </c:pt>
                <c:pt idx="1">
                  <c:v>0</c:v>
                </c:pt>
                <c:pt idx="2">
                  <c:v>6.1538000000000002E-2</c:v>
                </c:pt>
                <c:pt idx="3">
                  <c:v>1.159775</c:v>
                </c:pt>
                <c:pt idx="4">
                  <c:v>18.330335000000002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</c:v>
                </c:pt>
                <c:pt idx="1">
                  <c:v>2.2679999999999999E-2</c:v>
                </c:pt>
                <c:pt idx="2">
                  <c:v>0.15317</c:v>
                </c:pt>
                <c:pt idx="3">
                  <c:v>2.57544</c:v>
                </c:pt>
                <c:pt idx="4">
                  <c:v>30.575970000000002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punktów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szukania 50 % powierzchni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1.0267999999999999E-2</c:v>
                </c:pt>
                <c:pt idx="1">
                  <c:v>3.8814000000000001E-2</c:v>
                </c:pt>
                <c:pt idx="2">
                  <c:v>0.50781799999999999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2.2610000000000002E-2</c:v>
                </c:pt>
                <c:pt idx="1">
                  <c:v>0.22289999999999999</c:v>
                </c:pt>
                <c:pt idx="2">
                  <c:v>2.2291500000000002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 ogółem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przeszukania 100% powierzchni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8.1359999999999991E-3</c:v>
                </c:pt>
                <c:pt idx="1">
                  <c:v>5.3348E-2</c:v>
                </c:pt>
                <c:pt idx="2">
                  <c:v>0.93712399999999996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6.0729999999999999E-2</c:v>
                </c:pt>
                <c:pt idx="1">
                  <c:v>0.49941000000000002</c:v>
                </c:pt>
                <c:pt idx="2">
                  <c:v>4.9731399999999999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 ogółem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w zal. od powierzchni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Arkusz1!$A$2:$A$7</c:f>
              <c:numCache>
                <c:formatCode>0.00%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 formatCode="0%">
                  <c:v>1</c:v>
                </c:pt>
              </c:numCache>
            </c:numRef>
          </c:cat>
          <c:val>
            <c:numRef>
              <c:f>Arkusz1!$B$2:$B$7</c:f>
              <c:numCache>
                <c:formatCode>General</c:formatCode>
                <c:ptCount val="6"/>
                <c:pt idx="0">
                  <c:v>2.1410000000000001E-3</c:v>
                </c:pt>
                <c:pt idx="1">
                  <c:v>8.1130000000000004E-3</c:v>
                </c:pt>
                <c:pt idx="2">
                  <c:v>1.2394000000000001E-2</c:v>
                </c:pt>
                <c:pt idx="3">
                  <c:v>3.8814000000000001E-2</c:v>
                </c:pt>
                <c:pt idx="4">
                  <c:v>5.1160999999999998E-2</c:v>
                </c:pt>
                <c:pt idx="5">
                  <c:v>5.3348E-2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Arkusz1!$A$2:$A$7</c:f>
              <c:numCache>
                <c:formatCode>0.00%</c:formatCode>
                <c:ptCount val="6"/>
                <c:pt idx="0">
                  <c:v>0.01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 formatCode="0%">
                  <c:v>1</c:v>
                </c:pt>
              </c:numCache>
            </c:numRef>
          </c:cat>
          <c:val>
            <c:numRef>
              <c:f>Arkusz1!$C$2:$C$7</c:f>
              <c:numCache>
                <c:formatCode>General</c:formatCode>
                <c:ptCount val="6"/>
                <c:pt idx="0">
                  <c:v>0</c:v>
                </c:pt>
                <c:pt idx="1">
                  <c:v>5.1229999999999998E-2</c:v>
                </c:pt>
                <c:pt idx="2">
                  <c:v>0.10231999999999999</c:v>
                </c:pt>
                <c:pt idx="3">
                  <c:v>0.22289999999999999</c:v>
                </c:pt>
                <c:pt idx="4">
                  <c:v>0.34493000000000001</c:v>
                </c:pt>
                <c:pt idx="5">
                  <c:v>0.49941000000000002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Stosunek</a:t>
                </a:r>
                <a:r>
                  <a:rPr lang="pl-PL" baseline="0"/>
                  <a:t> przeszukiwanej powierzchni do całości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Kruczkiewicz</dc:creator>
  <cp:keywords/>
  <dc:description/>
  <cp:lastModifiedBy>Paweł Kruczkiewicz</cp:lastModifiedBy>
  <cp:revision>4</cp:revision>
  <dcterms:created xsi:type="dcterms:W3CDTF">2020-12-29T15:01:00Z</dcterms:created>
  <dcterms:modified xsi:type="dcterms:W3CDTF">2020-12-30T19:07:00Z</dcterms:modified>
</cp:coreProperties>
</file>