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C5F6E" w:rsidRPr="00EE10F3" w:rsidRDefault="00B45C59" w:rsidP="00EC5F6E">
      <w:pPr>
        <w:spacing w:after="120"/>
        <w:ind w:left="108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72EA390B" wp14:editId="49991EC1">
            <wp:extent cx="45148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B45C59" w:rsidRDefault="00B45C59" w:rsidP="00155575">
      <w:pPr>
        <w:autoSpaceDE w:val="0"/>
        <w:autoSpaceDN w:val="0"/>
        <w:adjustRightInd w:val="0"/>
        <w:spacing w:after="120"/>
        <w:contextualSpacing/>
        <w:rPr>
          <w:color w:val="1F497D" w:themeColor="text2"/>
          <w:szCs w:val="21"/>
        </w:rPr>
      </w:pPr>
      <w:r w:rsidRPr="00B45C59">
        <w:rPr>
          <w:color w:val="1F497D" w:themeColor="text2"/>
          <w:szCs w:val="21"/>
        </w:rPr>
        <w:t>B. 0.2676</w:t>
      </w:r>
    </w:p>
    <w:p w:rsidR="00B45C59" w:rsidRPr="00EE10F3" w:rsidRDefault="00B45C5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3D17F3" w:rsidRDefault="003D17F3" w:rsidP="003D17F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45C59" w:rsidRPr="003D17F3" w:rsidRDefault="00B45C59" w:rsidP="00B45C59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  <w:r w:rsidRPr="003D17F3">
        <w:rPr>
          <w:color w:val="1F497D" w:themeColor="text2"/>
          <w:szCs w:val="21"/>
        </w:rPr>
        <w:t xml:space="preserve">False </w:t>
      </w:r>
    </w:p>
    <w:p w:rsidR="00B45C59" w:rsidRPr="003D17F3" w:rsidRDefault="00B45C59" w:rsidP="00B45C59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  <w:r w:rsidRPr="003D17F3">
        <w:rPr>
          <w:color w:val="1F497D" w:themeColor="text2"/>
          <w:szCs w:val="21"/>
        </w:rPr>
        <w:t>As around 68% of the data lies between one standard deviation i.e. the majority of the data lies between this range when the data is normally distributed.</w:t>
      </w:r>
    </w:p>
    <w:p w:rsidR="00B45C59" w:rsidRPr="003D17F3" w:rsidRDefault="00B45C59" w:rsidP="00B45C59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  <w:r w:rsidRPr="003D17F3">
        <w:rPr>
          <w:color w:val="1F497D" w:themeColor="text2"/>
          <w:szCs w:val="21"/>
        </w:rPr>
        <w:t>Lower limit</w:t>
      </w:r>
      <w:r w:rsidR="003D17F3" w:rsidRPr="003D17F3">
        <w:rPr>
          <w:color w:val="1F497D" w:themeColor="text2"/>
          <w:szCs w:val="21"/>
        </w:rPr>
        <w:t xml:space="preserve"> </w:t>
      </w:r>
      <w:r w:rsidRPr="003D17F3">
        <w:rPr>
          <w:color w:val="1F497D" w:themeColor="text2"/>
          <w:szCs w:val="21"/>
        </w:rPr>
        <w:t>=</w:t>
      </w:r>
      <w:r w:rsidR="003D17F3" w:rsidRPr="003D17F3">
        <w:rPr>
          <w:color w:val="1F497D" w:themeColor="text2"/>
          <w:szCs w:val="21"/>
        </w:rPr>
        <w:t xml:space="preserve"> </w:t>
      </w:r>
      <w:r w:rsidRPr="003D17F3">
        <w:rPr>
          <w:i/>
          <w:color w:val="1F497D" w:themeColor="text2"/>
          <w:szCs w:val="21"/>
        </w:rPr>
        <w:sym w:font="Symbol" w:char="F06D"/>
      </w:r>
      <w:r w:rsidR="003D17F3" w:rsidRPr="003D17F3">
        <w:rPr>
          <w:color w:val="1F497D" w:themeColor="text2"/>
          <w:szCs w:val="21"/>
        </w:rPr>
        <w:t xml:space="preserve"> -1(</w:t>
      </w:r>
      <w:r w:rsidR="003D17F3" w:rsidRPr="003D17F3">
        <w:rPr>
          <w:i/>
          <w:color w:val="1F497D" w:themeColor="text2"/>
          <w:szCs w:val="21"/>
        </w:rPr>
        <w:sym w:font="Symbol" w:char="F073"/>
      </w:r>
      <w:r w:rsidR="003D17F3" w:rsidRPr="003D17F3">
        <w:rPr>
          <w:color w:val="1F497D" w:themeColor="text2"/>
          <w:szCs w:val="21"/>
        </w:rPr>
        <w:t xml:space="preserve"> )   upper limit </w:t>
      </w:r>
      <w:r w:rsidR="003D17F3" w:rsidRPr="003D17F3">
        <w:rPr>
          <w:color w:val="1F497D" w:themeColor="text2"/>
          <w:szCs w:val="21"/>
        </w:rPr>
        <w:t>=</w:t>
      </w:r>
      <w:r w:rsidR="003D17F3" w:rsidRPr="003D17F3">
        <w:rPr>
          <w:color w:val="1F497D" w:themeColor="text2"/>
          <w:szCs w:val="21"/>
        </w:rPr>
        <w:t xml:space="preserve"> </w:t>
      </w:r>
      <w:r w:rsidR="003D17F3" w:rsidRPr="003D17F3">
        <w:rPr>
          <w:i/>
          <w:color w:val="1F497D" w:themeColor="text2"/>
          <w:szCs w:val="21"/>
        </w:rPr>
        <w:sym w:font="Symbol" w:char="F06D"/>
      </w:r>
      <w:r w:rsidR="003D17F3" w:rsidRPr="003D17F3">
        <w:rPr>
          <w:color w:val="1F497D" w:themeColor="text2"/>
          <w:szCs w:val="21"/>
        </w:rPr>
        <w:t xml:space="preserve"> +1(</w:t>
      </w:r>
      <w:r w:rsidR="003D17F3" w:rsidRPr="003D17F3">
        <w:rPr>
          <w:i/>
          <w:color w:val="1F497D" w:themeColor="text2"/>
          <w:szCs w:val="21"/>
        </w:rPr>
        <w:sym w:font="Symbol" w:char="F073"/>
      </w:r>
      <w:r w:rsidR="003D17F3" w:rsidRPr="003D17F3">
        <w:rPr>
          <w:color w:val="1F497D" w:themeColor="text2"/>
          <w:szCs w:val="21"/>
        </w:rPr>
        <w:t xml:space="preserve"> )   </w:t>
      </w:r>
      <w:r w:rsidR="003D17F3" w:rsidRPr="003D17F3">
        <w:rPr>
          <w:color w:val="1F497D" w:themeColor="text2"/>
          <w:szCs w:val="21"/>
        </w:rPr>
        <w:t xml:space="preserve"> </w:t>
      </w:r>
    </w:p>
    <w:p w:rsidR="003D17F3" w:rsidRPr="003D17F3" w:rsidRDefault="003D17F3" w:rsidP="00B45C59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  <w:r w:rsidRPr="003D17F3">
        <w:rPr>
          <w:color w:val="1F497D" w:themeColor="text2"/>
          <w:szCs w:val="21"/>
        </w:rPr>
        <w:tab/>
        <w:t xml:space="preserve">              = 38-6</w:t>
      </w:r>
      <w:r w:rsidRPr="003D17F3">
        <w:rPr>
          <w:color w:val="1F497D" w:themeColor="text2"/>
          <w:szCs w:val="21"/>
        </w:rPr>
        <w:tab/>
      </w:r>
      <w:r w:rsidRPr="003D17F3">
        <w:rPr>
          <w:color w:val="1F497D" w:themeColor="text2"/>
          <w:szCs w:val="21"/>
        </w:rPr>
        <w:tab/>
        <w:t xml:space="preserve">           = 38+6</w:t>
      </w:r>
    </w:p>
    <w:p w:rsidR="003D17F3" w:rsidRPr="003D17F3" w:rsidRDefault="003D17F3" w:rsidP="00B45C59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  <w:r w:rsidRPr="003D17F3">
        <w:rPr>
          <w:color w:val="1F497D" w:themeColor="text2"/>
          <w:szCs w:val="21"/>
        </w:rPr>
        <w:tab/>
        <w:t xml:space="preserve">              = 32</w:t>
      </w:r>
      <w:r w:rsidRPr="003D17F3">
        <w:rPr>
          <w:color w:val="1F497D" w:themeColor="text2"/>
          <w:szCs w:val="21"/>
        </w:rPr>
        <w:tab/>
      </w:r>
      <w:r w:rsidRPr="003D17F3">
        <w:rPr>
          <w:color w:val="1F497D" w:themeColor="text2"/>
          <w:szCs w:val="21"/>
        </w:rPr>
        <w:tab/>
        <w:t xml:space="preserve">           = 44</w:t>
      </w:r>
    </w:p>
    <w:p w:rsidR="003D17F3" w:rsidRPr="003D17F3" w:rsidRDefault="003D17F3" w:rsidP="00B45C59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  <w:r w:rsidRPr="003D17F3">
        <w:rPr>
          <w:color w:val="1F497D" w:themeColor="text2"/>
          <w:szCs w:val="21"/>
        </w:rPr>
        <w:t>Majority of the data lies between the range of 32 and 44.</w:t>
      </w:r>
    </w:p>
    <w:p w:rsidR="003D17F3" w:rsidRPr="00EE10F3" w:rsidRDefault="003D17F3" w:rsidP="00B45C5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D17F3" w:rsidRDefault="003D17F3" w:rsidP="003D17F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3D17F3" w:rsidRPr="002F1B5F" w:rsidRDefault="003D17F3" w:rsidP="003D17F3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  <w:r w:rsidRPr="002F1B5F">
        <w:rPr>
          <w:color w:val="1F497D" w:themeColor="text2"/>
          <w:szCs w:val="21"/>
        </w:rPr>
        <w:lastRenderedPageBreak/>
        <w:t>True</w:t>
      </w:r>
    </w:p>
    <w:p w:rsidR="003D17F3" w:rsidRPr="00EE10F3" w:rsidRDefault="003D17F3" w:rsidP="003D17F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3AE283A" wp14:editId="5EF12BF9">
            <wp:extent cx="451485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F1B5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2F1B5F" w:rsidRDefault="002F1B5F" w:rsidP="002F1B5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993286" w:rsidRDefault="00155575" w:rsidP="002F1B5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  <w:r w:rsidR="002F1B5F">
        <w:rPr>
          <w:szCs w:val="21"/>
        </w:rPr>
        <w:t xml:space="preserve"> </w:t>
      </w:r>
      <w:r w:rsidR="002F1B5F" w:rsidRPr="00993286">
        <w:rPr>
          <w:color w:val="1F497D" w:themeColor="text2"/>
          <w:szCs w:val="21"/>
        </w:rPr>
        <w:t xml:space="preserve">2 </w:t>
      </w:r>
      <w:r w:rsidR="002F1B5F" w:rsidRPr="00993286">
        <w:rPr>
          <w:i/>
          <w:iCs/>
          <w:color w:val="1F497D" w:themeColor="text2"/>
          <w:szCs w:val="21"/>
        </w:rPr>
        <w:t>X</w:t>
      </w:r>
      <w:r w:rsidR="002F1B5F" w:rsidRPr="00993286">
        <w:rPr>
          <w:color w:val="1F497D" w:themeColor="text2"/>
          <w:szCs w:val="21"/>
          <w:vertAlign w:val="subscript"/>
        </w:rPr>
        <w:t>1</w:t>
      </w:r>
      <w:r w:rsidR="002F1B5F" w:rsidRPr="00993286">
        <w:rPr>
          <w:color w:val="1F497D" w:themeColor="text2"/>
          <w:szCs w:val="21"/>
        </w:rPr>
        <w:t xml:space="preserve"> is a larger scale version of </w:t>
      </w:r>
      <w:r w:rsidR="00993286" w:rsidRPr="00993286">
        <w:rPr>
          <w:color w:val="1F497D" w:themeColor="text2"/>
          <w:szCs w:val="21"/>
        </w:rPr>
        <w:t xml:space="preserve">random variable </w:t>
      </w:r>
      <w:r w:rsidR="003A2700" w:rsidRPr="00993286">
        <w:rPr>
          <w:i/>
          <w:iCs/>
          <w:color w:val="1F497D" w:themeColor="text2"/>
          <w:szCs w:val="21"/>
        </w:rPr>
        <w:t>X</w:t>
      </w:r>
      <w:r w:rsidR="003A2700" w:rsidRPr="00993286">
        <w:rPr>
          <w:color w:val="1F497D" w:themeColor="text2"/>
          <w:szCs w:val="21"/>
          <w:vertAlign w:val="subscript"/>
        </w:rPr>
        <w:t>1</w:t>
      </w:r>
      <w:r w:rsidR="003A2700" w:rsidRPr="00993286">
        <w:rPr>
          <w:color w:val="1F497D" w:themeColor="text2"/>
          <w:szCs w:val="21"/>
        </w:rPr>
        <w:t xml:space="preserve">. </w:t>
      </w:r>
      <w:r w:rsidR="00993286" w:rsidRPr="00B63BED">
        <w:rPr>
          <w:color w:val="4F81BD" w:themeColor="accent1"/>
          <w:sz w:val="24"/>
          <w:vertAlign w:val="subscript"/>
        </w:rPr>
        <w:t>.</w:t>
      </w:r>
      <w:r w:rsidR="00993286" w:rsidRPr="00993286">
        <w:rPr>
          <w:color w:val="1F497D" w:themeColor="text2"/>
        </w:rPr>
        <w:t xml:space="preserve">If </w:t>
      </w:r>
      <w:r w:rsidR="00993286" w:rsidRPr="00993286">
        <w:rPr>
          <w:i/>
          <w:iCs/>
          <w:color w:val="1F497D" w:themeColor="text2"/>
        </w:rPr>
        <w:t>X</w:t>
      </w:r>
      <w:r w:rsidR="00993286" w:rsidRPr="00993286">
        <w:rPr>
          <w:color w:val="1F497D" w:themeColor="text2"/>
          <w:vertAlign w:val="subscript"/>
        </w:rPr>
        <w:t>1</w:t>
      </w:r>
      <w:r w:rsidR="00993286" w:rsidRPr="00993286">
        <w:rPr>
          <w:color w:val="1F497D" w:themeColor="text2"/>
        </w:rPr>
        <w:t xml:space="preserve"> and </w:t>
      </w:r>
      <w:r w:rsidR="003A2700" w:rsidRPr="00993286">
        <w:rPr>
          <w:i/>
          <w:iCs/>
          <w:color w:val="1F497D" w:themeColor="text2"/>
        </w:rPr>
        <w:t>X</w:t>
      </w:r>
      <w:r w:rsidR="003A2700">
        <w:rPr>
          <w:color w:val="1F497D" w:themeColor="text2"/>
          <w:vertAlign w:val="subscript"/>
        </w:rPr>
        <w:t xml:space="preserve">2 </w:t>
      </w:r>
      <w:r w:rsidR="003A2700">
        <w:rPr>
          <w:color w:val="1F497D" w:themeColor="text2"/>
        </w:rPr>
        <w:t>are</w:t>
      </w:r>
      <w:r w:rsidR="00993286" w:rsidRPr="00993286">
        <w:rPr>
          <w:color w:val="1F497D" w:themeColor="text2"/>
        </w:rPr>
        <w:t xml:space="preserve"> normally distributed then the sum of the random sample will be exactly same</w:t>
      </w:r>
      <w:r w:rsidR="003A2700">
        <w:rPr>
          <w:color w:val="1F497D" w:themeColor="text2"/>
        </w:rPr>
        <w:t>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17AF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17AF6" w:rsidRDefault="00017AF6" w:rsidP="00017AF6">
      <w:pPr>
        <w:spacing w:after="120"/>
        <w:ind w:left="108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BE9D3C9" wp14:editId="050984B3">
            <wp:extent cx="41243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F6" w:rsidRPr="00017AF6" w:rsidRDefault="00017AF6" w:rsidP="00017AF6">
      <w:pPr>
        <w:spacing w:after="120"/>
        <w:ind w:left="1080"/>
        <w:contextualSpacing/>
        <w:rPr>
          <w:color w:val="1F497D" w:themeColor="text2"/>
          <w:szCs w:val="21"/>
        </w:rPr>
      </w:pPr>
      <w:r w:rsidRPr="00017AF6">
        <w:rPr>
          <w:color w:val="1F497D" w:themeColor="text2"/>
          <w:szCs w:val="21"/>
        </w:rPr>
        <w:t xml:space="preserve">D. </w:t>
      </w:r>
      <w:r w:rsidRPr="00017AF6">
        <w:rPr>
          <w:color w:val="1F497D" w:themeColor="text2"/>
          <w:szCs w:val="21"/>
        </w:rPr>
        <w:t xml:space="preserve">48.5, 151.5 </w:t>
      </w:r>
    </w:p>
    <w:p w:rsidR="00017AF6" w:rsidRPr="00017AF6" w:rsidRDefault="00017AF6" w:rsidP="00017AF6">
      <w:pPr>
        <w:spacing w:after="120"/>
        <w:ind w:left="720"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63556" w:rsidRDefault="00563556" w:rsidP="00563556">
      <w:pPr>
        <w:spacing w:after="120"/>
        <w:ind w:left="1080"/>
        <w:contextualSpacing/>
        <w:rPr>
          <w:szCs w:val="21"/>
        </w:rPr>
      </w:pPr>
    </w:p>
    <w:p w:rsidR="00DD5E7E" w:rsidRPr="00DD5E7E" w:rsidRDefault="00D64974" w:rsidP="00DD5E7E">
      <w:pPr>
        <w:pStyle w:val="ListParagraph"/>
        <w:numPr>
          <w:ilvl w:val="0"/>
          <w:numId w:val="6"/>
        </w:numPr>
        <w:spacing w:after="120"/>
        <w:rPr>
          <w:color w:val="1F497D" w:themeColor="text2"/>
          <w:szCs w:val="21"/>
          <w:lang w:val="en-IN"/>
        </w:rPr>
      </w:pPr>
      <w:r w:rsidRPr="00980918">
        <w:rPr>
          <w:color w:val="1F497D" w:themeColor="text2"/>
          <w:szCs w:val="21"/>
        </w:rPr>
        <w:lastRenderedPageBreak/>
        <w:t xml:space="preserve">The rupee range such that it contains 95% probability for the annual profit for the company is </w:t>
      </w:r>
      <w:r w:rsidR="00DD5E7E" w:rsidRPr="00DD5E7E">
        <w:rPr>
          <w:color w:val="1F497D" w:themeColor="text2"/>
          <w:szCs w:val="21"/>
          <w:lang w:val="en-IN"/>
        </w:rPr>
        <w:t>(99.00810347848784, 980.9918965215122)</w:t>
      </w:r>
    </w:p>
    <w:p w:rsidR="00DD5E7E" w:rsidRDefault="00DD5E7E" w:rsidP="00DD5E7E">
      <w:pPr>
        <w:pStyle w:val="ListParagraph"/>
        <w:spacing w:after="120"/>
        <w:ind w:left="1440"/>
        <w:rPr>
          <w:color w:val="1F497D" w:themeColor="text2"/>
          <w:szCs w:val="21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0FA3CB9B" wp14:editId="36636E3F">
            <wp:extent cx="5191125" cy="255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E" w:rsidRPr="00DD5E7E" w:rsidRDefault="00FB3E7C" w:rsidP="00DD5E7E">
      <w:pPr>
        <w:pStyle w:val="ListParagraph"/>
        <w:numPr>
          <w:ilvl w:val="0"/>
          <w:numId w:val="6"/>
        </w:numPr>
        <w:spacing w:after="120"/>
        <w:rPr>
          <w:color w:val="1F497D" w:themeColor="text2"/>
          <w:szCs w:val="21"/>
          <w:lang w:val="en-IN"/>
        </w:rPr>
      </w:pPr>
      <w:r w:rsidRPr="00DD5E7E">
        <w:rPr>
          <w:color w:val="1F497D" w:themeColor="text2"/>
          <w:szCs w:val="21"/>
        </w:rPr>
        <w:t>5</w:t>
      </w:r>
      <w:r w:rsidRPr="00DD5E7E">
        <w:rPr>
          <w:color w:val="1F497D" w:themeColor="text2"/>
          <w:szCs w:val="21"/>
          <w:vertAlign w:val="superscript"/>
        </w:rPr>
        <w:t>th</w:t>
      </w:r>
      <w:r w:rsidRPr="00DD5E7E">
        <w:rPr>
          <w:color w:val="1F497D" w:themeColor="text2"/>
          <w:szCs w:val="21"/>
        </w:rPr>
        <w:t xml:space="preserve"> percentile of profit (in Rupees) for the company</w:t>
      </w:r>
      <w:r w:rsidR="00DF446E" w:rsidRPr="00DD5E7E">
        <w:rPr>
          <w:color w:val="1F497D" w:themeColor="text2"/>
          <w:szCs w:val="21"/>
        </w:rPr>
        <w:t xml:space="preserve"> is </w:t>
      </w:r>
    </w:p>
    <w:p w:rsidR="00304E4A" w:rsidRPr="00304E4A" w:rsidRDefault="00304E4A" w:rsidP="00D411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1F497D" w:themeColor="text2"/>
          <w:lang w:val="en-IN" w:eastAsia="en-IN"/>
        </w:rPr>
      </w:pPr>
      <w:r w:rsidRPr="00304E4A">
        <w:rPr>
          <w:rFonts w:eastAsia="Times New Roman" w:cstheme="minorHAnsi"/>
          <w:iCs/>
          <w:color w:val="1F497D" w:themeColor="text2"/>
          <w:lang w:val="en-IN" w:eastAsia="en-IN"/>
        </w:rPr>
        <w:t>X</w:t>
      </w:r>
      <w:r w:rsidR="00851D58">
        <w:rPr>
          <w:rFonts w:eastAsia="Times New Roman" w:cstheme="minorHAnsi"/>
          <w:iCs/>
          <w:color w:val="1F497D" w:themeColor="text2"/>
          <w:lang w:val="en-IN" w:eastAsia="en-IN"/>
        </w:rPr>
        <w:t xml:space="preserve"> </w:t>
      </w:r>
      <w:r w:rsidRPr="00304E4A">
        <w:rPr>
          <w:rFonts w:eastAsia="Times New Roman" w:cstheme="minorHAnsi"/>
          <w:iCs/>
          <w:color w:val="1F497D" w:themeColor="text2"/>
          <w:lang w:val="en-IN" w:eastAsia="en-IN"/>
        </w:rPr>
        <w:t>=</w:t>
      </w:r>
      <w:r w:rsidR="00851D58">
        <w:rPr>
          <w:rFonts w:eastAsia="Times New Roman" w:cstheme="minorHAnsi"/>
          <w:iCs/>
          <w:color w:val="1F497D" w:themeColor="text2"/>
          <w:lang w:val="en-IN" w:eastAsia="en-IN"/>
        </w:rPr>
        <w:t xml:space="preserve"> </w:t>
      </w:r>
      <w:r w:rsidRPr="00304E4A">
        <w:rPr>
          <w:rFonts w:eastAsia="Times New Roman" w:cstheme="minorHAnsi"/>
          <w:iCs/>
          <w:color w:val="1F497D" w:themeColor="text2"/>
          <w:lang w:val="en-IN" w:eastAsia="en-IN"/>
        </w:rPr>
        <w:t>μ + Z</w:t>
      </w:r>
      <w:r w:rsidR="00D411DD">
        <w:rPr>
          <w:rFonts w:eastAsia="Times New Roman" w:cstheme="minorHAnsi"/>
          <w:iCs/>
          <w:color w:val="1F497D" w:themeColor="text2"/>
          <w:lang w:val="en-IN" w:eastAsia="en-IN"/>
        </w:rPr>
        <w:t xml:space="preserve"> </w:t>
      </w:r>
      <w:r w:rsidRPr="00304E4A">
        <w:rPr>
          <w:rFonts w:eastAsia="Times New Roman" w:cstheme="minorHAnsi"/>
          <w:iCs/>
          <w:color w:val="1F497D" w:themeColor="text2"/>
          <w:lang w:val="en-IN" w:eastAsia="en-IN"/>
        </w:rPr>
        <w:t>σ</w:t>
      </w:r>
    </w:p>
    <w:p w:rsidR="00DF446E" w:rsidRPr="00D411DD" w:rsidRDefault="00304E4A" w:rsidP="00DF446E">
      <w:pPr>
        <w:pStyle w:val="ListParagraph"/>
        <w:tabs>
          <w:tab w:val="left" w:pos="1725"/>
        </w:tabs>
        <w:ind w:left="1440"/>
        <w:rPr>
          <w:rFonts w:cstheme="minorHAnsi"/>
          <w:bCs/>
          <w:color w:val="1F497D" w:themeColor="text2"/>
          <w:sz w:val="21"/>
          <w:szCs w:val="21"/>
          <w:shd w:val="clear" w:color="auto" w:fill="FFFFFF"/>
        </w:rPr>
      </w:pPr>
      <w:r w:rsidRPr="00D411DD">
        <w:rPr>
          <w:color w:val="1F497D" w:themeColor="text2"/>
        </w:rPr>
        <w:t>X</w:t>
      </w:r>
      <w:r w:rsidR="00851D58">
        <w:rPr>
          <w:color w:val="1F497D" w:themeColor="text2"/>
        </w:rPr>
        <w:t xml:space="preserve"> </w:t>
      </w:r>
      <w:r w:rsidRPr="00D411DD">
        <w:rPr>
          <w:color w:val="1F497D" w:themeColor="text2"/>
        </w:rPr>
        <w:t>=</w:t>
      </w:r>
      <w:r w:rsidR="00851D58">
        <w:rPr>
          <w:color w:val="1F497D" w:themeColor="text2"/>
        </w:rPr>
        <w:t xml:space="preserve"> </w:t>
      </w:r>
      <w:r w:rsidRPr="00D411DD">
        <w:rPr>
          <w:color w:val="1F497D" w:themeColor="text2"/>
        </w:rPr>
        <w:t>540</w:t>
      </w:r>
      <w:r w:rsidR="00D411DD">
        <w:rPr>
          <w:color w:val="1F497D" w:themeColor="text2"/>
        </w:rPr>
        <w:t xml:space="preserve"> </w:t>
      </w:r>
      <w:r w:rsidRPr="00D411DD">
        <w:rPr>
          <w:color w:val="1F497D" w:themeColor="text2"/>
        </w:rPr>
        <w:t>+</w:t>
      </w:r>
      <w:r w:rsidR="00D411DD">
        <w:rPr>
          <w:color w:val="1F497D" w:themeColor="text2"/>
        </w:rPr>
        <w:t xml:space="preserve"> </w:t>
      </w:r>
      <w:r w:rsidRPr="00D411DD">
        <w:rPr>
          <w:color w:val="1F497D" w:themeColor="text2"/>
        </w:rPr>
        <w:t>(</w:t>
      </w:r>
      <w:r w:rsidRPr="00D411DD">
        <w:rPr>
          <w:rFonts w:cstheme="minorHAnsi"/>
          <w:bCs/>
          <w:color w:val="1F497D" w:themeColor="text2"/>
          <w:sz w:val="21"/>
          <w:szCs w:val="21"/>
          <w:shd w:val="clear" w:color="auto" w:fill="FFFFFF"/>
        </w:rPr>
        <w:t>-1.645</w:t>
      </w:r>
      <w:r w:rsidRPr="00D411DD">
        <w:rPr>
          <w:rFonts w:cstheme="minorHAnsi"/>
          <w:bCs/>
          <w:color w:val="1F497D" w:themeColor="text2"/>
          <w:sz w:val="21"/>
          <w:szCs w:val="21"/>
          <w:shd w:val="clear" w:color="auto" w:fill="FFFFFF"/>
        </w:rPr>
        <w:t>)</w:t>
      </w:r>
      <w:r w:rsidR="00D411DD">
        <w:rPr>
          <w:rFonts w:cstheme="minorHAnsi"/>
          <w:bCs/>
          <w:color w:val="1F497D" w:themeColor="text2"/>
          <w:sz w:val="21"/>
          <w:szCs w:val="21"/>
          <w:shd w:val="clear" w:color="auto" w:fill="FFFFFF"/>
        </w:rPr>
        <w:t xml:space="preserve"> * </w:t>
      </w:r>
      <w:r w:rsidRPr="00D411DD">
        <w:rPr>
          <w:rFonts w:cstheme="minorHAnsi"/>
          <w:bCs/>
          <w:color w:val="1F497D" w:themeColor="text2"/>
          <w:sz w:val="21"/>
          <w:szCs w:val="21"/>
          <w:shd w:val="clear" w:color="auto" w:fill="FFFFFF"/>
        </w:rPr>
        <w:t>225</w:t>
      </w:r>
    </w:p>
    <w:p w:rsidR="00304E4A" w:rsidRPr="00D411DD" w:rsidRDefault="00304E4A" w:rsidP="00DF446E">
      <w:pPr>
        <w:pStyle w:val="ListParagraph"/>
        <w:tabs>
          <w:tab w:val="left" w:pos="1725"/>
        </w:tabs>
        <w:ind w:left="1440"/>
        <w:rPr>
          <w:color w:val="1F497D" w:themeColor="text2"/>
        </w:rPr>
      </w:pPr>
      <w:r w:rsidRPr="00D411DD">
        <w:rPr>
          <w:color w:val="1F497D" w:themeColor="text2"/>
        </w:rPr>
        <w:t xml:space="preserve">  </w:t>
      </w:r>
      <w:r w:rsidR="00851D58">
        <w:rPr>
          <w:color w:val="1F497D" w:themeColor="text2"/>
        </w:rPr>
        <w:t xml:space="preserve"> </w:t>
      </w:r>
      <w:r w:rsidRPr="00D411DD">
        <w:rPr>
          <w:color w:val="1F497D" w:themeColor="text2"/>
        </w:rPr>
        <w:t>=</w:t>
      </w:r>
      <w:r w:rsidR="00851D58">
        <w:rPr>
          <w:color w:val="1F497D" w:themeColor="text2"/>
        </w:rPr>
        <w:t xml:space="preserve"> </w:t>
      </w:r>
      <w:r w:rsidRPr="00D411DD">
        <w:rPr>
          <w:rFonts w:cstheme="minorHAnsi"/>
          <w:color w:val="1F497D" w:themeColor="text2"/>
          <w:shd w:val="clear" w:color="auto" w:fill="FFFFFF"/>
        </w:rPr>
        <w:t>169.875</w:t>
      </w:r>
    </w:p>
    <w:p w:rsidR="00DF446E" w:rsidRDefault="00DF446E" w:rsidP="00DF446E">
      <w:pPr>
        <w:pStyle w:val="ListParagraph"/>
        <w:tabs>
          <w:tab w:val="left" w:pos="1725"/>
        </w:tabs>
        <w:ind w:left="1440"/>
      </w:pPr>
    </w:p>
    <w:p w:rsidR="00B252D9" w:rsidRDefault="00B252D9" w:rsidP="00B252D9">
      <w:pPr>
        <w:pStyle w:val="ListParagraph"/>
        <w:numPr>
          <w:ilvl w:val="0"/>
          <w:numId w:val="6"/>
        </w:numPr>
        <w:tabs>
          <w:tab w:val="left" w:pos="1725"/>
        </w:tabs>
        <w:rPr>
          <w:color w:val="1F497D" w:themeColor="text2"/>
        </w:rPr>
      </w:pPr>
      <w:r>
        <w:rPr>
          <w:color w:val="1F497D" w:themeColor="text2"/>
        </w:rPr>
        <w:t>Division1</w:t>
      </w:r>
      <w:r w:rsidRPr="00B252D9">
        <w:rPr>
          <w:color w:val="1F497D" w:themeColor="text2"/>
        </w:rPr>
        <w:t xml:space="preserve"> has the higher probability of making a loss</w:t>
      </w:r>
    </w:p>
    <w:p w:rsidR="00B252D9" w:rsidRDefault="00B252D9" w:rsidP="00B252D9">
      <w:pPr>
        <w:pStyle w:val="ListParagraph"/>
        <w:tabs>
          <w:tab w:val="left" w:pos="1725"/>
        </w:tabs>
        <w:ind w:left="1440"/>
        <w:rPr>
          <w:color w:val="1F497D" w:themeColor="text2"/>
        </w:rPr>
      </w:pPr>
    </w:p>
    <w:p w:rsidR="00B252D9" w:rsidRPr="00B252D9" w:rsidRDefault="00B252D9" w:rsidP="00B252D9">
      <w:pPr>
        <w:pStyle w:val="ListParagraph"/>
        <w:tabs>
          <w:tab w:val="left" w:pos="1725"/>
        </w:tabs>
        <w:ind w:left="1440"/>
        <w:rPr>
          <w:color w:val="1F497D" w:themeColor="text2"/>
        </w:rPr>
      </w:pPr>
      <w:r>
        <w:rPr>
          <w:noProof/>
          <w:lang w:val="en-IN" w:eastAsia="en-IN"/>
        </w:rPr>
        <w:drawing>
          <wp:inline distT="0" distB="0" distL="0" distR="0" wp14:anchorId="6F48D67D" wp14:editId="3B50C8B4">
            <wp:extent cx="4524375" cy="1866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D9" w:rsidRPr="00B252D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64613A"/>
    <w:multiLevelType w:val="hybridMultilevel"/>
    <w:tmpl w:val="0AE65FD2"/>
    <w:lvl w:ilvl="0" w:tplc="62887852">
      <w:start w:val="1"/>
      <w:numFmt w:val="upperLetter"/>
      <w:lvlText w:val="%1)"/>
      <w:lvlJc w:val="left"/>
      <w:pPr>
        <w:ind w:left="1440" w:hanging="360"/>
      </w:pPr>
      <w:rPr>
        <w:rFonts w:hint="default"/>
        <w:color w:val="1F497D" w:themeColor="text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973C4AEE"/>
    <w:lvl w:ilvl="0" w:tplc="0FFC724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7AF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1B5F"/>
    <w:rsid w:val="00303C71"/>
    <w:rsid w:val="00304E4A"/>
    <w:rsid w:val="00311558"/>
    <w:rsid w:val="0034110F"/>
    <w:rsid w:val="00351BEB"/>
    <w:rsid w:val="0036114B"/>
    <w:rsid w:val="003A2700"/>
    <w:rsid w:val="003D17F3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3556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1D58"/>
    <w:rsid w:val="008B4560"/>
    <w:rsid w:val="008E11E0"/>
    <w:rsid w:val="008E443A"/>
    <w:rsid w:val="00906453"/>
    <w:rsid w:val="00945B84"/>
    <w:rsid w:val="009601CB"/>
    <w:rsid w:val="009637E5"/>
    <w:rsid w:val="00974092"/>
    <w:rsid w:val="00980918"/>
    <w:rsid w:val="00993286"/>
    <w:rsid w:val="009F547E"/>
    <w:rsid w:val="00A05708"/>
    <w:rsid w:val="00A253A1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52D9"/>
    <w:rsid w:val="00B41ABF"/>
    <w:rsid w:val="00B45C59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1DD"/>
    <w:rsid w:val="00D41860"/>
    <w:rsid w:val="00D64974"/>
    <w:rsid w:val="00D764A2"/>
    <w:rsid w:val="00DA2409"/>
    <w:rsid w:val="00DC4753"/>
    <w:rsid w:val="00DD5E7E"/>
    <w:rsid w:val="00DF446E"/>
    <w:rsid w:val="00E269E7"/>
    <w:rsid w:val="00E558F5"/>
    <w:rsid w:val="00EC2106"/>
    <w:rsid w:val="00EC5F6E"/>
    <w:rsid w:val="00ED1685"/>
    <w:rsid w:val="00EF374A"/>
    <w:rsid w:val="00F35EB9"/>
    <w:rsid w:val="00F836A1"/>
    <w:rsid w:val="00F914EF"/>
    <w:rsid w:val="00F916C0"/>
    <w:rsid w:val="00F91A00"/>
    <w:rsid w:val="00F93678"/>
    <w:rsid w:val="00FB3C53"/>
    <w:rsid w:val="00FB3E7C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5C7"/>
  <w15:docId w15:val="{A5639BB9-92A1-46D9-B90B-0F47E81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9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918"/>
    <w:rPr>
      <w:rFonts w:ascii="Consolas" w:eastAsiaTheme="minorEastAsia" w:hAnsi="Consolas"/>
      <w:sz w:val="20"/>
      <w:szCs w:val="20"/>
      <w:lang w:val="en-US"/>
    </w:rPr>
  </w:style>
  <w:style w:type="character" w:customStyle="1" w:styleId="c1">
    <w:name w:val="c1"/>
    <w:basedOn w:val="DefaultParagraphFont"/>
    <w:rsid w:val="00304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9746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598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4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706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21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730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9</cp:revision>
  <dcterms:created xsi:type="dcterms:W3CDTF">2013-09-25T17:43:00Z</dcterms:created>
  <dcterms:modified xsi:type="dcterms:W3CDTF">2022-01-27T11:43:00Z</dcterms:modified>
</cp:coreProperties>
</file>