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8D1" w:rsidRPr="00E51701" w:rsidRDefault="00C252C3" w:rsidP="00C252C3">
      <w:pPr>
        <w:pStyle w:val="NoSpacing"/>
        <w:rPr>
          <w:rFonts w:ascii="Bernard MT Condensed" w:hAnsi="Bernard MT Condensed"/>
          <w:sz w:val="56"/>
          <w:szCs w:val="56"/>
        </w:rPr>
      </w:pPr>
      <w:r w:rsidRPr="00E51701">
        <w:rPr>
          <w:rFonts w:ascii="Bernard MT Condensed" w:hAnsi="Bernard MT Condensed"/>
          <w:sz w:val="56"/>
          <w:szCs w:val="56"/>
        </w:rPr>
        <w:t>Guide to the Solution</w:t>
      </w:r>
    </w:p>
    <w:p w:rsidR="00E51701" w:rsidRDefault="00E51701" w:rsidP="00C252C3">
      <w:pPr>
        <w:pStyle w:val="NoSpacing"/>
        <w:rPr>
          <w:sz w:val="36"/>
          <w:szCs w:val="36"/>
        </w:rPr>
      </w:pPr>
    </w:p>
    <w:p w:rsidR="00C252C3" w:rsidRPr="00E51701" w:rsidRDefault="00C252C3" w:rsidP="00C252C3">
      <w:pPr>
        <w:pStyle w:val="NoSpacing"/>
        <w:rPr>
          <w:sz w:val="36"/>
          <w:szCs w:val="36"/>
        </w:rPr>
      </w:pPr>
      <w:r w:rsidRPr="00E51701">
        <w:rPr>
          <w:sz w:val="36"/>
          <w:szCs w:val="36"/>
        </w:rPr>
        <w:t>What is done</w:t>
      </w:r>
    </w:p>
    <w:p w:rsidR="002B4971" w:rsidRDefault="002B4971" w:rsidP="00C252C3">
      <w:pPr>
        <w:pStyle w:val="NoSpacing"/>
      </w:pPr>
    </w:p>
    <w:p w:rsidR="00E51701" w:rsidRDefault="00E51701" w:rsidP="00C252C3">
      <w:pPr>
        <w:pStyle w:val="NoSpacing"/>
      </w:pPr>
      <w:r>
        <w:t>Required files</w:t>
      </w:r>
    </w:p>
    <w:p w:rsidR="002B4971" w:rsidRDefault="002B4971" w:rsidP="00E51701">
      <w:pPr>
        <w:pStyle w:val="NoSpacing"/>
        <w:ind w:firstLine="720"/>
      </w:pPr>
    </w:p>
    <w:p w:rsidR="00E51701" w:rsidRDefault="00E51701" w:rsidP="00E51701">
      <w:pPr>
        <w:pStyle w:val="NoSpacing"/>
        <w:ind w:firstLine="720"/>
      </w:pPr>
      <w:r>
        <w:t>Board.h</w:t>
      </w:r>
    </w:p>
    <w:p w:rsidR="00E51701" w:rsidRDefault="00E51701" w:rsidP="00E51701">
      <w:pPr>
        <w:pStyle w:val="NoSpacing"/>
        <w:ind w:firstLine="720"/>
      </w:pPr>
      <w:r>
        <w:t>Board.cpp</w:t>
      </w:r>
    </w:p>
    <w:p w:rsidR="00E51701" w:rsidRDefault="00E51701" w:rsidP="00E51701">
      <w:pPr>
        <w:pStyle w:val="NoSpacing"/>
        <w:ind w:firstLine="720"/>
      </w:pPr>
      <w:r>
        <w:t>Command.h</w:t>
      </w:r>
    </w:p>
    <w:p w:rsidR="00E51701" w:rsidRDefault="00E51701" w:rsidP="00E51701">
      <w:pPr>
        <w:pStyle w:val="NoSpacing"/>
        <w:ind w:firstLine="720"/>
      </w:pPr>
      <w:r>
        <w:t>Main.cpp</w:t>
      </w:r>
    </w:p>
    <w:p w:rsidR="00E51701" w:rsidRDefault="00E51701" w:rsidP="00E51701">
      <w:pPr>
        <w:pStyle w:val="NoSpacing"/>
      </w:pPr>
      <w:r>
        <w:t xml:space="preserve">Tested with </w:t>
      </w:r>
    </w:p>
    <w:p w:rsidR="002B4971" w:rsidRDefault="002B4971" w:rsidP="00E51701">
      <w:pPr>
        <w:pStyle w:val="NoSpacing"/>
        <w:ind w:firstLine="720"/>
      </w:pPr>
    </w:p>
    <w:p w:rsidR="00E51701" w:rsidRDefault="00E51701" w:rsidP="00E51701">
      <w:pPr>
        <w:pStyle w:val="NoSpacing"/>
        <w:ind w:firstLine="720"/>
      </w:pPr>
      <w:r>
        <w:t>puzzle1.txt</w:t>
      </w:r>
    </w:p>
    <w:p w:rsidR="00E51701" w:rsidRDefault="00E51701" w:rsidP="00E51701">
      <w:pPr>
        <w:pStyle w:val="NoSpacing"/>
        <w:ind w:firstLine="720"/>
      </w:pPr>
      <w:r>
        <w:t>puzzle2.txt</w:t>
      </w:r>
    </w:p>
    <w:p w:rsidR="00E51701" w:rsidRDefault="00E51701" w:rsidP="00E51701">
      <w:pPr>
        <w:pStyle w:val="NoSpacing"/>
        <w:ind w:firstLine="720"/>
      </w:pPr>
      <w:r>
        <w:t>puzzle6.tzt</w:t>
      </w:r>
    </w:p>
    <w:p w:rsidR="00E51701" w:rsidRDefault="00E51701" w:rsidP="00E51701">
      <w:pPr>
        <w:pStyle w:val="NoSpacing"/>
        <w:ind w:firstLine="720"/>
      </w:pPr>
      <w:r>
        <w:t>puzzle6.txt (modified)</w:t>
      </w:r>
    </w:p>
    <w:p w:rsidR="00E51701" w:rsidRDefault="00E51701" w:rsidP="00C252C3">
      <w:pPr>
        <w:pStyle w:val="NoSpacing"/>
      </w:pPr>
    </w:p>
    <w:p w:rsidR="00C252C3" w:rsidRDefault="00C252C3" w:rsidP="00C252C3">
      <w:pPr>
        <w:pStyle w:val="NoSpacing"/>
      </w:pPr>
      <w:r>
        <w:t>The function findPath() is important one that processed recursively (which is actual need of this assignment) It is defined in main.cpp at top</w:t>
      </w:r>
    </w:p>
    <w:p w:rsidR="00E51701" w:rsidRDefault="00E51701" w:rsidP="00C252C3">
      <w:pPr>
        <w:pStyle w:val="NoSpacing"/>
      </w:pPr>
    </w:p>
    <w:p w:rsidR="00C252C3" w:rsidRDefault="00C252C3" w:rsidP="00C252C3">
      <w:pPr>
        <w:pStyle w:val="NoSpacing"/>
      </w:pPr>
      <w:r>
        <w:t>All the command line option combinations as given below are tested but in some cases it works and in some other cases it fails (when puzzle6.txt is little modified then the source given, it works-output files are attached)</w:t>
      </w:r>
    </w:p>
    <w:p w:rsidR="00C252C3" w:rsidRDefault="00C252C3" w:rsidP="00C252C3">
      <w:pPr>
        <w:pStyle w:val="NoSpacing"/>
      </w:pPr>
    </w:p>
    <w:p w:rsidR="00C252C3" w:rsidRDefault="00E51701" w:rsidP="00C252C3">
      <w:pPr>
        <w:pStyle w:val="NoSpacing"/>
      </w:pPr>
      <w:r>
        <w:t>Options and working status are</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tblPr>
      <w:tblGrid>
        <w:gridCol w:w="828"/>
        <w:gridCol w:w="6930"/>
        <w:gridCol w:w="1818"/>
      </w:tblGrid>
      <w:tr w:rsidR="00C252C3" w:rsidTr="00E51701">
        <w:tc>
          <w:tcPr>
            <w:tcW w:w="828" w:type="dxa"/>
            <w:shd w:val="clear" w:color="auto" w:fill="DBE5F1" w:themeFill="accent1" w:themeFillTint="33"/>
          </w:tcPr>
          <w:p w:rsidR="00C252C3" w:rsidRPr="00E51701" w:rsidRDefault="00C252C3" w:rsidP="00C252C3">
            <w:pPr>
              <w:pStyle w:val="NoSpacing"/>
              <w:rPr>
                <w:b/>
                <w:sz w:val="28"/>
                <w:szCs w:val="28"/>
              </w:rPr>
            </w:pPr>
            <w:r w:rsidRPr="00E51701">
              <w:rPr>
                <w:b/>
                <w:sz w:val="28"/>
                <w:szCs w:val="28"/>
              </w:rPr>
              <w:t>Sl</w:t>
            </w:r>
          </w:p>
        </w:tc>
        <w:tc>
          <w:tcPr>
            <w:tcW w:w="6930" w:type="dxa"/>
            <w:shd w:val="clear" w:color="auto" w:fill="DBE5F1" w:themeFill="accent1" w:themeFillTint="33"/>
          </w:tcPr>
          <w:p w:rsidR="00C252C3" w:rsidRPr="00E51701" w:rsidRDefault="00C252C3" w:rsidP="00C252C3">
            <w:pPr>
              <w:pStyle w:val="NoSpacing"/>
              <w:rPr>
                <w:b/>
                <w:sz w:val="28"/>
                <w:szCs w:val="28"/>
              </w:rPr>
            </w:pPr>
            <w:r w:rsidRPr="00E51701">
              <w:rPr>
                <w:b/>
                <w:sz w:val="28"/>
                <w:szCs w:val="28"/>
              </w:rPr>
              <w:t>Command Option</w:t>
            </w:r>
          </w:p>
        </w:tc>
        <w:tc>
          <w:tcPr>
            <w:tcW w:w="1818" w:type="dxa"/>
            <w:shd w:val="clear" w:color="auto" w:fill="DBE5F1" w:themeFill="accent1" w:themeFillTint="33"/>
          </w:tcPr>
          <w:p w:rsidR="00C252C3" w:rsidRPr="00E51701" w:rsidRDefault="00C252C3" w:rsidP="00C252C3">
            <w:pPr>
              <w:pStyle w:val="NoSpacing"/>
              <w:rPr>
                <w:b/>
                <w:sz w:val="28"/>
                <w:szCs w:val="28"/>
              </w:rPr>
            </w:pPr>
            <w:r w:rsidRPr="00E51701">
              <w:rPr>
                <w:b/>
                <w:sz w:val="28"/>
                <w:szCs w:val="28"/>
              </w:rPr>
              <w:t>Status</w:t>
            </w:r>
          </w:p>
        </w:tc>
      </w:tr>
      <w:tr w:rsidR="00C252C3" w:rsidTr="00C252C3">
        <w:tc>
          <w:tcPr>
            <w:tcW w:w="828" w:type="dxa"/>
          </w:tcPr>
          <w:p w:rsidR="00C252C3" w:rsidRDefault="00C252C3" w:rsidP="00C252C3">
            <w:pPr>
              <w:pStyle w:val="NoSpacing"/>
            </w:pPr>
            <w:r>
              <w:t>1</w:t>
            </w:r>
          </w:p>
        </w:tc>
        <w:tc>
          <w:tcPr>
            <w:tcW w:w="6930" w:type="dxa"/>
          </w:tcPr>
          <w:p w:rsidR="00C252C3" w:rsidRDefault="00C252C3" w:rsidP="00C252C3">
            <w:pPr>
              <w:pStyle w:val="NoSpacing"/>
            </w:pPr>
            <w:r>
              <w:t>Command &lt;source txt file&gt;</w:t>
            </w:r>
          </w:p>
        </w:tc>
        <w:tc>
          <w:tcPr>
            <w:tcW w:w="1818" w:type="dxa"/>
          </w:tcPr>
          <w:p w:rsidR="00C252C3" w:rsidRDefault="00E51701" w:rsidP="00C252C3">
            <w:pPr>
              <w:pStyle w:val="NoSpacing"/>
            </w:pPr>
            <w:r>
              <w:t xml:space="preserve">Working but not properly </w:t>
            </w:r>
          </w:p>
        </w:tc>
      </w:tr>
      <w:tr w:rsidR="00C252C3" w:rsidTr="00C252C3">
        <w:tc>
          <w:tcPr>
            <w:tcW w:w="828" w:type="dxa"/>
          </w:tcPr>
          <w:p w:rsidR="00C252C3" w:rsidRDefault="00C252C3" w:rsidP="00C252C3">
            <w:pPr>
              <w:pStyle w:val="NoSpacing"/>
            </w:pPr>
            <w:r>
              <w:t>2</w:t>
            </w:r>
          </w:p>
        </w:tc>
        <w:tc>
          <w:tcPr>
            <w:tcW w:w="6930" w:type="dxa"/>
          </w:tcPr>
          <w:p w:rsidR="00C252C3" w:rsidRDefault="00C252C3" w:rsidP="00C252C3">
            <w:pPr>
              <w:pStyle w:val="NoSpacing"/>
            </w:pPr>
            <w:r>
              <w:t>Command &lt;source txt file&gt; -</w:t>
            </w:r>
            <w:r w:rsidRPr="00E51701">
              <w:rPr>
                <w:color w:val="FF0000"/>
              </w:rPr>
              <w:t>all_solutions</w:t>
            </w:r>
          </w:p>
        </w:tc>
        <w:tc>
          <w:tcPr>
            <w:tcW w:w="1818" w:type="dxa"/>
          </w:tcPr>
          <w:p w:rsidR="00C252C3" w:rsidRDefault="00E51701" w:rsidP="00C252C3">
            <w:pPr>
              <w:pStyle w:val="NoSpacing"/>
            </w:pPr>
            <w:r>
              <w:t>Working but not properly</w:t>
            </w:r>
          </w:p>
        </w:tc>
      </w:tr>
      <w:tr w:rsidR="00C252C3" w:rsidTr="00C252C3">
        <w:tc>
          <w:tcPr>
            <w:tcW w:w="828" w:type="dxa"/>
          </w:tcPr>
          <w:p w:rsidR="00C252C3" w:rsidRDefault="00C252C3" w:rsidP="00C252C3">
            <w:pPr>
              <w:pStyle w:val="NoSpacing"/>
            </w:pPr>
            <w:r>
              <w:t>3</w:t>
            </w:r>
          </w:p>
        </w:tc>
        <w:tc>
          <w:tcPr>
            <w:tcW w:w="6930" w:type="dxa"/>
          </w:tcPr>
          <w:p w:rsidR="00C252C3" w:rsidRDefault="00C252C3" w:rsidP="00C252C3">
            <w:pPr>
              <w:pStyle w:val="NoSpacing"/>
            </w:pPr>
            <w:r>
              <w:t>Command &lt;source txt file&gt; -</w:t>
            </w:r>
            <w:r w:rsidRPr="00E51701">
              <w:rPr>
                <w:color w:val="FF0000"/>
              </w:rPr>
              <w:t>visualize</w:t>
            </w:r>
          </w:p>
        </w:tc>
        <w:tc>
          <w:tcPr>
            <w:tcW w:w="1818" w:type="dxa"/>
          </w:tcPr>
          <w:p w:rsidR="00C252C3" w:rsidRDefault="00E51701" w:rsidP="00C252C3">
            <w:pPr>
              <w:pStyle w:val="NoSpacing"/>
            </w:pPr>
            <w:r>
              <w:t>Terminates abnormally</w:t>
            </w:r>
          </w:p>
        </w:tc>
      </w:tr>
      <w:tr w:rsidR="00C252C3" w:rsidTr="00C252C3">
        <w:tc>
          <w:tcPr>
            <w:tcW w:w="828" w:type="dxa"/>
          </w:tcPr>
          <w:p w:rsidR="00C252C3" w:rsidRDefault="00C252C3" w:rsidP="00C252C3">
            <w:pPr>
              <w:pStyle w:val="NoSpacing"/>
            </w:pPr>
            <w:r>
              <w:t>4</w:t>
            </w:r>
          </w:p>
        </w:tc>
        <w:tc>
          <w:tcPr>
            <w:tcW w:w="6930" w:type="dxa"/>
          </w:tcPr>
          <w:p w:rsidR="00C252C3" w:rsidRDefault="00C252C3" w:rsidP="00C252C3">
            <w:pPr>
              <w:pStyle w:val="NoSpacing"/>
            </w:pPr>
            <w:r>
              <w:t>Command &lt;source txt file&gt; -</w:t>
            </w:r>
            <w:r w:rsidRPr="00E51701">
              <w:rPr>
                <w:color w:val="FF0000"/>
              </w:rPr>
              <w:t>max_moves</w:t>
            </w:r>
            <w:r>
              <w:t xml:space="preserve"> &lt;move count&gt;</w:t>
            </w:r>
          </w:p>
        </w:tc>
        <w:tc>
          <w:tcPr>
            <w:tcW w:w="1818" w:type="dxa"/>
          </w:tcPr>
          <w:p w:rsidR="00C252C3" w:rsidRDefault="00E51701" w:rsidP="00C252C3">
            <w:pPr>
              <w:pStyle w:val="NoSpacing"/>
            </w:pPr>
            <w:r>
              <w:t>Working pretty good</w:t>
            </w:r>
          </w:p>
        </w:tc>
      </w:tr>
      <w:tr w:rsidR="00C252C3" w:rsidTr="00C252C3">
        <w:tc>
          <w:tcPr>
            <w:tcW w:w="828" w:type="dxa"/>
          </w:tcPr>
          <w:p w:rsidR="00C252C3" w:rsidRDefault="00C252C3" w:rsidP="00C252C3">
            <w:pPr>
              <w:pStyle w:val="NoSpacing"/>
            </w:pPr>
            <w:r>
              <w:t>5</w:t>
            </w:r>
          </w:p>
        </w:tc>
        <w:tc>
          <w:tcPr>
            <w:tcW w:w="6930" w:type="dxa"/>
          </w:tcPr>
          <w:p w:rsidR="00C252C3" w:rsidRDefault="00C252C3" w:rsidP="00C252C3">
            <w:pPr>
              <w:pStyle w:val="NoSpacing"/>
            </w:pPr>
            <w:r>
              <w:t>Command &lt;source txt file&gt; -</w:t>
            </w:r>
            <w:r w:rsidRPr="00E51701">
              <w:rPr>
                <w:color w:val="FF0000"/>
              </w:rPr>
              <w:t>max_moves</w:t>
            </w:r>
            <w:r>
              <w:t xml:space="preserve"> &lt;move count&gt; -</w:t>
            </w:r>
            <w:r w:rsidRPr="00E51701">
              <w:rPr>
                <w:color w:val="FF0000"/>
              </w:rPr>
              <w:t>all_solutions</w:t>
            </w:r>
          </w:p>
        </w:tc>
        <w:tc>
          <w:tcPr>
            <w:tcW w:w="1818" w:type="dxa"/>
          </w:tcPr>
          <w:p w:rsidR="00C252C3" w:rsidRDefault="00E51701" w:rsidP="00C252C3">
            <w:pPr>
              <w:pStyle w:val="NoSpacing"/>
            </w:pPr>
            <w:r>
              <w:t>Working pretty good</w:t>
            </w:r>
          </w:p>
        </w:tc>
      </w:tr>
      <w:tr w:rsidR="00C252C3" w:rsidTr="00C252C3">
        <w:tc>
          <w:tcPr>
            <w:tcW w:w="828" w:type="dxa"/>
          </w:tcPr>
          <w:p w:rsidR="00C252C3" w:rsidRDefault="00C252C3" w:rsidP="00C252C3">
            <w:pPr>
              <w:pStyle w:val="NoSpacing"/>
            </w:pPr>
            <w:r>
              <w:t>6</w:t>
            </w:r>
          </w:p>
        </w:tc>
        <w:tc>
          <w:tcPr>
            <w:tcW w:w="6930" w:type="dxa"/>
          </w:tcPr>
          <w:p w:rsidR="00C252C3" w:rsidRDefault="00C252C3" w:rsidP="00C252C3">
            <w:pPr>
              <w:pStyle w:val="NoSpacing"/>
            </w:pPr>
            <w:r>
              <w:t>Command &lt;source txt file&gt;-</w:t>
            </w:r>
            <w:r w:rsidRPr="00E51701">
              <w:rPr>
                <w:color w:val="FF0000"/>
              </w:rPr>
              <w:t>max_moves</w:t>
            </w:r>
            <w:r>
              <w:t xml:space="preserve"> &lt;move count&gt; -</w:t>
            </w:r>
            <w:r w:rsidRPr="00E51701">
              <w:rPr>
                <w:color w:val="FF0000"/>
              </w:rPr>
              <w:t>visualize</w:t>
            </w:r>
          </w:p>
        </w:tc>
        <w:tc>
          <w:tcPr>
            <w:tcW w:w="1818" w:type="dxa"/>
          </w:tcPr>
          <w:p w:rsidR="00C252C3" w:rsidRDefault="00E51701" w:rsidP="00C252C3">
            <w:pPr>
              <w:pStyle w:val="NoSpacing"/>
            </w:pPr>
            <w:r>
              <w:t>Working for smaller size</w:t>
            </w:r>
          </w:p>
        </w:tc>
      </w:tr>
    </w:tbl>
    <w:p w:rsidR="00C252C3" w:rsidRDefault="00C252C3" w:rsidP="00C252C3">
      <w:pPr>
        <w:pStyle w:val="NoSpacing"/>
      </w:pPr>
    </w:p>
    <w:p w:rsidR="00E51701" w:rsidRDefault="00E51701" w:rsidP="00C252C3">
      <w:pPr>
        <w:pStyle w:val="NoSpacing"/>
      </w:pPr>
      <w:r>
        <w:t>Most of the code are taken from the source files (board.h, board.cpp) supplied with the assignment but little modified accordingly.</w:t>
      </w:r>
    </w:p>
    <w:p w:rsidR="00E51701" w:rsidRDefault="00E51701" w:rsidP="00C252C3">
      <w:pPr>
        <w:pStyle w:val="NoSpacing"/>
      </w:pPr>
      <w:r>
        <w:t>New functions are added to perform in main.cpp</w:t>
      </w:r>
    </w:p>
    <w:p w:rsidR="00E51701" w:rsidRDefault="00E51701" w:rsidP="00C252C3">
      <w:pPr>
        <w:pStyle w:val="NoSpacing"/>
      </w:pPr>
      <w:r>
        <w:t>A new header file named command.h is added and a structure defined inside that</w:t>
      </w:r>
    </w:p>
    <w:p w:rsidR="00C252C3" w:rsidRDefault="00C252C3" w:rsidP="00C252C3">
      <w:pPr>
        <w:pStyle w:val="NoSpacing"/>
      </w:pPr>
      <w:r>
        <w:tab/>
      </w:r>
      <w:r>
        <w:tab/>
      </w:r>
    </w:p>
    <w:p w:rsidR="00C252C3" w:rsidRPr="00E51701" w:rsidRDefault="00C252C3" w:rsidP="00C252C3">
      <w:pPr>
        <w:pStyle w:val="NoSpacing"/>
        <w:rPr>
          <w:sz w:val="36"/>
          <w:szCs w:val="36"/>
        </w:rPr>
      </w:pPr>
      <w:r w:rsidRPr="00E51701">
        <w:rPr>
          <w:sz w:val="36"/>
          <w:szCs w:val="36"/>
        </w:rPr>
        <w:lastRenderedPageBreak/>
        <w:t>Loopholes and further rectification required</w:t>
      </w:r>
    </w:p>
    <w:p w:rsidR="00E51701" w:rsidRDefault="00E51701" w:rsidP="00C252C3">
      <w:pPr>
        <w:pStyle w:val="NoSpacing"/>
      </w:pPr>
    </w:p>
    <w:p w:rsidR="00C252C3" w:rsidRDefault="00C252C3" w:rsidP="00C252C3">
      <w:pPr>
        <w:pStyle w:val="NoSpacing"/>
      </w:pPr>
      <w:r>
        <w:t>Solutions are done but it fails to react to</w:t>
      </w:r>
      <w:r w:rsidR="00316881">
        <w:t>, and further rectification may required</w:t>
      </w:r>
    </w:p>
    <w:p w:rsidR="00C252C3" w:rsidRDefault="00C252C3" w:rsidP="00C252C3">
      <w:pPr>
        <w:pStyle w:val="NoSpacing"/>
      </w:pPr>
      <w:r>
        <w:tab/>
        <w:t>-big size boards</w:t>
      </w:r>
    </w:p>
    <w:p w:rsidR="00C252C3" w:rsidRDefault="00C252C3" w:rsidP="00C252C3">
      <w:pPr>
        <w:pStyle w:val="NoSpacing"/>
      </w:pPr>
      <w:r>
        <w:tab/>
        <w:t>-visualization works but not directly, it works when max_moves parameter is taken</w:t>
      </w:r>
    </w:p>
    <w:p w:rsidR="00C252C3" w:rsidRDefault="00C252C3" w:rsidP="00C252C3">
      <w:pPr>
        <w:pStyle w:val="NoSpacing"/>
      </w:pPr>
      <w:r>
        <w:tab/>
        <w:t>-visualize option terminates in plain</w:t>
      </w:r>
    </w:p>
    <w:p w:rsidR="00C252C3" w:rsidRDefault="00C252C3" w:rsidP="00C252C3">
      <w:pPr>
        <w:pStyle w:val="NoSpacing"/>
      </w:pPr>
      <w:r>
        <w:tab/>
        <w:t>-all_solutions works with max_moves too</w:t>
      </w:r>
    </w:p>
    <w:p w:rsidR="00C252C3" w:rsidRDefault="00C252C3" w:rsidP="00C252C3">
      <w:pPr>
        <w:pStyle w:val="NoSpacing"/>
      </w:pPr>
      <w:r>
        <w:tab/>
        <w:t>-simple solutions gives wrong result</w:t>
      </w:r>
    </w:p>
    <w:p w:rsidR="00E77866" w:rsidRDefault="00E77866" w:rsidP="00C252C3">
      <w:pPr>
        <w:pStyle w:val="NoSpacing"/>
      </w:pPr>
    </w:p>
    <w:p w:rsidR="00E77866" w:rsidRDefault="00E77866" w:rsidP="00C252C3">
      <w:pPr>
        <w:pStyle w:val="NoSpacing"/>
      </w:pPr>
      <w:r>
        <w:t>Test outputs are attached with this solution.</w:t>
      </w:r>
    </w:p>
    <w:p w:rsidR="00A364C7" w:rsidRDefault="00A364C7" w:rsidP="00C252C3">
      <w:pPr>
        <w:pStyle w:val="NoSpacing"/>
      </w:pPr>
    </w:p>
    <w:p w:rsidR="00316881" w:rsidRDefault="00316881" w:rsidP="00C252C3">
      <w:pPr>
        <w:pStyle w:val="NoSpacing"/>
      </w:pPr>
    </w:p>
    <w:p w:rsidR="00316881" w:rsidRDefault="00316881" w:rsidP="00C252C3">
      <w:pPr>
        <w:pStyle w:val="NoSpacing"/>
      </w:pPr>
    </w:p>
    <w:p w:rsidR="00C252C3" w:rsidRDefault="00C252C3" w:rsidP="00C252C3">
      <w:pPr>
        <w:pStyle w:val="NoSpacing"/>
      </w:pPr>
    </w:p>
    <w:p w:rsidR="00C252C3" w:rsidRDefault="00C252C3" w:rsidP="00C252C3">
      <w:pPr>
        <w:pStyle w:val="NoSpacing"/>
      </w:pPr>
    </w:p>
    <w:p w:rsidR="00C252C3" w:rsidRDefault="00C252C3" w:rsidP="00C252C3">
      <w:pPr>
        <w:pStyle w:val="NoSpacing"/>
      </w:pPr>
    </w:p>
    <w:sectPr w:rsidR="00C252C3" w:rsidSect="00B958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252C3"/>
    <w:rsid w:val="002B4971"/>
    <w:rsid w:val="00316881"/>
    <w:rsid w:val="00A364C7"/>
    <w:rsid w:val="00B87D7C"/>
    <w:rsid w:val="00B958D1"/>
    <w:rsid w:val="00C252C3"/>
    <w:rsid w:val="00E51701"/>
    <w:rsid w:val="00E778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8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52C3"/>
    <w:pPr>
      <w:spacing w:after="0" w:line="240" w:lineRule="auto"/>
    </w:pPr>
  </w:style>
  <w:style w:type="table" w:styleId="TableGrid">
    <w:name w:val="Table Grid"/>
    <w:basedOn w:val="TableNormal"/>
    <w:uiPriority w:val="59"/>
    <w:rsid w:val="00C252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Boffin</dc:creator>
  <cp:lastModifiedBy>Boffin</cp:lastModifiedBy>
  <cp:revision>7</cp:revision>
  <dcterms:created xsi:type="dcterms:W3CDTF">2020-03-25T05:30:00Z</dcterms:created>
  <dcterms:modified xsi:type="dcterms:W3CDTF">2020-03-25T05:51:00Z</dcterms:modified>
</cp:coreProperties>
</file>