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4" w:type="dxa"/>
        <w:jc w:val="center"/>
        <w:tblLayout w:type="fixed"/>
        <w:tblLook w:val="04A0"/>
      </w:tblPr>
      <w:tblGrid>
        <w:gridCol w:w="3768"/>
        <w:gridCol w:w="4532"/>
        <w:gridCol w:w="1784"/>
      </w:tblGrid>
      <w:tr w:rsidR="00E618EC" w:rsidRPr="00B321D1" w:rsidTr="00127996">
        <w:trPr>
          <w:trHeight w:val="1077"/>
          <w:jc w:val="center"/>
        </w:trPr>
        <w:tc>
          <w:tcPr>
            <w:tcW w:w="3768" w:type="dxa"/>
          </w:tcPr>
          <w:p w:rsidR="00E618EC" w:rsidRPr="00B321D1" w:rsidRDefault="00E618E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UBND QUẬN CẦU GIẤY</w:t>
            </w:r>
          </w:p>
          <w:p w:rsidR="00E618EC" w:rsidRPr="00B321D1" w:rsidRDefault="00E618E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TRƯỜNG THCS MAI DỊCH</w:t>
            </w:r>
          </w:p>
          <w:p w:rsidR="00E618EC" w:rsidRPr="00B321D1" w:rsidRDefault="00E618E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4.05pt;margin-top:.8pt;width:114pt;height:0;z-index:251658240" o:connectortype="straight"/>
              </w:pict>
            </w:r>
          </w:p>
          <w:p w:rsidR="00E618EC" w:rsidRPr="00B321D1" w:rsidRDefault="00E618E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ĐỀ SỐ 01</w:t>
            </w:r>
          </w:p>
        </w:tc>
        <w:tc>
          <w:tcPr>
            <w:tcW w:w="4532" w:type="dxa"/>
            <w:tcBorders>
              <w:right w:val="single" w:sz="4" w:space="0" w:color="auto"/>
            </w:tcBorders>
          </w:tcPr>
          <w:p w:rsidR="00E618EC" w:rsidRPr="00B321D1" w:rsidRDefault="00E618E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 xml:space="preserve">BÀI KIỂM TRA </w:t>
            </w:r>
            <w:r w:rsidRPr="00B321D1">
              <w:rPr>
                <w:b/>
                <w:sz w:val="26"/>
                <w:szCs w:val="26"/>
              </w:rPr>
              <w:t>15 PHÚT</w:t>
            </w:r>
          </w:p>
          <w:p w:rsidR="00E618EC" w:rsidRPr="00B321D1" w:rsidRDefault="00E618E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Năm học 2018 – 2019</w:t>
            </w:r>
          </w:p>
          <w:p w:rsidR="00E618EC" w:rsidRPr="00B321D1" w:rsidRDefault="00E618E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Môn:</w:t>
            </w:r>
            <w:r w:rsidRPr="00B321D1">
              <w:rPr>
                <w:b/>
                <w:sz w:val="26"/>
                <w:szCs w:val="26"/>
                <w:lang w:val="vi-VN"/>
              </w:rPr>
              <w:t xml:space="preserve"> Vật lý  </w:t>
            </w:r>
            <w:r w:rsidRPr="00B321D1">
              <w:rPr>
                <w:b/>
                <w:sz w:val="26"/>
                <w:szCs w:val="26"/>
                <w:lang w:val="nl-NL"/>
              </w:rPr>
              <w:t xml:space="preserve">Lớp: </w:t>
            </w:r>
            <w:r>
              <w:rPr>
                <w:b/>
                <w:sz w:val="26"/>
                <w:szCs w:val="26"/>
              </w:rPr>
              <w:t>6</w:t>
            </w:r>
          </w:p>
          <w:p w:rsidR="00E618EC" w:rsidRPr="00B321D1" w:rsidRDefault="00E618E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Thời gian:</w:t>
            </w:r>
            <w:r>
              <w:rPr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</w:t>
            </w:r>
            <w:r w:rsidRPr="00B321D1">
              <w:rPr>
                <w:b/>
                <w:sz w:val="26"/>
                <w:szCs w:val="26"/>
                <w:lang w:val="vi-VN"/>
              </w:rPr>
              <w:t>5</w:t>
            </w:r>
            <w:r w:rsidRPr="00B321D1">
              <w:rPr>
                <w:b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8EC" w:rsidRPr="00B321D1" w:rsidRDefault="00E618EC" w:rsidP="00127996">
            <w:pPr>
              <w:spacing w:before="60"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ĐIỂM</w:t>
            </w:r>
          </w:p>
        </w:tc>
      </w:tr>
      <w:tr w:rsidR="00E618EC" w:rsidRPr="00B321D1" w:rsidTr="00127996">
        <w:trPr>
          <w:trHeight w:val="99"/>
          <w:jc w:val="center"/>
        </w:trPr>
        <w:tc>
          <w:tcPr>
            <w:tcW w:w="3768" w:type="dxa"/>
            <w:vAlign w:val="center"/>
          </w:tcPr>
          <w:p w:rsidR="00E618EC" w:rsidRPr="00B321D1" w:rsidRDefault="00E618EC" w:rsidP="00127996">
            <w:pPr>
              <w:spacing w:after="0" w:line="320" w:lineRule="exact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4532" w:type="dxa"/>
            <w:tcBorders>
              <w:right w:val="single" w:sz="4" w:space="0" w:color="auto"/>
            </w:tcBorders>
            <w:vAlign w:val="center"/>
          </w:tcPr>
          <w:p w:rsidR="00E618EC" w:rsidRPr="00B321D1" w:rsidRDefault="00E618EC" w:rsidP="00127996">
            <w:pPr>
              <w:spacing w:after="0" w:line="320" w:lineRule="exact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1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8EC" w:rsidRPr="00B321D1" w:rsidRDefault="00E618EC" w:rsidP="00127996">
            <w:pPr>
              <w:spacing w:after="0" w:line="320" w:lineRule="exact"/>
              <w:rPr>
                <w:b/>
                <w:sz w:val="26"/>
                <w:szCs w:val="26"/>
                <w:lang w:val="nl-NL"/>
              </w:rPr>
            </w:pPr>
          </w:p>
        </w:tc>
      </w:tr>
      <w:tr w:rsidR="00E618EC" w:rsidRPr="00B321D1" w:rsidTr="00127996">
        <w:trPr>
          <w:trHeight w:val="267"/>
          <w:jc w:val="center"/>
        </w:trPr>
        <w:tc>
          <w:tcPr>
            <w:tcW w:w="10083" w:type="dxa"/>
            <w:gridSpan w:val="3"/>
            <w:tcBorders>
              <w:bottom w:val="single" w:sz="4" w:space="0" w:color="auto"/>
            </w:tcBorders>
            <w:vAlign w:val="center"/>
          </w:tcPr>
          <w:p w:rsidR="00E618EC" w:rsidRPr="00B321D1" w:rsidRDefault="00E618EC" w:rsidP="00127996">
            <w:pPr>
              <w:spacing w:after="0" w:line="320" w:lineRule="exact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Họ và tên: ……………………………………………… Lớp: ………………</w:t>
            </w:r>
          </w:p>
        </w:tc>
      </w:tr>
    </w:tbl>
    <w:p w:rsidR="00656941" w:rsidRPr="00BF784C" w:rsidRDefault="00AA237F" w:rsidP="00BF784C">
      <w:pPr>
        <w:spacing w:after="0"/>
        <w:jc w:val="both"/>
        <w:rPr>
          <w:b/>
        </w:rPr>
      </w:pPr>
      <w:r w:rsidRPr="00BF784C">
        <w:rPr>
          <w:b/>
        </w:rPr>
        <w:t>I. Trắc nghiệm</w:t>
      </w:r>
    </w:p>
    <w:p w:rsidR="00AA237F" w:rsidRDefault="00AA237F" w:rsidP="00BF784C">
      <w:pPr>
        <w:spacing w:after="0"/>
        <w:jc w:val="both"/>
      </w:pPr>
      <w:r>
        <w:t>Câu 1: Hiện tượng nào sau đây xảy ra khi nung nóng một vật rắn?</w:t>
      </w:r>
    </w:p>
    <w:p w:rsidR="00AA237F" w:rsidRDefault="00AA237F" w:rsidP="00BF784C">
      <w:pPr>
        <w:spacing w:after="0"/>
        <w:ind w:left="720"/>
        <w:jc w:val="both"/>
      </w:pPr>
      <w:r>
        <w:t>A. Khối lượng của vật tăng</w:t>
      </w:r>
      <w:r w:rsidR="00A9412F">
        <w:t xml:space="preserve">                    </w:t>
      </w:r>
      <w:r>
        <w:t>B. Thể tích của vật tăng</w:t>
      </w:r>
    </w:p>
    <w:p w:rsidR="00AA237F" w:rsidRDefault="00AA237F" w:rsidP="00BF784C">
      <w:pPr>
        <w:spacing w:after="0"/>
        <w:ind w:left="720"/>
        <w:jc w:val="both"/>
      </w:pPr>
      <w:r>
        <w:t>C. Trọng lượng của vật tăng</w:t>
      </w:r>
      <w:r w:rsidR="00A9412F">
        <w:t xml:space="preserve">                  </w:t>
      </w:r>
      <w:r>
        <w:t>D. Khối lượng riêng của vật tăng</w:t>
      </w:r>
    </w:p>
    <w:p w:rsidR="00AA237F" w:rsidRDefault="00AA237F" w:rsidP="00BF784C">
      <w:pPr>
        <w:spacing w:after="0"/>
        <w:jc w:val="both"/>
      </w:pPr>
      <w:r>
        <w:t>Câu 2: T</w:t>
      </w:r>
      <w:r w:rsidR="00BF784C">
        <w:t>ại</w:t>
      </w:r>
      <w:r>
        <w:t xml:space="preserve"> sao đường ray tàu hỏa phải để một khe hở ở chỗ tiếp giáp giữa hai thanh ray?</w:t>
      </w:r>
    </w:p>
    <w:p w:rsidR="00AA237F" w:rsidRDefault="00AA237F" w:rsidP="00BF784C">
      <w:pPr>
        <w:spacing w:after="0"/>
        <w:ind w:left="720"/>
        <w:jc w:val="both"/>
      </w:pPr>
      <w:r>
        <w:t>A. Vì không thể hàn hai thanh ray được</w:t>
      </w:r>
    </w:p>
    <w:p w:rsidR="00AA237F" w:rsidRDefault="00AA237F" w:rsidP="00BF784C">
      <w:pPr>
        <w:spacing w:after="0"/>
        <w:ind w:left="720"/>
        <w:jc w:val="both"/>
      </w:pPr>
      <w:r>
        <w:t>B. Vì để lắp các thanh ray được dễ hơn</w:t>
      </w:r>
    </w:p>
    <w:p w:rsidR="00AA237F" w:rsidRDefault="00AA237F" w:rsidP="00BF784C">
      <w:pPr>
        <w:spacing w:after="0"/>
        <w:ind w:left="720"/>
        <w:jc w:val="both"/>
      </w:pPr>
      <w:r>
        <w:t>C. Vì khi nhiệt độ tăng thanh ray có thể dài ra</w:t>
      </w:r>
    </w:p>
    <w:p w:rsidR="00AA237F" w:rsidRDefault="00AA237F" w:rsidP="00BF784C">
      <w:pPr>
        <w:spacing w:after="0"/>
        <w:ind w:left="720"/>
        <w:jc w:val="both"/>
      </w:pPr>
      <w:r>
        <w:t>D. Vì chiều dài của thanh ray không đủ.</w:t>
      </w:r>
    </w:p>
    <w:p w:rsidR="00AA237F" w:rsidRDefault="00AA237F" w:rsidP="00BF784C">
      <w:pPr>
        <w:spacing w:after="0"/>
        <w:jc w:val="both"/>
      </w:pPr>
      <w:r>
        <w:t>Câu 3: Trong các</w:t>
      </w:r>
      <w:r w:rsidR="00A9412F">
        <w:t xml:space="preserve"> cách</w:t>
      </w:r>
      <w:r>
        <w:t xml:space="preserve"> sắp xếp các chất nở vì nhiệt</w:t>
      </w:r>
      <w:r w:rsidR="00A9412F">
        <w:t xml:space="preserve"> từ nhiều tới ít, cách nào là đúng?</w:t>
      </w:r>
    </w:p>
    <w:p w:rsidR="00A9412F" w:rsidRDefault="00A9412F" w:rsidP="00BF784C">
      <w:pPr>
        <w:tabs>
          <w:tab w:val="left" w:pos="630"/>
        </w:tabs>
        <w:spacing w:after="0"/>
        <w:ind w:left="720"/>
        <w:jc w:val="both"/>
      </w:pPr>
      <w:r>
        <w:t xml:space="preserve">A. Rắn, Khí, Lỏng                 B. Rắn, Lỏng, Khí </w:t>
      </w:r>
    </w:p>
    <w:p w:rsidR="00A9412F" w:rsidRDefault="00A9412F" w:rsidP="00BF784C">
      <w:pPr>
        <w:tabs>
          <w:tab w:val="left" w:pos="630"/>
        </w:tabs>
        <w:spacing w:after="0"/>
        <w:ind w:left="720"/>
        <w:jc w:val="both"/>
      </w:pPr>
      <w:r>
        <w:t>C. Khí, Lỏng, Rắn                    D. Lỏng, Rắn, Khí</w:t>
      </w:r>
    </w:p>
    <w:p w:rsidR="00A9412F" w:rsidRDefault="00A9412F" w:rsidP="00BF784C">
      <w:pPr>
        <w:spacing w:after="0"/>
        <w:jc w:val="both"/>
      </w:pPr>
      <w:r>
        <w:t>Câu 4: Qủa bóng bàn bị bẹp nhúng vào nước nóng thì quả bóng bàn phồng lên vì:</w:t>
      </w:r>
    </w:p>
    <w:p w:rsidR="00A9412F" w:rsidRDefault="00A9412F" w:rsidP="00BF784C">
      <w:pPr>
        <w:tabs>
          <w:tab w:val="left" w:pos="630"/>
        </w:tabs>
        <w:spacing w:after="0"/>
        <w:ind w:left="720"/>
        <w:jc w:val="both"/>
      </w:pPr>
      <w:r>
        <w:t>A. Vỏ bóng bàn bị nóng mềm ra và phồng lên</w:t>
      </w:r>
    </w:p>
    <w:p w:rsidR="00A9412F" w:rsidRDefault="00A9412F" w:rsidP="00BF784C">
      <w:pPr>
        <w:tabs>
          <w:tab w:val="left" w:pos="630"/>
        </w:tabs>
        <w:spacing w:after="0"/>
        <w:ind w:left="720"/>
        <w:jc w:val="both"/>
      </w:pPr>
      <w:r>
        <w:t>B. Vỏ bóng bàn nóng lên, nở ra.</w:t>
      </w:r>
    </w:p>
    <w:p w:rsidR="00A9412F" w:rsidRDefault="00A9412F" w:rsidP="00BF784C">
      <w:pPr>
        <w:tabs>
          <w:tab w:val="left" w:pos="630"/>
        </w:tabs>
        <w:spacing w:after="0"/>
        <w:ind w:left="720"/>
        <w:jc w:val="both"/>
      </w:pPr>
      <w:r>
        <w:t>C. Không khí trong bóng nóng lên, nở ra.</w:t>
      </w:r>
    </w:p>
    <w:p w:rsidR="00A9412F" w:rsidRDefault="00A9412F" w:rsidP="00BF784C">
      <w:pPr>
        <w:tabs>
          <w:tab w:val="left" w:pos="630"/>
        </w:tabs>
        <w:spacing w:after="0"/>
        <w:ind w:left="720"/>
        <w:jc w:val="both"/>
      </w:pPr>
      <w:r>
        <w:t>D. Nước chui vào bóng và làm bóng phồng lên.</w:t>
      </w:r>
    </w:p>
    <w:p w:rsidR="00A9412F" w:rsidRDefault="00A9412F" w:rsidP="00BF784C">
      <w:pPr>
        <w:spacing w:after="0"/>
        <w:jc w:val="both"/>
      </w:pPr>
      <w:r>
        <w:t>Câu 5: Chất nào sau đây xảy ra sự nở dài?</w:t>
      </w:r>
    </w:p>
    <w:p w:rsidR="00A9412F" w:rsidRDefault="00A9412F" w:rsidP="00BF784C">
      <w:pPr>
        <w:spacing w:after="0"/>
        <w:ind w:left="720"/>
        <w:jc w:val="both"/>
      </w:pPr>
      <w:r>
        <w:t>A. Chất rắ</w:t>
      </w:r>
      <w:r w:rsidR="00BF784C">
        <w:t xml:space="preserve">n             </w:t>
      </w:r>
      <w:r>
        <w:t>B. Chất lỏng</w:t>
      </w:r>
      <w:r w:rsidR="00BF784C">
        <w:t xml:space="preserve">           </w:t>
      </w:r>
      <w:r>
        <w:t xml:space="preserve"> C. Chất khí      </w:t>
      </w:r>
      <w:r w:rsidR="00BF784C">
        <w:t xml:space="preserve">       </w:t>
      </w:r>
      <w:r>
        <w:t>D. Không có chất nào</w:t>
      </w:r>
    </w:p>
    <w:p w:rsidR="00A9412F" w:rsidRDefault="00A9412F" w:rsidP="00BF784C">
      <w:pPr>
        <w:spacing w:after="0"/>
        <w:jc w:val="both"/>
      </w:pPr>
      <w:r>
        <w:t>Câu 6:</w:t>
      </w:r>
      <w:r w:rsidR="00BF784C">
        <w:t xml:space="preserve"> Phát biểu nào sau đây là sai khi nói về sự nở vì nhiệt của chất lỏng?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A. Chất lỏng nở ra khi nóng lên, co lại khi lạnh đi.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B. Thể tích chất lỏng tăng khi nóng lên, giảm khi lạnh đi.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C. Các chất lỏng khác nhau nở vì nhiệt khác nhau.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D. Các chất lỏng khác nhau nở vì nhiệt giống nhau.</w:t>
      </w:r>
    </w:p>
    <w:p w:rsidR="00BF784C" w:rsidRPr="00BF784C" w:rsidRDefault="00BF784C" w:rsidP="00BF784C">
      <w:pPr>
        <w:tabs>
          <w:tab w:val="left" w:pos="630"/>
        </w:tabs>
        <w:spacing w:after="0"/>
        <w:jc w:val="both"/>
        <w:rPr>
          <w:b/>
        </w:rPr>
      </w:pPr>
      <w:r w:rsidRPr="00BF784C">
        <w:rPr>
          <w:b/>
        </w:rPr>
        <w:t>II. Tự luận</w:t>
      </w:r>
    </w:p>
    <w:p w:rsidR="00BF784C" w:rsidRDefault="00BF784C" w:rsidP="00BF784C">
      <w:pPr>
        <w:tabs>
          <w:tab w:val="left" w:pos="630"/>
        </w:tabs>
        <w:spacing w:after="0"/>
        <w:jc w:val="both"/>
      </w:pPr>
      <w:r>
        <w:t>Câu 7: Giải thích tại sao khi đun nước ta không nên đổ nước thật đầy ấm?</w:t>
      </w:r>
    </w:p>
    <w:p w:rsidR="00BF784C" w:rsidRDefault="00BF784C" w:rsidP="00BF784C">
      <w:pPr>
        <w:tabs>
          <w:tab w:val="left" w:pos="630"/>
        </w:tabs>
        <w:spacing w:after="0"/>
        <w:jc w:val="both"/>
      </w:pPr>
    </w:p>
    <w:p w:rsidR="00BF784C" w:rsidRDefault="00BF784C" w:rsidP="00BF784C">
      <w:pPr>
        <w:tabs>
          <w:tab w:val="left" w:pos="630"/>
        </w:tabs>
        <w:spacing w:after="0"/>
        <w:jc w:val="both"/>
      </w:pPr>
    </w:p>
    <w:p w:rsidR="00BF784C" w:rsidRDefault="00BF784C" w:rsidP="00BF784C">
      <w:pPr>
        <w:tabs>
          <w:tab w:val="left" w:pos="630"/>
        </w:tabs>
        <w:spacing w:after="0"/>
        <w:jc w:val="both"/>
      </w:pPr>
    </w:p>
    <w:p w:rsidR="00BF784C" w:rsidRDefault="00BF784C" w:rsidP="00BF784C">
      <w:pPr>
        <w:tabs>
          <w:tab w:val="left" w:pos="630"/>
        </w:tabs>
        <w:spacing w:after="0"/>
        <w:jc w:val="both"/>
      </w:pPr>
    </w:p>
    <w:p w:rsidR="00BF784C" w:rsidRDefault="00BF784C" w:rsidP="00BF784C">
      <w:pPr>
        <w:tabs>
          <w:tab w:val="left" w:pos="630"/>
        </w:tabs>
        <w:spacing w:after="0"/>
        <w:jc w:val="both"/>
      </w:pPr>
    </w:p>
    <w:p w:rsidR="00BF784C" w:rsidRDefault="00BF784C" w:rsidP="00BF784C">
      <w:pPr>
        <w:tabs>
          <w:tab w:val="left" w:pos="630"/>
        </w:tabs>
        <w:spacing w:after="0"/>
        <w:jc w:val="both"/>
      </w:pPr>
    </w:p>
    <w:p w:rsidR="00BF784C" w:rsidRDefault="00BF784C" w:rsidP="00BF784C">
      <w:pPr>
        <w:tabs>
          <w:tab w:val="left" w:pos="630"/>
        </w:tabs>
        <w:spacing w:after="0"/>
        <w:jc w:val="both"/>
      </w:pPr>
    </w:p>
    <w:tbl>
      <w:tblPr>
        <w:tblW w:w="10084" w:type="dxa"/>
        <w:jc w:val="center"/>
        <w:tblLayout w:type="fixed"/>
        <w:tblLook w:val="04A0"/>
      </w:tblPr>
      <w:tblGrid>
        <w:gridCol w:w="3768"/>
        <w:gridCol w:w="4532"/>
        <w:gridCol w:w="1784"/>
      </w:tblGrid>
      <w:tr w:rsidR="00BF784C" w:rsidRPr="00B321D1" w:rsidTr="00127996">
        <w:trPr>
          <w:trHeight w:val="1077"/>
          <w:jc w:val="center"/>
        </w:trPr>
        <w:tc>
          <w:tcPr>
            <w:tcW w:w="3768" w:type="dxa"/>
          </w:tcPr>
          <w:p w:rsidR="00BF784C" w:rsidRPr="00B321D1" w:rsidRDefault="00BF784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lastRenderedPageBreak/>
              <w:t>UBND QUẬN CẦU GIẤY</w:t>
            </w:r>
          </w:p>
          <w:p w:rsidR="00BF784C" w:rsidRPr="00B321D1" w:rsidRDefault="00BF784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TRƯỜNG THCS MAI DỊCH</w:t>
            </w:r>
          </w:p>
          <w:p w:rsidR="00BF784C" w:rsidRPr="00B321D1" w:rsidRDefault="00BF784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</w:rPr>
              <w:pict>
                <v:shape id="_x0000_s1027" type="#_x0000_t32" style="position:absolute;left:0;text-align:left;margin-left:34.05pt;margin-top:.8pt;width:114pt;height:0;z-index:251660288" o:connectortype="straight"/>
              </w:pict>
            </w:r>
          </w:p>
          <w:p w:rsidR="00BF784C" w:rsidRPr="00B321D1" w:rsidRDefault="00BF784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ĐỀ SỐ</w:t>
            </w:r>
            <w:r>
              <w:rPr>
                <w:b/>
                <w:sz w:val="26"/>
                <w:szCs w:val="26"/>
                <w:lang w:val="nl-NL"/>
              </w:rPr>
              <w:t xml:space="preserve"> 0</w:t>
            </w:r>
          </w:p>
        </w:tc>
        <w:tc>
          <w:tcPr>
            <w:tcW w:w="4532" w:type="dxa"/>
            <w:tcBorders>
              <w:right w:val="single" w:sz="4" w:space="0" w:color="auto"/>
            </w:tcBorders>
          </w:tcPr>
          <w:p w:rsidR="00BF784C" w:rsidRPr="00B321D1" w:rsidRDefault="00BF784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 xml:space="preserve">BÀI KIỂM TRA </w:t>
            </w:r>
            <w:r w:rsidRPr="00B321D1">
              <w:rPr>
                <w:b/>
                <w:sz w:val="26"/>
                <w:szCs w:val="26"/>
              </w:rPr>
              <w:t>15 PHÚT</w:t>
            </w:r>
          </w:p>
          <w:p w:rsidR="00BF784C" w:rsidRPr="00B321D1" w:rsidRDefault="00BF784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Năm học 2018 – 2019</w:t>
            </w:r>
          </w:p>
          <w:p w:rsidR="00BF784C" w:rsidRPr="00B321D1" w:rsidRDefault="00BF784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Môn:</w:t>
            </w:r>
            <w:r w:rsidRPr="00B321D1">
              <w:rPr>
                <w:b/>
                <w:sz w:val="26"/>
                <w:szCs w:val="26"/>
                <w:lang w:val="vi-VN"/>
              </w:rPr>
              <w:t xml:space="preserve"> Vật lý  </w:t>
            </w:r>
            <w:r w:rsidRPr="00B321D1">
              <w:rPr>
                <w:b/>
                <w:sz w:val="26"/>
                <w:szCs w:val="26"/>
                <w:lang w:val="nl-NL"/>
              </w:rPr>
              <w:t xml:space="preserve">Lớp: </w:t>
            </w:r>
            <w:r>
              <w:rPr>
                <w:b/>
                <w:sz w:val="26"/>
                <w:szCs w:val="26"/>
              </w:rPr>
              <w:t>6</w:t>
            </w:r>
          </w:p>
          <w:p w:rsidR="00BF784C" w:rsidRPr="00B321D1" w:rsidRDefault="00BF784C" w:rsidP="00127996">
            <w:pPr>
              <w:spacing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Thời gian:</w:t>
            </w:r>
            <w:r>
              <w:rPr>
                <w:b/>
                <w:sz w:val="26"/>
                <w:szCs w:val="26"/>
                <w:lang w:val="vi-VN"/>
              </w:rPr>
              <w:t xml:space="preserve"> </w:t>
            </w:r>
            <w:r>
              <w:rPr>
                <w:b/>
                <w:sz w:val="26"/>
                <w:szCs w:val="26"/>
              </w:rPr>
              <w:t>1</w:t>
            </w:r>
            <w:r w:rsidRPr="00B321D1">
              <w:rPr>
                <w:b/>
                <w:sz w:val="26"/>
                <w:szCs w:val="26"/>
                <w:lang w:val="vi-VN"/>
              </w:rPr>
              <w:t>5</w:t>
            </w:r>
            <w:r w:rsidRPr="00B321D1">
              <w:rPr>
                <w:b/>
                <w:sz w:val="26"/>
                <w:szCs w:val="26"/>
                <w:lang w:val="nl-NL"/>
              </w:rPr>
              <w:t xml:space="preserve"> phút</w:t>
            </w:r>
          </w:p>
        </w:tc>
        <w:tc>
          <w:tcPr>
            <w:tcW w:w="1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4C" w:rsidRPr="00B321D1" w:rsidRDefault="00BF784C" w:rsidP="00127996">
            <w:pPr>
              <w:spacing w:before="60" w:after="0" w:line="32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ĐIỂM</w:t>
            </w:r>
          </w:p>
        </w:tc>
      </w:tr>
      <w:tr w:rsidR="00BF784C" w:rsidRPr="00B321D1" w:rsidTr="00127996">
        <w:trPr>
          <w:trHeight w:val="99"/>
          <w:jc w:val="center"/>
        </w:trPr>
        <w:tc>
          <w:tcPr>
            <w:tcW w:w="3768" w:type="dxa"/>
            <w:vAlign w:val="center"/>
          </w:tcPr>
          <w:p w:rsidR="00BF784C" w:rsidRPr="00B321D1" w:rsidRDefault="00BF784C" w:rsidP="00127996">
            <w:pPr>
              <w:spacing w:after="0" w:line="320" w:lineRule="exact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4532" w:type="dxa"/>
            <w:tcBorders>
              <w:right w:val="single" w:sz="4" w:space="0" w:color="auto"/>
            </w:tcBorders>
            <w:vAlign w:val="center"/>
          </w:tcPr>
          <w:p w:rsidR="00BF784C" w:rsidRPr="00B321D1" w:rsidRDefault="00BF784C" w:rsidP="00127996">
            <w:pPr>
              <w:spacing w:after="0" w:line="320" w:lineRule="exact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1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4C" w:rsidRPr="00B321D1" w:rsidRDefault="00BF784C" w:rsidP="00127996">
            <w:pPr>
              <w:spacing w:after="0" w:line="320" w:lineRule="exact"/>
              <w:rPr>
                <w:b/>
                <w:sz w:val="26"/>
                <w:szCs w:val="26"/>
                <w:lang w:val="nl-NL"/>
              </w:rPr>
            </w:pPr>
          </w:p>
        </w:tc>
      </w:tr>
      <w:tr w:rsidR="00BF784C" w:rsidRPr="00B321D1" w:rsidTr="00127996">
        <w:trPr>
          <w:trHeight w:val="267"/>
          <w:jc w:val="center"/>
        </w:trPr>
        <w:tc>
          <w:tcPr>
            <w:tcW w:w="10083" w:type="dxa"/>
            <w:gridSpan w:val="3"/>
            <w:tcBorders>
              <w:bottom w:val="single" w:sz="4" w:space="0" w:color="auto"/>
            </w:tcBorders>
            <w:vAlign w:val="center"/>
          </w:tcPr>
          <w:p w:rsidR="00BF784C" w:rsidRPr="00B321D1" w:rsidRDefault="00BF784C" w:rsidP="00127996">
            <w:pPr>
              <w:spacing w:after="0" w:line="320" w:lineRule="exact"/>
              <w:rPr>
                <w:b/>
                <w:sz w:val="26"/>
                <w:szCs w:val="26"/>
                <w:lang w:val="nl-NL"/>
              </w:rPr>
            </w:pPr>
            <w:r w:rsidRPr="00B321D1">
              <w:rPr>
                <w:b/>
                <w:sz w:val="26"/>
                <w:szCs w:val="26"/>
                <w:lang w:val="nl-NL"/>
              </w:rPr>
              <w:t>Họ và tên: ……………………………………………… Lớp: ………………</w:t>
            </w:r>
          </w:p>
        </w:tc>
      </w:tr>
    </w:tbl>
    <w:p w:rsidR="00BF784C" w:rsidRPr="00BF784C" w:rsidRDefault="00BF784C" w:rsidP="00BF784C">
      <w:pPr>
        <w:spacing w:after="0"/>
        <w:jc w:val="both"/>
        <w:rPr>
          <w:b/>
        </w:rPr>
      </w:pPr>
      <w:r w:rsidRPr="00BF784C">
        <w:rPr>
          <w:b/>
        </w:rPr>
        <w:t>I. Trắc nghiệm</w:t>
      </w:r>
    </w:p>
    <w:p w:rsidR="00BF784C" w:rsidRDefault="00BF784C" w:rsidP="00BF784C">
      <w:pPr>
        <w:spacing w:after="0"/>
        <w:jc w:val="both"/>
      </w:pPr>
      <w:r>
        <w:t>Câu 1: Hiện tượng nào sau đây xảy ra khi làm lạnh một vật rắn?</w:t>
      </w:r>
    </w:p>
    <w:p w:rsidR="00BF784C" w:rsidRDefault="00BF784C" w:rsidP="00BF784C">
      <w:pPr>
        <w:spacing w:after="0"/>
        <w:ind w:left="720"/>
        <w:jc w:val="both"/>
      </w:pPr>
      <w:r>
        <w:t>A. Khối lượng của vật giảm                    B. Thể tích của vật giảm</w:t>
      </w:r>
    </w:p>
    <w:p w:rsidR="00BF784C" w:rsidRDefault="00BF784C" w:rsidP="00BF784C">
      <w:pPr>
        <w:spacing w:after="0"/>
        <w:ind w:left="720"/>
        <w:jc w:val="both"/>
      </w:pPr>
      <w:r>
        <w:t>C. Trọng lượng của vật giảm                 D. Khối lượng riêng của vật giảm</w:t>
      </w:r>
    </w:p>
    <w:p w:rsidR="00BF784C" w:rsidRDefault="00BF784C" w:rsidP="00BF784C">
      <w:pPr>
        <w:spacing w:after="0"/>
        <w:ind w:left="720"/>
        <w:jc w:val="both"/>
      </w:pPr>
      <w:r>
        <w:t>.</w:t>
      </w:r>
    </w:p>
    <w:p w:rsidR="00BF784C" w:rsidRDefault="00BF784C" w:rsidP="00BF784C">
      <w:pPr>
        <w:spacing w:after="0"/>
        <w:jc w:val="both"/>
      </w:pPr>
      <w:r>
        <w:t>Câu 2: Trong các cách sắp xếp các chất nở vì nhiệt từ</w:t>
      </w:r>
      <w:r w:rsidR="005E4F6E">
        <w:t xml:space="preserve"> ít</w:t>
      </w:r>
      <w:r>
        <w:t xml:space="preserve"> tớ</w:t>
      </w:r>
      <w:r w:rsidR="005E4F6E">
        <w:t>i nhiều</w:t>
      </w:r>
      <w:r>
        <w:t>, cách nào là đúng?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 xml:space="preserve">A. Rắn, Khí, Lỏng                 B. Rắn, Lỏng, Khí 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C. Khí, Lỏng, Rắn                    D. Lỏng, Rắn, Khí</w:t>
      </w:r>
    </w:p>
    <w:p w:rsidR="00BF784C" w:rsidRDefault="00BF784C" w:rsidP="00BF784C">
      <w:pPr>
        <w:spacing w:after="0"/>
        <w:jc w:val="both"/>
      </w:pPr>
      <w:r>
        <w:t>Câu 3: Qủa bóng bàn bị bẹp nhúng vào nước nóng thì quả bóng bàn phồng lên vì: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A. Vỏ bóng bàn bị nóng mềm ra và phồng lên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B. Vỏ bóng bàn nóng lên, nở ra.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C. Không khí trong bóng nóng lên, nở ra.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D. Nước chui vào bóng và làm bóng phồng lên.</w:t>
      </w:r>
    </w:p>
    <w:p w:rsidR="00BF784C" w:rsidRDefault="00BF784C" w:rsidP="00BF784C">
      <w:pPr>
        <w:spacing w:after="0"/>
        <w:jc w:val="both"/>
      </w:pPr>
      <w:r>
        <w:t>Câu 4: Tại sao đường ray tàu hỏa phải để một khe hở ở chỗ tiếp giáp giữa hai thanh ray?</w:t>
      </w:r>
    </w:p>
    <w:p w:rsidR="00BF784C" w:rsidRDefault="00BF784C" w:rsidP="00BF784C">
      <w:pPr>
        <w:pStyle w:val="ListParagraph"/>
        <w:numPr>
          <w:ilvl w:val="0"/>
          <w:numId w:val="1"/>
        </w:numPr>
        <w:spacing w:after="0"/>
        <w:jc w:val="both"/>
      </w:pPr>
      <w:r>
        <w:t>Vì không thể hàn hai thanh ray được</w:t>
      </w:r>
    </w:p>
    <w:p w:rsidR="00BF784C" w:rsidRDefault="00BF784C" w:rsidP="00BF784C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jc w:val="both"/>
      </w:pPr>
      <w:r>
        <w:t>Vì chiều dài của thanh ray không đủ</w:t>
      </w:r>
    </w:p>
    <w:p w:rsidR="00BF784C" w:rsidRDefault="00BF784C" w:rsidP="00BF784C">
      <w:pPr>
        <w:spacing w:after="0"/>
        <w:ind w:left="720"/>
        <w:jc w:val="both"/>
      </w:pPr>
      <w:r>
        <w:t>C. Vì để lắp các thanh ray được dễ hơn</w:t>
      </w:r>
    </w:p>
    <w:p w:rsidR="00BF784C" w:rsidRDefault="00BF784C" w:rsidP="00BF784C">
      <w:pPr>
        <w:spacing w:after="0"/>
        <w:ind w:left="720"/>
        <w:jc w:val="both"/>
      </w:pPr>
      <w:r>
        <w:t>D. Vì khi nhiệt độ tăng thanh ray có thể dài ra</w:t>
      </w:r>
    </w:p>
    <w:p w:rsidR="00BF784C" w:rsidRDefault="00BF784C" w:rsidP="00BF784C">
      <w:pPr>
        <w:spacing w:after="0"/>
        <w:jc w:val="both"/>
      </w:pPr>
      <w:r>
        <w:t>Câu 5: Chất nào sau đây xảy ra sự nở dài?</w:t>
      </w:r>
    </w:p>
    <w:p w:rsidR="00BF784C" w:rsidRDefault="00BF784C" w:rsidP="00BF784C">
      <w:pPr>
        <w:spacing w:after="0"/>
        <w:ind w:left="720"/>
        <w:jc w:val="both"/>
      </w:pPr>
      <w:r>
        <w:t>A. Chất rắn             B. Chất lỏng            C. Chất khí             D. Không có chất nào</w:t>
      </w:r>
    </w:p>
    <w:p w:rsidR="00BF784C" w:rsidRDefault="00BF784C" w:rsidP="00BF784C">
      <w:pPr>
        <w:spacing w:after="0"/>
        <w:jc w:val="both"/>
      </w:pPr>
      <w:r>
        <w:t xml:space="preserve">Câu 6: Phát biểu nào sau đây là sai khi nói về sự nở vì nhiệt của chất </w:t>
      </w:r>
      <w:r w:rsidR="005E4F6E">
        <w:t>khí</w:t>
      </w:r>
      <w:r>
        <w:t>?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A. Chấ</w:t>
      </w:r>
      <w:r w:rsidR="005E4F6E">
        <w:t>t khí</w:t>
      </w:r>
      <w:r>
        <w:t xml:space="preserve"> nở ra khi nóng lên, co lại khi lạnh đi.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B. Thể tích chấ</w:t>
      </w:r>
      <w:r w:rsidR="005E4F6E">
        <w:t>t khí</w:t>
      </w:r>
      <w:r>
        <w:t xml:space="preserve"> tăng khi nóng lên, giảm khi lạnh đi.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C. Các chấ</w:t>
      </w:r>
      <w:r w:rsidR="005E4F6E">
        <w:t>t khí</w:t>
      </w:r>
      <w:r>
        <w:t xml:space="preserve"> khác nhau nở vì nhiệt khác nhau.</w:t>
      </w:r>
    </w:p>
    <w:p w:rsidR="00BF784C" w:rsidRDefault="00BF784C" w:rsidP="00BF784C">
      <w:pPr>
        <w:tabs>
          <w:tab w:val="left" w:pos="630"/>
        </w:tabs>
        <w:spacing w:after="0"/>
        <w:ind w:left="720"/>
        <w:jc w:val="both"/>
      </w:pPr>
      <w:r>
        <w:t>D. Các chấ</w:t>
      </w:r>
      <w:r w:rsidR="005E4F6E">
        <w:t>t khí</w:t>
      </w:r>
      <w:r>
        <w:t xml:space="preserve"> khác nhau nở vì nhiệt giống nhau.</w:t>
      </w:r>
    </w:p>
    <w:p w:rsidR="00BF784C" w:rsidRPr="00BF784C" w:rsidRDefault="00BF784C" w:rsidP="00BF784C">
      <w:pPr>
        <w:tabs>
          <w:tab w:val="left" w:pos="630"/>
        </w:tabs>
        <w:spacing w:after="0"/>
        <w:jc w:val="both"/>
        <w:rPr>
          <w:b/>
        </w:rPr>
      </w:pPr>
      <w:r w:rsidRPr="00BF784C">
        <w:rPr>
          <w:b/>
        </w:rPr>
        <w:t>II. Tự luận</w:t>
      </w:r>
    </w:p>
    <w:p w:rsidR="00BF784C" w:rsidRDefault="00BF784C" w:rsidP="00BF784C">
      <w:pPr>
        <w:tabs>
          <w:tab w:val="left" w:pos="630"/>
        </w:tabs>
        <w:spacing w:after="0"/>
        <w:jc w:val="both"/>
      </w:pPr>
      <w:r>
        <w:t>Câu 7: Giải thích tại sao khi đun nước ta không nên đổ nước thật đầy ấm?</w:t>
      </w:r>
    </w:p>
    <w:p w:rsidR="00BF784C" w:rsidRDefault="00BF784C" w:rsidP="00BF784C">
      <w:pPr>
        <w:tabs>
          <w:tab w:val="left" w:pos="630"/>
        </w:tabs>
        <w:spacing w:after="0"/>
        <w:jc w:val="both"/>
      </w:pPr>
    </w:p>
    <w:sectPr w:rsidR="00BF784C" w:rsidSect="00BF784C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6664A"/>
    <w:multiLevelType w:val="hybridMultilevel"/>
    <w:tmpl w:val="F4AAB44C"/>
    <w:lvl w:ilvl="0" w:tplc="696A8A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18EC"/>
    <w:rsid w:val="005E4F6E"/>
    <w:rsid w:val="00656941"/>
    <w:rsid w:val="00A9412F"/>
    <w:rsid w:val="00AA237F"/>
    <w:rsid w:val="00BF784C"/>
    <w:rsid w:val="00E61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E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2019-01-16T02:47:00Z</dcterms:created>
  <dcterms:modified xsi:type="dcterms:W3CDTF">2019-01-16T03:38:00Z</dcterms:modified>
</cp:coreProperties>
</file>