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34B" w:rsidRPr="0086780D" w:rsidRDefault="00517A35" w:rsidP="00A91905">
      <w:pPr>
        <w:jc w:val="center"/>
        <w:rPr>
          <w:b/>
          <w:sz w:val="36"/>
          <w:szCs w:val="36"/>
        </w:rPr>
      </w:pPr>
      <w:r w:rsidRPr="0086780D">
        <w:rPr>
          <w:b/>
          <w:sz w:val="36"/>
          <w:szCs w:val="36"/>
        </w:rPr>
        <w:t>ĐỀ 1</w:t>
      </w:r>
    </w:p>
    <w:p w:rsidR="00517A35" w:rsidRDefault="00517A35" w:rsidP="00A91905">
      <w:pPr>
        <w:jc w:val="both"/>
      </w:pPr>
      <w:r>
        <w:rPr>
          <w:b/>
        </w:rPr>
        <w:t xml:space="preserve">Câu 1. </w:t>
      </w:r>
      <w:r>
        <w:t>Rút gọn các biểu thức sau:</w:t>
      </w:r>
    </w:p>
    <w:p w:rsidR="00517A35" w:rsidRDefault="00517A35" w:rsidP="00A91905">
      <w:pPr>
        <w:jc w:val="both"/>
      </w:pPr>
      <w:r>
        <w:t xml:space="preserve">1) </w:t>
      </w:r>
      <w:r w:rsidRPr="00517A35">
        <w:rPr>
          <w:position w:val="-22"/>
        </w:rPr>
        <w:object w:dxaOrig="34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95pt;height:28.15pt" o:ole="">
            <v:imagedata r:id="rId5" o:title=""/>
          </v:shape>
          <o:OLEObject Type="Embed" ProgID="Equation.DSMT4" ShapeID="_x0000_i1025" DrawAspect="Content" ObjectID="_1574161797" r:id="rId6"/>
        </w:object>
      </w:r>
      <w:r>
        <w:t xml:space="preserve"> </w:t>
      </w:r>
      <w:r>
        <w:tab/>
      </w:r>
      <w:r>
        <w:tab/>
      </w:r>
      <w:r>
        <w:tab/>
        <w:t xml:space="preserve">2) </w:t>
      </w:r>
      <w:r w:rsidRPr="00517A35">
        <w:rPr>
          <w:position w:val="-8"/>
        </w:rPr>
        <w:object w:dxaOrig="2740" w:dyaOrig="440">
          <v:shape id="_x0000_i1026" type="#_x0000_t75" style="width:136.95pt;height:21.9pt" o:ole="">
            <v:imagedata r:id="rId7" o:title=""/>
          </v:shape>
          <o:OLEObject Type="Embed" ProgID="Equation.DSMT4" ShapeID="_x0000_i1026" DrawAspect="Content" ObjectID="_1574161798" r:id="rId8"/>
        </w:object>
      </w:r>
      <w:r>
        <w:t xml:space="preserve"> </w:t>
      </w:r>
    </w:p>
    <w:p w:rsidR="00517A35" w:rsidRDefault="00517A35" w:rsidP="00A91905">
      <w:pPr>
        <w:jc w:val="both"/>
      </w:pPr>
      <w:r>
        <w:t xml:space="preserve">3) </w:t>
      </w:r>
      <w:r w:rsidRPr="00517A35">
        <w:rPr>
          <w:position w:val="-30"/>
        </w:rPr>
        <w:object w:dxaOrig="2960" w:dyaOrig="720">
          <v:shape id="_x0000_i1027" type="#_x0000_t75" style="width:147.9pt;height:36pt" o:ole="">
            <v:imagedata r:id="rId9" o:title=""/>
          </v:shape>
          <o:OLEObject Type="Embed" ProgID="Equation.DSMT4" ShapeID="_x0000_i1027" DrawAspect="Content" ObjectID="_1574161799" r:id="rId10"/>
        </w:object>
      </w:r>
      <w:r>
        <w:t xml:space="preserve"> </w:t>
      </w:r>
      <w:r>
        <w:tab/>
      </w:r>
      <w:r>
        <w:tab/>
      </w:r>
      <w:r>
        <w:tab/>
      </w:r>
      <w:r>
        <w:tab/>
        <w:t xml:space="preserve">4) </w:t>
      </w:r>
      <w:r w:rsidR="00C12815" w:rsidRPr="00C12815">
        <w:rPr>
          <w:position w:val="-36"/>
        </w:rPr>
        <w:object w:dxaOrig="4740" w:dyaOrig="859">
          <v:shape id="_x0000_i1028" type="#_x0000_t75" style="width:237.15pt;height:43.05pt" o:ole="">
            <v:imagedata r:id="rId11" o:title=""/>
          </v:shape>
          <o:OLEObject Type="Embed" ProgID="Equation.DSMT4" ShapeID="_x0000_i1028" DrawAspect="Content" ObjectID="_1574161800" r:id="rId12"/>
        </w:object>
      </w:r>
      <w:r>
        <w:t xml:space="preserve"> </w:t>
      </w:r>
    </w:p>
    <w:p w:rsidR="00C12815" w:rsidRDefault="00C12815" w:rsidP="00A91905">
      <w:pPr>
        <w:jc w:val="both"/>
      </w:pPr>
      <w:r>
        <w:rPr>
          <w:b/>
        </w:rPr>
        <w:t xml:space="preserve">Câu 2. </w:t>
      </w:r>
      <w:r>
        <w:t>Một nền nhà có chu vi là 40m và chiều dài gấp 3 lần chiều rộng. Người ta dùng các miếng gạch hình vuông cạnh 4dm để lót nền. Hỏi cần dùng ít nhất bao nhiêu viên gạch để lót nền.</w:t>
      </w:r>
    </w:p>
    <w:p w:rsidR="00C12815" w:rsidRDefault="00C12815" w:rsidP="00A91905">
      <w:pPr>
        <w:jc w:val="both"/>
      </w:pPr>
      <w:r>
        <w:rPr>
          <w:b/>
        </w:rPr>
        <w:t xml:space="preserve">Câu 3. </w:t>
      </w:r>
      <w:r>
        <w:t xml:space="preserve">Cho hai hàm số </w:t>
      </w:r>
      <w:r w:rsidRPr="00C12815">
        <w:rPr>
          <w:position w:val="-10"/>
        </w:rPr>
        <w:object w:dxaOrig="1500" w:dyaOrig="320">
          <v:shape id="_x0000_i1029" type="#_x0000_t75" style="width:75.15pt;height:15.65pt" o:ole="">
            <v:imagedata r:id="rId13" o:title=""/>
          </v:shape>
          <o:OLEObject Type="Embed" ProgID="Equation.DSMT4" ShapeID="_x0000_i1029" DrawAspect="Content" ObjectID="_1574161801" r:id="rId14"/>
        </w:object>
      </w:r>
      <w:r>
        <w:t xml:space="preserve"> và </w:t>
      </w:r>
      <w:r w:rsidRPr="00C12815">
        <w:rPr>
          <w:position w:val="-24"/>
        </w:rPr>
        <w:object w:dxaOrig="1520" w:dyaOrig="660">
          <v:shape id="_x0000_i1030" type="#_x0000_t75" style="width:75.9pt;height:32.85pt" o:ole="">
            <v:imagedata r:id="rId15" o:title=""/>
          </v:shape>
          <o:OLEObject Type="Embed" ProgID="Equation.DSMT4" ShapeID="_x0000_i1030" DrawAspect="Content" ObjectID="_1574161802" r:id="rId16"/>
        </w:object>
      </w:r>
      <w:r>
        <w:t xml:space="preserve"> </w:t>
      </w:r>
    </w:p>
    <w:p w:rsidR="00C12815" w:rsidRDefault="00C12815" w:rsidP="00A91905">
      <w:pPr>
        <w:jc w:val="both"/>
      </w:pPr>
      <w:r>
        <w:t>1) Vẽ đồ thị hai hàm số trên cùng mặt phẳng tọa độ.</w:t>
      </w:r>
    </w:p>
    <w:p w:rsidR="00C12815" w:rsidRDefault="00C12815" w:rsidP="00A91905">
      <w:pPr>
        <w:jc w:val="both"/>
      </w:pPr>
      <w:r>
        <w:t>2) Tìm tọa độ giao điểm của (D) và (D’).</w:t>
      </w:r>
    </w:p>
    <w:p w:rsidR="00C12815" w:rsidRDefault="00C12815" w:rsidP="00A91905">
      <w:pPr>
        <w:jc w:val="both"/>
      </w:pPr>
      <w:r>
        <w:rPr>
          <w:b/>
        </w:rPr>
        <w:t xml:space="preserve">Câu 4.  </w:t>
      </w:r>
      <w:r>
        <w:t>Tìm x biết:</w:t>
      </w:r>
    </w:p>
    <w:p w:rsidR="00C12815" w:rsidRDefault="00C12815" w:rsidP="00A91905">
      <w:pPr>
        <w:jc w:val="both"/>
      </w:pPr>
      <w:r>
        <w:t xml:space="preserve">1) </w:t>
      </w:r>
      <w:r w:rsidRPr="00C12815">
        <w:rPr>
          <w:position w:val="-24"/>
        </w:rPr>
        <w:object w:dxaOrig="4340" w:dyaOrig="660">
          <v:shape id="_x0000_i1031" type="#_x0000_t75" style="width:216.8pt;height:32.85pt" o:ole="">
            <v:imagedata r:id="rId17" o:title=""/>
          </v:shape>
          <o:OLEObject Type="Embed" ProgID="Equation.DSMT4" ShapeID="_x0000_i1031" DrawAspect="Content" ObjectID="_1574161803" r:id="rId18"/>
        </w:object>
      </w:r>
      <w:r>
        <w:t xml:space="preserve"> </w:t>
      </w:r>
      <w:r>
        <w:tab/>
      </w:r>
      <w:r>
        <w:tab/>
        <w:t xml:space="preserve">2) </w:t>
      </w:r>
      <w:r w:rsidRPr="00C12815">
        <w:rPr>
          <w:position w:val="-8"/>
        </w:rPr>
        <w:object w:dxaOrig="2240" w:dyaOrig="420">
          <v:shape id="_x0000_i1032" type="#_x0000_t75" style="width:111.9pt;height:21.15pt" o:ole="">
            <v:imagedata r:id="rId19" o:title=""/>
          </v:shape>
          <o:OLEObject Type="Embed" ProgID="Equation.DSMT4" ShapeID="_x0000_i1032" DrawAspect="Content" ObjectID="_1574161804" r:id="rId20"/>
        </w:object>
      </w:r>
      <w:r>
        <w:t xml:space="preserve"> </w:t>
      </w:r>
    </w:p>
    <w:p w:rsidR="00C12815" w:rsidRDefault="00C12815" w:rsidP="00A91905">
      <w:pPr>
        <w:jc w:val="both"/>
      </w:pPr>
      <w:r>
        <w:rPr>
          <w:b/>
        </w:rPr>
        <w:t xml:space="preserve">Câu 5. </w:t>
      </w:r>
      <w:r w:rsidR="0086780D">
        <w:t>Cho bảng giá cước của hãng taxi như sau:</w:t>
      </w:r>
    </w:p>
    <w:tbl>
      <w:tblPr>
        <w:tblStyle w:val="TableGrid"/>
        <w:tblW w:w="0" w:type="auto"/>
        <w:tblLook w:val="04A0" w:firstRow="1" w:lastRow="0" w:firstColumn="1" w:lastColumn="0" w:noHBand="0" w:noVBand="1"/>
      </w:tblPr>
      <w:tblGrid>
        <w:gridCol w:w="3773"/>
        <w:gridCol w:w="3773"/>
        <w:gridCol w:w="3773"/>
      </w:tblGrid>
      <w:tr w:rsidR="0086780D" w:rsidTr="0086780D">
        <w:tc>
          <w:tcPr>
            <w:tcW w:w="3773" w:type="dxa"/>
            <w:vAlign w:val="center"/>
          </w:tcPr>
          <w:p w:rsidR="0086780D" w:rsidRDefault="0086780D" w:rsidP="00A91905">
            <w:pPr>
              <w:jc w:val="both"/>
              <w:rPr>
                <w:b/>
              </w:rPr>
            </w:pPr>
            <w:r>
              <w:rPr>
                <w:b/>
              </w:rPr>
              <w:t>Giá mở cửa</w:t>
            </w:r>
          </w:p>
          <w:p w:rsidR="0086780D" w:rsidRPr="0086780D" w:rsidRDefault="0086780D" w:rsidP="00A91905">
            <w:pPr>
              <w:jc w:val="both"/>
              <w:rPr>
                <w:b/>
              </w:rPr>
            </w:pPr>
            <w:r>
              <w:rPr>
                <w:b/>
              </w:rPr>
              <w:t>Từ 0 đến 0,6km</w:t>
            </w:r>
          </w:p>
        </w:tc>
        <w:tc>
          <w:tcPr>
            <w:tcW w:w="3773" w:type="dxa"/>
            <w:vAlign w:val="center"/>
          </w:tcPr>
          <w:p w:rsidR="0086780D" w:rsidRDefault="0086780D" w:rsidP="00A91905">
            <w:pPr>
              <w:jc w:val="both"/>
              <w:rPr>
                <w:b/>
              </w:rPr>
            </w:pPr>
            <w:r>
              <w:rPr>
                <w:b/>
              </w:rPr>
              <w:t>Giá km tiếp theo</w:t>
            </w:r>
          </w:p>
          <w:p w:rsidR="0086780D" w:rsidRPr="0086780D" w:rsidRDefault="0086780D" w:rsidP="00A91905">
            <w:pPr>
              <w:jc w:val="both"/>
              <w:rPr>
                <w:b/>
              </w:rPr>
            </w:pPr>
            <w:r>
              <w:rPr>
                <w:b/>
              </w:rPr>
              <w:t>Từ 0,6km đến 25km</w:t>
            </w:r>
          </w:p>
        </w:tc>
        <w:tc>
          <w:tcPr>
            <w:tcW w:w="3773" w:type="dxa"/>
            <w:vAlign w:val="center"/>
          </w:tcPr>
          <w:p w:rsidR="0086780D" w:rsidRDefault="0086780D" w:rsidP="00A91905">
            <w:pPr>
              <w:jc w:val="both"/>
              <w:rPr>
                <w:b/>
              </w:rPr>
            </w:pPr>
            <w:r>
              <w:rPr>
                <w:b/>
              </w:rPr>
              <w:t>Từ km thứ 26</w:t>
            </w:r>
          </w:p>
          <w:p w:rsidR="0086780D" w:rsidRPr="0086780D" w:rsidRDefault="0086780D" w:rsidP="00A91905">
            <w:pPr>
              <w:jc w:val="both"/>
              <w:rPr>
                <w:b/>
              </w:rPr>
            </w:pPr>
            <w:r>
              <w:rPr>
                <w:b/>
              </w:rPr>
              <w:t>Từ 26km trở lên</w:t>
            </w:r>
          </w:p>
        </w:tc>
      </w:tr>
      <w:tr w:rsidR="0086780D" w:rsidTr="0086780D">
        <w:tc>
          <w:tcPr>
            <w:tcW w:w="3773" w:type="dxa"/>
            <w:vAlign w:val="center"/>
          </w:tcPr>
          <w:p w:rsidR="0086780D" w:rsidRDefault="0086780D" w:rsidP="00A91905">
            <w:pPr>
              <w:jc w:val="both"/>
            </w:pPr>
            <w:r>
              <w:t>10.000đ/0,6km</w:t>
            </w:r>
          </w:p>
        </w:tc>
        <w:tc>
          <w:tcPr>
            <w:tcW w:w="3773" w:type="dxa"/>
            <w:vAlign w:val="center"/>
          </w:tcPr>
          <w:p w:rsidR="0086780D" w:rsidRDefault="0086780D" w:rsidP="00A91905">
            <w:pPr>
              <w:jc w:val="both"/>
            </w:pPr>
            <w:r>
              <w:t>13.000đ/km</w:t>
            </w:r>
          </w:p>
        </w:tc>
        <w:tc>
          <w:tcPr>
            <w:tcW w:w="3773" w:type="dxa"/>
            <w:vAlign w:val="center"/>
          </w:tcPr>
          <w:p w:rsidR="0086780D" w:rsidRDefault="0086780D" w:rsidP="00A91905">
            <w:pPr>
              <w:jc w:val="both"/>
            </w:pPr>
            <w:r>
              <w:t>11.000đ/km</w:t>
            </w:r>
          </w:p>
        </w:tc>
      </w:tr>
    </w:tbl>
    <w:p w:rsidR="0086780D" w:rsidRDefault="0086780D" w:rsidP="00A91905">
      <w:pPr>
        <w:jc w:val="both"/>
      </w:pPr>
      <w:r>
        <w:t xml:space="preserve"> </w:t>
      </w:r>
    </w:p>
    <w:p w:rsidR="0086780D" w:rsidRDefault="0086780D" w:rsidP="00A91905">
      <w:pPr>
        <w:jc w:val="both"/>
      </w:pPr>
      <w:r>
        <w:t>Tính giá tiền mà An phải trả khi đi quãng đường 35km bằng hãng taxi này.</w:t>
      </w:r>
    </w:p>
    <w:p w:rsidR="0086780D" w:rsidRDefault="0086780D" w:rsidP="00A91905">
      <w:pPr>
        <w:jc w:val="both"/>
      </w:pPr>
      <w:r>
        <w:rPr>
          <w:b/>
        </w:rPr>
        <w:t xml:space="preserve">Câu 6. </w:t>
      </w:r>
      <w:r>
        <w:t xml:space="preserve">Cho tam giác ABC đều nội tiếp đường tròn (O), có đường cao </w:t>
      </w:r>
      <w:r w:rsidRPr="0086780D">
        <w:rPr>
          <w:position w:val="-24"/>
        </w:rPr>
        <w:object w:dxaOrig="980" w:dyaOrig="660">
          <v:shape id="_x0000_i1033" type="#_x0000_t75" style="width:49.3pt;height:32.85pt" o:ole="">
            <v:imagedata r:id="rId21" o:title=""/>
          </v:shape>
          <o:OLEObject Type="Embed" ProgID="Equation.DSMT4" ShapeID="_x0000_i1033" DrawAspect="Content" ObjectID="_1574161805" r:id="rId22"/>
        </w:object>
      </w:r>
      <w:r>
        <w:t xml:space="preserve">. Tiếp tuyến tại A và C của (O) cắt nhau tại D. </w:t>
      </w:r>
    </w:p>
    <w:p w:rsidR="0086780D" w:rsidRDefault="0086780D" w:rsidP="00A91905">
      <w:pPr>
        <w:jc w:val="both"/>
      </w:pPr>
      <w:r>
        <w:t xml:space="preserve">a) Tính AB theo </w:t>
      </w:r>
      <w:r w:rsidRPr="0086780D">
        <w:rPr>
          <w:position w:val="-6"/>
        </w:rPr>
        <w:object w:dxaOrig="200" w:dyaOrig="220">
          <v:shape id="_x0000_i1034" type="#_x0000_t75" style="width:10.15pt;height:10.95pt" o:ole="">
            <v:imagedata r:id="rId23" o:title=""/>
          </v:shape>
          <o:OLEObject Type="Embed" ProgID="Equation.DSMT4" ShapeID="_x0000_i1034" DrawAspect="Content" ObjectID="_1574161806" r:id="rId24"/>
        </w:object>
      </w:r>
      <w:r>
        <w:t>và chứng minh AH qua O.</w:t>
      </w:r>
    </w:p>
    <w:p w:rsidR="0086780D" w:rsidRDefault="0086780D" w:rsidP="00A91905">
      <w:pPr>
        <w:jc w:val="both"/>
      </w:pPr>
      <w:r>
        <w:t>b) Chứng minh tam giác ADC đều.</w:t>
      </w:r>
    </w:p>
    <w:p w:rsidR="0086780D" w:rsidRDefault="0086780D" w:rsidP="00A91905">
      <w:pPr>
        <w:jc w:val="both"/>
      </w:pPr>
      <w:r>
        <w:t xml:space="preserve">c) Từ điểm E thuộc cung nhỏ AC, vẽ tiếp tuyến của (O) lần lượt cắt AD và CD tại M và N. Chứng minh </w:t>
      </w:r>
      <w:r w:rsidRPr="0086780D">
        <w:rPr>
          <w:position w:val="-6"/>
        </w:rPr>
        <w:object w:dxaOrig="1219" w:dyaOrig="380">
          <v:shape id="_x0000_i1035" type="#_x0000_t75" style="width:61.05pt;height:18.8pt" o:ole="">
            <v:imagedata r:id="rId25" o:title=""/>
          </v:shape>
          <o:OLEObject Type="Embed" ProgID="Equation.DSMT4" ShapeID="_x0000_i1035" DrawAspect="Content" ObjectID="_1574161807" r:id="rId26"/>
        </w:object>
      </w:r>
      <w:r>
        <w:t>. Tính chu vi tam giác MDN theo a.</w:t>
      </w:r>
    </w:p>
    <w:p w:rsidR="0086780D" w:rsidRDefault="0086780D" w:rsidP="00A91905">
      <w:pPr>
        <w:jc w:val="both"/>
      </w:pPr>
    </w:p>
    <w:p w:rsidR="0086780D" w:rsidRDefault="0086780D" w:rsidP="00A91905">
      <w:pPr>
        <w:jc w:val="center"/>
        <w:rPr>
          <w:b/>
          <w:sz w:val="36"/>
          <w:szCs w:val="36"/>
        </w:rPr>
      </w:pPr>
      <w:r w:rsidRPr="0086780D">
        <w:rPr>
          <w:b/>
          <w:sz w:val="36"/>
          <w:szCs w:val="36"/>
        </w:rPr>
        <w:t>ĐỀ 2</w:t>
      </w:r>
    </w:p>
    <w:p w:rsidR="0086780D" w:rsidRDefault="0086780D" w:rsidP="00A91905">
      <w:pPr>
        <w:jc w:val="both"/>
      </w:pPr>
      <w:r>
        <w:rPr>
          <w:b/>
        </w:rPr>
        <w:t xml:space="preserve">Câu 1. </w:t>
      </w:r>
      <w:r>
        <w:t>Rút gọn các biểu thức sau:</w:t>
      </w:r>
    </w:p>
    <w:p w:rsidR="0086780D" w:rsidRDefault="0086780D" w:rsidP="00A91905">
      <w:pPr>
        <w:jc w:val="both"/>
      </w:pPr>
      <w:r>
        <w:t xml:space="preserve">1) </w:t>
      </w:r>
      <w:r w:rsidRPr="0086780D">
        <w:rPr>
          <w:position w:val="-26"/>
        </w:rPr>
        <w:object w:dxaOrig="3040" w:dyaOrig="740">
          <v:shape id="_x0000_i1036" type="#_x0000_t75" style="width:151.85pt;height:36.8pt" o:ole="">
            <v:imagedata r:id="rId27" o:title=""/>
          </v:shape>
          <o:OLEObject Type="Embed" ProgID="Equation.DSMT4" ShapeID="_x0000_i1036" DrawAspect="Content" ObjectID="_1574161808" r:id="rId28"/>
        </w:object>
      </w:r>
      <w:r>
        <w:t xml:space="preserve"> </w:t>
      </w:r>
      <w:r>
        <w:tab/>
      </w:r>
      <w:r>
        <w:tab/>
      </w:r>
      <w:r>
        <w:tab/>
        <w:t xml:space="preserve">2) </w:t>
      </w:r>
      <w:bookmarkStart w:id="0" w:name="_GoBack"/>
      <w:r w:rsidRPr="00517A35">
        <w:rPr>
          <w:position w:val="-8"/>
        </w:rPr>
        <w:object w:dxaOrig="2860" w:dyaOrig="440">
          <v:shape id="_x0000_i1037" type="#_x0000_t75" style="width:143.2pt;height:21.9pt" o:ole="">
            <v:imagedata r:id="rId29" o:title=""/>
          </v:shape>
          <o:OLEObject Type="Embed" ProgID="Equation.DSMT4" ShapeID="_x0000_i1037" DrawAspect="Content" ObjectID="_1574161809" r:id="rId30"/>
        </w:object>
      </w:r>
      <w:bookmarkEnd w:id="0"/>
      <w:r>
        <w:t xml:space="preserve"> </w:t>
      </w:r>
    </w:p>
    <w:p w:rsidR="0086780D" w:rsidRDefault="0086780D" w:rsidP="00A91905">
      <w:pPr>
        <w:jc w:val="both"/>
      </w:pPr>
      <w:r>
        <w:t xml:space="preserve">3) </w:t>
      </w:r>
      <w:r w:rsidRPr="0086780D">
        <w:rPr>
          <w:position w:val="-38"/>
        </w:rPr>
        <w:object w:dxaOrig="3400" w:dyaOrig="800">
          <v:shape id="_x0000_i1038" type="#_x0000_t75" style="width:169.85pt;height:39.9pt" o:ole="">
            <v:imagedata r:id="rId31" o:title=""/>
          </v:shape>
          <o:OLEObject Type="Embed" ProgID="Equation.DSMT4" ShapeID="_x0000_i1038" DrawAspect="Content" ObjectID="_1574161810" r:id="rId32"/>
        </w:object>
      </w:r>
      <w:r>
        <w:t xml:space="preserve"> </w:t>
      </w:r>
      <w:r>
        <w:tab/>
      </w:r>
      <w:r>
        <w:tab/>
      </w:r>
      <w:r>
        <w:t xml:space="preserve">4) </w:t>
      </w:r>
      <w:r w:rsidRPr="00C12815">
        <w:rPr>
          <w:position w:val="-36"/>
        </w:rPr>
        <w:object w:dxaOrig="3600" w:dyaOrig="859">
          <v:shape id="_x0000_i1039" type="#_x0000_t75" style="width:180pt;height:43.05pt" o:ole="">
            <v:imagedata r:id="rId33" o:title=""/>
          </v:shape>
          <o:OLEObject Type="Embed" ProgID="Equation.DSMT4" ShapeID="_x0000_i1039" DrawAspect="Content" ObjectID="_1574161811" r:id="rId34"/>
        </w:object>
      </w:r>
      <w:r>
        <w:t xml:space="preserve"> </w:t>
      </w:r>
    </w:p>
    <w:p w:rsidR="0086780D" w:rsidRDefault="0086780D" w:rsidP="00A91905">
      <w:pPr>
        <w:jc w:val="both"/>
      </w:pPr>
      <w:r>
        <w:rPr>
          <w:b/>
        </w:rPr>
        <w:t xml:space="preserve">Câu </w:t>
      </w:r>
      <w:r w:rsidR="00097E63">
        <w:rPr>
          <w:b/>
        </w:rPr>
        <w:t>2</w:t>
      </w:r>
      <w:r>
        <w:rPr>
          <w:b/>
        </w:rPr>
        <w:t xml:space="preserve">. </w:t>
      </w:r>
      <w:r>
        <w:t xml:space="preserve">Cho hai hàm số </w:t>
      </w:r>
      <w:r w:rsidR="00097E63" w:rsidRPr="00C12815">
        <w:rPr>
          <w:position w:val="-10"/>
        </w:rPr>
        <w:object w:dxaOrig="1300" w:dyaOrig="320">
          <v:shape id="_x0000_i1040" type="#_x0000_t75" style="width:64.95pt;height:15.65pt" o:ole="">
            <v:imagedata r:id="rId35" o:title=""/>
          </v:shape>
          <o:OLEObject Type="Embed" ProgID="Equation.DSMT4" ShapeID="_x0000_i1040" DrawAspect="Content" ObjectID="_1574161812" r:id="rId36"/>
        </w:object>
      </w:r>
      <w:r>
        <w:t xml:space="preserve"> và </w:t>
      </w:r>
      <w:r w:rsidR="00097E63" w:rsidRPr="00C12815">
        <w:rPr>
          <w:position w:val="-24"/>
        </w:rPr>
        <w:object w:dxaOrig="1680" w:dyaOrig="660">
          <v:shape id="_x0000_i1041" type="#_x0000_t75" style="width:83.75pt;height:32.85pt" o:ole="">
            <v:imagedata r:id="rId37" o:title=""/>
          </v:shape>
          <o:OLEObject Type="Embed" ProgID="Equation.DSMT4" ShapeID="_x0000_i1041" DrawAspect="Content" ObjectID="_1574161813" r:id="rId38"/>
        </w:object>
      </w:r>
      <w:r>
        <w:t xml:space="preserve"> </w:t>
      </w:r>
    </w:p>
    <w:p w:rsidR="0086780D" w:rsidRDefault="0086780D" w:rsidP="00A91905">
      <w:pPr>
        <w:jc w:val="both"/>
      </w:pPr>
      <w:r>
        <w:lastRenderedPageBreak/>
        <w:t>1) Vẽ đồ thị hai hàm số trên cùng mặt phẳng tọa độ.</w:t>
      </w:r>
    </w:p>
    <w:p w:rsidR="0086780D" w:rsidRDefault="00097E63" w:rsidP="00A91905">
      <w:pPr>
        <w:jc w:val="both"/>
      </w:pPr>
      <w:r>
        <w:t>2) Tìm đường thẳng (d) biết (d) song song với đường thẳng (D) và cắt (D’) tại điểm M có hoành độ bằng 2.</w:t>
      </w:r>
      <w:r w:rsidR="0086780D">
        <w:t>.</w:t>
      </w:r>
    </w:p>
    <w:p w:rsidR="0086780D" w:rsidRDefault="00097E63" w:rsidP="00A91905">
      <w:pPr>
        <w:jc w:val="both"/>
      </w:pPr>
      <w:r>
        <w:rPr>
          <w:b/>
        </w:rPr>
        <w:t>Câu 3</w:t>
      </w:r>
      <w:r w:rsidR="0086780D">
        <w:rPr>
          <w:b/>
        </w:rPr>
        <w:t xml:space="preserve">.  </w:t>
      </w:r>
      <w:r w:rsidR="0086780D">
        <w:t>Tìm x biết:</w:t>
      </w:r>
    </w:p>
    <w:p w:rsidR="0086780D" w:rsidRDefault="0086780D" w:rsidP="00A91905">
      <w:pPr>
        <w:jc w:val="both"/>
      </w:pPr>
      <w:r>
        <w:t xml:space="preserve">1) </w:t>
      </w:r>
      <w:r w:rsidR="00097E63" w:rsidRPr="00097E63">
        <w:rPr>
          <w:position w:val="-26"/>
        </w:rPr>
        <w:object w:dxaOrig="3780" w:dyaOrig="740">
          <v:shape id="_x0000_i1042" type="#_x0000_t75" style="width:189.4pt;height:36.8pt" o:ole="">
            <v:imagedata r:id="rId39" o:title=""/>
          </v:shape>
          <o:OLEObject Type="Embed" ProgID="Equation.DSMT4" ShapeID="_x0000_i1042" DrawAspect="Content" ObjectID="_1574161814" r:id="rId40"/>
        </w:object>
      </w:r>
      <w:r>
        <w:t xml:space="preserve"> </w:t>
      </w:r>
      <w:r>
        <w:tab/>
      </w:r>
      <w:r>
        <w:tab/>
        <w:t xml:space="preserve">2) </w:t>
      </w:r>
      <w:r w:rsidR="00097E63" w:rsidRPr="00C12815">
        <w:rPr>
          <w:position w:val="-8"/>
        </w:rPr>
        <w:object w:dxaOrig="2340" w:dyaOrig="420">
          <v:shape id="_x0000_i1043" type="#_x0000_t75" style="width:117.4pt;height:21.15pt" o:ole="">
            <v:imagedata r:id="rId41" o:title=""/>
          </v:shape>
          <o:OLEObject Type="Embed" ProgID="Equation.DSMT4" ShapeID="_x0000_i1043" DrawAspect="Content" ObjectID="_1574161815" r:id="rId42"/>
        </w:object>
      </w:r>
      <w:r>
        <w:t xml:space="preserve"> </w:t>
      </w:r>
    </w:p>
    <w:p w:rsidR="0086780D" w:rsidRDefault="0086780D" w:rsidP="00A91905">
      <w:pPr>
        <w:jc w:val="both"/>
      </w:pPr>
      <w:r>
        <w:rPr>
          <w:b/>
        </w:rPr>
        <w:t xml:space="preserve">Câu </w:t>
      </w:r>
      <w:r w:rsidR="00097E63">
        <w:rPr>
          <w:b/>
        </w:rPr>
        <w:t>4</w:t>
      </w:r>
      <w:r>
        <w:rPr>
          <w:b/>
        </w:rPr>
        <w:t xml:space="preserve">. </w:t>
      </w:r>
      <w:r w:rsidR="00097E63">
        <w:t>Một người mua một mảnh đất hình chữ nhật có chu vi 70m, biết chiều dài hơn chiều rộng là 5m. Hỏi người đó phải bỏ ra bao nhiêu tiền để mua mảnh đất đó biết giá bán là 12.000.000đ/m</w:t>
      </w:r>
      <w:r w:rsidR="00097E63">
        <w:rPr>
          <w:vertAlign w:val="superscript"/>
        </w:rPr>
        <w:t>2</w:t>
      </w:r>
      <w:r w:rsidR="00097E63">
        <w:t>.</w:t>
      </w:r>
    </w:p>
    <w:p w:rsidR="00097E63" w:rsidRPr="00097E63" w:rsidRDefault="00097E63" w:rsidP="00A91905">
      <w:pPr>
        <w:jc w:val="both"/>
      </w:pPr>
      <w:r>
        <w:rPr>
          <w:b/>
        </w:rPr>
        <w:t xml:space="preserve">Câu 5. </w:t>
      </w:r>
      <w:r>
        <w:t>Giá bán một chiếc tivi giảm giá 2 lần, mỗi lần giảm 10% so với giá bán ban đầu. Sau khi giảm giá 2 lần thì giá còn lại là 1.600.000đ. Giá ban đầu của chiếc tivi là bao nhiêu?</w:t>
      </w:r>
    </w:p>
    <w:p w:rsidR="00097E63" w:rsidRDefault="0086780D" w:rsidP="00A91905">
      <w:pPr>
        <w:jc w:val="both"/>
      </w:pPr>
      <w:r>
        <w:rPr>
          <w:b/>
        </w:rPr>
        <w:t xml:space="preserve">Câu 6. </w:t>
      </w:r>
      <w:r>
        <w:t xml:space="preserve">Cho tam giác ABC </w:t>
      </w:r>
      <w:r w:rsidR="00097E63">
        <w:t>có AB=3cm, AC=4cm, BC=5cm, đường cao AH.</w:t>
      </w:r>
    </w:p>
    <w:p w:rsidR="0086780D" w:rsidRDefault="00097E63" w:rsidP="00A91905">
      <w:pPr>
        <w:jc w:val="both"/>
      </w:pPr>
      <w:r>
        <w:t>a) Xác định tâm O và bán kính đường tròn ngoại tiếp tam giác ABC.</w:t>
      </w:r>
    </w:p>
    <w:p w:rsidR="00A91905" w:rsidRDefault="00097E63" w:rsidP="00A91905">
      <w:pPr>
        <w:jc w:val="both"/>
      </w:pPr>
      <w:r>
        <w:t>b) Vẽ đường tròn tam I đường kính CH cắt AC tại E, Đườ</w:t>
      </w:r>
      <w:r w:rsidR="00A91905">
        <w:t xml:space="preserve">ng tròn tâm J đường kính BH cắt AB ở D. Chứng minh rằng </w:t>
      </w:r>
      <w:r w:rsidR="00A91905" w:rsidRPr="00A91905">
        <w:rPr>
          <w:position w:val="-6"/>
        </w:rPr>
        <w:object w:dxaOrig="1340" w:dyaOrig="400">
          <v:shape id="_x0000_i1044" type="#_x0000_t75" style="width:67.3pt;height:20.35pt" o:ole="">
            <v:imagedata r:id="rId43" o:title=""/>
          </v:shape>
          <o:OLEObject Type="Embed" ProgID="Equation.DSMT4" ShapeID="_x0000_i1044" DrawAspect="Content" ObjectID="_1574161816" r:id="rId44"/>
        </w:object>
      </w:r>
      <w:r w:rsidR="00A91905">
        <w:t>, và DE là tiếp tuyến của đường tròn (I) và (J).</w:t>
      </w:r>
    </w:p>
    <w:p w:rsidR="0086780D" w:rsidRDefault="0086780D" w:rsidP="00A91905">
      <w:pPr>
        <w:jc w:val="both"/>
      </w:pPr>
      <w:r>
        <w:t xml:space="preserve">c) </w:t>
      </w:r>
      <w:r w:rsidR="00A91905">
        <w:t>Gọi F là giao điểm của DE và đường thẳng CB. Tính độ dài FE.</w:t>
      </w:r>
    </w:p>
    <w:p w:rsidR="0086780D" w:rsidRPr="0086780D" w:rsidRDefault="0086780D" w:rsidP="00A91905">
      <w:pPr>
        <w:jc w:val="both"/>
        <w:rPr>
          <w:b/>
          <w:sz w:val="36"/>
          <w:szCs w:val="36"/>
        </w:rPr>
      </w:pPr>
    </w:p>
    <w:sectPr w:rsidR="0086780D" w:rsidRPr="0086780D" w:rsidSect="008342AC">
      <w:pgSz w:w="11909" w:h="16834" w:code="9"/>
      <w:pgMar w:top="547" w:right="446" w:bottom="461"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A35"/>
    <w:rsid w:val="0009734B"/>
    <w:rsid w:val="00097E63"/>
    <w:rsid w:val="002A0E2C"/>
    <w:rsid w:val="002D31FC"/>
    <w:rsid w:val="00320571"/>
    <w:rsid w:val="00346478"/>
    <w:rsid w:val="00391C71"/>
    <w:rsid w:val="004377F3"/>
    <w:rsid w:val="004441B3"/>
    <w:rsid w:val="00462C9C"/>
    <w:rsid w:val="00517A35"/>
    <w:rsid w:val="006129D1"/>
    <w:rsid w:val="00630EE9"/>
    <w:rsid w:val="0066397C"/>
    <w:rsid w:val="006C6A06"/>
    <w:rsid w:val="006C7769"/>
    <w:rsid w:val="00730F10"/>
    <w:rsid w:val="00750349"/>
    <w:rsid w:val="007647AA"/>
    <w:rsid w:val="007823DC"/>
    <w:rsid w:val="007A19D5"/>
    <w:rsid w:val="007D3B03"/>
    <w:rsid w:val="007F5B04"/>
    <w:rsid w:val="008342AC"/>
    <w:rsid w:val="0086780D"/>
    <w:rsid w:val="009826CA"/>
    <w:rsid w:val="00A01591"/>
    <w:rsid w:val="00A508F0"/>
    <w:rsid w:val="00A67246"/>
    <w:rsid w:val="00A77090"/>
    <w:rsid w:val="00A91905"/>
    <w:rsid w:val="00AA4225"/>
    <w:rsid w:val="00B0041D"/>
    <w:rsid w:val="00B07747"/>
    <w:rsid w:val="00B15D06"/>
    <w:rsid w:val="00B86D46"/>
    <w:rsid w:val="00BA427E"/>
    <w:rsid w:val="00BC759B"/>
    <w:rsid w:val="00C12815"/>
    <w:rsid w:val="00C226D6"/>
    <w:rsid w:val="00C3670A"/>
    <w:rsid w:val="00CA4907"/>
    <w:rsid w:val="00CA52A3"/>
    <w:rsid w:val="00CD0264"/>
    <w:rsid w:val="00CD7E04"/>
    <w:rsid w:val="00CE12F4"/>
    <w:rsid w:val="00D56808"/>
    <w:rsid w:val="00DA4D23"/>
    <w:rsid w:val="00E26F7A"/>
    <w:rsid w:val="00F2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780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780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 thanh</dc:creator>
  <cp:lastModifiedBy>chi thanh</cp:lastModifiedBy>
  <cp:revision>2</cp:revision>
  <cp:lastPrinted>2017-12-07T07:20:00Z</cp:lastPrinted>
  <dcterms:created xsi:type="dcterms:W3CDTF">2017-12-07T06:33:00Z</dcterms:created>
  <dcterms:modified xsi:type="dcterms:W3CDTF">2017-12-07T07:23:00Z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