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DC9F" w14:textId="77777777" w:rsidR="008B65A8" w:rsidRPr="00426A34" w:rsidRDefault="008B65A8" w:rsidP="00FB5377">
      <w:pPr>
        <w:pStyle w:val="Title"/>
        <w:rPr>
          <w:rFonts w:ascii="Calibri" w:hAnsi="Calibri" w:cs="Calibri"/>
          <w:sz w:val="36"/>
        </w:rPr>
      </w:pPr>
    </w:p>
    <w:p w14:paraId="6CA30781" w14:textId="7BEDB489" w:rsidR="00313E55" w:rsidRPr="00426A34" w:rsidRDefault="003B37C9" w:rsidP="00FB5377">
      <w:pPr>
        <w:pStyle w:val="Title"/>
        <w:rPr>
          <w:rFonts w:ascii="Calibri" w:hAnsi="Calibri" w:cs="Calibri"/>
          <w:sz w:val="44"/>
          <w:szCs w:val="44"/>
        </w:rPr>
      </w:pPr>
      <w:r/>
      <w:r>
        <w:t>Karunakar Katta</w:t>
      </w:r>
    </w:p>
    <w:p w14:paraId="4563CCE2" w14:textId="61DD8951" w:rsidR="00313E55" w:rsidRPr="00426A34" w:rsidRDefault="00313E55" w:rsidP="00FB5377">
      <w:pPr>
        <w:pStyle w:val="Subtitle"/>
        <w:rPr>
          <w:rFonts w:ascii="Calibri" w:hAnsi="Calibri" w:cs="Calibri"/>
          <w:sz w:val="22"/>
          <w:szCs w:val="22"/>
        </w:rPr>
      </w:pPr>
    </w:p>
    <w:p w14:paraId="20B7DF08" w14:textId="77777777" w:rsidR="000A5CD0" w:rsidRPr="00426A34" w:rsidRDefault="00FB5377" w:rsidP="00FB5377">
      <w:pPr>
        <w:pStyle w:val="Heading1"/>
        <w:rPr>
          <w:rFonts w:ascii="Calibri" w:hAnsi="Calibri" w:cs="Calibri"/>
          <w:sz w:val="28"/>
          <w:szCs w:val="28"/>
        </w:rPr>
      </w:pPr>
      <w:r w:rsidRPr="00426A34">
        <w:rPr>
          <w:rFonts w:ascii="Calibri" w:hAnsi="Calibri" w:cs="Calibri"/>
          <w:sz w:val="28"/>
          <w:szCs w:val="28"/>
        </w:rPr>
        <w:t>Career Summary</w:t>
      </w:r>
    </w:p>
    <w:p>
      <w:pPr>
        <w:pStyle w:val="ListBullet"/>
      </w:pPr>
      <w:r>
        <w:t>A seasoned IT professional with expertise in enterprise solutioning across applications, infrastructure, data, cloud, and AI.</w:t>
      </w:r>
    </w:p>
    <w:p>
      <w:pPr>
        <w:pStyle w:val="ListBullet"/>
      </w:pPr>
      <w:r>
        <w:t>Demonstrated success as a Database SME and Technical Architecture Delivery Manager, with deep experience as an Enterprise and Cloud Architect in designing and delivering on-premises and cloud-native solutions.</w:t>
      </w:r>
    </w:p>
    <w:p>
      <w:pPr>
        <w:pStyle w:val="ListBullet"/>
      </w:pPr>
      <w:r>
        <w:t>Industry experiences spans Banking, Financial Services, Insurance, Aviation, Telco, Gov Agencies and IT Services.</w:t>
      </w:r>
    </w:p>
    <w:p>
      <w:pPr>
        <w:pStyle w:val="ListBullet"/>
      </w:pPr>
      <w:r>
        <w:t>Successfully led greenfield cloud initiatives, large-scale transformation programs, and mission-critical project deliveries.</w:t>
      </w:r>
    </w:p>
    <w:p>
      <w:pPr>
        <w:pStyle w:val="ListBullet"/>
      </w:pPr>
      <w:r>
        <w:t>Skilled in infrastructure engineering, Agile delivery, Project Management and presales.</w:t>
      </w:r>
    </w:p>
    <w:p>
      <w:pPr>
        <w:pStyle w:val="ListBullet"/>
      </w:pPr>
      <w:r>
        <w:t>Adept at working both as an individual contributor and leading technical operations teams and architecture groups.</w:t>
      </w:r>
    </w:p>
    <w:p w14:paraId="2C7E8F3B" w14:textId="7E1ECB99" w:rsidR="00CE7447" w:rsidRPr="00426A34" w:rsidRDefault="009B75EE" w:rsidP="009B75EE">
      <w:pPr>
        <w:rPr>
          <w:rFonts w:ascii="Calibri" w:hAnsi="Calibri" w:cs="Calibri"/>
          <w:sz w:val="22"/>
          <w:szCs w:val="28"/>
        </w:rPr>
      </w:pPr>
      <w:r/>
    </w:p>
    <w:p w14:paraId="7CC72744" w14:textId="04FF9574" w:rsidR="008049B7" w:rsidRPr="00426A34" w:rsidRDefault="008049B7" w:rsidP="00C73102">
      <w:pPr>
        <w:pStyle w:val="Heading1"/>
        <w:rPr>
          <w:rFonts w:ascii="Calibri" w:hAnsi="Calibri" w:cs="Calibri"/>
          <w:sz w:val="28"/>
          <w:szCs w:val="28"/>
        </w:rPr>
      </w:pPr>
      <w:r w:rsidRPr="00426A34">
        <w:rPr>
          <w:rFonts w:ascii="Calibri" w:hAnsi="Calibri" w:cs="Calibri"/>
          <w:sz w:val="28"/>
          <w:szCs w:val="28"/>
        </w:rPr>
        <w:t>CERTIFICATION</w:t>
      </w:r>
    </w:p>
    <w:p>
      <w:pPr>
        <w:pStyle w:val="ListBullet"/>
      </w:pPr>
      <w:r>
        <w:t>AWS Solution Architect Professional</w:t>
      </w:r>
    </w:p>
    <w:p>
      <w:pPr>
        <w:pStyle w:val="ListBullet"/>
      </w:pPr>
      <w:r>
        <w:t>AWS Security Specialist</w:t>
      </w:r>
    </w:p>
    <w:p>
      <w:pPr>
        <w:pStyle w:val="ListBullet"/>
      </w:pPr>
      <w:r>
        <w:t>Google Cloud Engineer</w:t>
      </w:r>
    </w:p>
    <w:p>
      <w:pPr>
        <w:pStyle w:val="ListBullet"/>
      </w:pPr>
      <w:r>
        <w:t>Azure Fundamentals</w:t>
      </w:r>
    </w:p>
    <w:p>
      <w:pPr>
        <w:pStyle w:val="ListBullet"/>
      </w:pPr>
      <w:r>
        <w:t>Azure Data Fundaments</w:t>
      </w:r>
    </w:p>
    <w:p>
      <w:pPr>
        <w:pStyle w:val="ListBullet"/>
      </w:pPr>
      <w:r>
        <w:t>Professional Scrum Master I</w:t>
      </w:r>
    </w:p>
    <w:p>
      <w:pPr>
        <w:pStyle w:val="ListBullet"/>
      </w:pPr>
      <w:r>
        <w:t>Aviatrix Certified Engineer</w:t>
      </w:r>
    </w:p>
    <w:p>
      <w:pPr>
        <w:pStyle w:val="ListBullet"/>
      </w:pPr>
      <w:r>
        <w:t>ITIL Foundation</w:t>
      </w:r>
    </w:p>
    <w:p>
      <w:pPr>
        <w:pStyle w:val="ListBullet"/>
      </w:pPr>
      <w:r>
        <w:t>Cybersecurity Threat Management - Institute of Banking &amp; Finance (IBF), Singapore</w:t>
      </w:r>
    </w:p>
    <w:p>
      <w:pPr>
        <w:pStyle w:val="ListBullet"/>
      </w:pPr>
      <w:r>
        <w:t>Certification in Business Analysis for agile practitioners</w:t>
      </w:r>
    </w:p>
    <w:p>
      <w:pPr>
        <w:pStyle w:val="ListBullet"/>
      </w:pPr>
      <w:r>
        <w:t>Data Driven Decision Making</w:t>
      </w:r>
    </w:p>
    <w:p>
      <w:pPr>
        <w:pStyle w:val="ListBullet"/>
      </w:pPr>
      <w:r>
        <w:t>Lean IT</w:t>
      </w:r>
    </w:p>
    <w:p>
      <w:pPr>
        <w:pStyle w:val="ListBullet"/>
      </w:pPr>
      <w:r>
        <w:t>AWS Solution Architect Professional</w:t>
      </w:r>
    </w:p>
    <w:p>
      <w:pPr>
        <w:pStyle w:val="ListBullet"/>
      </w:pPr>
      <w:r>
        <w:t>AWS Security Specialist</w:t>
      </w:r>
    </w:p>
    <w:p>
      <w:pPr>
        <w:pStyle w:val="ListBullet"/>
      </w:pPr>
      <w:r>
        <w:t>Google Cloud Engineer</w:t>
      </w:r>
    </w:p>
    <w:p>
      <w:pPr>
        <w:pStyle w:val="ListBullet"/>
      </w:pPr>
      <w:r>
        <w:t>Azure Fundamentals</w:t>
      </w:r>
    </w:p>
    <w:p>
      <w:pPr>
        <w:pStyle w:val="ListBullet"/>
      </w:pPr>
      <w:r>
        <w:t>Azure Data Fundaments</w:t>
      </w:r>
    </w:p>
    <w:p>
      <w:pPr>
        <w:pStyle w:val="ListBullet"/>
      </w:pPr>
      <w:r>
        <w:t>Professional Scrum Master I</w:t>
      </w:r>
    </w:p>
    <w:p>
      <w:pPr>
        <w:pStyle w:val="ListBullet"/>
      </w:pPr>
      <w:r>
        <w:t>Aviatrix Certified Engineer</w:t>
      </w:r>
    </w:p>
    <w:p>
      <w:pPr>
        <w:pStyle w:val="ListBullet"/>
      </w:pPr>
      <w:r>
        <w:t>ITIL Foundation</w:t>
      </w:r>
    </w:p>
    <w:p>
      <w:pPr>
        <w:pStyle w:val="ListBullet"/>
      </w:pPr>
      <w:r>
        <w:t>Cybersecurity Threat Management - Institute of Banking &amp; Finance (IBF), Singapore</w:t>
      </w:r>
    </w:p>
    <w:p>
      <w:pPr>
        <w:pStyle w:val="ListBullet"/>
      </w:pPr>
      <w:r>
        <w:t>Certification in Business Analysis for agile practitioners</w:t>
      </w:r>
    </w:p>
    <w:p>
      <w:pPr>
        <w:pStyle w:val="ListBullet"/>
      </w:pPr>
      <w:r>
        <w:t>Data Driven Decision Making</w:t>
      </w:r>
    </w:p>
    <w:p>
      <w:pPr>
        <w:pStyle w:val="ListBullet"/>
      </w:pPr>
      <w:r>
        <w:t>Lean IT</w:t>
      </w:r>
    </w:p>
    <w:p w14:paraId="5BDFE4F8" w14:textId="77777777" w:rsidR="009B75EE" w:rsidRPr="00426A34" w:rsidRDefault="00FB5377" w:rsidP="00FB5377">
      <w:pPr>
        <w:pStyle w:val="Heading1"/>
        <w:rPr>
          <w:rFonts w:ascii="Calibri" w:hAnsi="Calibri" w:cs="Calibri"/>
          <w:sz w:val="28"/>
          <w:szCs w:val="28"/>
        </w:rPr>
      </w:pPr>
      <w:r w:rsidRPr="00426A34">
        <w:rPr>
          <w:rFonts w:ascii="Calibri" w:hAnsi="Calibri" w:cs="Calibri"/>
          <w:sz w:val="28"/>
          <w:szCs w:val="28"/>
        </w:rPr>
        <w:t>Expertise</w:t>
      </w:r>
    </w:p>
    <w:p w14:paraId="598CE6B0" w14:textId="6145EFF4" w:rsidR="008049B7" w:rsidRPr="00426A34" w:rsidRDefault="009B75EE" w:rsidP="009B75EE">
      <w:pPr>
        <w:rPr>
          <w:rFonts w:ascii="Calibri" w:hAnsi="Calibri" w:cs="Calibri"/>
          <w:sz w:val="22"/>
          <w:szCs w:val="28"/>
        </w:rPr>
      </w:pPr>
      <w:r/>
      <w:r>
        <w:t>Enterprise Solutioning | Cloud Architecture (AWS, GCP, Azure) | Data Architecture | AI Solutions | Database Management (RDBMS, NoSQL) | Technical Architecture Delivery | Infrastructure Engineering (Containerization, Virtualization) | DevOps &amp; CI/CD | Agile Methodologies | Project Management | Presales | Cybersecurity Frameworks | IT Governance | Service Management (Incident, Problem, Change) | Big Data Technologies | Operating Systems (Linux, UNIX, Windows) | Middleware Administration</w:t>
      </w:r>
    </w:p>
    <w:p w14:paraId="37070829" w14:textId="54F34D13" w:rsidR="009B75EE" w:rsidRPr="00426A34" w:rsidRDefault="00FB5377" w:rsidP="00FB5377">
      <w:pPr>
        <w:pStyle w:val="Heading1"/>
        <w:rPr>
          <w:rFonts w:ascii="Calibri" w:hAnsi="Calibri" w:cs="Calibri"/>
          <w:sz w:val="28"/>
          <w:szCs w:val="28"/>
        </w:rPr>
      </w:pPr>
      <w:r w:rsidRPr="00426A34">
        <w:rPr>
          <w:rFonts w:ascii="Calibri" w:hAnsi="Calibri" w:cs="Calibri"/>
          <w:sz w:val="28"/>
          <w:szCs w:val="28"/>
        </w:rPr>
        <w:t>Technical Skills</w:t>
      </w:r>
    </w:p>
    <w:p w14:paraId="04DBE3FB" w14:textId="46A2B9D1" w:rsidR="008049B7" w:rsidRPr="00426A34" w:rsidRDefault="009B75EE" w:rsidP="00C73102">
      <w:pPr>
        <w:rPr>
          <w:rFonts w:ascii="Calibri" w:hAnsi="Calibri" w:cs="Calibri"/>
          <w:sz w:val="22"/>
          <w:szCs w:val="28"/>
        </w:rPr>
      </w:pPr>
      <w:r/>
      <w:r>
        <w:t>AWS | GCP | Azure Cloud | D365 | Ansible | Terraform | Git | Jira | Nginx | Codecommit | JBoss | Jenkins | Python | Shell Scripting | PL/SQL | OracleRAC | Data guard | PostgreSQL | MySQL Innodb Cluster | MSSQ Cluster | MariaDB Multimaster | Master-Slave | MaxScale | DB2 LUW | Sybase | MS SQL | Aurora | DynamoDB | MongoDB | HBase | Hive | Linux (RHEL, CentOS, Debian, Ubuntu) | UNIX (HP, AIX) | Solaris | Windows | Web Logic | Apache | PeopleSoft Administration (PeopleTools 8.x, Web Server, Tuxedo Application Server, Process Scheduler) | Docker | Kubernetes | OCP | Virtual Machine | Nutanix | Apache Hadoop | Hortonworks | Cloudera | Precise | Foglight | Imperva | ServiceNow | Autosys JIL | Ganglia | data dog | Splunk | ArchiMate | Hashi Corp Vault | Snowflake | Incident Management | Problem Management | Change Management</w:t>
      </w:r>
    </w:p>
    <w:p w14:paraId="70A06420" w14:textId="35D77D1E" w:rsidR="008049B7" w:rsidRPr="00426A34" w:rsidRDefault="00FB5377" w:rsidP="006C5F5D">
      <w:pPr>
        <w:pStyle w:val="Heading1"/>
        <w:rPr>
          <w:rFonts w:ascii="Calibri" w:hAnsi="Calibri" w:cs="Calibri"/>
          <w:sz w:val="28"/>
          <w:szCs w:val="28"/>
        </w:rPr>
      </w:pPr>
      <w:r w:rsidRPr="00426A34">
        <w:rPr>
          <w:rFonts w:ascii="Calibri" w:hAnsi="Calibri" w:cs="Calibri"/>
          <w:sz w:val="28"/>
          <w:szCs w:val="28"/>
        </w:rPr>
        <w:t>Professional Experience</w:t>
      </w:r>
    </w:p>
    <w:p>
      <w:r>
        <w:rPr>
          <w:b/>
        </w:rPr>
        <w:t>Cloud Architect Manager | Income Insurance Ltd | Singapore</w:t>
      </w:r>
    </w:p>
    <w:p>
      <w:r>
        <w:rPr>
          <w:i/>
        </w:rPr>
        <w:t>Apr ‘22 – Present</w:t>
      </w:r>
    </w:p>
    <w:p>
      <w:r>
        <w:t>Extensive experience architecting and delivering hybrid, public, and private cloud solutions, data platform, AI solutions to support large-scale digital transformation programs.</w:t>
      </w:r>
    </w:p>
    <w:p>
      <w:pPr>
        <w:pStyle w:val="ListBullet"/>
      </w:pPr>
      <w:r>
        <w:t>Partnered with cross-functional teams across business and IT to streamline processes, ensuring alignment with enterprise strategy and operational consistency.</w:t>
      </w:r>
    </w:p>
    <w:p>
      <w:pPr>
        <w:pStyle w:val="ListBullet"/>
      </w:pPr>
      <w:r>
        <w:t>Evaluated vendor technologies and led modernization initiatives to transform legacy systems into future-ready, resilient digital platforms.</w:t>
      </w:r>
    </w:p>
    <w:p>
      <w:pPr>
        <w:pStyle w:val="ListBullet"/>
      </w:pPr>
      <w:r>
        <w:t>Designed enterprise architecture blueprints for mission-critical core applications, aligning with TOGAF frameworks and strategic target-state architectures.</w:t>
      </w:r>
    </w:p>
    <w:p>
      <w:pPr>
        <w:pStyle w:val="ListBullet"/>
      </w:pPr>
      <w:r>
        <w:t>Defined and communicated clear architecture strategies and roadmaps that supported long-term business goals and improved technology alignment.</w:t>
      </w:r>
    </w:p>
    <w:p>
      <w:pPr>
        <w:pStyle w:val="ListBullet"/>
      </w:pPr>
      <w:r>
        <w:t>Developed and enforced cloud and cybersecurity frameworks, integrating Zero Trust architecture principles and regulatory compliance controls.</w:t>
      </w:r>
    </w:p>
    <w:p>
      <w:pPr>
        <w:pStyle w:val="ListBullet"/>
      </w:pPr>
      <w:r>
        <w:t>Conducted comprehensive technology architecture reviews to ensure alignment with business outcomes, scalability, and risk posture.</w:t>
      </w:r>
    </w:p>
    <w:p>
      <w:pPr>
        <w:pStyle w:val="ListBullet"/>
      </w:pPr>
      <w:r>
        <w:t>Collaborated closely with sponsors to co-develop strategic initiatives, streamline architectural governance, and enhance operational efficiency.</w:t>
      </w:r>
    </w:p>
    <w:p>
      <w:pPr>
        <w:pStyle w:val="ListBullet"/>
      </w:pPr>
      <w:r>
        <w:t>Developed and maintained enterprise architecture strategies, reference architectures, and standards to guide transformation efforts and governance.</w:t>
      </w:r>
    </w:p>
    <w:p>
      <w:pPr>
        <w:pStyle w:val="ListBullet"/>
      </w:pPr>
      <w:r>
        <w:t>Designed and implemented enterprise-wide IT governance frameworks, policies, and procedures that align IT with business strategy, manage risks, and ensure compliance with industry and regulatory standards.</w:t>
      </w:r>
    </w:p>
    <w:p>
      <w:pPr>
        <w:pStyle w:val="ListBullet"/>
      </w:pPr>
      <w:r>
        <w:t>Led the identification and resolution of architecture gaps by formulating actionable improvement plans and driving continuous optimization efforts.</w:t>
      </w:r>
    </w:p>
    <w:p>
      <w:pPr>
        <w:pStyle w:val="ListBullet"/>
      </w:pPr>
      <w:r>
        <w:t>Managed cross-functional delivery teams and strategic vendor partnerships to ensure successful execution of complex architecture programs.</w:t>
      </w:r>
    </w:p>
    <w:p>
      <w:pPr>
        <w:pStyle w:val="ListBullet"/>
      </w:pPr>
      <w:r>
        <w:t>Directed the successful execution of enterprise architecture and technical delivery across multiple complex transformation initiatives.</w:t>
      </w:r>
    </w:p>
    <w:p>
      <w:pPr>
        <w:pStyle w:val="ListBullet"/>
      </w:pPr>
      <w:r>
        <w:t>Cloud infrastructure deployed (IaC), designed pipelines, migrated applications &amp; databases.</w:t>
      </w:r>
    </w:p>
    <w:p>
      <w:pPr>
        <w:pStyle w:val="ListBullet"/>
        <w:spacing w:after="400"/>
      </w:pPr>
      <w:r>
        <w:t>Integrated upstream and downstream applications.</w:t>
      </w:r>
    </w:p>
    <w:p>
      <w:r>
        <w:rPr>
          <w:b/>
        </w:rPr>
        <w:t>Tech Arch Delivery Manager | Accenture | Singapore</w:t>
      </w:r>
    </w:p>
    <w:p>
      <w:r>
        <w:rPr>
          <w:i/>
        </w:rPr>
        <w:t>Nov ‘20 – Apr ’22</w:t>
      </w:r>
    </w:p>
    <w:p>
      <w:r>
        <w:t>Led major technical decisions, designed and delivered cloud architectures across AWS, Azure including private and hybrid solutions.</w:t>
      </w:r>
    </w:p>
    <w:p>
      <w:pPr>
        <w:pStyle w:val="ListBullet"/>
      </w:pPr>
      <w:r>
        <w:t>Designed &amp; Delivered solutions for multiple clients.</w:t>
      </w:r>
    </w:p>
    <w:p>
      <w:pPr>
        <w:pStyle w:val="ListBullet"/>
      </w:pPr>
      <w:r>
        <w:t>Implemented target-state infrastructure aligned with enterprise vision.</w:t>
      </w:r>
    </w:p>
    <w:p>
      <w:pPr>
        <w:pStyle w:val="ListBullet"/>
      </w:pPr>
      <w:r>
        <w:t>Deployed cloud solutions using Azure, AWS, and GCP.</w:t>
      </w:r>
    </w:p>
    <w:p>
      <w:pPr>
        <w:pStyle w:val="ListBullet"/>
      </w:pPr>
      <w:r>
        <w:t>Implemented diverse cloud services, including Azure AD, AKS, Azure Functions, Azure SQL database, cosmos DB, Azure data Factory, Synapse Analytics, and security tools.</w:t>
      </w:r>
    </w:p>
    <w:p>
      <w:pPr>
        <w:pStyle w:val="ListBullet"/>
      </w:pPr>
      <w:r>
        <w:t>Led a blockchain project, implemented AWS infrastructure (EC2, EKS, ELB, Route 53, S3, Transit Gateway), Hashi Corp Vault with Terraform. Designed cloud migration frameworks and future-proof consumer application architectures.</w:t>
      </w:r>
    </w:p>
    <w:p>
      <w:pPr>
        <w:pStyle w:val="ListBullet"/>
      </w:pPr>
      <w:r>
        <w:t>Designed architectural solutions during pre-sales to align with client needs.</w:t>
      </w:r>
    </w:p>
    <w:p>
      <w:pPr>
        <w:pStyle w:val="ListBullet"/>
      </w:pPr>
      <w:r>
        <w:t>Oversaw technical architecture team, serving as the primary client interface for solution delivery for SingTel for Field Services project implementation in azure and D365.</w:t>
      </w:r>
    </w:p>
    <w:p>
      <w:pPr>
        <w:pStyle w:val="ListBullet"/>
        <w:spacing w:after="400"/>
      </w:pPr>
      <w:r>
        <w:t>Led application solutions and DR for field services project.</w:t>
      </w:r>
    </w:p>
    <w:p>
      <w:r>
        <w:rPr>
          <w:b/>
        </w:rPr>
        <w:t>DevSecOps, Platform &amp; Cloud Architect | Singapore Airlines Ltd | Singapore</w:t>
      </w:r>
    </w:p>
    <w:p>
      <w:r>
        <w:rPr>
          <w:i/>
        </w:rPr>
        <w:t>Feb ‘17 – Nov ‘20</w:t>
      </w:r>
    </w:p>
    <w:p>
      <w:r>
        <w:t>Designed architecture and deployed infrastructure in private, public and Hybrid cloud environments, including application migration to AWS.</w:t>
      </w:r>
    </w:p>
    <w:p>
      <w:pPr>
        <w:pStyle w:val="ListBullet"/>
      </w:pPr>
      <w:r>
        <w:t>Reviewed the architectures and implemented on-premises, public and hybrid cloud Infra.</w:t>
      </w:r>
    </w:p>
    <w:p>
      <w:pPr>
        <w:pStyle w:val="ListBullet"/>
      </w:pPr>
      <w:r>
        <w:t>Part of the architectural review board reviewed architectures and drive the right solution for infrastructure and applications for public, private cloud and hybrid cloud. optimized designs for performance improvements.</w:t>
      </w:r>
    </w:p>
    <w:p>
      <w:pPr>
        <w:pStyle w:val="ListBullet"/>
      </w:pPr>
      <w:r>
        <w:t>Led application and database migrations from on-premises environments to AWS, driving database and application re-platforming for cost efficiency.</w:t>
      </w:r>
    </w:p>
    <w:p>
      <w:pPr>
        <w:pStyle w:val="ListBullet"/>
      </w:pPr>
      <w:r>
        <w:t>Implemented AWS security best practices to safeguard cloud resources.</w:t>
      </w:r>
    </w:p>
    <w:p>
      <w:pPr>
        <w:pStyle w:val="ListBullet"/>
      </w:pPr>
      <w:r>
        <w:t>Established infrastructure standards, designs, and implementations, collaborating with InfoSec to enhance application security.</w:t>
      </w:r>
    </w:p>
    <w:p>
      <w:pPr>
        <w:pStyle w:val="ListBullet"/>
      </w:pPr>
      <w:r>
        <w:t>Automated infrastructure provisioning using Infrastructure as Code (IaC) with CloudFormation and implemented CI/CD pipelines using Code Commit and Code Build.</w:t>
      </w:r>
    </w:p>
    <w:p>
      <w:pPr>
        <w:pStyle w:val="ListBullet"/>
      </w:pPr>
      <w:r>
        <w:t>Facilitated Scrum ceremonies and managed Kanban boards as a key agile practitioner.</w:t>
      </w:r>
    </w:p>
    <w:p>
      <w:pPr>
        <w:pStyle w:val="ListBullet"/>
      </w:pPr>
      <w:r>
        <w:t>Developed and implemented technical solutions for Disaster Recovery (DR) and Business Continuity Management (BCM) for on-premises and cloud infrastructure, including database services. Managed software end-of-service refreshes and hardware upgrades.</w:t>
      </w:r>
    </w:p>
    <w:p>
      <w:pPr>
        <w:pStyle w:val="ListBullet"/>
      </w:pPr>
      <w:r>
        <w:t>Managed internal and external audits, software licenses, and end-to-end IT projects.</w:t>
      </w:r>
    </w:p>
    <w:p>
      <w:pPr>
        <w:pStyle w:val="ListBullet"/>
      </w:pPr>
      <w:r>
        <w:t>Cultivated strong relationships with technology vendors and managed technical teams.</w:t>
      </w:r>
    </w:p>
    <w:p>
      <w:pPr>
        <w:pStyle w:val="ListBullet"/>
      </w:pPr>
      <w:r>
        <w:t>Provided technical assistance and documentation for RFPs and vendor evaluations.</w:t>
      </w:r>
    </w:p>
    <w:p>
      <w:pPr>
        <w:pStyle w:val="ListBullet"/>
      </w:pPr>
      <w:r>
        <w:t>Created Technology roadmaps and provided strategic and tactical direction to the product teams.</w:t>
      </w:r>
    </w:p>
    <w:p>
      <w:pPr>
        <w:pStyle w:val="ListBullet"/>
        <w:spacing w:after="400"/>
      </w:pPr>
      <w:r>
        <w:t>Led internal and vendor teams in Infrastructure (servers, storage, Platform, enterprise monitoring) space.</w:t>
      </w:r>
    </w:p>
    <w:p>
      <w:r>
        <w:rPr>
          <w:b/>
        </w:rPr>
        <w:t>Architect (DBA Specialist) | Singapore Telecommunications Ltd | Singapore</w:t>
      </w:r>
    </w:p>
    <w:p>
      <w:r>
        <w:rPr>
          <w:i/>
        </w:rPr>
        <w:t>Sep ‘16 – Feb ‘17</w:t>
      </w:r>
    </w:p>
    <w:p>
      <w:r>
        <w:t>Architected the solution for a complex billing project.</w:t>
      </w:r>
    </w:p>
    <w:p>
      <w:pPr>
        <w:pStyle w:val="ListBullet"/>
      </w:pPr>
      <w:r>
        <w:t>Developed and implemented Disaster Recovery (DR) and Business Continuity Management (BCM) solutions for database services.</w:t>
      </w:r>
    </w:p>
    <w:p>
      <w:pPr>
        <w:pStyle w:val="ListBullet"/>
      </w:pPr>
      <w:r>
        <w:t>Managed vendor relationships, incident response, and change/problem management processes. Optimized database performance and implemented security configurations to meet business and information security requirements.</w:t>
      </w:r>
    </w:p>
    <w:p>
      <w:pPr>
        <w:pStyle w:val="ListBullet"/>
        <w:spacing w:after="400"/>
      </w:pPr>
      <w:r>
        <w:t>Executed database migrations and upgrades, including 11g to 12c RAC.</w:t>
      </w:r>
    </w:p>
    <w:p>
      <w:r>
        <w:rPr>
          <w:b/>
        </w:rPr>
        <w:t>GSC&amp; Regional Database Lead, Architect, Delivery Lead | Barclays Capital Services Ltd | Singapore</w:t>
      </w:r>
    </w:p>
    <w:p>
      <w:r>
        <w:rPr>
          <w:i/>
        </w:rPr>
        <w:t>Jan '08 – Aug '16</w:t>
      </w:r>
    </w:p>
    <w:p>
      <w:r>
        <w:t>Held multiple roles including GSC&amp; Regional Database Lead, Architect, Delivery Lead, Infra/Operations Manager, and Transition Manager. Planned, scheduled, and executed infrastructure enhancements, security patching, and database upgrades across development, test, staging, and production environments globally (APAC/EMEA/AMER) for Oracle 11g and 12c, including leading DBA rollout tasks.</w:t>
      </w:r>
    </w:p>
    <w:p>
      <w:pPr>
        <w:pStyle w:val="ListBullet"/>
      </w:pPr>
      <w:r>
        <w:t>Managed multiple data centre power-down events and business continuity/disaster recovery (BCM/DR) tests for Oracle and SQL Server services.</w:t>
      </w:r>
    </w:p>
    <w:p>
      <w:pPr>
        <w:pStyle w:val="ListBullet"/>
      </w:pPr>
      <w:r>
        <w:t>Delivered performance optimization solutions for 'Build the Bank' (development) and 'Run the Bank' (operations) teams. Designed and implemented scalable, secure, and high-performance database infrastructure (Oracle 11g/12c) to support critical business apps.</w:t>
      </w:r>
    </w:p>
    <w:p>
      <w:pPr>
        <w:pStyle w:val="ListBullet"/>
      </w:pPr>
      <w:r>
        <w:t>Led problem management calls and adhered to demand, capacity, change, knowledge, and incident management processes, including process evaluation.</w:t>
      </w:r>
    </w:p>
    <w:p>
      <w:pPr>
        <w:pStyle w:val="ListBullet"/>
      </w:pPr>
      <w:r>
        <w:t>Developed KB documentation and collaborated with application teams on archival strategies. Automated routine database tasks (shell scripting, PL/SQL) for Market Risk databases, resulting in cost savings, storage optimization, and reduced downtime.</w:t>
      </w:r>
    </w:p>
    <w:p>
      <w:pPr>
        <w:pStyle w:val="ListBullet"/>
      </w:pPr>
      <w:r>
        <w:t>Led and drove global projects, including 'Blackout' and OEM rollout initiatives.</w:t>
      </w:r>
    </w:p>
    <w:p>
      <w:pPr>
        <w:pStyle w:val="ListBullet"/>
      </w:pPr>
      <w:r>
        <w:t>Designed technical architecture proof-of-concepts for big data adoption (Apache Hadoop, Hortonworks, Cloudera).</w:t>
      </w:r>
    </w:p>
    <w:p>
      <w:pPr>
        <w:pStyle w:val="ListBullet"/>
      </w:pPr>
      <w:r>
        <w:t>Designed data, infrastructure, application architectures for Market Risk applications.</w:t>
      </w:r>
    </w:p>
    <w:p>
      <w:pPr>
        <w:pStyle w:val="ListBullet"/>
      </w:pPr>
      <w:r>
        <w:t>Led the design and implementation of Market Risk, compliance and consumer applications and managed the infrastructure architectures, CAPEX and OPEX.</w:t>
      </w:r>
    </w:p>
    <w:p>
      <w:pPr>
        <w:pStyle w:val="ListBullet"/>
      </w:pPr>
      <w:r>
        <w:t>Maintained service availability by resolving incidents within SLA, identifying root causes of critical issues, and leading major incident response.</w:t>
      </w:r>
    </w:p>
    <w:p>
      <w:pPr>
        <w:pStyle w:val="ListBullet"/>
      </w:pPr>
      <w:r>
        <w:t>Contributed to financial planning by collaborating on infrastructure capital and operational expenditure (CAPEX/OPEX).</w:t>
      </w:r>
    </w:p>
    <w:p>
      <w:pPr>
        <w:pStyle w:val="ListBullet"/>
      </w:pPr>
      <w:r>
        <w:t>Directed and managed a technical team of 30 FTEs, ensuring efficient operations.</w:t>
      </w:r>
    </w:p>
    <w:p>
      <w:pPr>
        <w:pStyle w:val="ListBullet"/>
        <w:spacing w:after="400"/>
      </w:pPr>
      <w:r>
        <w:t>Managed vendor relationships and led project/service transitions for Level 1 (L1) support teams across platform, web, database, storage, enterprise tools, and network.</w:t>
      </w:r>
    </w:p>
    <w:p>
      <w:r>
        <w:rPr>
          <w:b/>
        </w:rPr>
        <w:t>DB SME | Encora Technologies Pte Ltd; Client: JPMorgan Chase Bank | Singapore</w:t>
      </w:r>
    </w:p>
    <w:p>
      <w:r>
        <w:rPr>
          <w:i/>
        </w:rPr>
        <w:t>May '07 – Dec '07</w:t>
      </w:r>
    </w:p>
    <w:p>
      <w:r>
        <w:t>Designed database architectures, Built and implemented Oracle 10g and Sybase 12.x databases with Disaster Recovery (DR) setups on Solaris and Linux platforms.</w:t>
      </w:r>
    </w:p>
    <w:p>
      <w:pPr>
        <w:pStyle w:val="ListBullet"/>
      </w:pPr>
      <w:r>
        <w:t>Led database upgrade projects, and migrations Oracle 9i to 10g and Sybase 12 to 12.5.</w:t>
      </w:r>
    </w:p>
    <w:p>
      <w:pPr>
        <w:pStyle w:val="ListBullet"/>
        <w:spacing w:after="400"/>
      </w:pPr>
      <w:r>
        <w:t>Developed and implemented shell scripts for Oracle and Sybase database management, capacity planning for Oracle, SQL Server 2000, and Sybase, and provided 24/7 production support for Oracle, Sybase, and PeopleSoft administration.</w:t>
      </w:r>
    </w:p>
    <w:p>
      <w:r>
        <w:rPr>
          <w:b/>
        </w:rPr>
        <w:t>Sr. IT Consultant | KEPPEL Shipyard Ltd | Singapore</w:t>
      </w:r>
    </w:p>
    <w:p>
      <w:r>
        <w:rPr>
          <w:i/>
        </w:rPr>
        <w:t>May '06 – Feb '07</w:t>
      </w:r>
    </w:p>
    <w:p>
      <w:r>
        <w:t>Managed Data Center operations like Server/storage/network/Hardware &amp; software updates, Application Management.</w:t>
      </w:r>
    </w:p>
    <w:p>
      <w:pPr>
        <w:pStyle w:val="ListBullet"/>
      </w:pPr>
      <w:r>
        <w:t>Resolved escalated issues for Keppel's in-house applications and PeopleSoft HRMS.</w:t>
      </w:r>
    </w:p>
    <w:p>
      <w:pPr>
        <w:pStyle w:val="ListBullet"/>
      </w:pPr>
      <w:r>
        <w:t>Performed PeopleSoft database cloning and Oracle database tuning (memory, SQL).</w:t>
      </w:r>
    </w:p>
    <w:p>
      <w:pPr>
        <w:pStyle w:val="ListBullet"/>
      </w:pPr>
      <w:r>
        <w:t>Administered PeopleSoft application servers, web servers, and process schedulers, managed PeopleSoft project migrations, and automated routine tasks.</w:t>
      </w:r>
    </w:p>
    <w:p>
      <w:pPr>
        <w:pStyle w:val="ListBullet"/>
        <w:spacing w:after="400"/>
      </w:pPr>
      <w:r>
        <w:t>Managed data movement and application design using Data Mover and Application Designer. Applied PeopleSoft bundles and patches, including regional and tax updates.</w:t>
      </w:r>
    </w:p>
    <w:p>
      <w:r>
        <w:rPr>
          <w:b/>
        </w:rPr>
        <w:t>Software Consultant | Encora Technologies Pte Ltd; Client: NCS Pte Ltd | Singapore</w:t>
      </w:r>
    </w:p>
    <w:p>
      <w:r>
        <w:rPr>
          <w:i/>
        </w:rPr>
        <w:t>Aug '05 – Apr '06</w:t>
      </w:r>
    </w:p>
    <w:p>
      <w:r>
        <w:t>Managed Data Center operations like Server/storage/network/Hardware &amp; software updates, Application Management.</w:t>
      </w:r>
    </w:p>
    <w:p>
      <w:pPr>
        <w:pStyle w:val="ListBullet"/>
      </w:pPr>
      <w:r>
        <w:t>Applied PeopleSoft application patches, resolved incidents within SLA based on priority.</w:t>
      </w:r>
    </w:p>
    <w:p>
      <w:pPr>
        <w:pStyle w:val="ListBullet"/>
      </w:pPr>
      <w:r>
        <w:t>Automated Oracle DB, SQL Server user management, and PeopleSoft apps management using shell scripts.</w:t>
      </w:r>
    </w:p>
    <w:p>
      <w:pPr>
        <w:pStyle w:val="ListBullet"/>
      </w:pPr>
      <w:r>
        <w:t>Managed PeopleSoft application servers, web servers, process schedulers, and performed database cloning and refreshes.</w:t>
      </w:r>
    </w:p>
    <w:p>
      <w:pPr>
        <w:pStyle w:val="ListBullet"/>
        <w:spacing w:after="400"/>
      </w:pPr>
      <w:r>
        <w:t>Applied PeopleSoft bundles, patches, and executed project migrations and upgrades.</w:t>
      </w:r>
    </w:p>
    <w:p w14:paraId="0C34BCB0" w14:textId="5BE80F50" w:rsidR="006C5F5D" w:rsidRPr="00426A34" w:rsidRDefault="00FB5377" w:rsidP="006C5F5D">
      <w:pPr>
        <w:pStyle w:val="Heading1"/>
        <w:rPr>
          <w:rFonts w:ascii="Calibri" w:hAnsi="Calibri" w:cs="Calibri"/>
          <w:sz w:val="28"/>
          <w:szCs w:val="28"/>
        </w:rPr>
      </w:pPr>
      <w:r w:rsidRPr="00426A34">
        <w:rPr>
          <w:rFonts w:ascii="Calibri" w:hAnsi="Calibri" w:cs="Calibri"/>
          <w:sz w:val="28"/>
          <w:szCs w:val="28"/>
        </w:rPr>
        <w:t>Education</w:t>
      </w:r>
    </w:p>
    <w:p>
      <w:r>
        <w:t>Bachelor of Business Administration | Business Administration | Pondicherry University, India</w:t>
      </w:r>
    </w:p>
    <w:p>
      <w:r>
        <w:t>Diploma | Computer Science &amp; Engineering | Board of Technical Education, India</w:t>
      </w:r>
    </w:p>
    <w:sectPr w:rsidR="006C5F5D" w:rsidRPr="00426A34" w:rsidSect="008B65A8">
      <w:headerReference w:type="default" r:id="rId11"/>
      <w:footerReference w:type="default" r:id="rId12"/>
      <w:pgSz w:w="12240" w:h="15840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67BCD" w14:textId="77777777" w:rsidR="004358B1" w:rsidRDefault="004358B1" w:rsidP="008B65A8">
      <w:r>
        <w:separator/>
      </w:r>
    </w:p>
  </w:endnote>
  <w:endnote w:type="continuationSeparator" w:id="0">
    <w:p w14:paraId="624BC62D" w14:textId="77777777" w:rsidR="004358B1" w:rsidRDefault="004358B1" w:rsidP="008B6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55CA" w14:textId="599DA500" w:rsidR="008B65A8" w:rsidRDefault="008B65A8">
    <w:pPr>
      <w:pStyle w:val="Footer"/>
    </w:pPr>
    <w:r>
      <w:tab/>
    </w:r>
    <w:r w:rsidRPr="008B65A8">
      <w:rPr>
        <w:i/>
        <w:iCs/>
        <w:sz w:val="16"/>
        <w:szCs w:val="20"/>
      </w:rPr>
      <w:t xml:space="preserve">Confidential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E6BE7" w14:textId="77777777" w:rsidR="004358B1" w:rsidRDefault="004358B1" w:rsidP="008B65A8">
      <w:r>
        <w:separator/>
      </w:r>
    </w:p>
  </w:footnote>
  <w:footnote w:type="continuationSeparator" w:id="0">
    <w:p w14:paraId="7F65F79D" w14:textId="77777777" w:rsidR="004358B1" w:rsidRDefault="004358B1" w:rsidP="008B6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E4DA9" w14:textId="345FEB01" w:rsidR="008B65A8" w:rsidRDefault="008B65A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C8AF7F4" wp14:editId="547C13CA">
          <wp:simplePos x="0" y="0"/>
          <wp:positionH relativeFrom="column">
            <wp:posOffset>5426710</wp:posOffset>
          </wp:positionH>
          <wp:positionV relativeFrom="paragraph">
            <wp:posOffset>-160020</wp:posOffset>
          </wp:positionV>
          <wp:extent cx="1256030" cy="412115"/>
          <wp:effectExtent l="0" t="0" r="1270" b="6985"/>
          <wp:wrapSquare wrapText="bothSides"/>
          <wp:docPr id="1393441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90" t="24285" r="7616" b="21894"/>
                  <a:stretch>
                    <a:fillRect/>
                  </a:stretch>
                </pic:blipFill>
                <pic:spPr bwMode="auto">
                  <a:xfrm>
                    <a:off x="0" y="0"/>
                    <a:ext cx="1256030" cy="412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A8"/>
    <w:rsid w:val="00021DA5"/>
    <w:rsid w:val="000A31D6"/>
    <w:rsid w:val="000A5CD0"/>
    <w:rsid w:val="000B6AF9"/>
    <w:rsid w:val="00107419"/>
    <w:rsid w:val="0012562E"/>
    <w:rsid w:val="001273AC"/>
    <w:rsid w:val="001C2359"/>
    <w:rsid w:val="001D78C2"/>
    <w:rsid w:val="0022059A"/>
    <w:rsid w:val="0022462F"/>
    <w:rsid w:val="002702D4"/>
    <w:rsid w:val="00270B58"/>
    <w:rsid w:val="00284C89"/>
    <w:rsid w:val="002B7BD0"/>
    <w:rsid w:val="002C484E"/>
    <w:rsid w:val="00313E55"/>
    <w:rsid w:val="003227BC"/>
    <w:rsid w:val="003402E7"/>
    <w:rsid w:val="0035013F"/>
    <w:rsid w:val="00362CCC"/>
    <w:rsid w:val="00364106"/>
    <w:rsid w:val="00381284"/>
    <w:rsid w:val="00387012"/>
    <w:rsid w:val="003B37C9"/>
    <w:rsid w:val="003C7432"/>
    <w:rsid w:val="003E471C"/>
    <w:rsid w:val="00426A34"/>
    <w:rsid w:val="004272A0"/>
    <w:rsid w:val="004358B1"/>
    <w:rsid w:val="00446145"/>
    <w:rsid w:val="004947B2"/>
    <w:rsid w:val="00494D23"/>
    <w:rsid w:val="004A3E81"/>
    <w:rsid w:val="004A6940"/>
    <w:rsid w:val="004B07C0"/>
    <w:rsid w:val="004B7243"/>
    <w:rsid w:val="005173BF"/>
    <w:rsid w:val="00525F8F"/>
    <w:rsid w:val="005465DD"/>
    <w:rsid w:val="00546C22"/>
    <w:rsid w:val="005852FD"/>
    <w:rsid w:val="005D2DC4"/>
    <w:rsid w:val="005D43D7"/>
    <w:rsid w:val="005F2FAC"/>
    <w:rsid w:val="005F41F8"/>
    <w:rsid w:val="00643D2E"/>
    <w:rsid w:val="006477FF"/>
    <w:rsid w:val="0066750D"/>
    <w:rsid w:val="0068097C"/>
    <w:rsid w:val="00681F32"/>
    <w:rsid w:val="00694A7B"/>
    <w:rsid w:val="006A444B"/>
    <w:rsid w:val="006C5F5D"/>
    <w:rsid w:val="00711E92"/>
    <w:rsid w:val="0073039B"/>
    <w:rsid w:val="00750687"/>
    <w:rsid w:val="007775FF"/>
    <w:rsid w:val="00794339"/>
    <w:rsid w:val="007B3112"/>
    <w:rsid w:val="007C6DE0"/>
    <w:rsid w:val="007D2196"/>
    <w:rsid w:val="007F2796"/>
    <w:rsid w:val="00802AC5"/>
    <w:rsid w:val="008049B7"/>
    <w:rsid w:val="00846B3E"/>
    <w:rsid w:val="008648A8"/>
    <w:rsid w:val="00864A75"/>
    <w:rsid w:val="00865E50"/>
    <w:rsid w:val="00870F29"/>
    <w:rsid w:val="00874261"/>
    <w:rsid w:val="008877DE"/>
    <w:rsid w:val="00890653"/>
    <w:rsid w:val="008907EE"/>
    <w:rsid w:val="008A7BB6"/>
    <w:rsid w:val="008B40D0"/>
    <w:rsid w:val="008B65A8"/>
    <w:rsid w:val="008B7283"/>
    <w:rsid w:val="008F77CE"/>
    <w:rsid w:val="00903425"/>
    <w:rsid w:val="009645A0"/>
    <w:rsid w:val="009A4F06"/>
    <w:rsid w:val="009B75EE"/>
    <w:rsid w:val="009E2034"/>
    <w:rsid w:val="009E4BAD"/>
    <w:rsid w:val="00A17581"/>
    <w:rsid w:val="00A6112F"/>
    <w:rsid w:val="00A93501"/>
    <w:rsid w:val="00AC069C"/>
    <w:rsid w:val="00AD72C0"/>
    <w:rsid w:val="00AE674A"/>
    <w:rsid w:val="00B01591"/>
    <w:rsid w:val="00B023FE"/>
    <w:rsid w:val="00B24120"/>
    <w:rsid w:val="00B3585D"/>
    <w:rsid w:val="00B3757B"/>
    <w:rsid w:val="00B45668"/>
    <w:rsid w:val="00B743A1"/>
    <w:rsid w:val="00BA20D1"/>
    <w:rsid w:val="00BB624A"/>
    <w:rsid w:val="00BC0C78"/>
    <w:rsid w:val="00BC4312"/>
    <w:rsid w:val="00BC53A3"/>
    <w:rsid w:val="00C17FA0"/>
    <w:rsid w:val="00C379BD"/>
    <w:rsid w:val="00C41344"/>
    <w:rsid w:val="00C659DF"/>
    <w:rsid w:val="00C73102"/>
    <w:rsid w:val="00C74AA5"/>
    <w:rsid w:val="00C86729"/>
    <w:rsid w:val="00C87FB5"/>
    <w:rsid w:val="00CB542C"/>
    <w:rsid w:val="00CE7447"/>
    <w:rsid w:val="00D208BC"/>
    <w:rsid w:val="00D259E0"/>
    <w:rsid w:val="00D45817"/>
    <w:rsid w:val="00D45896"/>
    <w:rsid w:val="00D46C10"/>
    <w:rsid w:val="00D479D9"/>
    <w:rsid w:val="00D77F5F"/>
    <w:rsid w:val="00D908BD"/>
    <w:rsid w:val="00DB4EC5"/>
    <w:rsid w:val="00E247B9"/>
    <w:rsid w:val="00E85E6E"/>
    <w:rsid w:val="00E91502"/>
    <w:rsid w:val="00E92EB1"/>
    <w:rsid w:val="00E97CF1"/>
    <w:rsid w:val="00ED16FC"/>
    <w:rsid w:val="00EF3E64"/>
    <w:rsid w:val="00F11B2E"/>
    <w:rsid w:val="00F35640"/>
    <w:rsid w:val="00FB45B6"/>
    <w:rsid w:val="00FB5377"/>
    <w:rsid w:val="00FF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464BA"/>
  <w15:chartTrackingRefBased/>
  <w15:docId w15:val="{CCE0CBC5-93AF-4DAB-878D-9708987B2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F5D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5A8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5A8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uliyarasan%20A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83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Puliyarasan A</dc:creator>
  <cp:keywords/>
  <dc:description/>
  <cp:lastModifiedBy>S.UMAMAHESWAR RAJU</cp:lastModifiedBy>
  <cp:revision>27</cp:revision>
  <cp:lastPrinted>2022-09-27T08:21:00Z</cp:lastPrinted>
  <dcterms:created xsi:type="dcterms:W3CDTF">2025-07-31T09:50:00Z</dcterms:created>
  <dcterms:modified xsi:type="dcterms:W3CDTF">2025-10-22T18:19:00Z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