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FAC4D" w14:textId="77777777" w:rsidR="000853F3" w:rsidRDefault="000853F3" w:rsidP="000853F3">
      <w:pPr>
        <w:pStyle w:val="Heading4"/>
        <w:spacing w:before="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Uniform density values </w:t>
      </w:r>
    </w:p>
    <w:p w14:paraId="4391B22E" w14:textId="27CA6B08" w:rsidR="000853F3" w:rsidRDefault="000853F3" w:rsidP="000853F3">
      <w:pPr>
        <w:pStyle w:val="Heading5"/>
        <w:spacing w:after="100" w:line="360" w:lineRule="auto"/>
        <w:jc w:val="both"/>
        <w:rPr>
          <w:b w:val="0"/>
          <w:color w:val="000000"/>
        </w:rPr>
      </w:pPr>
      <w:bookmarkStart w:id="0" w:name="_pq7rhxg05md4" w:colFirst="0" w:colLast="0"/>
      <w:bookmarkEnd w:id="0"/>
      <w:r>
        <w:rPr>
          <w:color w:val="000000"/>
        </w:rPr>
        <w:t xml:space="preserve">Table </w:t>
      </w:r>
      <w:r>
        <w:rPr>
          <w:color w:val="000000"/>
        </w:rPr>
        <w:t>S</w:t>
      </w:r>
      <w:r>
        <w:rPr>
          <w:color w:val="000000"/>
        </w:rPr>
        <w:t xml:space="preserve">-2: </w:t>
      </w:r>
      <w:r>
        <w:rPr>
          <w:b w:val="0"/>
          <w:color w:val="000000"/>
        </w:rPr>
        <w:t xml:space="preserve">The uniform density values for each segment that we used for our study  </w:t>
      </w:r>
      <w:hyperlink r:id="rId4">
        <w:r>
          <w:rPr>
            <w:b w:val="0"/>
            <w:color w:val="000000"/>
          </w:rPr>
          <w:t>[1], [2]</w:t>
        </w:r>
      </w:hyperlink>
    </w:p>
    <w:tbl>
      <w:tblPr>
        <w:tblW w:w="29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485"/>
      </w:tblGrid>
      <w:tr w:rsidR="000853F3" w14:paraId="7EC64F2D" w14:textId="77777777" w:rsidTr="00677A9A">
        <w:trPr>
          <w:trHeight w:val="285"/>
        </w:trPr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6D6EFE" w14:textId="77777777" w:rsidR="000853F3" w:rsidRDefault="000853F3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 xml:space="preserve">Body Segment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47EFC6" w14:textId="77777777" w:rsidR="000853F3" w:rsidRDefault="000853F3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Density (kg/m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10"/>
                <w:szCs w:val="10"/>
                <w:vertAlign w:val="superscript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)</w:t>
            </w:r>
            <w:proofErr w:type="gramEnd"/>
          </w:p>
        </w:tc>
      </w:tr>
      <w:tr w:rsidR="000853F3" w14:paraId="05A3853D" w14:textId="77777777" w:rsidTr="00677A9A">
        <w:trPr>
          <w:trHeight w:val="300"/>
        </w:trPr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D85FCB" w14:textId="77777777" w:rsidR="000853F3" w:rsidRDefault="000853F3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Head</w:t>
            </w:r>
          </w:p>
        </w:tc>
        <w:tc>
          <w:tcPr>
            <w:tcW w:w="1485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DFBEB2" w14:textId="77777777" w:rsidR="000853F3" w:rsidRDefault="000853F3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1070</w:t>
            </w:r>
          </w:p>
        </w:tc>
      </w:tr>
      <w:tr w:rsidR="000853F3" w14:paraId="528C5E73" w14:textId="77777777" w:rsidTr="00677A9A">
        <w:trPr>
          <w:trHeight w:val="285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3B2F14" w14:textId="77777777" w:rsidR="000853F3" w:rsidRDefault="000853F3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Torso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89FBC5" w14:textId="77777777" w:rsidR="000853F3" w:rsidRDefault="000853F3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820</w:t>
            </w:r>
          </w:p>
        </w:tc>
      </w:tr>
      <w:tr w:rsidR="000853F3" w14:paraId="431CC1F0" w14:textId="77777777" w:rsidTr="00677A9A">
        <w:trPr>
          <w:trHeight w:val="285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105038" w14:textId="77777777" w:rsidR="000853F3" w:rsidRDefault="000853F3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Ab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E26A82" w14:textId="77777777" w:rsidR="000853F3" w:rsidRDefault="000853F3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1010</w:t>
            </w:r>
          </w:p>
        </w:tc>
      </w:tr>
      <w:tr w:rsidR="000853F3" w14:paraId="1E27D60D" w14:textId="77777777" w:rsidTr="00677A9A">
        <w:trPr>
          <w:trHeight w:val="285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48DD52" w14:textId="77777777" w:rsidR="000853F3" w:rsidRDefault="000853F3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Pelvis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5F680F" w14:textId="77777777" w:rsidR="000853F3" w:rsidRDefault="000853F3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1020</w:t>
            </w:r>
          </w:p>
        </w:tc>
      </w:tr>
      <w:tr w:rsidR="000853F3" w14:paraId="4E3D73B4" w14:textId="77777777" w:rsidTr="00677A9A">
        <w:trPr>
          <w:trHeight w:val="285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4B78F3" w14:textId="77777777" w:rsidR="000853F3" w:rsidRDefault="000853F3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Thigh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6C0660" w14:textId="77777777" w:rsidR="000853F3" w:rsidRDefault="000853F3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1040</w:t>
            </w:r>
          </w:p>
        </w:tc>
      </w:tr>
      <w:tr w:rsidR="000853F3" w14:paraId="6D59E181" w14:textId="77777777" w:rsidTr="00677A9A">
        <w:trPr>
          <w:trHeight w:val="285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8CB0A3" w14:textId="77777777" w:rsidR="000853F3" w:rsidRDefault="000853F3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Shank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61146F" w14:textId="77777777" w:rsidR="000853F3" w:rsidRDefault="000853F3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1080</w:t>
            </w:r>
          </w:p>
        </w:tc>
      </w:tr>
      <w:tr w:rsidR="000853F3" w14:paraId="2D571686" w14:textId="77777777" w:rsidTr="00677A9A">
        <w:trPr>
          <w:trHeight w:val="285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2D0362" w14:textId="77777777" w:rsidR="000853F3" w:rsidRDefault="000853F3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Foot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E78145" w14:textId="77777777" w:rsidR="000853F3" w:rsidRDefault="000853F3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1080</w:t>
            </w:r>
          </w:p>
        </w:tc>
      </w:tr>
      <w:tr w:rsidR="000853F3" w14:paraId="0D3DC874" w14:textId="77777777" w:rsidTr="00677A9A">
        <w:trPr>
          <w:trHeight w:val="285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07E016" w14:textId="77777777" w:rsidR="000853F3" w:rsidRDefault="000853F3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Arm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2C5175" w14:textId="77777777" w:rsidR="000853F3" w:rsidRDefault="000853F3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1060</w:t>
            </w:r>
          </w:p>
        </w:tc>
      </w:tr>
      <w:tr w:rsidR="000853F3" w14:paraId="57B2B3E1" w14:textId="77777777" w:rsidTr="00677A9A">
        <w:trPr>
          <w:trHeight w:val="285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3FCC0B" w14:textId="77777777" w:rsidR="000853F3" w:rsidRDefault="000853F3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Forearm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837F2D" w14:textId="77777777" w:rsidR="000853F3" w:rsidRDefault="000853F3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1100</w:t>
            </w:r>
          </w:p>
        </w:tc>
      </w:tr>
      <w:tr w:rsidR="000853F3" w14:paraId="689E2D2A" w14:textId="77777777" w:rsidTr="00677A9A">
        <w:trPr>
          <w:trHeight w:val="285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ABAEB7" w14:textId="77777777" w:rsidR="000853F3" w:rsidRDefault="000853F3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Hand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5AA142" w14:textId="77777777" w:rsidR="000853F3" w:rsidRDefault="000853F3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1105</w:t>
            </w:r>
          </w:p>
          <w:p w14:paraId="35E947B4" w14:textId="77777777" w:rsidR="000853F3" w:rsidRDefault="000853F3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14:paraId="51709F5A" w14:textId="77777777" w:rsidR="000853F3" w:rsidRDefault="000853F3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0853F3" w14:paraId="57FF9ADA" w14:textId="77777777" w:rsidTr="00677A9A">
        <w:trPr>
          <w:trHeight w:val="285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10D946" w14:textId="03E484C0" w:rsidR="000853F3" w:rsidRDefault="000853F3" w:rsidP="000853F3">
            <w:pPr>
              <w:spacing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6C1F75" w14:textId="77777777" w:rsidR="000853F3" w:rsidRDefault="000853F3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</w:tbl>
    <w:p w14:paraId="5554E7FA" w14:textId="77777777" w:rsidR="000853F3" w:rsidRDefault="000853F3" w:rsidP="000853F3">
      <w:pPr>
        <w:pStyle w:val="Heading4"/>
        <w:widowControl w:val="0"/>
        <w:spacing w:before="0" w:after="160" w:line="25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Regression equations</w:t>
      </w:r>
    </w:p>
    <w:p w14:paraId="35544913" w14:textId="77777777" w:rsidR="000853F3" w:rsidRDefault="000853F3" w:rsidP="000853F3">
      <w:pPr>
        <w:widowControl w:val="0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regression equation we used in our study are based off of the study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Zatsiorsky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Seluyanov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1983.</w:t>
      </w:r>
    </w:p>
    <w:p w14:paraId="7D841CEA" w14:textId="77777777" w:rsidR="000853F3" w:rsidRDefault="000853F3" w:rsidP="000853F3">
      <w:pPr>
        <w:widowControl w:val="0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equations are in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form :</w:t>
      </w:r>
      <w:proofErr w:type="gramEnd"/>
    </w:p>
    <w:p w14:paraId="505633FE" w14:textId="77777777" w:rsidR="000853F3" w:rsidRDefault="000853F3" w:rsidP="000853F3">
      <w:pPr>
        <w:widowControl w:val="0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Y = 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0 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1 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BW+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2 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H </m:t>
          </m:r>
        </m:oMath>
      </m:oMathPara>
    </w:p>
    <w:p w14:paraId="16158233" w14:textId="77777777" w:rsidR="000853F3" w:rsidRDefault="000853F3" w:rsidP="000853F3">
      <w:pPr>
        <w:widowControl w:val="0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is a mass inertia characteristic,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BW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is the body weight in kg of the participant and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H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is the height of the participant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cm.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parameters from this equation (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0 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2 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) can be determined using Table A-2 for males and Table A-3 for females. </w:t>
      </w:r>
    </w:p>
    <w:p w14:paraId="523099B8" w14:textId="04418661" w:rsidR="000853F3" w:rsidRDefault="000853F3" w:rsidP="000853F3">
      <w:pPr>
        <w:pStyle w:val="Heading5"/>
        <w:rPr>
          <w:b w:val="0"/>
          <w:color w:val="000000"/>
        </w:rPr>
      </w:pPr>
      <w:bookmarkStart w:id="1" w:name="_54v8uixtw584" w:colFirst="0" w:colLast="0"/>
      <w:bookmarkEnd w:id="1"/>
      <w:r>
        <w:t xml:space="preserve">Table </w:t>
      </w:r>
      <w:r>
        <w:t>S</w:t>
      </w:r>
      <w:r>
        <w:t xml:space="preserve">-3: </w:t>
      </w:r>
      <w:r>
        <w:rPr>
          <w:b w:val="0"/>
          <w:color w:val="000000"/>
        </w:rPr>
        <w:t>Coefficients of multiple regression equations for estimating the inertial properties for male body segments from known body mass and height.</w:t>
      </w:r>
    </w:p>
    <w:tbl>
      <w:tblPr>
        <w:tblW w:w="87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510"/>
        <w:gridCol w:w="540"/>
        <w:gridCol w:w="540"/>
        <w:gridCol w:w="510"/>
        <w:gridCol w:w="465"/>
        <w:gridCol w:w="465"/>
        <w:gridCol w:w="510"/>
        <w:gridCol w:w="465"/>
        <w:gridCol w:w="510"/>
        <w:gridCol w:w="465"/>
        <w:gridCol w:w="585"/>
        <w:gridCol w:w="540"/>
        <w:gridCol w:w="585"/>
        <w:gridCol w:w="630"/>
        <w:gridCol w:w="690"/>
      </w:tblGrid>
      <w:tr w:rsidR="000853F3" w14:paraId="71C90991" w14:textId="77777777" w:rsidTr="00677A9A">
        <w:trPr>
          <w:trHeight w:val="49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8614B7" w14:textId="77777777" w:rsidR="000853F3" w:rsidRDefault="000853F3" w:rsidP="00677A9A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D58767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vertAlign w:val="subscript"/>
              </w:rPr>
              <w:t>long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kg cm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B82282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vertAlign w:val="subscript"/>
              </w:rPr>
              <w:t>ml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(kg cm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1485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108F85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vertAlign w:val="subscript"/>
              </w:rPr>
              <w:t>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(kg cm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1590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5EC74B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05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106A40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Segment Mass (kg)</w:t>
            </w:r>
          </w:p>
        </w:tc>
      </w:tr>
      <w:tr w:rsidR="000853F3" w14:paraId="03763105" w14:textId="77777777" w:rsidTr="00677A9A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80E43B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Male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C07C49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B0</w:t>
            </w: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6CAF9F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B1</w:t>
            </w: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9A3BF5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B2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FAEDA3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B0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7B5290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B1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1B6209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B2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8CD9B2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B0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886732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B1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EBA15D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B2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9A291B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27ACC1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1B2794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CA2CD6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B0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26DFF0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B1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69DDFF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B2</w:t>
            </w:r>
          </w:p>
        </w:tc>
      </w:tr>
      <w:tr w:rsidR="000853F3" w14:paraId="5D6E7DAF" w14:textId="77777777" w:rsidTr="00677A9A">
        <w:trPr>
          <w:trHeight w:val="28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4334D3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Head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4E82B4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61.6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F91D7D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1.72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ED260A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0.0814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D9417A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-112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B191E7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1.43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3727AF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1.73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FA131B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-78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BBC4EF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1.171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7EBB4C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1.519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E42E78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D7A5F5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068536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316752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1.296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55949F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0.0171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337DD1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0.0143</w:t>
            </w:r>
          </w:p>
        </w:tc>
      </w:tr>
      <w:tr w:rsidR="000853F3" w14:paraId="0D0A75D0" w14:textId="77777777" w:rsidTr="00677A9A">
        <w:trPr>
          <w:trHeight w:val="28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D89CB4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Up-Trunk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00A870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561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4AC50D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36.03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766102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-9.98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746909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367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EE59E7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18.3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FBF8BE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-5.73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825462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81.2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EC18C2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36.73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7E8659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-5.97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F4BCD5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FCE934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8B6814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24883B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8.2144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8B056A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0.1862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5BA660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-0.0584</w:t>
            </w:r>
          </w:p>
        </w:tc>
      </w:tr>
      <w:tr w:rsidR="000853F3" w14:paraId="657F0EF0" w14:textId="77777777" w:rsidTr="00677A9A">
        <w:trPr>
          <w:trHeight w:val="28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56643B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Abdomen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502A10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1501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6A809B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43.14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D47727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-19.8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EBD988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263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04D906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26.7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0691E0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-8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16F7EB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618.5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31DF63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39.8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53E42F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-12.87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65A56F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885C4E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49F306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FD3374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7.181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ABAFCD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0.2234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8409F6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-0.0663</w:t>
            </w:r>
          </w:p>
        </w:tc>
      </w:tr>
      <w:tr w:rsidR="000853F3" w14:paraId="3802A6B4" w14:textId="77777777" w:rsidTr="00677A9A">
        <w:trPr>
          <w:trHeight w:val="28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6CEEAB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Pelvis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0CFC06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-775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2D4D39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14.7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F82B6C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1.685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A68C0D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-934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57A2F2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11.8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12D7AF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3.44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E93024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-1568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E89598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12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BFAAC2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7.741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069358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4F59A8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2F4ED5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F02230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-7.498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5C58FC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0.0976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CEBBAE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0.04896</w:t>
            </w:r>
          </w:p>
        </w:tc>
      </w:tr>
      <w:tr w:rsidR="000853F3" w14:paraId="07727354" w14:textId="77777777" w:rsidTr="00677A9A">
        <w:trPr>
          <w:trHeight w:val="28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C20C79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lastRenderedPageBreak/>
              <w:t>Thigh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6569EE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-13.5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9D9F7B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11.3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FC3196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-2.28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0723BA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-3690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F28769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32.02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41B61E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19.24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F450BF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-3557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CAA3E6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31.7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FE99B4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18.61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5B5E7E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44C1EC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D02C6B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44B963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-2.649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88E239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0.1463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5B5901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0.0137</w:t>
            </w:r>
          </w:p>
        </w:tc>
      </w:tr>
      <w:tr w:rsidR="000853F3" w14:paraId="4D24EEFF" w14:textId="77777777" w:rsidTr="00677A9A">
        <w:trPr>
          <w:trHeight w:val="28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BF09A6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Shank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E1FE9E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-70.5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F1E106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1.134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524CB1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54EDE8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-1152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379B53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4.594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4E81EB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6.815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DAC1C8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-1105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48CBFB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4.59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C62A1B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6.63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4A4A6A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15A0F8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CD2979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BD0FEC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-1.592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18D26F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0.0362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4DD659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0.0121</w:t>
            </w:r>
          </w:p>
        </w:tc>
      </w:tr>
      <w:tr w:rsidR="000853F3" w14:paraId="792CB42C" w14:textId="77777777" w:rsidTr="00677A9A">
        <w:trPr>
          <w:trHeight w:val="28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F17E3C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Foot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849637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-15.48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83B4B1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0.0144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B7B5C1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0.088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C48395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-97.09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F8B622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0.414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70095F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0.614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24653E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-100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4CCC5F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0.48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4931FB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0.626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0F1903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3F7615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A1F659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746B54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-0.829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465BCB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0.0077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3C5243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0.0073</w:t>
            </w:r>
          </w:p>
        </w:tc>
      </w:tr>
      <w:tr w:rsidR="000853F3" w14:paraId="708273F8" w14:textId="77777777" w:rsidTr="00677A9A">
        <w:trPr>
          <w:trHeight w:val="28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08E209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Arm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D45C65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-16.9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E96276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0.662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73258E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0.0435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748684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-232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5925D4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1.525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0D38D8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1.343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4A6FA5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-250.7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A9B0C3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1.56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EED593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1.512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842CBD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B51B51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E59EF0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0F0C9D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63E26B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0.03012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F1CE41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-0.0027</w:t>
            </w:r>
          </w:p>
        </w:tc>
      </w:tr>
      <w:tr w:rsidR="000853F3" w14:paraId="5D84F637" w14:textId="77777777" w:rsidTr="00677A9A">
        <w:trPr>
          <w:trHeight w:val="28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A7E1B6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Forearm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8ADD41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5.66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56F429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0.306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E191CC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-0.088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A33532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-67.9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3CA331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0.855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4D7B72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0.376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85ACCA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-64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429C32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6F09B2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D3E235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99DE7F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F9A6C5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7FBE56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0.3185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B5E34D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0.01445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DDD6C4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-0.00114</w:t>
            </w:r>
          </w:p>
        </w:tc>
      </w:tr>
      <w:tr w:rsidR="000853F3" w14:paraId="44537C97" w14:textId="77777777" w:rsidTr="00677A9A">
        <w:trPr>
          <w:trHeight w:val="28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E69417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Hand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CC16B7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-6.26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903497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0.0762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3E2A9F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0.0347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F5DE38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-13.68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5AD69F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0.088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E86828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0.092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F08A92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-19.5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00B3D2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FF3C48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0.116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B86A73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D8A4E2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3A232E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647493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-0.1165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D91593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0.0036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1D9113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0.00175</w:t>
            </w:r>
          </w:p>
        </w:tc>
      </w:tr>
    </w:tbl>
    <w:p w14:paraId="51DF7BE7" w14:textId="77777777" w:rsidR="000853F3" w:rsidRDefault="000853F3" w:rsidP="000853F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A13EF6" w14:textId="77777777" w:rsidR="000853F3" w:rsidRDefault="000853F3" w:rsidP="000853F3">
      <w:pPr>
        <w:pStyle w:val="Heading5"/>
        <w:widowControl w:val="0"/>
        <w:rPr>
          <w:b w:val="0"/>
        </w:rPr>
      </w:pPr>
      <w:bookmarkStart w:id="2" w:name="_5dptu688wg91" w:colFirst="0" w:colLast="0"/>
      <w:bookmarkEnd w:id="2"/>
      <w:r>
        <w:t>Table A-</w:t>
      </w:r>
      <w:proofErr w:type="gramStart"/>
      <w:r>
        <w:t>4 :</w:t>
      </w:r>
      <w:proofErr w:type="gramEnd"/>
      <w:r>
        <w:t xml:space="preserve"> </w:t>
      </w:r>
      <w:r>
        <w:rPr>
          <w:b w:val="0"/>
        </w:rPr>
        <w:t>Coefficients of multiple regression equations for estimating the inertial properties for female body segments from known body mass and height</w:t>
      </w:r>
    </w:p>
    <w:p w14:paraId="15F92861" w14:textId="77777777" w:rsidR="000853F3" w:rsidRDefault="000853F3" w:rsidP="000853F3">
      <w:pPr>
        <w:widowControl w:val="0"/>
        <w:rPr>
          <w:rFonts w:ascii="Times New Roman" w:eastAsia="Times New Roman" w:hAnsi="Times New Roman" w:cs="Times New Roman"/>
        </w:rPr>
      </w:pP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585"/>
        <w:gridCol w:w="465"/>
        <w:gridCol w:w="540"/>
        <w:gridCol w:w="585"/>
        <w:gridCol w:w="510"/>
        <w:gridCol w:w="465"/>
        <w:gridCol w:w="585"/>
        <w:gridCol w:w="510"/>
        <w:gridCol w:w="465"/>
        <w:gridCol w:w="465"/>
        <w:gridCol w:w="510"/>
        <w:gridCol w:w="540"/>
        <w:gridCol w:w="645"/>
        <w:gridCol w:w="645"/>
        <w:gridCol w:w="615"/>
      </w:tblGrid>
      <w:tr w:rsidR="000853F3" w14:paraId="25BFC522" w14:textId="77777777" w:rsidTr="00677A9A">
        <w:trPr>
          <w:trHeight w:val="49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8ECFE2" w14:textId="77777777" w:rsidR="000853F3" w:rsidRDefault="000853F3" w:rsidP="00677A9A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C9BEE3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vertAlign w:val="subscript"/>
              </w:rPr>
              <w:t>long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(kg cm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ACBD44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vertAlign w:val="subscript"/>
              </w:rPr>
              <w:t>ml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(kg cm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E5B963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vertAlign w:val="subscript"/>
              </w:rPr>
              <w:t>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(kg cm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05E315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05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E5677C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Segment Mass (kg)</w:t>
            </w:r>
          </w:p>
        </w:tc>
      </w:tr>
      <w:tr w:rsidR="000853F3" w14:paraId="4AFEBFFA" w14:textId="77777777" w:rsidTr="00677A9A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FA6EF6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Female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7FA364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B0</w:t>
            </w:r>
          </w:p>
        </w:tc>
        <w:tc>
          <w:tcPr>
            <w:tcW w:w="46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AC0CDF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B1</w:t>
            </w: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767CCF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B2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9EFB13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B0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12D4B5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B1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76DE33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B2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371814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B0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A39108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B1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FFAA9C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B2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41002E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B0D8ED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7ECB73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4FBBF7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B0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EACD9E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B1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DF0CE7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B2</w:t>
            </w:r>
          </w:p>
        </w:tc>
      </w:tr>
      <w:tr w:rsidR="000853F3" w14:paraId="6CBC0FBB" w14:textId="77777777" w:rsidTr="00677A9A">
        <w:trPr>
          <w:trHeight w:val="28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17AD4B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Head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5FD70F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-35.48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CA38DD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2.43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F424AB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0.237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2F784E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66.4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272D6A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-0.447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0616B2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1.29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A186AE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217.8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B876C9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-0.032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B1D1FE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0.059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D1B001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59C8B8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7607B8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13059E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2.388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CB6E31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-0.001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4F27F0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0.015</w:t>
            </w:r>
          </w:p>
        </w:tc>
      </w:tr>
      <w:tr w:rsidR="000853F3" w14:paraId="58E9FD33" w14:textId="77777777" w:rsidTr="00677A9A">
        <w:trPr>
          <w:trHeight w:val="28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B4685B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Up-Trunk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14226D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-2823.2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79B8B8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25.8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B02DE7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12.8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DDE690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-2075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E2EEA9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15.6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EACD1E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9.4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CBDE53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-4038.5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1CFB9B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28.6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ED40E7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20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DF9E5A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CAEAFE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A5D556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F60D86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-16.593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7199E3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0.14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294286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0.0995</w:t>
            </w:r>
          </w:p>
        </w:tc>
      </w:tr>
      <w:tr w:rsidR="000853F3" w14:paraId="246EA579" w14:textId="77777777" w:rsidTr="00677A9A">
        <w:trPr>
          <w:trHeight w:val="28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A37B4D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Abdomen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BDF06B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-672.9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BD2297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E5065F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7.53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324CBE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-546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B6F3E2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2.87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B6FD4B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5.1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1FF811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-368.7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7C8B80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-6.22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0099EC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8.86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1DC634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49A011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8E8A96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67713C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-2.741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6FF558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0.031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24160D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0.056</w:t>
            </w:r>
          </w:p>
        </w:tc>
      </w:tr>
      <w:tr w:rsidR="000853F3" w14:paraId="55DCC253" w14:textId="77777777" w:rsidTr="00677A9A">
        <w:trPr>
          <w:trHeight w:val="28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CEE800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Pelvis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A7280E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-715.9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B89C0A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23.5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472EAF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-1.106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D6BD93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-633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338D9D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10.8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CC9861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2.26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FE7AA3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-987.6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B377EF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14.9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0CF8EC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3.76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B63B31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09AF40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950C2F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012A10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-4.908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B76A1F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0.124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6F1DF3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0.0272</w:t>
            </w:r>
          </w:p>
        </w:tc>
      </w:tr>
      <w:tr w:rsidR="000853F3" w14:paraId="1B8BE045" w14:textId="77777777" w:rsidTr="00677A9A">
        <w:trPr>
          <w:trHeight w:val="28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17DC32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Thigh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672F2C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1339.8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898FFD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6.3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65B10E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-8.28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463F40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-2659.4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F559EF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50.35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87FDF1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6.96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25D167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-4033.4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DF47DD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44.99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D4D568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17.08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0BD4BE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ED4E52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E27CB3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D6C1DB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5.185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D7DECE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0.183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8B3C0E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-0.042</w:t>
            </w:r>
          </w:p>
        </w:tc>
      </w:tr>
      <w:tr w:rsidR="000853F3" w14:paraId="017920A3" w14:textId="77777777" w:rsidTr="00677A9A">
        <w:trPr>
          <w:trHeight w:val="28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278238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Shank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BB7F4D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-53.2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0F8876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0.284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F2E863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0.489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CA0FC8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-943.3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CC421F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-2.51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1190A1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8.47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E64383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-963.1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B8B5F5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-3.57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2948C7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9.04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D9CCCA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923AB2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E2AC49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F83C78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-0.436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349A2A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-0.011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0B1D8A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0.0238</w:t>
            </w:r>
          </w:p>
        </w:tc>
      </w:tr>
      <w:tr w:rsidR="000853F3" w14:paraId="00097D0E" w14:textId="77777777" w:rsidTr="00677A9A">
        <w:trPr>
          <w:trHeight w:val="28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E5B71A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Foot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AE2886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23.9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559E58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0.337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A8695D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-0.059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DEF4FF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-61.4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6996CE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0.348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CB3135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0.406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2B85F5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-92.24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BF01B0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0.486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B0962D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0.558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7E2300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118B26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13E39A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0F90FE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-1.207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3A3877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-0.0175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94FF0D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0.0057</w:t>
            </w:r>
          </w:p>
        </w:tc>
      </w:tr>
      <w:tr w:rsidR="000853F3" w14:paraId="4089FAEE" w14:textId="77777777" w:rsidTr="00677A9A">
        <w:trPr>
          <w:trHeight w:val="28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0F21B6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Arm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8CE941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-118.6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DD5B91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1.19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0EA217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0.44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6D3316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-330.4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4D8797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-0.461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579954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2.67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A1ED87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-151.4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222EDB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0.107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6C6718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1.554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BBCDE7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D6C3A6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1CA202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7FCD04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0.206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E8E553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0.0053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B276F3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0.0066</w:t>
            </w:r>
          </w:p>
        </w:tc>
      </w:tr>
      <w:tr w:rsidR="000853F3" w14:paraId="4B591E87" w14:textId="77777777" w:rsidTr="00677A9A">
        <w:trPr>
          <w:trHeight w:val="28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6C4E36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Forearm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01279D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7.4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597C24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FC3D34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-0.08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C4E2B5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-138.5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3A2C78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0.533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C8D507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0.887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A15ACA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-132.1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24CAC8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0.62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B841481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0.825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135508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B1E847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28B37F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7B08D1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0.295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0E3988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0.009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C1D6C4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0.0003</w:t>
            </w:r>
          </w:p>
        </w:tc>
      </w:tr>
      <w:tr w:rsidR="000853F3" w14:paraId="264F65E9" w14:textId="77777777" w:rsidTr="00677A9A">
        <w:trPr>
          <w:trHeight w:val="28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F50EAA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Hand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405FA2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-2.138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A19575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0.053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EF678C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0.0073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64289F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-5.79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772F88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0.087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675118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0.034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9ED3A5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-5.71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2A3730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0.122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93E289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0.035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668128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7597C6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4C6245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62B4A6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-0.116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B93E5E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0.0017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9A4B80" w14:textId="77777777" w:rsidR="000853F3" w:rsidRDefault="000853F3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0.002</w:t>
            </w:r>
          </w:p>
        </w:tc>
      </w:tr>
    </w:tbl>
    <w:p w14:paraId="3A75D40E" w14:textId="77777777" w:rsidR="000853F3" w:rsidRDefault="000853F3" w:rsidP="000853F3">
      <w:pPr>
        <w:pStyle w:val="Heading4"/>
        <w:spacing w:before="0"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3F6C7F18" w14:textId="007C4529" w:rsidR="000853F3" w:rsidRPr="000853F3" w:rsidRDefault="000853F3" w:rsidP="000853F3">
      <w:pPr>
        <w:pStyle w:val="Heading4"/>
        <w:spacing w:before="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References </w:t>
      </w:r>
    </w:p>
    <w:p w14:paraId="4054867F" w14:textId="77777777" w:rsidR="000853F3" w:rsidRDefault="000853F3" w:rsidP="000853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480" w:hanging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[1]</w:t>
      </w:r>
      <w:r>
        <w:rPr>
          <w:rFonts w:ascii="Times New Roman" w:eastAsia="Times New Roman" w:hAnsi="Times New Roman" w:cs="Times New Roman"/>
        </w:rPr>
        <w:tab/>
      </w:r>
      <w:hyperlink r:id="rId5">
        <w:r>
          <w:rPr>
            <w:rFonts w:ascii="Times New Roman" w:eastAsia="Times New Roman" w:hAnsi="Times New Roman" w:cs="Times New Roman"/>
            <w:color w:val="000000"/>
          </w:rPr>
          <w:t xml:space="preserve">R. F. Chandler, C. E. Clauser, J. T. McConville, H. M. Reynolds, and J. W. Young, “Investigation of inertial properties of the human body,” Air Force Aerospace Medical Research Lab Wright-Patterson AFB OH, 1975. [Online]. Available: </w:t>
        </w:r>
      </w:hyperlink>
      <w:hyperlink r:id="rId6">
        <w:r>
          <w:rPr>
            <w:rFonts w:ascii="Times New Roman" w:eastAsia="Times New Roman" w:hAnsi="Times New Roman" w:cs="Times New Roman"/>
            <w:color w:val="000000"/>
          </w:rPr>
          <w:t>https://apps.dtic.mil/sti/citations/ADA016485</w:t>
        </w:r>
      </w:hyperlink>
      <w:hyperlink r:id="rId7">
        <w:r>
          <w:rPr>
            <w:rFonts w:ascii="Times New Roman" w:eastAsia="Times New Roman" w:hAnsi="Times New Roman" w:cs="Times New Roman"/>
            <w:color w:val="000000"/>
          </w:rPr>
          <w:t>.</w:t>
        </w:r>
      </w:hyperlink>
    </w:p>
    <w:p w14:paraId="05B89A9F" w14:textId="77777777" w:rsidR="000853F3" w:rsidRDefault="000853F3" w:rsidP="000853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480" w:hanging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[2]</w:t>
      </w:r>
      <w:r>
        <w:rPr>
          <w:rFonts w:ascii="Times New Roman" w:eastAsia="Times New Roman" w:hAnsi="Times New Roman" w:cs="Times New Roman"/>
        </w:rPr>
        <w:tab/>
      </w:r>
      <w:hyperlink r:id="rId8">
        <w:r>
          <w:rPr>
            <w:rFonts w:ascii="Times New Roman" w:eastAsia="Times New Roman" w:hAnsi="Times New Roman" w:cs="Times New Roman"/>
            <w:color w:val="000000"/>
          </w:rPr>
          <w:t xml:space="preserve">D. J. Pearsall, J. G. Reid, and L. A. Livingston, “Segmental inertial parameters of the human trunk as determined from computed tomography,” </w:t>
        </w:r>
      </w:hyperlink>
      <w:hyperlink r:id="rId9">
        <w:r>
          <w:rPr>
            <w:rFonts w:ascii="Times New Roman" w:eastAsia="Times New Roman" w:hAnsi="Times New Roman" w:cs="Times New Roman"/>
            <w:i/>
            <w:color w:val="000000"/>
          </w:rPr>
          <w:t>Ann. Biomed. Eng.</w:t>
        </w:r>
      </w:hyperlink>
      <w:hyperlink r:id="rId10">
        <w:r>
          <w:rPr>
            <w:rFonts w:ascii="Times New Roman" w:eastAsia="Times New Roman" w:hAnsi="Times New Roman" w:cs="Times New Roman"/>
            <w:color w:val="000000"/>
          </w:rPr>
          <w:t>, vol. 24, no. 2, pp. 198–210, Mar. 1996.</w:t>
        </w:r>
      </w:hyperlink>
    </w:p>
    <w:p w14:paraId="5823B037" w14:textId="77777777" w:rsidR="000853F3" w:rsidRDefault="000853F3"/>
    <w:sectPr w:rsidR="000853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F3"/>
    <w:rsid w:val="0008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E05C1"/>
  <w15:chartTrackingRefBased/>
  <w15:docId w15:val="{DE5D0CAE-9E75-7E4D-A5EB-138ED224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3F3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53F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53F3"/>
    <w:pPr>
      <w:keepNext/>
      <w:keepLines/>
      <w:spacing w:before="240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853F3"/>
    <w:rPr>
      <w:rFonts w:ascii="Arial" w:eastAsia="Arial" w:hAnsi="Arial" w:cs="Arial"/>
      <w:color w:val="666666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rsid w:val="000853F3"/>
    <w:rPr>
      <w:rFonts w:ascii="Times New Roman" w:eastAsia="Times New Roman" w:hAnsi="Times New Roman" w:cs="Times New Roman"/>
      <w:b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perpile.com/b/cvOHoT/Abts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aperpile.com/b/cvOHoT/wZye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s.dtic.mil/sti/citations/ADA01648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aperpile.com/b/cvOHoT/wZye7" TargetMode="External"/><Relationship Id="rId10" Type="http://schemas.openxmlformats.org/officeDocument/2006/relationships/hyperlink" Target="http://paperpile.com/b/cvOHoT/AbtsG" TargetMode="External"/><Relationship Id="rId4" Type="http://schemas.openxmlformats.org/officeDocument/2006/relationships/hyperlink" Target="https://paperpile.com/c/cvOHoT/wZye7+AbtsG" TargetMode="External"/><Relationship Id="rId9" Type="http://schemas.openxmlformats.org/officeDocument/2006/relationships/hyperlink" Target="http://paperpile.com/b/cvOHoT/Abt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Kudzia</dc:creator>
  <cp:keywords/>
  <dc:description/>
  <cp:lastModifiedBy>Pawel Kudzia</cp:lastModifiedBy>
  <cp:revision>1</cp:revision>
  <dcterms:created xsi:type="dcterms:W3CDTF">2021-05-17T16:32:00Z</dcterms:created>
  <dcterms:modified xsi:type="dcterms:W3CDTF">2021-05-17T16:33:00Z</dcterms:modified>
</cp:coreProperties>
</file>