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2C555C">
        <w:rPr>
          <w:rFonts w:ascii="Times New Roman" w:eastAsia="华文行楷" w:hAnsi="Times New Roman" w:cs="Times New Roman"/>
          <w:b/>
          <w:sz w:val="30"/>
          <w:szCs w:val="30"/>
        </w:rPr>
        <w:t>实验五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3F7530" w:rsidP="009C3E80">
      <w:pPr>
        <w:spacing w:beforeLines="150"/>
        <w:jc w:val="center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_________________ 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 </w:t>
      </w:r>
      <w:r w:rsidR="00B27959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FE42B0">
        <w:rPr>
          <w:rFonts w:ascii="Times New Roman" w:hAnsi="Times New Roman" w:cs="Times New Roman" w:hint="eastAsia"/>
          <w:b/>
          <w:sz w:val="28"/>
          <w:u w:val="single"/>
        </w:rPr>
        <w:t>集成运算</w:t>
      </w:r>
      <w:r w:rsidR="00FE42B0">
        <w:rPr>
          <w:rFonts w:ascii="Times New Roman" w:hAnsi="Times New Roman" w:cs="Times New Roman"/>
          <w:b/>
          <w:sz w:val="28"/>
          <w:u w:val="single"/>
        </w:rPr>
        <w:t>放大器的基本运算电路</w:t>
      </w:r>
    </w:p>
    <w:p w:rsidR="00FE42B0" w:rsidRDefault="006779CF" w:rsidP="00FE42B0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反相</w:t>
      </w:r>
      <w:r w:rsidR="00FE42B0">
        <w:rPr>
          <w:rFonts w:ascii="Times New Roman" w:hAnsi="Times New Roman" w:cs="Times New Roman"/>
          <w:sz w:val="24"/>
        </w:rPr>
        <w:t>比例运算电路</w:t>
      </w:r>
    </w:p>
    <w:p w:rsidR="00FE42B0" w:rsidRDefault="00FE42B0" w:rsidP="00FE42B0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</w:t>
      </w:r>
      <w:r w:rsidR="00852307">
        <w:rPr>
          <w:rFonts w:ascii="Times New Roman" w:hAnsi="Times New Roman" w:cs="Times New Roman"/>
          <w:sz w:val="24"/>
        </w:rPr>
        <w:t>44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 w:rsidR="0085230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-</w:t>
      </w:r>
      <w:r w:rsidR="0085230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建立</w:t>
      </w:r>
      <w:r w:rsidR="00852307">
        <w:rPr>
          <w:rFonts w:ascii="Times New Roman" w:hAnsi="Times New Roman" w:cs="Times New Roman" w:hint="eastAsia"/>
          <w:sz w:val="24"/>
        </w:rPr>
        <w:t>反</w:t>
      </w:r>
      <w:r w:rsidR="006779CF">
        <w:rPr>
          <w:rFonts w:ascii="Times New Roman" w:hAnsi="Times New Roman" w:cs="Times New Roman" w:hint="eastAsia"/>
          <w:sz w:val="24"/>
        </w:rPr>
        <w:t>相</w:t>
      </w:r>
      <w:r w:rsidR="00852307">
        <w:rPr>
          <w:rFonts w:ascii="Times New Roman" w:hAnsi="Times New Roman" w:cs="Times New Roman" w:hint="eastAsia"/>
          <w:sz w:val="24"/>
        </w:rPr>
        <w:t>比例</w:t>
      </w:r>
      <w:r w:rsidR="00852307">
        <w:rPr>
          <w:rFonts w:ascii="Times New Roman" w:hAnsi="Times New Roman" w:cs="Times New Roman"/>
          <w:sz w:val="24"/>
        </w:rPr>
        <w:t>运算</w:t>
      </w:r>
      <w:r>
        <w:rPr>
          <w:rFonts w:ascii="Times New Roman" w:hAnsi="Times New Roman" w:cs="Times New Roman"/>
          <w:sz w:val="24"/>
        </w:rPr>
        <w:t>仿真电路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852307" w:rsidRDefault="00852307" w:rsidP="00852307">
      <w:pPr>
        <w:pStyle w:val="a5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975E2A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975E2A">
        <w:rPr>
          <w:rFonts w:ascii="Times New Roman" w:hAnsi="Times New Roman" w:cs="Times New Roman"/>
          <w:sz w:val="24"/>
          <w:highlight w:val="yellow"/>
        </w:rPr>
        <w:t>：</w:t>
      </w:r>
    </w:p>
    <w:p w:rsidR="008B7606" w:rsidRDefault="008B7606" w:rsidP="00852307">
      <w:pPr>
        <w:pStyle w:val="a5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1) </w:t>
      </w:r>
      <w:r>
        <w:rPr>
          <w:rFonts w:ascii="Times New Roman" w:hAnsi="Times New Roman" w:cs="Times New Roman" w:hint="eastAsia"/>
          <w:sz w:val="24"/>
        </w:rPr>
        <w:t>运算</w:t>
      </w:r>
      <w:r>
        <w:rPr>
          <w:rFonts w:ascii="Times New Roman" w:hAnsi="Times New Roman" w:cs="Times New Roman"/>
          <w:sz w:val="24"/>
        </w:rPr>
        <w:t>放大器选择</w:t>
      </w:r>
      <w:r w:rsidR="00975E2A">
        <w:rPr>
          <w:rFonts w:ascii="Times New Roman" w:hAnsi="Times New Roman" w:cs="Times New Roman" w:hint="eastAsia"/>
          <w:sz w:val="24"/>
        </w:rPr>
        <w:t xml:space="preserve"> </w:t>
      </w:r>
      <w:r w:rsidR="00975E2A">
        <w:rPr>
          <w:rFonts w:ascii="Times New Roman" w:hAnsi="Times New Roman" w:cs="Times New Roman"/>
          <w:sz w:val="24"/>
        </w:rPr>
        <w:t xml:space="preserve">Place Analog </w:t>
      </w:r>
      <w:r w:rsidR="00975E2A">
        <w:rPr>
          <w:rFonts w:ascii="Times New Roman" w:hAnsi="Times New Roman" w:cs="Times New Roman" w:hint="eastAsia"/>
          <w:sz w:val="24"/>
        </w:rPr>
        <w:t>中</w:t>
      </w:r>
      <w:r w:rsidR="00975E2A">
        <w:rPr>
          <w:rFonts w:ascii="Times New Roman" w:hAnsi="Times New Roman" w:cs="Times New Roman"/>
          <w:sz w:val="24"/>
        </w:rPr>
        <w:t>的</w:t>
      </w:r>
      <w:r w:rsidR="00975E2A">
        <w:rPr>
          <w:rFonts w:ascii="Times New Roman" w:hAnsi="Times New Roman" w:cs="Times New Roman" w:hint="eastAsia"/>
          <w:sz w:val="24"/>
        </w:rPr>
        <w:t xml:space="preserve"> </w:t>
      </w:r>
      <w:r w:rsidR="00975E2A">
        <w:rPr>
          <w:rFonts w:ascii="Times New Roman" w:hAnsi="Times New Roman" w:cs="Times New Roman"/>
          <w:sz w:val="24"/>
        </w:rPr>
        <w:t>OPAMP</w:t>
      </w:r>
      <w:r w:rsidR="00975E2A">
        <w:rPr>
          <w:rFonts w:ascii="Times New Roman" w:hAnsi="Times New Roman" w:cs="Times New Roman"/>
          <w:sz w:val="24"/>
        </w:rPr>
        <w:t>，型号为</w:t>
      </w:r>
      <w:r w:rsidR="00975E2A">
        <w:rPr>
          <w:rFonts w:ascii="Times New Roman" w:hAnsi="Times New Roman" w:cs="Times New Roman" w:hint="eastAsia"/>
          <w:sz w:val="24"/>
        </w:rPr>
        <w:t xml:space="preserve"> 741</w:t>
      </w:r>
      <w:r w:rsidR="00975E2A">
        <w:rPr>
          <w:rFonts w:ascii="Times New Roman" w:hAnsi="Times New Roman" w:cs="Times New Roman" w:hint="eastAsia"/>
          <w:sz w:val="24"/>
        </w:rPr>
        <w:t>；</w:t>
      </w:r>
    </w:p>
    <w:p w:rsidR="00975E2A" w:rsidRDefault="00975E2A" w:rsidP="00852307">
      <w:pPr>
        <w:pStyle w:val="a5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增加</w:t>
      </w:r>
      <w:r>
        <w:rPr>
          <w:rFonts w:ascii="Times New Roman" w:hAnsi="Times New Roman" w:cs="Times New Roman"/>
          <w:sz w:val="24"/>
        </w:rPr>
        <w:t>直流电源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VCC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VEE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连接</w:t>
      </w:r>
      <w:r>
        <w:rPr>
          <w:rFonts w:ascii="Times New Roman" w:hAnsi="Times New Roman" w:cs="Times New Roman"/>
          <w:sz w:val="24"/>
        </w:rPr>
        <w:t>至</w:t>
      </w:r>
      <w:r>
        <w:rPr>
          <w:rFonts w:ascii="Times New Roman" w:hAnsi="Times New Roman" w:cs="Times New Roman" w:hint="eastAsia"/>
          <w:sz w:val="24"/>
        </w:rPr>
        <w:t xml:space="preserve"> 741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”和“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”号</w:t>
      </w:r>
      <w:r>
        <w:rPr>
          <w:rFonts w:ascii="Times New Roman" w:hAnsi="Times New Roman" w:cs="Times New Roman"/>
          <w:sz w:val="24"/>
        </w:rPr>
        <w:t>引脚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保证运算放大器正常工作；</w:t>
      </w:r>
    </w:p>
    <w:p w:rsidR="00FE42B0" w:rsidRDefault="00FE42B0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52307" w:rsidRDefault="00852307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975E2A" w:rsidRDefault="00975E2A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975E2A" w:rsidRDefault="00975E2A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975E2A" w:rsidRPr="00975E2A" w:rsidRDefault="00975E2A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52307" w:rsidRPr="00FE42B0" w:rsidRDefault="00852307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A3BA9" w:rsidRDefault="00852307" w:rsidP="0085230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（此处插入反</w:t>
      </w:r>
      <w:r w:rsidR="006779CF">
        <w:rPr>
          <w:rFonts w:ascii="Times New Roman" w:hAnsi="Times New Roman" w:cs="Times New Roman" w:hint="eastAsia"/>
          <w:sz w:val="24"/>
        </w:rPr>
        <w:t>相</w:t>
      </w:r>
      <w:r>
        <w:rPr>
          <w:rFonts w:ascii="Times New Roman" w:hAnsi="Times New Roman" w:cs="Times New Roman" w:hint="eastAsia"/>
          <w:sz w:val="24"/>
        </w:rPr>
        <w:t>比例</w:t>
      </w:r>
      <w:r>
        <w:rPr>
          <w:rFonts w:ascii="Times New Roman" w:hAnsi="Times New Roman" w:cs="Times New Roman"/>
          <w:sz w:val="24"/>
        </w:rPr>
        <w:t>运算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F900B9" w:rsidRPr="006779CF" w:rsidRDefault="00F900B9" w:rsidP="006779CF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6779CF">
        <w:rPr>
          <w:rFonts w:ascii="Times New Roman" w:hAnsi="Times New Roman" w:cs="Times New Roman"/>
          <w:sz w:val="24"/>
        </w:rPr>
        <w:t>设置不同输入直流电</w:t>
      </w:r>
      <w:r w:rsidRPr="006779CF">
        <w:rPr>
          <w:rFonts w:ascii="Times New Roman" w:hAnsi="Times New Roman" w:cs="Times New Roman" w:hint="eastAsia"/>
          <w:sz w:val="24"/>
        </w:rPr>
        <w:t>压</w:t>
      </w:r>
      <w:r w:rsidR="00975E2A">
        <w:rPr>
          <w:rFonts w:ascii="Times New Roman" w:hAnsi="Times New Roman" w:cs="Times New Roman" w:hint="eastAsia"/>
          <w:sz w:val="24"/>
        </w:rPr>
        <w:t>值</w:t>
      </w:r>
      <w:r w:rsidRPr="006779CF">
        <w:rPr>
          <w:rFonts w:ascii="Times New Roman" w:hAnsi="Times New Roman" w:cs="Times New Roman"/>
          <w:sz w:val="24"/>
        </w:rPr>
        <w:t>，测量输出</w:t>
      </w:r>
      <w:r w:rsidRPr="006779CF">
        <w:rPr>
          <w:rFonts w:ascii="Times New Roman" w:hAnsi="Times New Roman" w:cs="Times New Roman" w:hint="eastAsia"/>
          <w:sz w:val="24"/>
        </w:rPr>
        <w:t>电压</w:t>
      </w:r>
      <w:r w:rsidR="006779CF" w:rsidRPr="006779CF">
        <w:rPr>
          <w:rFonts w:ascii="Times New Roman" w:hAnsi="Times New Roman" w:cs="Times New Roman" w:hint="eastAsia"/>
          <w:sz w:val="24"/>
        </w:rPr>
        <w:t>，</w:t>
      </w:r>
      <w:r w:rsidR="006779CF" w:rsidRPr="006779CF">
        <w:rPr>
          <w:rFonts w:ascii="Times New Roman" w:hAnsi="Times New Roman" w:cs="Times New Roman"/>
          <w:sz w:val="24"/>
        </w:rPr>
        <w:t>填入表</w:t>
      </w:r>
      <w:r w:rsidR="006779CF" w:rsidRPr="006779CF">
        <w:rPr>
          <w:rFonts w:ascii="Times New Roman" w:hAnsi="Times New Roman" w:cs="Times New Roman" w:hint="eastAsia"/>
          <w:sz w:val="24"/>
        </w:rPr>
        <w:t>1</w:t>
      </w:r>
      <w:r w:rsidR="006779CF" w:rsidRPr="006779CF">
        <w:rPr>
          <w:rFonts w:ascii="Times New Roman" w:hAnsi="Times New Roman" w:cs="Times New Roman" w:hint="eastAsia"/>
          <w:sz w:val="24"/>
        </w:rPr>
        <w:t>中</w:t>
      </w:r>
      <w:r w:rsidR="006779CF" w:rsidRPr="006779CF">
        <w:rPr>
          <w:rFonts w:ascii="Times New Roman" w:hAnsi="Times New Roman" w:cs="Times New Roman"/>
          <w:sz w:val="24"/>
        </w:rPr>
        <w:t>：</w:t>
      </w:r>
    </w:p>
    <w:p w:rsidR="006779CF" w:rsidRPr="00975E2A" w:rsidRDefault="006779CF" w:rsidP="009C3E80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 w:rsidRPr="00975E2A">
        <w:rPr>
          <w:rFonts w:ascii="Times New Roman" w:hAnsi="Times New Roman" w:cs="Times New Roman" w:hint="eastAsia"/>
        </w:rPr>
        <w:t xml:space="preserve">1 </w:t>
      </w:r>
      <w:r w:rsidRPr="00975E2A">
        <w:rPr>
          <w:rFonts w:ascii="Times New Roman" w:hAnsi="Times New Roman" w:cs="Times New Roman" w:hint="eastAsia"/>
        </w:rPr>
        <w:t>反相比例</w:t>
      </w:r>
      <w:r w:rsidRPr="00975E2A">
        <w:rPr>
          <w:rFonts w:ascii="Times New Roman" w:hAnsi="Times New Roman" w:cs="Times New Roman"/>
        </w:rPr>
        <w:t>运算电路的测量</w:t>
      </w:r>
    </w:p>
    <w:tbl>
      <w:tblPr>
        <w:tblStyle w:val="a8"/>
        <w:tblW w:w="0" w:type="auto"/>
        <w:jc w:val="center"/>
        <w:tblLook w:val="04A0"/>
      </w:tblPr>
      <w:tblGrid>
        <w:gridCol w:w="1925"/>
        <w:gridCol w:w="1925"/>
        <w:gridCol w:w="1926"/>
        <w:gridCol w:w="1926"/>
        <w:gridCol w:w="1926"/>
      </w:tblGrid>
      <w:tr w:rsidR="006779CF" w:rsidTr="00FF3DF7">
        <w:trPr>
          <w:jc w:val="center"/>
        </w:trPr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+0.5</w:t>
            </w: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+1.5</w:t>
            </w: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 w:hint="eastAsia"/>
                <w:sz w:val="24"/>
              </w:rPr>
              <w:t>.5</w:t>
            </w: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-1.5</w:t>
            </w:r>
          </w:p>
        </w:tc>
      </w:tr>
      <w:tr w:rsidR="006779CF" w:rsidTr="00FF3DF7">
        <w:trPr>
          <w:jc w:val="center"/>
        </w:trPr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79CF" w:rsidTr="00FF3DF7">
        <w:trPr>
          <w:jc w:val="center"/>
        </w:trPr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 w:rsidRPr="00FF3DF7">
              <w:rPr>
                <w:rFonts w:ascii="Times New Roman" w:hAnsi="Times New Roman" w:cs="Times New Roman" w:hint="eastAsia"/>
                <w:sz w:val="24"/>
                <w:vertAlign w:val="subscript"/>
              </w:rPr>
              <w:t>uf</w:t>
            </w:r>
            <w:r>
              <w:rPr>
                <w:rFonts w:ascii="Times New Roman" w:hAnsi="Times New Roman" w:cs="Times New Roman" w:hint="eastAsia"/>
                <w:sz w:val="24"/>
              </w:rPr>
              <w:t>=</w:t>
            </w:r>
            <w:r w:rsidRPr="006779C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6779CF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79CF" w:rsidRDefault="006779C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同相</w:t>
      </w:r>
      <w:r>
        <w:rPr>
          <w:rFonts w:ascii="Times New Roman" w:hAnsi="Times New Roman" w:cs="Times New Roman"/>
          <w:sz w:val="24"/>
        </w:rPr>
        <w:t>比例运算电路</w:t>
      </w:r>
    </w:p>
    <w:p w:rsidR="00EF430F" w:rsidRDefault="00EF430F" w:rsidP="00EF430F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P44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同相比例</w:t>
      </w:r>
      <w:r>
        <w:rPr>
          <w:rFonts w:ascii="Times New Roman" w:hAnsi="Times New Roman" w:cs="Times New Roman"/>
          <w:sz w:val="24"/>
        </w:rPr>
        <w:t>运算仿真电路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975E2A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FE42B0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（此处插入同相比例</w:t>
      </w:r>
      <w:r>
        <w:rPr>
          <w:rFonts w:ascii="Times New Roman" w:hAnsi="Times New Roman" w:cs="Times New Roman"/>
          <w:sz w:val="24"/>
        </w:rPr>
        <w:t>运算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EF430F" w:rsidRPr="006779CF" w:rsidRDefault="00EF430F" w:rsidP="00EF430F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6779CF">
        <w:rPr>
          <w:rFonts w:ascii="Times New Roman" w:hAnsi="Times New Roman" w:cs="Times New Roman"/>
          <w:sz w:val="24"/>
        </w:rPr>
        <w:lastRenderedPageBreak/>
        <w:t>设置不同输入直流电</w:t>
      </w:r>
      <w:r w:rsidRPr="006779CF">
        <w:rPr>
          <w:rFonts w:ascii="Times New Roman" w:hAnsi="Times New Roman" w:cs="Times New Roman" w:hint="eastAsia"/>
          <w:sz w:val="24"/>
        </w:rPr>
        <w:t>压</w:t>
      </w:r>
      <w:r>
        <w:rPr>
          <w:rFonts w:ascii="Times New Roman" w:hAnsi="Times New Roman" w:cs="Times New Roman" w:hint="eastAsia"/>
          <w:sz w:val="24"/>
        </w:rPr>
        <w:t>值</w:t>
      </w:r>
      <w:r w:rsidRPr="006779CF">
        <w:rPr>
          <w:rFonts w:ascii="Times New Roman" w:hAnsi="Times New Roman" w:cs="Times New Roman"/>
          <w:sz w:val="24"/>
        </w:rPr>
        <w:t>，测量输出</w:t>
      </w:r>
      <w:r w:rsidRPr="006779CF">
        <w:rPr>
          <w:rFonts w:ascii="Times New Roman" w:hAnsi="Times New Roman" w:cs="Times New Roman" w:hint="eastAsia"/>
          <w:sz w:val="24"/>
        </w:rPr>
        <w:t>电压，</w:t>
      </w:r>
      <w:r w:rsidRPr="006779CF">
        <w:rPr>
          <w:rFonts w:ascii="Times New Roman" w:hAnsi="Times New Roman" w:cs="Times New Roman"/>
          <w:sz w:val="24"/>
        </w:rPr>
        <w:t>填入表</w:t>
      </w:r>
      <w:r>
        <w:rPr>
          <w:rFonts w:ascii="Times New Roman" w:hAnsi="Times New Roman" w:cs="Times New Roman"/>
          <w:sz w:val="24"/>
        </w:rPr>
        <w:t>2</w:t>
      </w:r>
      <w:r w:rsidRPr="006779CF">
        <w:rPr>
          <w:rFonts w:ascii="Times New Roman" w:hAnsi="Times New Roman" w:cs="Times New Roman" w:hint="eastAsia"/>
          <w:sz w:val="24"/>
        </w:rPr>
        <w:t>中</w:t>
      </w:r>
      <w:r w:rsidRPr="006779CF">
        <w:rPr>
          <w:rFonts w:ascii="Times New Roman" w:hAnsi="Times New Roman" w:cs="Times New Roman"/>
          <w:sz w:val="24"/>
        </w:rPr>
        <w:t>：</w:t>
      </w:r>
    </w:p>
    <w:p w:rsidR="00EF430F" w:rsidRPr="00975E2A" w:rsidRDefault="00EF430F" w:rsidP="009C3E80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 w:rsidRPr="00975E2A"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同</w:t>
      </w:r>
      <w:r w:rsidRPr="00975E2A">
        <w:rPr>
          <w:rFonts w:ascii="Times New Roman" w:hAnsi="Times New Roman" w:cs="Times New Roman" w:hint="eastAsia"/>
        </w:rPr>
        <w:t>相比例</w:t>
      </w:r>
      <w:r w:rsidRPr="00975E2A">
        <w:rPr>
          <w:rFonts w:ascii="Times New Roman" w:hAnsi="Times New Roman" w:cs="Times New Roman"/>
        </w:rPr>
        <w:t>运算电路的测量</w:t>
      </w:r>
    </w:p>
    <w:tbl>
      <w:tblPr>
        <w:tblStyle w:val="a8"/>
        <w:tblW w:w="0" w:type="auto"/>
        <w:jc w:val="center"/>
        <w:tblLook w:val="04A0"/>
      </w:tblPr>
      <w:tblGrid>
        <w:gridCol w:w="1925"/>
        <w:gridCol w:w="1925"/>
        <w:gridCol w:w="1926"/>
        <w:gridCol w:w="1926"/>
        <w:gridCol w:w="1926"/>
      </w:tblGrid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+0.5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+1.5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 w:hint="eastAsia"/>
                <w:sz w:val="24"/>
              </w:rPr>
              <w:t>.5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-1.5</w:t>
            </w:r>
          </w:p>
        </w:tc>
      </w:tr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 w:rsidRPr="00FF3DF7">
              <w:rPr>
                <w:rFonts w:ascii="Times New Roman" w:hAnsi="Times New Roman" w:cs="Times New Roman" w:hint="eastAsia"/>
                <w:sz w:val="24"/>
                <w:vertAlign w:val="subscript"/>
              </w:rPr>
              <w:t>uf</w:t>
            </w:r>
            <w:r>
              <w:rPr>
                <w:rFonts w:ascii="Times New Roman" w:hAnsi="Times New Roman" w:cs="Times New Roman" w:hint="eastAsia"/>
                <w:sz w:val="24"/>
              </w:rPr>
              <w:t>=</w:t>
            </w:r>
            <w:r w:rsidRPr="006779C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30F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反相加法</w:t>
      </w:r>
      <w:r>
        <w:rPr>
          <w:rFonts w:ascii="Times New Roman" w:hAnsi="Times New Roman" w:cs="Times New Roman"/>
          <w:sz w:val="24"/>
        </w:rPr>
        <w:t>运算电路</w:t>
      </w:r>
    </w:p>
    <w:p w:rsidR="00EF430F" w:rsidRDefault="00EF430F" w:rsidP="00EF430F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P45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反相加法</w:t>
      </w:r>
      <w:r>
        <w:rPr>
          <w:rFonts w:ascii="Times New Roman" w:hAnsi="Times New Roman" w:cs="Times New Roman"/>
          <w:sz w:val="24"/>
        </w:rPr>
        <w:t>运算仿真电路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975E2A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FE42B0" w:rsidRDefault="00EF430F" w:rsidP="00EF430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Default="00EF430F" w:rsidP="00EF430F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（此处插入反相加法</w:t>
      </w:r>
      <w:r>
        <w:rPr>
          <w:rFonts w:ascii="Times New Roman" w:hAnsi="Times New Roman" w:cs="Times New Roman"/>
          <w:sz w:val="24"/>
        </w:rPr>
        <w:t>运算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EF430F" w:rsidRPr="006779CF" w:rsidRDefault="00EF430F" w:rsidP="00EF430F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6779CF">
        <w:rPr>
          <w:rFonts w:ascii="Times New Roman" w:hAnsi="Times New Roman" w:cs="Times New Roman"/>
          <w:sz w:val="24"/>
        </w:rPr>
        <w:t>设置不同输入直流电</w:t>
      </w:r>
      <w:r w:rsidRPr="006779CF">
        <w:rPr>
          <w:rFonts w:ascii="Times New Roman" w:hAnsi="Times New Roman" w:cs="Times New Roman" w:hint="eastAsia"/>
          <w:sz w:val="24"/>
        </w:rPr>
        <w:t>压</w:t>
      </w:r>
      <w:r>
        <w:rPr>
          <w:rFonts w:ascii="Times New Roman" w:hAnsi="Times New Roman" w:cs="Times New Roman" w:hint="eastAsia"/>
          <w:sz w:val="24"/>
        </w:rPr>
        <w:t>值</w:t>
      </w:r>
      <w:r w:rsidRPr="006779CF">
        <w:rPr>
          <w:rFonts w:ascii="Times New Roman" w:hAnsi="Times New Roman" w:cs="Times New Roman"/>
          <w:sz w:val="24"/>
        </w:rPr>
        <w:t>，测量输出</w:t>
      </w:r>
      <w:r w:rsidRPr="006779CF">
        <w:rPr>
          <w:rFonts w:ascii="Times New Roman" w:hAnsi="Times New Roman" w:cs="Times New Roman" w:hint="eastAsia"/>
          <w:sz w:val="24"/>
        </w:rPr>
        <w:t>电压，</w:t>
      </w:r>
      <w:r>
        <w:rPr>
          <w:rFonts w:ascii="Times New Roman" w:hAnsi="Times New Roman" w:cs="Times New Roman" w:hint="eastAsia"/>
          <w:sz w:val="24"/>
        </w:rPr>
        <w:t>并与</w:t>
      </w:r>
      <w:r>
        <w:rPr>
          <w:rFonts w:ascii="Times New Roman" w:hAnsi="Times New Roman" w:cs="Times New Roman"/>
          <w:sz w:val="24"/>
        </w:rPr>
        <w:t>计算值比较</w:t>
      </w:r>
      <w:r w:rsidRPr="006779CF">
        <w:rPr>
          <w:rFonts w:ascii="Times New Roman" w:hAnsi="Times New Roman" w:cs="Times New Roman"/>
          <w:sz w:val="24"/>
        </w:rPr>
        <w:t>填入表</w:t>
      </w:r>
      <w:r>
        <w:rPr>
          <w:rFonts w:ascii="Times New Roman" w:hAnsi="Times New Roman" w:cs="Times New Roman"/>
          <w:sz w:val="24"/>
        </w:rPr>
        <w:t>3</w:t>
      </w:r>
      <w:r w:rsidRPr="006779CF">
        <w:rPr>
          <w:rFonts w:ascii="Times New Roman" w:hAnsi="Times New Roman" w:cs="Times New Roman" w:hint="eastAsia"/>
          <w:sz w:val="24"/>
        </w:rPr>
        <w:t>中</w:t>
      </w:r>
      <w:r w:rsidRPr="006779CF">
        <w:rPr>
          <w:rFonts w:ascii="Times New Roman" w:hAnsi="Times New Roman" w:cs="Times New Roman"/>
          <w:sz w:val="24"/>
        </w:rPr>
        <w:t>：</w:t>
      </w:r>
    </w:p>
    <w:p w:rsidR="00EF430F" w:rsidRPr="00975E2A" w:rsidRDefault="00EF430F" w:rsidP="009C3E80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3</w:t>
      </w:r>
      <w:r w:rsidRPr="00975E2A">
        <w:rPr>
          <w:rFonts w:ascii="Times New Roman" w:hAnsi="Times New Roman" w:cs="Times New Roman" w:hint="eastAsia"/>
        </w:rPr>
        <w:t xml:space="preserve"> </w:t>
      </w:r>
      <w:r w:rsidRPr="00975E2A">
        <w:rPr>
          <w:rFonts w:ascii="Times New Roman" w:hAnsi="Times New Roman" w:cs="Times New Roman" w:hint="eastAsia"/>
        </w:rPr>
        <w:t>反相</w:t>
      </w:r>
      <w:r>
        <w:rPr>
          <w:rFonts w:ascii="Times New Roman" w:hAnsi="Times New Roman" w:cs="Times New Roman" w:hint="eastAsia"/>
        </w:rPr>
        <w:t>加法</w:t>
      </w:r>
      <w:r w:rsidRPr="00975E2A">
        <w:rPr>
          <w:rFonts w:ascii="Times New Roman" w:hAnsi="Times New Roman" w:cs="Times New Roman"/>
        </w:rPr>
        <w:t>运算电路的测量</w:t>
      </w:r>
    </w:p>
    <w:tbl>
      <w:tblPr>
        <w:tblStyle w:val="a8"/>
        <w:tblW w:w="0" w:type="auto"/>
        <w:jc w:val="center"/>
        <w:tblLook w:val="04A0"/>
      </w:tblPr>
      <w:tblGrid>
        <w:gridCol w:w="1925"/>
        <w:gridCol w:w="1925"/>
        <w:gridCol w:w="1926"/>
        <w:gridCol w:w="1926"/>
      </w:tblGrid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计算值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</w:tr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+0.5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+1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-2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+1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430F" w:rsidTr="00D4651D">
        <w:trPr>
          <w:jc w:val="center"/>
        </w:trPr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-2</w:t>
            </w:r>
          </w:p>
        </w:tc>
        <w:tc>
          <w:tcPr>
            <w:tcW w:w="1925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-0.5</w:t>
            </w: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6" w:type="dxa"/>
            <w:vAlign w:val="center"/>
          </w:tcPr>
          <w:p w:rsidR="00EF430F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30F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Default="00713D7F" w:rsidP="00713D7F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差动</w:t>
      </w:r>
      <w:r>
        <w:rPr>
          <w:rFonts w:ascii="Times New Roman" w:hAnsi="Times New Roman" w:cs="Times New Roman"/>
          <w:sz w:val="24"/>
        </w:rPr>
        <w:t>放大器电路和减法器</w:t>
      </w:r>
    </w:p>
    <w:p w:rsidR="00713D7F" w:rsidRDefault="00713D7F" w:rsidP="00713D7F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P45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差动放大器</w:t>
      </w:r>
      <w:r>
        <w:rPr>
          <w:rFonts w:ascii="Times New Roman" w:hAnsi="Times New Roman" w:cs="Times New Roman"/>
          <w:sz w:val="24"/>
        </w:rPr>
        <w:t>和减法器仿真电路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713D7F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Pr="00975E2A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Pr="00FE42B0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Default="00713D7F" w:rsidP="00713D7F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（此处插入差动</w:t>
      </w:r>
      <w:r>
        <w:rPr>
          <w:rFonts w:ascii="Times New Roman" w:hAnsi="Times New Roman" w:cs="Times New Roman"/>
          <w:sz w:val="24"/>
        </w:rPr>
        <w:t>放大器电路和减法器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713D7F" w:rsidRPr="006779CF" w:rsidRDefault="00713D7F" w:rsidP="00713D7F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6779CF">
        <w:rPr>
          <w:rFonts w:ascii="Times New Roman" w:hAnsi="Times New Roman" w:cs="Times New Roman"/>
          <w:sz w:val="24"/>
        </w:rPr>
        <w:t>设置不同输入直流电</w:t>
      </w:r>
      <w:r w:rsidRPr="006779CF">
        <w:rPr>
          <w:rFonts w:ascii="Times New Roman" w:hAnsi="Times New Roman" w:cs="Times New Roman" w:hint="eastAsia"/>
          <w:sz w:val="24"/>
        </w:rPr>
        <w:t>压</w:t>
      </w:r>
      <w:r>
        <w:rPr>
          <w:rFonts w:ascii="Times New Roman" w:hAnsi="Times New Roman" w:cs="Times New Roman" w:hint="eastAsia"/>
          <w:sz w:val="24"/>
        </w:rPr>
        <w:t>值</w:t>
      </w:r>
      <w:r w:rsidRPr="006779CF">
        <w:rPr>
          <w:rFonts w:ascii="Times New Roman" w:hAnsi="Times New Roman" w:cs="Times New Roman"/>
          <w:sz w:val="24"/>
        </w:rPr>
        <w:t>，测量输出</w:t>
      </w:r>
      <w:r w:rsidRPr="006779CF">
        <w:rPr>
          <w:rFonts w:ascii="Times New Roman" w:hAnsi="Times New Roman" w:cs="Times New Roman" w:hint="eastAsia"/>
          <w:sz w:val="24"/>
        </w:rPr>
        <w:t>电压，</w:t>
      </w:r>
      <w:r>
        <w:rPr>
          <w:rFonts w:ascii="Times New Roman" w:hAnsi="Times New Roman" w:cs="Times New Roman" w:hint="eastAsia"/>
          <w:sz w:val="24"/>
        </w:rPr>
        <w:t>并与</w:t>
      </w:r>
      <w:r>
        <w:rPr>
          <w:rFonts w:ascii="Times New Roman" w:hAnsi="Times New Roman" w:cs="Times New Roman"/>
          <w:sz w:val="24"/>
        </w:rPr>
        <w:t>计算值比较</w:t>
      </w:r>
      <w:r w:rsidRPr="006779CF">
        <w:rPr>
          <w:rFonts w:ascii="Times New Roman" w:hAnsi="Times New Roman" w:cs="Times New Roman"/>
          <w:sz w:val="24"/>
        </w:rPr>
        <w:t>填入表</w:t>
      </w:r>
      <w:r>
        <w:rPr>
          <w:rFonts w:ascii="Times New Roman" w:hAnsi="Times New Roman" w:cs="Times New Roman"/>
          <w:sz w:val="24"/>
        </w:rPr>
        <w:t>4</w:t>
      </w:r>
      <w:r w:rsidRPr="006779CF">
        <w:rPr>
          <w:rFonts w:ascii="Times New Roman" w:hAnsi="Times New Roman" w:cs="Times New Roman" w:hint="eastAsia"/>
          <w:sz w:val="24"/>
        </w:rPr>
        <w:t>中</w:t>
      </w:r>
      <w:r w:rsidRPr="006779CF">
        <w:rPr>
          <w:rFonts w:ascii="Times New Roman" w:hAnsi="Times New Roman" w:cs="Times New Roman"/>
          <w:sz w:val="24"/>
        </w:rPr>
        <w:t>：</w:t>
      </w:r>
    </w:p>
    <w:p w:rsidR="00713D7F" w:rsidRPr="00975E2A" w:rsidRDefault="00713D7F" w:rsidP="009C3E80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4</w:t>
      </w:r>
      <w:r w:rsidRPr="00975E2A">
        <w:rPr>
          <w:rFonts w:ascii="Times New Roman" w:hAnsi="Times New Roman" w:cs="Times New Roman" w:hint="eastAsia"/>
        </w:rPr>
        <w:t xml:space="preserve"> </w:t>
      </w:r>
      <w:r w:rsidRPr="00975E2A">
        <w:rPr>
          <w:rFonts w:ascii="Times New Roman" w:hAnsi="Times New Roman" w:cs="Times New Roman" w:hint="eastAsia"/>
        </w:rPr>
        <w:t>反相</w:t>
      </w:r>
      <w:r>
        <w:rPr>
          <w:rFonts w:ascii="Times New Roman" w:hAnsi="Times New Roman" w:cs="Times New Roman" w:hint="eastAsia"/>
        </w:rPr>
        <w:t>加法</w:t>
      </w:r>
      <w:r w:rsidRPr="00975E2A">
        <w:rPr>
          <w:rFonts w:ascii="Times New Roman" w:hAnsi="Times New Roman" w:cs="Times New Roman"/>
        </w:rPr>
        <w:t>运算电路的测量</w:t>
      </w:r>
    </w:p>
    <w:tbl>
      <w:tblPr>
        <w:tblStyle w:val="a8"/>
        <w:tblW w:w="0" w:type="auto"/>
        <w:jc w:val="center"/>
        <w:tblLook w:val="04A0"/>
      </w:tblPr>
      <w:tblGrid>
        <w:gridCol w:w="1129"/>
        <w:gridCol w:w="1134"/>
        <w:gridCol w:w="1134"/>
        <w:gridCol w:w="1134"/>
        <w:gridCol w:w="1134"/>
        <w:gridCol w:w="1134"/>
        <w:gridCol w:w="1276"/>
        <w:gridCol w:w="1553"/>
      </w:tblGrid>
      <w:tr w:rsidR="00713D7F" w:rsidTr="00713D7F">
        <w:trPr>
          <w:jc w:val="center"/>
        </w:trPr>
        <w:tc>
          <w:tcPr>
            <w:tcW w:w="1129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779CF">
              <w:rPr>
                <w:rFonts w:ascii="Times New Roman" w:hAnsi="Times New Roman" w:cs="Times New Roman"/>
                <w:i/>
                <w:sz w:val="24"/>
              </w:rPr>
              <w:lastRenderedPageBreak/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134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6779CF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134" w:type="dxa"/>
          </w:tcPr>
          <w:p w:rsidR="00713D7F" w:rsidRP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3D7F">
              <w:rPr>
                <w:rFonts w:ascii="Times New Roman" w:hAnsi="Times New Roman" w:cs="Times New Roman"/>
                <w:sz w:val="24"/>
              </w:rPr>
              <w:t>R</w:t>
            </w:r>
            <w:r w:rsidRPr="00713D7F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13D7F">
              <w:rPr>
                <w:rFonts w:ascii="Times New Roman" w:hAnsi="Times New Roman" w:cs="Times New Roman"/>
                <w:sz w:val="24"/>
              </w:rPr>
              <w:t>/k</w:t>
            </w:r>
            <w:r w:rsidRPr="00713D7F">
              <w:rPr>
                <w:rFonts w:ascii="Times New Roman" w:eastAsia="宋体" w:hAnsi="Times New Roman" w:cs="Times New Roman"/>
                <w:sz w:val="24"/>
              </w:rPr>
              <w:t>Ω</w:t>
            </w:r>
          </w:p>
        </w:tc>
        <w:tc>
          <w:tcPr>
            <w:tcW w:w="1134" w:type="dxa"/>
          </w:tcPr>
          <w:p w:rsidR="00713D7F" w:rsidRPr="006779C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13D7F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13D7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713D7F">
              <w:rPr>
                <w:rFonts w:ascii="Times New Roman" w:hAnsi="Times New Roman" w:cs="Times New Roman"/>
                <w:sz w:val="24"/>
              </w:rPr>
              <w:t>k</w:t>
            </w:r>
            <w:r w:rsidRPr="00713D7F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134" w:type="dxa"/>
          </w:tcPr>
          <w:p w:rsidR="00713D7F" w:rsidRPr="006779C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13D7F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13D7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713D7F">
              <w:rPr>
                <w:rFonts w:ascii="Times New Roman" w:hAnsi="Times New Roman" w:cs="Times New Roman"/>
                <w:sz w:val="24"/>
              </w:rPr>
              <w:t>k</w:t>
            </w:r>
            <w:r w:rsidRPr="00713D7F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134" w:type="dxa"/>
          </w:tcPr>
          <w:p w:rsidR="00713D7F" w:rsidRPr="006779C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13D7F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F</w:t>
            </w:r>
            <w:r w:rsidRPr="00713D7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713D7F">
              <w:rPr>
                <w:rFonts w:ascii="Times New Roman" w:hAnsi="Times New Roman" w:cs="Times New Roman"/>
                <w:sz w:val="24"/>
              </w:rPr>
              <w:t>k</w:t>
            </w:r>
            <w:r w:rsidRPr="00713D7F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276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553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计算值</w:t>
            </w:r>
            <w:proofErr w:type="spellStart"/>
            <w:r w:rsidRPr="006779CF">
              <w:rPr>
                <w:rFonts w:ascii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/V</w:t>
            </w:r>
          </w:p>
        </w:tc>
      </w:tr>
      <w:tr w:rsidR="00713D7F" w:rsidTr="00713D7F">
        <w:trPr>
          <w:jc w:val="center"/>
        </w:trPr>
        <w:tc>
          <w:tcPr>
            <w:tcW w:w="1129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+1</w:t>
            </w:r>
          </w:p>
        </w:tc>
        <w:tc>
          <w:tcPr>
            <w:tcW w:w="1134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+0.5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3D7F" w:rsidTr="00713D7F">
        <w:trPr>
          <w:jc w:val="center"/>
        </w:trPr>
        <w:tc>
          <w:tcPr>
            <w:tcW w:w="1129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134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+0.5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</w:t>
            </w:r>
          </w:p>
        </w:tc>
        <w:tc>
          <w:tcPr>
            <w:tcW w:w="1276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713D7F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3D7F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Default="00EC06B5" w:rsidP="00EC06B5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反相</w:t>
      </w:r>
      <w:r>
        <w:rPr>
          <w:rFonts w:ascii="Times New Roman" w:hAnsi="Times New Roman" w:cs="Times New Roman"/>
          <w:sz w:val="24"/>
        </w:rPr>
        <w:t>积分运算电路</w:t>
      </w:r>
    </w:p>
    <w:p w:rsidR="00EC06B5" w:rsidRPr="00EC06B5" w:rsidRDefault="00EC06B5" w:rsidP="00FC6043">
      <w:pPr>
        <w:pStyle w:val="a5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C06B5">
        <w:rPr>
          <w:rFonts w:ascii="Times New Roman" w:hAnsi="Times New Roman" w:cs="Times New Roman"/>
          <w:sz w:val="24"/>
        </w:rPr>
        <w:t>按实验指导书中</w:t>
      </w:r>
      <w:r w:rsidRPr="00EC06B5">
        <w:rPr>
          <w:rFonts w:ascii="Times New Roman" w:hAnsi="Times New Roman" w:cs="Times New Roman"/>
          <w:sz w:val="24"/>
        </w:rPr>
        <w:t>P45</w:t>
      </w:r>
      <w:r w:rsidRPr="00EC06B5">
        <w:rPr>
          <w:rFonts w:ascii="Times New Roman" w:hAnsi="Times New Roman" w:cs="Times New Roman"/>
          <w:sz w:val="24"/>
        </w:rPr>
        <w:t>图</w:t>
      </w:r>
      <w:r w:rsidRPr="00EC06B5">
        <w:rPr>
          <w:rFonts w:ascii="Times New Roman" w:hAnsi="Times New Roman" w:cs="Times New Roman" w:hint="eastAsia"/>
          <w:sz w:val="24"/>
        </w:rPr>
        <w:t>1</w:t>
      </w:r>
      <w:r w:rsidRPr="00EC06B5">
        <w:rPr>
          <w:rFonts w:ascii="Times New Roman" w:hAnsi="Times New Roman" w:cs="Times New Roman"/>
          <w:sz w:val="24"/>
        </w:rPr>
        <w:t>2</w:t>
      </w:r>
      <w:r w:rsidRPr="00EC06B5">
        <w:rPr>
          <w:rFonts w:ascii="Times New Roman" w:hAnsi="Times New Roman" w:cs="Times New Roman" w:hint="eastAsia"/>
          <w:sz w:val="24"/>
        </w:rPr>
        <w:t>-</w:t>
      </w:r>
      <w:r w:rsidRPr="00EC06B5">
        <w:rPr>
          <w:rFonts w:ascii="Times New Roman" w:hAnsi="Times New Roman" w:cs="Times New Roman"/>
          <w:sz w:val="24"/>
        </w:rPr>
        <w:t>5</w:t>
      </w:r>
      <w:r w:rsidRPr="00EC06B5">
        <w:rPr>
          <w:rFonts w:ascii="Times New Roman" w:hAnsi="Times New Roman" w:cs="Times New Roman"/>
          <w:sz w:val="24"/>
        </w:rPr>
        <w:t>建立</w:t>
      </w:r>
      <w:r w:rsidRPr="00EC06B5">
        <w:rPr>
          <w:rFonts w:ascii="Times New Roman" w:hAnsi="Times New Roman" w:cs="Times New Roman" w:hint="eastAsia"/>
          <w:sz w:val="24"/>
        </w:rPr>
        <w:t>反相积分</w:t>
      </w:r>
      <w:r w:rsidRPr="00EC06B5">
        <w:rPr>
          <w:rFonts w:ascii="Times New Roman" w:hAnsi="Times New Roman" w:cs="Times New Roman"/>
          <w:sz w:val="24"/>
        </w:rPr>
        <w:t>运算仿真电路</w:t>
      </w:r>
      <w:r w:rsidRPr="00EC06B5">
        <w:rPr>
          <w:rFonts w:ascii="Times New Roman" w:hAnsi="Times New Roman" w:cs="Times New Roman" w:hint="eastAsia"/>
          <w:sz w:val="24"/>
        </w:rPr>
        <w:t>：</w:t>
      </w:r>
    </w:p>
    <w:p w:rsidR="00453F1D" w:rsidRDefault="00453F1D" w:rsidP="00453F1D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5312C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85312C">
        <w:rPr>
          <w:rFonts w:ascii="Times New Roman" w:hAnsi="Times New Roman" w:cs="Times New Roman"/>
          <w:sz w:val="24"/>
          <w:highlight w:val="yellow"/>
        </w:rPr>
        <w:t>：</w:t>
      </w:r>
    </w:p>
    <w:p w:rsidR="00453F1D" w:rsidRDefault="00453F1D" w:rsidP="00453F1D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1) </w:t>
      </w:r>
      <w:r>
        <w:rPr>
          <w:rFonts w:ascii="Times New Roman" w:hAnsi="Times New Roman" w:cs="Times New Roman" w:hint="eastAsia"/>
          <w:sz w:val="24"/>
        </w:rPr>
        <w:t>函数</w:t>
      </w:r>
      <w:r>
        <w:rPr>
          <w:rFonts w:ascii="Times New Roman" w:hAnsi="Times New Roman" w:cs="Times New Roman"/>
          <w:sz w:val="24"/>
        </w:rPr>
        <w:t>信号发生器可以选用普通的函数发生器，也可以选用安捷伦函数发生器，注意输入</w:t>
      </w:r>
      <w:r>
        <w:rPr>
          <w:rFonts w:ascii="Times New Roman" w:hAnsi="Times New Roman" w:cs="Times New Roman" w:hint="eastAsia"/>
          <w:sz w:val="24"/>
        </w:rPr>
        <w:t>方波</w:t>
      </w:r>
      <w:r>
        <w:rPr>
          <w:rFonts w:ascii="Times New Roman" w:hAnsi="Times New Roman" w:cs="Times New Roman"/>
          <w:sz w:val="24"/>
        </w:rPr>
        <w:t>信号的峰峰值设置</w:t>
      </w:r>
      <w:r>
        <w:rPr>
          <w:rFonts w:ascii="Times New Roman" w:hAnsi="Times New Roman" w:cs="Times New Roman" w:hint="eastAsia"/>
          <w:sz w:val="24"/>
        </w:rPr>
        <w:t>；</w:t>
      </w:r>
    </w:p>
    <w:p w:rsidR="00453F1D" w:rsidRPr="00453F1D" w:rsidRDefault="00453F1D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Default="00EC06B5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Pr="00975E2A" w:rsidRDefault="00EC06B5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Default="00EC06B5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Pr="00FE42B0" w:rsidRDefault="002422B8" w:rsidP="00EC06B5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Default="00EC06B5" w:rsidP="00EC06B5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 w:rsidR="002422B8">
        <w:rPr>
          <w:rFonts w:ascii="Times New Roman" w:hAnsi="Times New Roman" w:cs="Times New Roman" w:hint="eastAsia"/>
          <w:sz w:val="24"/>
        </w:rPr>
        <w:t>反相积分</w:t>
      </w:r>
      <w:r w:rsidR="002422B8">
        <w:rPr>
          <w:rFonts w:ascii="Times New Roman" w:hAnsi="Times New Roman" w:cs="Times New Roman"/>
          <w:sz w:val="24"/>
        </w:rPr>
        <w:t>运算仿真</w:t>
      </w:r>
      <w:r>
        <w:rPr>
          <w:rFonts w:ascii="Times New Roman" w:hAnsi="Times New Roman" w:cs="Times New Roman" w:hint="eastAsia"/>
          <w:sz w:val="24"/>
        </w:rPr>
        <w:t>电路图）</w:t>
      </w:r>
    </w:p>
    <w:p w:rsidR="00EC06B5" w:rsidRDefault="00EC06B5" w:rsidP="00CA1F28">
      <w:pPr>
        <w:pStyle w:val="a5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C06B5">
        <w:rPr>
          <w:rFonts w:ascii="Times New Roman" w:hAnsi="Times New Roman" w:cs="Times New Roman"/>
          <w:sz w:val="24"/>
        </w:rPr>
        <w:t>连接函数信号发生器</w:t>
      </w:r>
      <w:r w:rsidRPr="00EC06B5">
        <w:rPr>
          <w:rFonts w:ascii="Times New Roman" w:hAnsi="Times New Roman" w:cs="Times New Roman" w:hint="eastAsia"/>
          <w:sz w:val="24"/>
        </w:rPr>
        <w:t>，</w:t>
      </w:r>
      <w:r w:rsidRPr="00EC06B5">
        <w:rPr>
          <w:rFonts w:ascii="Times New Roman" w:hAnsi="Times New Roman" w:cs="Times New Roman"/>
          <w:sz w:val="24"/>
        </w:rPr>
        <w:t>设定输出</w:t>
      </w:r>
      <w:r w:rsidRPr="00EC06B5">
        <w:rPr>
          <w:rFonts w:ascii="Times New Roman" w:hAnsi="Times New Roman" w:cs="Times New Roman"/>
          <w:i/>
          <w:sz w:val="24"/>
        </w:rPr>
        <w:t>f</w:t>
      </w:r>
      <w:r w:rsidRPr="00EC06B5">
        <w:rPr>
          <w:rFonts w:ascii="Times New Roman" w:hAnsi="Times New Roman" w:cs="Times New Roman"/>
          <w:sz w:val="24"/>
        </w:rPr>
        <w:t>=500Hz</w:t>
      </w:r>
      <w:r w:rsidRPr="00EC06B5">
        <w:rPr>
          <w:rFonts w:ascii="Times New Roman" w:hAnsi="Times New Roman" w:cs="Times New Roman"/>
          <w:sz w:val="24"/>
        </w:rPr>
        <w:t>，</w:t>
      </w:r>
      <w:proofErr w:type="spellStart"/>
      <w:r w:rsidRPr="00EC06B5">
        <w:rPr>
          <w:rFonts w:ascii="Times New Roman" w:hAnsi="Times New Roman" w:cs="Times New Roman"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EC06B5">
        <w:rPr>
          <w:rFonts w:ascii="Times New Roman" w:hAnsi="Times New Roman" w:cs="Times New Roman"/>
          <w:sz w:val="24"/>
          <w:vertAlign w:val="subscript"/>
        </w:rPr>
        <w:t>(p-p)</w:t>
      </w:r>
      <w:r w:rsidRPr="00EC06B5">
        <w:rPr>
          <w:rFonts w:ascii="Times New Roman" w:hAnsi="Times New Roman" w:cs="Times New Roman"/>
          <w:sz w:val="24"/>
        </w:rPr>
        <w:t>=1V</w:t>
      </w:r>
      <w:r w:rsidRPr="00EC06B5">
        <w:rPr>
          <w:rFonts w:ascii="Times New Roman" w:hAnsi="Times New Roman" w:cs="Times New Roman" w:hint="eastAsia"/>
          <w:sz w:val="24"/>
        </w:rPr>
        <w:t>的</w:t>
      </w:r>
      <w:r w:rsidRPr="00EC06B5">
        <w:rPr>
          <w:rFonts w:ascii="Times New Roman" w:hAnsi="Times New Roman" w:cs="Times New Roman"/>
          <w:sz w:val="24"/>
        </w:rPr>
        <w:t>方波信号</w:t>
      </w:r>
      <w:r w:rsidRPr="00EC06B5">
        <w:rPr>
          <w:rFonts w:ascii="Times New Roman" w:hAnsi="Times New Roman" w:cs="Times New Roman" w:hint="eastAsia"/>
          <w:sz w:val="24"/>
        </w:rPr>
        <w:t>，</w:t>
      </w:r>
      <w:r w:rsidRPr="00EC06B5">
        <w:rPr>
          <w:rFonts w:ascii="Times New Roman" w:hAnsi="Times New Roman" w:cs="Times New Roman"/>
          <w:sz w:val="24"/>
        </w:rPr>
        <w:t>作为反相积分电路的输入信号</w:t>
      </w:r>
      <w:proofErr w:type="spellStart"/>
      <w:r w:rsidR="002422B8" w:rsidRPr="00EC06B5">
        <w:rPr>
          <w:rFonts w:ascii="Times New Roman" w:hAnsi="Times New Roman" w:cs="Times New Roman"/>
          <w:i/>
          <w:sz w:val="24"/>
        </w:rPr>
        <w:t>u</w:t>
      </w:r>
      <w:r w:rsidR="002422B8"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利用示波器的两个通道同时观测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</w:rPr>
        <w:t>和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波形，并测量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峰峰</w:t>
      </w:r>
      <w:r>
        <w:rPr>
          <w:rFonts w:ascii="Times New Roman" w:hAnsi="Times New Roman" w:cs="Times New Roman" w:hint="eastAsia"/>
          <w:sz w:val="24"/>
        </w:rPr>
        <w:t>值</w:t>
      </w:r>
      <w:r w:rsidR="002422B8">
        <w:rPr>
          <w:rFonts w:ascii="Times New Roman" w:hAnsi="Times New Roman" w:cs="Times New Roman" w:hint="eastAsia"/>
          <w:sz w:val="24"/>
        </w:rPr>
        <w:t>，</w:t>
      </w:r>
      <w:r w:rsidR="002422B8">
        <w:rPr>
          <w:rFonts w:ascii="Times New Roman" w:hAnsi="Times New Roman" w:cs="Times New Roman"/>
          <w:sz w:val="24"/>
        </w:rPr>
        <w:t>记录至下面：</w:t>
      </w: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</w:t>
      </w:r>
      <w:r>
        <w:rPr>
          <w:rFonts w:ascii="Times New Roman" w:hAnsi="Times New Roman" w:cs="Times New Roman"/>
          <w:sz w:val="24"/>
        </w:rPr>
        <w:t>结果截图</w:t>
      </w:r>
      <w:r>
        <w:rPr>
          <w:rFonts w:ascii="Times New Roman" w:hAnsi="Times New Roman" w:cs="Times New Roman" w:hint="eastAsia"/>
          <w:sz w:val="24"/>
        </w:rPr>
        <w:t>）</w:t>
      </w:r>
    </w:p>
    <w:p w:rsidR="002422B8" w:rsidRDefault="002422B8" w:rsidP="002422B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微分</w:t>
      </w:r>
      <w:r>
        <w:rPr>
          <w:rFonts w:ascii="Times New Roman" w:hAnsi="Times New Roman" w:cs="Times New Roman"/>
          <w:sz w:val="24"/>
        </w:rPr>
        <w:t>电路</w:t>
      </w:r>
    </w:p>
    <w:p w:rsidR="002422B8" w:rsidRPr="00EC06B5" w:rsidRDefault="002422B8" w:rsidP="002422B8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C06B5">
        <w:rPr>
          <w:rFonts w:ascii="Times New Roman" w:hAnsi="Times New Roman" w:cs="Times New Roman"/>
          <w:sz w:val="24"/>
        </w:rPr>
        <w:t>按实验指导书中</w:t>
      </w:r>
      <w:r w:rsidRPr="00EC06B5">
        <w:rPr>
          <w:rFonts w:ascii="Times New Roman" w:hAnsi="Times New Roman" w:cs="Times New Roman"/>
          <w:sz w:val="24"/>
        </w:rPr>
        <w:t>P45</w:t>
      </w:r>
      <w:r w:rsidRPr="00EC06B5">
        <w:rPr>
          <w:rFonts w:ascii="Times New Roman" w:hAnsi="Times New Roman" w:cs="Times New Roman"/>
          <w:sz w:val="24"/>
        </w:rPr>
        <w:t>图</w:t>
      </w:r>
      <w:r w:rsidRPr="00EC06B5">
        <w:rPr>
          <w:rFonts w:ascii="Times New Roman" w:hAnsi="Times New Roman" w:cs="Times New Roman" w:hint="eastAsia"/>
          <w:sz w:val="24"/>
        </w:rPr>
        <w:t>1</w:t>
      </w:r>
      <w:r w:rsidRPr="00EC06B5">
        <w:rPr>
          <w:rFonts w:ascii="Times New Roman" w:hAnsi="Times New Roman" w:cs="Times New Roman"/>
          <w:sz w:val="24"/>
        </w:rPr>
        <w:t>2</w:t>
      </w:r>
      <w:r w:rsidRPr="00EC06B5"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6</w:t>
      </w:r>
      <w:r w:rsidRPr="00EC06B5"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微分</w:t>
      </w:r>
      <w:r w:rsidRPr="00EC06B5">
        <w:rPr>
          <w:rFonts w:ascii="Times New Roman" w:hAnsi="Times New Roman" w:cs="Times New Roman"/>
          <w:sz w:val="24"/>
        </w:rPr>
        <w:t>仿真电路</w:t>
      </w:r>
      <w:r w:rsidRPr="00EC06B5">
        <w:rPr>
          <w:rFonts w:ascii="Times New Roman" w:hAnsi="Times New Roman" w:cs="Times New Roman" w:hint="eastAsia"/>
          <w:sz w:val="24"/>
        </w:rPr>
        <w:t>：</w:t>
      </w: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Pr="00975E2A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Pr="00FE42B0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（此处插入微分</w:t>
      </w:r>
      <w:r>
        <w:rPr>
          <w:rFonts w:ascii="Times New Roman" w:hAnsi="Times New Roman" w:cs="Times New Roman"/>
          <w:sz w:val="24"/>
        </w:rPr>
        <w:t>仿真</w:t>
      </w:r>
      <w:r>
        <w:rPr>
          <w:rFonts w:ascii="Times New Roman" w:hAnsi="Times New Roman" w:cs="Times New Roman" w:hint="eastAsia"/>
          <w:sz w:val="24"/>
        </w:rPr>
        <w:t>电路图）</w:t>
      </w:r>
    </w:p>
    <w:p w:rsidR="002422B8" w:rsidRDefault="002422B8" w:rsidP="002422B8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调节</w:t>
      </w:r>
      <w:r w:rsidRPr="00EC06B5">
        <w:rPr>
          <w:rFonts w:ascii="Times New Roman" w:hAnsi="Times New Roman" w:cs="Times New Roman"/>
          <w:sz w:val="24"/>
        </w:rPr>
        <w:t>函数信号发生器</w:t>
      </w:r>
      <w:r w:rsidRPr="00EC06B5">
        <w:rPr>
          <w:rFonts w:ascii="Times New Roman" w:hAnsi="Times New Roman" w:cs="Times New Roman" w:hint="eastAsia"/>
          <w:sz w:val="24"/>
        </w:rPr>
        <w:t>，</w:t>
      </w:r>
      <w:r w:rsidRPr="00EC06B5">
        <w:rPr>
          <w:rFonts w:ascii="Times New Roman" w:hAnsi="Times New Roman" w:cs="Times New Roman"/>
          <w:sz w:val="24"/>
        </w:rPr>
        <w:t>设定输出</w:t>
      </w:r>
      <w:r w:rsidRPr="00EC06B5">
        <w:rPr>
          <w:rFonts w:ascii="Times New Roman" w:hAnsi="Times New Roman" w:cs="Times New Roman"/>
          <w:i/>
          <w:sz w:val="24"/>
        </w:rPr>
        <w:t>f</w:t>
      </w:r>
      <w:r w:rsidRPr="00EC06B5">
        <w:rPr>
          <w:rFonts w:ascii="Times New Roman" w:hAnsi="Times New Roman" w:cs="Times New Roman"/>
          <w:sz w:val="24"/>
        </w:rPr>
        <w:t>=500Hz</w:t>
      </w:r>
      <w:r w:rsidRPr="00EC06B5">
        <w:rPr>
          <w:rFonts w:ascii="Times New Roman" w:hAnsi="Times New Roman" w:cs="Times New Roman"/>
          <w:sz w:val="24"/>
        </w:rPr>
        <w:t>，</w:t>
      </w:r>
      <w:proofErr w:type="spellStart"/>
      <w:r w:rsidRPr="002C555C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EC06B5">
        <w:rPr>
          <w:rFonts w:ascii="Times New Roman" w:hAnsi="Times New Roman" w:cs="Times New Roman"/>
          <w:sz w:val="24"/>
          <w:vertAlign w:val="subscript"/>
        </w:rPr>
        <w:t>(p-p)</w:t>
      </w:r>
      <w:r w:rsidRPr="00EC06B5">
        <w:rPr>
          <w:rFonts w:ascii="Times New Roman" w:hAnsi="Times New Roman" w:cs="Times New Roman"/>
          <w:sz w:val="24"/>
        </w:rPr>
        <w:t>=1V</w:t>
      </w:r>
      <w:r w:rsidRPr="00EC06B5">
        <w:rPr>
          <w:rFonts w:ascii="Times New Roman" w:hAnsi="Times New Roman" w:cs="Times New Roman" w:hint="eastAsia"/>
          <w:sz w:val="24"/>
        </w:rPr>
        <w:t>的</w:t>
      </w:r>
      <w:r w:rsidRPr="00EC06B5">
        <w:rPr>
          <w:rFonts w:ascii="Times New Roman" w:hAnsi="Times New Roman" w:cs="Times New Roman"/>
          <w:sz w:val="24"/>
        </w:rPr>
        <w:t>方波信号</w:t>
      </w:r>
      <w:r w:rsidRPr="00EC06B5">
        <w:rPr>
          <w:rFonts w:ascii="Times New Roman" w:hAnsi="Times New Roman" w:cs="Times New Roman" w:hint="eastAsia"/>
          <w:sz w:val="24"/>
        </w:rPr>
        <w:t>，</w:t>
      </w:r>
      <w:r w:rsidRPr="00EC06B5">
        <w:rPr>
          <w:rFonts w:ascii="Times New Roman" w:hAnsi="Times New Roman" w:cs="Times New Roman"/>
          <w:sz w:val="24"/>
        </w:rPr>
        <w:t>作为</w:t>
      </w:r>
      <w:r>
        <w:rPr>
          <w:rFonts w:ascii="Times New Roman" w:hAnsi="Times New Roman" w:cs="Times New Roman" w:hint="eastAsia"/>
          <w:sz w:val="24"/>
        </w:rPr>
        <w:t>微分</w:t>
      </w:r>
      <w:r w:rsidRPr="00EC06B5">
        <w:rPr>
          <w:rFonts w:ascii="Times New Roman" w:hAnsi="Times New Roman" w:cs="Times New Roman"/>
          <w:sz w:val="24"/>
        </w:rPr>
        <w:t>电路的输入信号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</w:rPr>
        <w:t>，并</w:t>
      </w:r>
      <w:r>
        <w:rPr>
          <w:rFonts w:ascii="Times New Roman" w:hAnsi="Times New Roman" w:cs="Times New Roman"/>
          <w:sz w:val="24"/>
        </w:rPr>
        <w:t>利用示波器的两个通道同时观测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</w:rPr>
        <w:t>和</w:t>
      </w:r>
      <w:proofErr w:type="spellStart"/>
      <w:r w:rsidRPr="00EC06B5">
        <w:rPr>
          <w:rFonts w:ascii="Times New Roman" w:hAnsi="Times New Roman" w:cs="Times New Roman"/>
          <w:i/>
          <w:sz w:val="24"/>
        </w:rPr>
        <w:t>u</w:t>
      </w:r>
      <w:r w:rsidRPr="00EC06B5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波形：</w:t>
      </w: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</w:t>
      </w:r>
      <w:r>
        <w:rPr>
          <w:rFonts w:ascii="Times New Roman" w:hAnsi="Times New Roman" w:cs="Times New Roman"/>
          <w:sz w:val="24"/>
        </w:rPr>
        <w:t>结果截图</w:t>
      </w:r>
      <w:r>
        <w:rPr>
          <w:rFonts w:ascii="Times New Roman" w:hAnsi="Times New Roman" w:cs="Times New Roman" w:hint="eastAsia"/>
          <w:sz w:val="24"/>
        </w:rPr>
        <w:t>）</w:t>
      </w:r>
    </w:p>
    <w:p w:rsidR="002422B8" w:rsidRPr="002422B8" w:rsidRDefault="002422B8" w:rsidP="002422B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自行</w:t>
      </w:r>
      <w:r w:rsidRPr="002422B8">
        <w:rPr>
          <w:sz w:val="24"/>
        </w:rPr>
        <w:t>设计</w:t>
      </w:r>
      <w:proofErr w:type="gramStart"/>
      <w:r w:rsidRPr="002422B8">
        <w:rPr>
          <w:sz w:val="24"/>
        </w:rPr>
        <w:t>一</w:t>
      </w:r>
      <w:proofErr w:type="gramEnd"/>
      <w:r w:rsidRPr="002422B8">
        <w:rPr>
          <w:sz w:val="24"/>
        </w:rPr>
        <w:t>闭环电压放大倍数</w:t>
      </w:r>
      <w:r w:rsidR="002C555C" w:rsidRPr="00213ECC">
        <w:rPr>
          <w:position w:val="-14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9pt" o:ole="">
            <v:imagedata r:id="rId8" o:title=""/>
          </v:shape>
          <o:OLEObject Type="Embed" ProgID="Equation.DSMT4" ShapeID="_x0000_i1025" DrawAspect="Content" ObjectID="_1589222348" r:id="rId9"/>
        </w:object>
      </w:r>
      <w:r w:rsidRPr="002422B8">
        <w:rPr>
          <w:sz w:val="24"/>
        </w:rPr>
        <w:t>的运算放大电路，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仿真</w:t>
      </w:r>
      <w:r>
        <w:rPr>
          <w:sz w:val="24"/>
        </w:rPr>
        <w:t>电路图</w:t>
      </w:r>
      <w:r>
        <w:rPr>
          <w:rFonts w:hint="eastAsia"/>
          <w:sz w:val="24"/>
        </w:rPr>
        <w:t>，</w:t>
      </w:r>
      <w:r>
        <w:rPr>
          <w:sz w:val="24"/>
        </w:rPr>
        <w:t>并输入</w:t>
      </w:r>
      <w:r w:rsidRPr="00213ECC">
        <w:rPr>
          <w:position w:val="-10"/>
        </w:rPr>
        <w:object w:dxaOrig="1219" w:dyaOrig="340">
          <v:shape id="_x0000_i1026" type="#_x0000_t75" style="width:61pt;height:17.5pt" o:ole="">
            <v:imagedata r:id="rId10" o:title=""/>
          </v:shape>
          <o:OLEObject Type="Embed" ProgID="Equation.DSMT4" ShapeID="_x0000_i1026" DrawAspect="Content" ObjectID="_1589222349" r:id="rId11"/>
        </w:object>
      </w:r>
      <w:r w:rsidRPr="002422B8">
        <w:rPr>
          <w:sz w:val="24"/>
        </w:rPr>
        <w:t>，</w:t>
      </w:r>
      <w:r w:rsidRPr="00213ECC">
        <w:rPr>
          <w:position w:val="-14"/>
        </w:rPr>
        <w:object w:dxaOrig="1240" w:dyaOrig="380">
          <v:shape id="_x0000_i1027" type="#_x0000_t75" style="width:62pt;height:19pt" o:ole="">
            <v:imagedata r:id="rId12" o:title=""/>
          </v:shape>
          <o:OLEObject Type="Embed" ProgID="Equation.3" ShapeID="_x0000_i1027" DrawAspect="Content" ObjectID="_1589222350" r:id="rId13"/>
        </w:object>
      </w:r>
      <w:r w:rsidRPr="002422B8">
        <w:rPr>
          <w:sz w:val="24"/>
        </w:rPr>
        <w:t>的正弦信号，</w:t>
      </w:r>
      <w:r>
        <w:rPr>
          <w:rFonts w:hint="eastAsia"/>
          <w:sz w:val="24"/>
        </w:rPr>
        <w:t>利用</w:t>
      </w:r>
      <w:r w:rsidRPr="002422B8">
        <w:rPr>
          <w:sz w:val="24"/>
        </w:rPr>
        <w:t>示波器</w:t>
      </w:r>
      <w:r>
        <w:rPr>
          <w:sz w:val="24"/>
        </w:rPr>
        <w:t>观测输入输出波形</w:t>
      </w:r>
      <w:r w:rsidRPr="002422B8">
        <w:rPr>
          <w:sz w:val="24"/>
        </w:rPr>
        <w:t>；</w:t>
      </w:r>
    </w:p>
    <w:p w:rsidR="002422B8" w:rsidRP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Pr="00975E2A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2422B8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E16239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（此处插入仿真电路图）</w:t>
      </w:r>
    </w:p>
    <w:p w:rsidR="00EF430F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16239" w:rsidRPr="00E16239" w:rsidRDefault="00E16239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2422B8" w:rsidRDefault="002422B8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</w:t>
      </w:r>
      <w:r>
        <w:rPr>
          <w:rFonts w:ascii="Times New Roman" w:hAnsi="Times New Roman" w:cs="Times New Roman"/>
          <w:sz w:val="24"/>
        </w:rPr>
        <w:t>结果截图</w:t>
      </w:r>
      <w:r>
        <w:rPr>
          <w:rFonts w:ascii="Times New Roman" w:hAnsi="Times New Roman" w:cs="Times New Roman" w:hint="eastAsia"/>
          <w:sz w:val="24"/>
        </w:rPr>
        <w:t>）</w:t>
      </w:r>
    </w:p>
    <w:p w:rsidR="00E16239" w:rsidRDefault="00E16239" w:rsidP="00E16239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63B52">
        <w:rPr>
          <w:rFonts w:ascii="Times New Roman" w:hAnsi="Times New Roman" w:cs="Times New Roman" w:hint="eastAsia"/>
          <w:sz w:val="24"/>
          <w:highlight w:val="yellow"/>
        </w:rPr>
        <w:t>拓展题</w:t>
      </w:r>
      <w:r w:rsidR="00F302AC">
        <w:rPr>
          <w:rFonts w:ascii="Times New Roman" w:hAnsi="Times New Roman" w:cs="Times New Roman" w:hint="eastAsia"/>
          <w:sz w:val="24"/>
          <w:highlight w:val="yellow"/>
        </w:rPr>
        <w:t>（选做）</w:t>
      </w:r>
      <w:r w:rsidRPr="00E63B52">
        <w:rPr>
          <w:rFonts w:ascii="Times New Roman" w:hAnsi="Times New Roman" w:cs="Times New Roman" w:hint="eastAsia"/>
          <w:sz w:val="24"/>
          <w:highlight w:val="yellow"/>
        </w:rPr>
        <w:t>：</w:t>
      </w:r>
      <w:r>
        <w:rPr>
          <w:rFonts w:ascii="Times New Roman" w:hAnsi="Times New Roman" w:cs="Times New Roman"/>
          <w:sz w:val="24"/>
        </w:rPr>
        <w:t>参考理论</w:t>
      </w:r>
      <w:r w:rsidR="002C555C">
        <w:rPr>
          <w:rFonts w:ascii="Times New Roman" w:hAnsi="Times New Roman" w:cs="Times New Roman" w:hint="eastAsia"/>
          <w:sz w:val="24"/>
        </w:rPr>
        <w:t>课</w:t>
      </w:r>
      <w:r w:rsidR="002C555C">
        <w:rPr>
          <w:rFonts w:ascii="Times New Roman" w:hAnsi="Times New Roman" w:cs="Times New Roman"/>
          <w:sz w:val="24"/>
        </w:rPr>
        <w:t>教材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设计输出电压可调的直流稳压电源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要求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输出电压范围</w:t>
      </w:r>
      <w:r w:rsidR="002C555C"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2C555C"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，按此要求</w:t>
      </w:r>
      <w:r>
        <w:rPr>
          <w:rFonts w:ascii="Times New Roman" w:hAnsi="Times New Roman" w:cs="Times New Roman"/>
          <w:sz w:val="24"/>
        </w:rPr>
        <w:t>建立仿真电路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并测量显示最大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最小以及中间</w:t>
      </w:r>
      <w:r w:rsidR="00F302AC">
        <w:rPr>
          <w:rFonts w:ascii="Times New Roman" w:hAnsi="Times New Roman" w:cs="Times New Roman"/>
          <w:sz w:val="24"/>
        </w:rPr>
        <w:t>的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电压值</w:t>
      </w:r>
      <w:r>
        <w:rPr>
          <w:rFonts w:ascii="Times New Roman" w:hAnsi="Times New Roman" w:cs="Times New Roman" w:hint="eastAsia"/>
          <w:sz w:val="24"/>
        </w:rPr>
        <w:t>：</w:t>
      </w:r>
    </w:p>
    <w:p w:rsidR="00E63B52" w:rsidRDefault="00E63B52" w:rsidP="00E63B52">
      <w:pPr>
        <w:spacing w:line="360" w:lineRule="auto"/>
        <w:rPr>
          <w:rFonts w:ascii="Times New Roman" w:hAnsi="Times New Roman" w:cs="Times New Roman"/>
          <w:sz w:val="24"/>
        </w:rPr>
      </w:pPr>
    </w:p>
    <w:p w:rsidR="00E63B52" w:rsidRPr="002422B8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Pr="00975E2A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Pr="002422B8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（此处插入仿真电路图）</w:t>
      </w: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Pr="00E16239" w:rsidRDefault="00E63B52" w:rsidP="00E63B52">
      <w:pPr>
        <w:spacing w:line="300" w:lineRule="auto"/>
        <w:rPr>
          <w:rFonts w:ascii="Times New Roman" w:hAnsi="Times New Roman" w:cs="Times New Roman"/>
          <w:sz w:val="24"/>
        </w:rPr>
      </w:pPr>
    </w:p>
    <w:p w:rsidR="00E63B52" w:rsidRDefault="00E63B52" w:rsidP="00E63B52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（此处插入仿真</w:t>
      </w:r>
      <w:r>
        <w:rPr>
          <w:rFonts w:ascii="Times New Roman" w:hAnsi="Times New Roman" w:cs="Times New Roman"/>
          <w:sz w:val="24"/>
        </w:rPr>
        <w:t>结果截图</w:t>
      </w:r>
      <w:r>
        <w:rPr>
          <w:rFonts w:ascii="Times New Roman" w:hAnsi="Times New Roman" w:cs="Times New Roman" w:hint="eastAsia"/>
          <w:sz w:val="24"/>
        </w:rPr>
        <w:t>）</w:t>
      </w:r>
    </w:p>
    <w:p w:rsidR="00454853" w:rsidRPr="002C555C" w:rsidRDefault="002C555C" w:rsidP="002C555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上述所有仿真过程和计算显示结果截图，放置上文中对应位置，以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实验</w:t>
      </w:r>
      <w:r w:rsidR="009C3E80">
        <w:rPr>
          <w:rFonts w:ascii="Times New Roman" w:hAnsi="Times New Roman" w:cs="Times New Roman" w:hint="eastAsia"/>
          <w:sz w:val="24"/>
        </w:rPr>
        <w:t>五</w:t>
      </w:r>
      <w:r>
        <w:rPr>
          <w:rFonts w:ascii="Times New Roman" w:hAnsi="Times New Roman" w:cs="Times New Roman" w:hint="eastAsia"/>
          <w:sz w:val="24"/>
        </w:rPr>
        <w:t>预习）形式下周一前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hyperlink r:id="rId14" w:history="1">
        <w:r w:rsidR="00FE2FBD" w:rsidRPr="00070A6B">
          <w:rPr>
            <w:rStyle w:val="a7"/>
            <w:rFonts w:ascii="Times New Roman" w:hAnsi="Times New Roman" w:cs="Times New Roman"/>
          </w:rPr>
          <w:t>yuan@nwpu.edu.cn</w:t>
        </w:r>
      </w:hyperlink>
      <w:r w:rsidR="00FE2FBD">
        <w:rPr>
          <w:rFonts w:ascii="Times New Roman" w:hAnsi="Times New Roman" w:cs="Times New Roman" w:hint="eastAsia"/>
          <w:sz w:val="24"/>
        </w:rPr>
        <w:t>。</w:t>
      </w:r>
    </w:p>
    <w:sectPr w:rsidR="00454853" w:rsidRPr="002C555C" w:rsidSect="001400B2">
      <w:headerReference w:type="default" r:id="rId15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E4C" w:rsidRDefault="00206E4C" w:rsidP="003F7530">
      <w:r>
        <w:separator/>
      </w:r>
    </w:p>
  </w:endnote>
  <w:endnote w:type="continuationSeparator" w:id="0">
    <w:p w:rsidR="00206E4C" w:rsidRDefault="00206E4C" w:rsidP="003F7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E4C" w:rsidRDefault="00206E4C" w:rsidP="003F7530">
      <w:r>
        <w:separator/>
      </w:r>
    </w:p>
  </w:footnote>
  <w:footnote w:type="continuationSeparator" w:id="0">
    <w:p w:rsidR="00206E4C" w:rsidRDefault="00206E4C" w:rsidP="003F7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30" w:rsidRPr="006C10DE" w:rsidRDefault="003F7530" w:rsidP="003F7530">
    <w:pPr>
      <w:jc w:val="center"/>
      <w:rPr>
        <w:rFonts w:ascii="华文行楷" w:eastAsia="华文行楷"/>
        <w:sz w:val="28"/>
        <w:szCs w:val="30"/>
      </w:rPr>
    </w:pPr>
    <w:r w:rsidRPr="006C10DE">
      <w:rPr>
        <w:rFonts w:ascii="华文行楷" w:eastAsia="华文行楷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2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8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7"/>
  </w:num>
  <w:num w:numId="15">
    <w:abstractNumId w:val="13"/>
  </w:num>
  <w:num w:numId="16">
    <w:abstractNumId w:val="1"/>
  </w:num>
  <w:num w:numId="17">
    <w:abstractNumId w:val="5"/>
  </w:num>
  <w:num w:numId="18">
    <w:abstractNumId w:val="4"/>
  </w:num>
  <w:num w:numId="19">
    <w:abstractNumId w:val="2"/>
  </w:num>
  <w:num w:numId="20">
    <w:abstractNumId w:val="9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49"/>
    <w:rsid w:val="00013B35"/>
    <w:rsid w:val="00014991"/>
    <w:rsid w:val="000B1CCA"/>
    <w:rsid w:val="001400B2"/>
    <w:rsid w:val="00141AD1"/>
    <w:rsid w:val="00146395"/>
    <w:rsid w:val="001A375A"/>
    <w:rsid w:val="001C5F8D"/>
    <w:rsid w:val="001D1528"/>
    <w:rsid w:val="00206E4C"/>
    <w:rsid w:val="002167DD"/>
    <w:rsid w:val="00217F4D"/>
    <w:rsid w:val="00231EE4"/>
    <w:rsid w:val="002352E2"/>
    <w:rsid w:val="002422B8"/>
    <w:rsid w:val="00245918"/>
    <w:rsid w:val="0025299C"/>
    <w:rsid w:val="00273B8E"/>
    <w:rsid w:val="002C555C"/>
    <w:rsid w:val="002F083F"/>
    <w:rsid w:val="002F59C1"/>
    <w:rsid w:val="00314385"/>
    <w:rsid w:val="00315CBA"/>
    <w:rsid w:val="00372849"/>
    <w:rsid w:val="0037363F"/>
    <w:rsid w:val="0039110D"/>
    <w:rsid w:val="003D6125"/>
    <w:rsid w:val="003F183F"/>
    <w:rsid w:val="003F7530"/>
    <w:rsid w:val="00444D5E"/>
    <w:rsid w:val="00453F1D"/>
    <w:rsid w:val="00454853"/>
    <w:rsid w:val="00454A50"/>
    <w:rsid w:val="004A11F2"/>
    <w:rsid w:val="004A384A"/>
    <w:rsid w:val="004D47B7"/>
    <w:rsid w:val="004D66C6"/>
    <w:rsid w:val="004F7BE5"/>
    <w:rsid w:val="00520183"/>
    <w:rsid w:val="0052330E"/>
    <w:rsid w:val="00534BF0"/>
    <w:rsid w:val="00560573"/>
    <w:rsid w:val="005842A5"/>
    <w:rsid w:val="005A1D5A"/>
    <w:rsid w:val="005C0D33"/>
    <w:rsid w:val="005D52E5"/>
    <w:rsid w:val="005F163E"/>
    <w:rsid w:val="005F56BE"/>
    <w:rsid w:val="006004F6"/>
    <w:rsid w:val="00610892"/>
    <w:rsid w:val="0061145B"/>
    <w:rsid w:val="00650F8C"/>
    <w:rsid w:val="006779CF"/>
    <w:rsid w:val="0068553A"/>
    <w:rsid w:val="006A7054"/>
    <w:rsid w:val="006C10DE"/>
    <w:rsid w:val="00702945"/>
    <w:rsid w:val="00713D7F"/>
    <w:rsid w:val="00742E14"/>
    <w:rsid w:val="00791FC9"/>
    <w:rsid w:val="007A4940"/>
    <w:rsid w:val="00852307"/>
    <w:rsid w:val="0085417C"/>
    <w:rsid w:val="008739D5"/>
    <w:rsid w:val="008930B3"/>
    <w:rsid w:val="008A3BA9"/>
    <w:rsid w:val="008B1D9F"/>
    <w:rsid w:val="008B7606"/>
    <w:rsid w:val="008D011F"/>
    <w:rsid w:val="008F23D5"/>
    <w:rsid w:val="00904050"/>
    <w:rsid w:val="00943F47"/>
    <w:rsid w:val="0096776B"/>
    <w:rsid w:val="00975E2A"/>
    <w:rsid w:val="00991FEF"/>
    <w:rsid w:val="009973D6"/>
    <w:rsid w:val="009C3E80"/>
    <w:rsid w:val="009F598C"/>
    <w:rsid w:val="009F5B4A"/>
    <w:rsid w:val="00A101A9"/>
    <w:rsid w:val="00A10866"/>
    <w:rsid w:val="00A17792"/>
    <w:rsid w:val="00A27E57"/>
    <w:rsid w:val="00A36612"/>
    <w:rsid w:val="00A378D7"/>
    <w:rsid w:val="00A45538"/>
    <w:rsid w:val="00A97A39"/>
    <w:rsid w:val="00AA1EF9"/>
    <w:rsid w:val="00AB7076"/>
    <w:rsid w:val="00B27959"/>
    <w:rsid w:val="00B3263E"/>
    <w:rsid w:val="00B417BE"/>
    <w:rsid w:val="00B46912"/>
    <w:rsid w:val="00B516C2"/>
    <w:rsid w:val="00C401F6"/>
    <w:rsid w:val="00C90376"/>
    <w:rsid w:val="00C94DC1"/>
    <w:rsid w:val="00CE253F"/>
    <w:rsid w:val="00CF3AB7"/>
    <w:rsid w:val="00D1769D"/>
    <w:rsid w:val="00D23C14"/>
    <w:rsid w:val="00D34BE4"/>
    <w:rsid w:val="00D54700"/>
    <w:rsid w:val="00D67A83"/>
    <w:rsid w:val="00D71994"/>
    <w:rsid w:val="00DB7BBF"/>
    <w:rsid w:val="00DC16EC"/>
    <w:rsid w:val="00DC5D45"/>
    <w:rsid w:val="00DD0DC3"/>
    <w:rsid w:val="00DD6E9B"/>
    <w:rsid w:val="00DE653A"/>
    <w:rsid w:val="00E07C66"/>
    <w:rsid w:val="00E16239"/>
    <w:rsid w:val="00E51D1E"/>
    <w:rsid w:val="00E63B52"/>
    <w:rsid w:val="00E92F53"/>
    <w:rsid w:val="00EC06B5"/>
    <w:rsid w:val="00EE7850"/>
    <w:rsid w:val="00EF3170"/>
    <w:rsid w:val="00EF430F"/>
    <w:rsid w:val="00F302AC"/>
    <w:rsid w:val="00F67DC9"/>
    <w:rsid w:val="00F77340"/>
    <w:rsid w:val="00F900B9"/>
    <w:rsid w:val="00FA460D"/>
    <w:rsid w:val="00FC7458"/>
    <w:rsid w:val="00FE2FBD"/>
    <w:rsid w:val="00FE42B0"/>
    <w:rsid w:val="00FF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3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yuan@nwp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0534-0E57-4759-95F6-3031717A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253</Words>
  <Characters>1448</Characters>
  <Application>Microsoft Office Word</Application>
  <DocSecurity>0</DocSecurity>
  <Lines>12</Lines>
  <Paragraphs>3</Paragraphs>
  <ScaleCrop>false</ScaleCrop>
  <Company>nwpu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演示人</cp:lastModifiedBy>
  <cp:revision>90</cp:revision>
  <dcterms:created xsi:type="dcterms:W3CDTF">2017-05-01T05:00:00Z</dcterms:created>
  <dcterms:modified xsi:type="dcterms:W3CDTF">2018-05-30T13:53:00Z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