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99C" w:rsidRPr="003B0119" w:rsidRDefault="003F7530" w:rsidP="003F7530">
      <w:pPr>
        <w:jc w:val="center"/>
        <w:rPr>
          <w:rFonts w:ascii="Times New Roman" w:hAnsi="Times New Roman" w:cs="Times New Roman"/>
          <w:b/>
          <w:sz w:val="32"/>
        </w:rPr>
      </w:pPr>
      <w:r w:rsidRPr="003B0119">
        <w:rPr>
          <w:rFonts w:ascii="Times New Roman" w:hAnsi="Times New Roman" w:cs="Times New Roman"/>
          <w:b/>
          <w:sz w:val="32"/>
        </w:rPr>
        <w:t>电工电子技术实验</w:t>
      </w:r>
      <w:r w:rsidRPr="003B0119">
        <w:rPr>
          <w:rFonts w:ascii="Times New Roman" w:eastAsia="STXingkai" w:hAnsi="Times New Roman" w:cs="Times New Roman"/>
          <w:b/>
          <w:sz w:val="30"/>
          <w:szCs w:val="30"/>
        </w:rPr>
        <w:t xml:space="preserve"> </w:t>
      </w:r>
      <w:r w:rsidR="002C555C" w:rsidRPr="003B0119">
        <w:rPr>
          <w:rFonts w:ascii="Times New Roman" w:eastAsia="STXingkai" w:hAnsi="Times New Roman" w:cs="Times New Roman"/>
          <w:b/>
          <w:sz w:val="30"/>
          <w:szCs w:val="30"/>
        </w:rPr>
        <w:t>实验五</w:t>
      </w:r>
      <w:r w:rsidRPr="003B0119">
        <w:rPr>
          <w:rFonts w:ascii="Times New Roman" w:hAnsi="Times New Roman" w:cs="Times New Roman"/>
          <w:b/>
          <w:sz w:val="32"/>
        </w:rPr>
        <w:t>预习报告</w:t>
      </w:r>
    </w:p>
    <w:p w:rsidR="003F7530" w:rsidRPr="003B0119" w:rsidRDefault="0003467B" w:rsidP="009C3E80">
      <w:pPr>
        <w:spacing w:beforeLines="150" w:before="468"/>
        <w:jc w:val="center"/>
        <w:rPr>
          <w:rFonts w:ascii="Times New Roman" w:hAnsi="Times New Roman" w:cs="Times New Roman"/>
          <w:b/>
          <w:sz w:val="24"/>
        </w:rPr>
      </w:pPr>
      <w:r w:rsidRPr="003B0119">
        <w:rPr>
          <w:rFonts w:ascii="Times New Roman" w:hAnsi="Times New Roman" w:cs="Times New Roman"/>
          <w:b/>
          <w:sz w:val="24"/>
        </w:rPr>
        <w:t>学号：</w:t>
      </w:r>
      <w:r w:rsidRPr="003B0119">
        <w:rPr>
          <w:rFonts w:ascii="Times New Roman" w:hAnsi="Times New Roman" w:cs="Times New Roman"/>
          <w:b/>
          <w:sz w:val="24"/>
          <w:u w:val="single"/>
        </w:rPr>
        <w:t xml:space="preserve">    2017300281    </w:t>
      </w:r>
      <w:r w:rsidRPr="003B0119">
        <w:rPr>
          <w:rFonts w:ascii="Times New Roman" w:hAnsi="Times New Roman" w:cs="Times New Roman"/>
          <w:b/>
          <w:sz w:val="24"/>
        </w:rPr>
        <w:t xml:space="preserve">     </w:t>
      </w:r>
      <w:r w:rsidRPr="003B0119">
        <w:rPr>
          <w:rFonts w:ascii="Times New Roman" w:hAnsi="Times New Roman" w:cs="Times New Roman"/>
          <w:b/>
          <w:sz w:val="24"/>
        </w:rPr>
        <w:t>姓名：</w:t>
      </w:r>
      <w:r w:rsidRPr="003B0119">
        <w:rPr>
          <w:rFonts w:ascii="Times New Roman" w:hAnsi="Times New Roman" w:cs="Times New Roman"/>
          <w:b/>
          <w:sz w:val="24"/>
          <w:u w:val="single"/>
        </w:rPr>
        <w:t xml:space="preserve">     </w:t>
      </w:r>
      <w:r w:rsidRPr="003B0119">
        <w:rPr>
          <w:rFonts w:ascii="Times New Roman" w:hAnsi="Times New Roman" w:cs="Times New Roman"/>
          <w:b/>
          <w:sz w:val="24"/>
          <w:u w:val="single"/>
        </w:rPr>
        <w:t>冯铮浩</w:t>
      </w:r>
      <w:r w:rsidRPr="003B0119">
        <w:rPr>
          <w:rFonts w:ascii="Times New Roman" w:hAnsi="Times New Roman" w:cs="Times New Roman"/>
          <w:b/>
          <w:sz w:val="24"/>
          <w:u w:val="single"/>
        </w:rPr>
        <w:t xml:space="preserve">     </w:t>
      </w:r>
      <w:r w:rsidRPr="003B0119">
        <w:rPr>
          <w:rFonts w:ascii="Times New Roman" w:hAnsi="Times New Roman" w:cs="Times New Roman"/>
          <w:b/>
          <w:sz w:val="24"/>
        </w:rPr>
        <w:t xml:space="preserve">      </w:t>
      </w:r>
      <w:r w:rsidR="003F7530" w:rsidRPr="003B0119">
        <w:rPr>
          <w:rFonts w:ascii="Times New Roman" w:hAnsi="Times New Roman" w:cs="Times New Roman"/>
          <w:b/>
          <w:sz w:val="24"/>
        </w:rPr>
        <w:t>分数</w:t>
      </w:r>
      <w:r w:rsidR="00231EE4" w:rsidRPr="003B0119">
        <w:rPr>
          <w:rFonts w:ascii="Times New Roman" w:hAnsi="Times New Roman" w:cs="Times New Roman"/>
          <w:b/>
          <w:sz w:val="24"/>
        </w:rPr>
        <w:t>：</w:t>
      </w:r>
      <w:r w:rsidR="00231EE4" w:rsidRPr="003B0119">
        <w:rPr>
          <w:rFonts w:ascii="Times New Roman" w:hAnsi="Times New Roman" w:cs="Times New Roman"/>
          <w:b/>
          <w:sz w:val="24"/>
        </w:rPr>
        <w:t>_______________</w:t>
      </w:r>
    </w:p>
    <w:p w:rsidR="00231EE4" w:rsidRPr="003B0119" w:rsidRDefault="00231EE4" w:rsidP="00231EE4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3F7530" w:rsidRPr="003B0119" w:rsidRDefault="003F7530" w:rsidP="00231EE4">
      <w:pPr>
        <w:spacing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3B0119">
        <w:rPr>
          <w:rFonts w:ascii="Times New Roman" w:hAnsi="Times New Roman" w:cs="Times New Roman"/>
          <w:b/>
          <w:sz w:val="28"/>
        </w:rPr>
        <w:t>实验名称：</w:t>
      </w:r>
      <w:r w:rsidR="00FE42B0" w:rsidRPr="003B0119">
        <w:rPr>
          <w:rFonts w:ascii="Times New Roman" w:hAnsi="Times New Roman" w:cs="Times New Roman"/>
          <w:b/>
          <w:sz w:val="28"/>
          <w:u w:val="single"/>
        </w:rPr>
        <w:t>集成运算放大器的基本运算电路</w:t>
      </w:r>
    </w:p>
    <w:p w:rsidR="00FE42B0" w:rsidRPr="003B0119" w:rsidRDefault="006779CF" w:rsidP="00FE42B0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反相</w:t>
      </w:r>
      <w:r w:rsidR="00FE42B0" w:rsidRPr="003B0119">
        <w:rPr>
          <w:rFonts w:ascii="Times New Roman" w:hAnsi="Times New Roman" w:cs="Times New Roman"/>
          <w:sz w:val="24"/>
        </w:rPr>
        <w:t>比例运算电路</w:t>
      </w:r>
    </w:p>
    <w:p w:rsidR="00FE42B0" w:rsidRPr="003B0119" w:rsidRDefault="00FE42B0" w:rsidP="00FE42B0">
      <w:pPr>
        <w:pStyle w:val="a7"/>
        <w:numPr>
          <w:ilvl w:val="0"/>
          <w:numId w:val="3"/>
        </w:numPr>
        <w:spacing w:line="300" w:lineRule="auto"/>
        <w:ind w:left="408" w:hangingChars="170" w:hanging="408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按实验指导书中</w:t>
      </w:r>
      <w:r w:rsidRPr="003B0119">
        <w:rPr>
          <w:rFonts w:ascii="Times New Roman" w:hAnsi="Times New Roman" w:cs="Times New Roman"/>
          <w:sz w:val="24"/>
        </w:rPr>
        <w:t>P</w:t>
      </w:r>
      <w:r w:rsidR="00852307" w:rsidRPr="003B0119">
        <w:rPr>
          <w:rFonts w:ascii="Times New Roman" w:hAnsi="Times New Roman" w:cs="Times New Roman"/>
          <w:sz w:val="24"/>
        </w:rPr>
        <w:t>44</w:t>
      </w:r>
      <w:r w:rsidRPr="003B0119">
        <w:rPr>
          <w:rFonts w:ascii="Times New Roman" w:hAnsi="Times New Roman" w:cs="Times New Roman"/>
          <w:sz w:val="24"/>
        </w:rPr>
        <w:t>图</w:t>
      </w:r>
      <w:r w:rsidRPr="003B0119">
        <w:rPr>
          <w:rFonts w:ascii="Times New Roman" w:hAnsi="Times New Roman" w:cs="Times New Roman"/>
          <w:sz w:val="24"/>
        </w:rPr>
        <w:t>1</w:t>
      </w:r>
      <w:r w:rsidR="00852307" w:rsidRPr="003B0119">
        <w:rPr>
          <w:rFonts w:ascii="Times New Roman" w:hAnsi="Times New Roman" w:cs="Times New Roman"/>
          <w:sz w:val="24"/>
        </w:rPr>
        <w:t>2</w:t>
      </w:r>
      <w:r w:rsidRPr="003B0119">
        <w:rPr>
          <w:rFonts w:ascii="Times New Roman" w:hAnsi="Times New Roman" w:cs="Times New Roman"/>
          <w:sz w:val="24"/>
        </w:rPr>
        <w:t>-</w:t>
      </w:r>
      <w:r w:rsidR="00852307" w:rsidRPr="003B0119">
        <w:rPr>
          <w:rFonts w:ascii="Times New Roman" w:hAnsi="Times New Roman" w:cs="Times New Roman"/>
          <w:sz w:val="24"/>
        </w:rPr>
        <w:t>1</w:t>
      </w:r>
      <w:r w:rsidRPr="003B0119">
        <w:rPr>
          <w:rFonts w:ascii="Times New Roman" w:hAnsi="Times New Roman" w:cs="Times New Roman"/>
          <w:sz w:val="24"/>
        </w:rPr>
        <w:t>建立</w:t>
      </w:r>
      <w:r w:rsidR="00852307" w:rsidRPr="003B0119">
        <w:rPr>
          <w:rFonts w:ascii="Times New Roman" w:hAnsi="Times New Roman" w:cs="Times New Roman"/>
          <w:sz w:val="24"/>
        </w:rPr>
        <w:t>反</w:t>
      </w:r>
      <w:r w:rsidR="006779CF" w:rsidRPr="003B0119">
        <w:rPr>
          <w:rFonts w:ascii="Times New Roman" w:hAnsi="Times New Roman" w:cs="Times New Roman"/>
          <w:sz w:val="24"/>
        </w:rPr>
        <w:t>相</w:t>
      </w:r>
      <w:r w:rsidR="00852307" w:rsidRPr="003B0119">
        <w:rPr>
          <w:rFonts w:ascii="Times New Roman" w:hAnsi="Times New Roman" w:cs="Times New Roman"/>
          <w:sz w:val="24"/>
        </w:rPr>
        <w:t>比例运算</w:t>
      </w:r>
      <w:r w:rsidRPr="003B0119">
        <w:rPr>
          <w:rFonts w:ascii="Times New Roman" w:hAnsi="Times New Roman" w:cs="Times New Roman"/>
          <w:sz w:val="24"/>
        </w:rPr>
        <w:t>仿真电路：</w:t>
      </w:r>
    </w:p>
    <w:p w:rsidR="00852307" w:rsidRPr="003B0119" w:rsidRDefault="00852307" w:rsidP="00852307">
      <w:pPr>
        <w:pStyle w:val="a7"/>
        <w:spacing w:line="300" w:lineRule="auto"/>
        <w:ind w:left="408" w:firstLineChars="0" w:firstLine="0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  <w:highlight w:val="yellow"/>
        </w:rPr>
        <w:t>提示：</w:t>
      </w:r>
    </w:p>
    <w:p w:rsidR="008B7606" w:rsidRPr="003B0119" w:rsidRDefault="008B7606" w:rsidP="00852307">
      <w:pPr>
        <w:pStyle w:val="a7"/>
        <w:spacing w:line="300" w:lineRule="auto"/>
        <w:ind w:left="408" w:firstLineChars="0" w:firstLine="0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 xml:space="preserve">1) </w:t>
      </w:r>
      <w:r w:rsidRPr="003B0119">
        <w:rPr>
          <w:rFonts w:ascii="Times New Roman" w:hAnsi="Times New Roman" w:cs="Times New Roman"/>
          <w:sz w:val="24"/>
        </w:rPr>
        <w:t>运算放大器选择</w:t>
      </w:r>
      <w:r w:rsidR="00975E2A" w:rsidRPr="003B0119">
        <w:rPr>
          <w:rFonts w:ascii="Times New Roman" w:hAnsi="Times New Roman" w:cs="Times New Roman"/>
          <w:sz w:val="24"/>
        </w:rPr>
        <w:t xml:space="preserve"> Place Analog </w:t>
      </w:r>
      <w:r w:rsidR="00975E2A" w:rsidRPr="003B0119">
        <w:rPr>
          <w:rFonts w:ascii="Times New Roman" w:hAnsi="Times New Roman" w:cs="Times New Roman"/>
          <w:sz w:val="24"/>
        </w:rPr>
        <w:t>中的</w:t>
      </w:r>
      <w:r w:rsidR="00975E2A" w:rsidRPr="003B0119">
        <w:rPr>
          <w:rFonts w:ascii="Times New Roman" w:hAnsi="Times New Roman" w:cs="Times New Roman"/>
          <w:sz w:val="24"/>
        </w:rPr>
        <w:t xml:space="preserve"> OPAMP</w:t>
      </w:r>
      <w:r w:rsidR="00975E2A" w:rsidRPr="003B0119">
        <w:rPr>
          <w:rFonts w:ascii="Times New Roman" w:hAnsi="Times New Roman" w:cs="Times New Roman"/>
          <w:sz w:val="24"/>
        </w:rPr>
        <w:t>，型号为</w:t>
      </w:r>
      <w:r w:rsidR="00975E2A" w:rsidRPr="003B0119">
        <w:rPr>
          <w:rFonts w:ascii="Times New Roman" w:hAnsi="Times New Roman" w:cs="Times New Roman"/>
          <w:sz w:val="24"/>
        </w:rPr>
        <w:t xml:space="preserve"> 741</w:t>
      </w:r>
      <w:r w:rsidR="00975E2A" w:rsidRPr="003B0119">
        <w:rPr>
          <w:rFonts w:ascii="Times New Roman" w:hAnsi="Times New Roman" w:cs="Times New Roman"/>
          <w:sz w:val="24"/>
        </w:rPr>
        <w:t>；</w:t>
      </w:r>
    </w:p>
    <w:p w:rsidR="00975E2A" w:rsidRPr="003B0119" w:rsidRDefault="00975E2A" w:rsidP="00A44BC8">
      <w:pPr>
        <w:pStyle w:val="a7"/>
        <w:spacing w:afterLines="50" w:after="156" w:line="300" w:lineRule="auto"/>
        <w:ind w:left="408" w:firstLineChars="0" w:firstLine="0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 xml:space="preserve">2) </w:t>
      </w:r>
      <w:r w:rsidRPr="003B0119">
        <w:rPr>
          <w:rFonts w:ascii="Times New Roman" w:hAnsi="Times New Roman" w:cs="Times New Roman"/>
          <w:sz w:val="24"/>
        </w:rPr>
        <w:t>增加直流电源</w:t>
      </w:r>
      <w:r w:rsidRPr="003B0119">
        <w:rPr>
          <w:rFonts w:ascii="Times New Roman" w:hAnsi="Times New Roman" w:cs="Times New Roman"/>
          <w:sz w:val="24"/>
        </w:rPr>
        <w:t xml:space="preserve"> VCC</w:t>
      </w:r>
      <w:r w:rsidRPr="003B0119">
        <w:rPr>
          <w:rFonts w:ascii="Times New Roman" w:hAnsi="Times New Roman" w:cs="Times New Roman"/>
          <w:sz w:val="24"/>
        </w:rPr>
        <w:t>，</w:t>
      </w:r>
      <w:r w:rsidRPr="003B0119">
        <w:rPr>
          <w:rFonts w:ascii="Times New Roman" w:hAnsi="Times New Roman" w:cs="Times New Roman"/>
          <w:sz w:val="24"/>
        </w:rPr>
        <w:t>VEE</w:t>
      </w:r>
      <w:r w:rsidRPr="003B0119">
        <w:rPr>
          <w:rFonts w:ascii="Times New Roman" w:hAnsi="Times New Roman" w:cs="Times New Roman"/>
          <w:sz w:val="24"/>
        </w:rPr>
        <w:t>，连接至</w:t>
      </w:r>
      <w:r w:rsidRPr="003B0119">
        <w:rPr>
          <w:rFonts w:ascii="Times New Roman" w:hAnsi="Times New Roman" w:cs="Times New Roman"/>
          <w:sz w:val="24"/>
        </w:rPr>
        <w:t xml:space="preserve"> 741</w:t>
      </w:r>
      <w:r w:rsidRPr="003B0119">
        <w:rPr>
          <w:rFonts w:ascii="Times New Roman" w:hAnsi="Times New Roman" w:cs="Times New Roman"/>
          <w:sz w:val="24"/>
        </w:rPr>
        <w:t>中的</w:t>
      </w:r>
      <w:r w:rsidRPr="003B0119">
        <w:rPr>
          <w:rFonts w:ascii="Times New Roman" w:hAnsi="Times New Roman" w:cs="Times New Roman"/>
          <w:sz w:val="24"/>
        </w:rPr>
        <w:t>“7”</w:t>
      </w:r>
      <w:r w:rsidRPr="003B0119">
        <w:rPr>
          <w:rFonts w:ascii="Times New Roman" w:hAnsi="Times New Roman" w:cs="Times New Roman"/>
          <w:sz w:val="24"/>
        </w:rPr>
        <w:t>和</w:t>
      </w:r>
      <w:r w:rsidRPr="003B0119">
        <w:rPr>
          <w:rFonts w:ascii="Times New Roman" w:hAnsi="Times New Roman" w:cs="Times New Roman"/>
          <w:sz w:val="24"/>
        </w:rPr>
        <w:t>“4”</w:t>
      </w:r>
      <w:r w:rsidRPr="003B0119">
        <w:rPr>
          <w:rFonts w:ascii="Times New Roman" w:hAnsi="Times New Roman" w:cs="Times New Roman"/>
          <w:sz w:val="24"/>
        </w:rPr>
        <w:t>号引脚，保证运算放大器正常工作；</w:t>
      </w:r>
    </w:p>
    <w:p w:rsidR="00852307" w:rsidRPr="003B0119" w:rsidRDefault="007D64F5" w:rsidP="007D64F5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noProof/>
        </w:rPr>
        <w:drawing>
          <wp:inline distT="0" distB="0" distL="0" distR="0">
            <wp:extent cx="3747600" cy="288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BA9" w:rsidRPr="003B0119" w:rsidRDefault="00BF4A44" w:rsidP="00A44BC8">
      <w:pPr>
        <w:spacing w:afterLines="50" w:after="156" w:line="300" w:lineRule="auto"/>
        <w:jc w:val="center"/>
        <w:rPr>
          <w:rFonts w:ascii="Times New Roman" w:hAnsi="Times New Roman" w:cs="Times New Roman"/>
        </w:rPr>
      </w:pPr>
      <w:r w:rsidRPr="003B0119">
        <w:rPr>
          <w:rFonts w:ascii="Times New Roman" w:hAnsi="Times New Roman" w:cs="Times New Roman"/>
        </w:rPr>
        <w:t>图</w:t>
      </w:r>
      <w:r w:rsidRPr="003B0119">
        <w:rPr>
          <w:rFonts w:ascii="Times New Roman" w:hAnsi="Times New Roman" w:cs="Times New Roman"/>
        </w:rPr>
        <w:t xml:space="preserve">1 </w:t>
      </w:r>
      <w:r w:rsidR="00852307" w:rsidRPr="003B0119">
        <w:rPr>
          <w:rFonts w:ascii="Times New Roman" w:hAnsi="Times New Roman" w:cs="Times New Roman"/>
        </w:rPr>
        <w:t>反</w:t>
      </w:r>
      <w:r w:rsidR="006779CF" w:rsidRPr="003B0119">
        <w:rPr>
          <w:rFonts w:ascii="Times New Roman" w:hAnsi="Times New Roman" w:cs="Times New Roman"/>
        </w:rPr>
        <w:t>相</w:t>
      </w:r>
      <w:r w:rsidR="00852307" w:rsidRPr="003B0119">
        <w:rPr>
          <w:rFonts w:ascii="Times New Roman" w:hAnsi="Times New Roman" w:cs="Times New Roman"/>
        </w:rPr>
        <w:t>比例运算仿真电路图</w:t>
      </w:r>
    </w:p>
    <w:p w:rsidR="00F900B9" w:rsidRPr="003B0119" w:rsidRDefault="00F900B9" w:rsidP="006779CF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设置不同输入直流电压</w:t>
      </w:r>
      <w:r w:rsidR="00975E2A" w:rsidRPr="003B0119">
        <w:rPr>
          <w:rFonts w:ascii="Times New Roman" w:hAnsi="Times New Roman" w:cs="Times New Roman"/>
          <w:sz w:val="24"/>
        </w:rPr>
        <w:t>值</w:t>
      </w:r>
      <w:r w:rsidRPr="003B0119">
        <w:rPr>
          <w:rFonts w:ascii="Times New Roman" w:hAnsi="Times New Roman" w:cs="Times New Roman"/>
          <w:sz w:val="24"/>
        </w:rPr>
        <w:t>，测量输出电压</w:t>
      </w:r>
      <w:r w:rsidR="006779CF" w:rsidRPr="003B0119">
        <w:rPr>
          <w:rFonts w:ascii="Times New Roman" w:hAnsi="Times New Roman" w:cs="Times New Roman"/>
          <w:sz w:val="24"/>
        </w:rPr>
        <w:t>，填入表</w:t>
      </w:r>
      <w:r w:rsidR="006779CF" w:rsidRPr="003B0119">
        <w:rPr>
          <w:rFonts w:ascii="Times New Roman" w:hAnsi="Times New Roman" w:cs="Times New Roman"/>
          <w:sz w:val="24"/>
        </w:rPr>
        <w:t>1</w:t>
      </w:r>
      <w:r w:rsidR="006779CF" w:rsidRPr="003B0119">
        <w:rPr>
          <w:rFonts w:ascii="Times New Roman" w:hAnsi="Times New Roman" w:cs="Times New Roman"/>
          <w:sz w:val="24"/>
        </w:rPr>
        <w:t>中：</w:t>
      </w:r>
    </w:p>
    <w:p w:rsidR="006779CF" w:rsidRPr="003B0119" w:rsidRDefault="006779CF" w:rsidP="009C3E80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3B0119">
        <w:rPr>
          <w:rFonts w:ascii="Times New Roman" w:hAnsi="Times New Roman" w:cs="Times New Roman"/>
        </w:rPr>
        <w:t>表</w:t>
      </w:r>
      <w:r w:rsidRPr="003B0119">
        <w:rPr>
          <w:rFonts w:ascii="Times New Roman" w:hAnsi="Times New Roman" w:cs="Times New Roman"/>
        </w:rPr>
        <w:t xml:space="preserve">1 </w:t>
      </w:r>
      <w:r w:rsidRPr="003B0119">
        <w:rPr>
          <w:rFonts w:ascii="Times New Roman" w:hAnsi="Times New Roman" w:cs="Times New Roman"/>
        </w:rPr>
        <w:t>反相比例运算电路的测量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779CF" w:rsidRPr="003B0119" w:rsidTr="00FF3DF7">
        <w:trPr>
          <w:jc w:val="center"/>
        </w:trPr>
        <w:tc>
          <w:tcPr>
            <w:tcW w:w="1925" w:type="dxa"/>
            <w:vAlign w:val="center"/>
          </w:tcPr>
          <w:p w:rsidR="006779CF" w:rsidRPr="003B0119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i</w:t>
            </w:r>
            <w:proofErr w:type="spellEnd"/>
            <w:r w:rsidRPr="003B0119"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925" w:type="dxa"/>
            <w:vAlign w:val="center"/>
          </w:tcPr>
          <w:p w:rsidR="006779CF" w:rsidRPr="003B0119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+0.5</w:t>
            </w:r>
          </w:p>
        </w:tc>
        <w:tc>
          <w:tcPr>
            <w:tcW w:w="1926" w:type="dxa"/>
            <w:vAlign w:val="center"/>
          </w:tcPr>
          <w:p w:rsidR="006779CF" w:rsidRPr="003B0119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+1.5</w:t>
            </w:r>
          </w:p>
        </w:tc>
        <w:tc>
          <w:tcPr>
            <w:tcW w:w="1926" w:type="dxa"/>
            <w:vAlign w:val="center"/>
          </w:tcPr>
          <w:p w:rsidR="006779CF" w:rsidRPr="003B0119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-0.5</w:t>
            </w:r>
          </w:p>
        </w:tc>
        <w:tc>
          <w:tcPr>
            <w:tcW w:w="1926" w:type="dxa"/>
            <w:vAlign w:val="center"/>
          </w:tcPr>
          <w:p w:rsidR="006779CF" w:rsidRPr="003B0119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-1.5</w:t>
            </w:r>
          </w:p>
        </w:tc>
      </w:tr>
      <w:tr w:rsidR="006779CF" w:rsidRPr="003B0119" w:rsidTr="00FF3DF7">
        <w:trPr>
          <w:jc w:val="center"/>
        </w:trPr>
        <w:tc>
          <w:tcPr>
            <w:tcW w:w="1925" w:type="dxa"/>
            <w:vAlign w:val="center"/>
          </w:tcPr>
          <w:p w:rsidR="006779CF" w:rsidRPr="003B0119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 w:rsidRPr="003B0119"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925" w:type="dxa"/>
            <w:vAlign w:val="center"/>
          </w:tcPr>
          <w:p w:rsidR="006779CF" w:rsidRPr="003B0119" w:rsidRDefault="007B5AE5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-0.999</w:t>
            </w:r>
          </w:p>
        </w:tc>
        <w:tc>
          <w:tcPr>
            <w:tcW w:w="1926" w:type="dxa"/>
            <w:vAlign w:val="center"/>
          </w:tcPr>
          <w:p w:rsidR="006779CF" w:rsidRPr="003B0119" w:rsidRDefault="007B5AE5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-2.999</w:t>
            </w:r>
          </w:p>
        </w:tc>
        <w:tc>
          <w:tcPr>
            <w:tcW w:w="1926" w:type="dxa"/>
            <w:vAlign w:val="center"/>
          </w:tcPr>
          <w:p w:rsidR="006779CF" w:rsidRPr="003B0119" w:rsidRDefault="007B5AE5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1.001</w:t>
            </w:r>
          </w:p>
        </w:tc>
        <w:tc>
          <w:tcPr>
            <w:tcW w:w="1926" w:type="dxa"/>
            <w:vAlign w:val="center"/>
          </w:tcPr>
          <w:p w:rsidR="006779CF" w:rsidRPr="003B0119" w:rsidRDefault="007B5AE5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3.001</w:t>
            </w:r>
          </w:p>
        </w:tc>
      </w:tr>
      <w:tr w:rsidR="006779CF" w:rsidRPr="003B0119" w:rsidTr="00FF3DF7">
        <w:trPr>
          <w:jc w:val="center"/>
        </w:trPr>
        <w:tc>
          <w:tcPr>
            <w:tcW w:w="1925" w:type="dxa"/>
            <w:vAlign w:val="center"/>
          </w:tcPr>
          <w:p w:rsidR="006779CF" w:rsidRPr="003B0119" w:rsidRDefault="006779C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A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uf</w:t>
            </w:r>
            <w:r w:rsidRPr="003B0119">
              <w:rPr>
                <w:rFonts w:ascii="Times New Roman" w:hAnsi="Times New Roman" w:cs="Times New Roman"/>
                <w:sz w:val="24"/>
              </w:rPr>
              <w:t>=</w:t>
            </w:r>
            <w:r w:rsidRPr="003B011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 w:rsidRPr="003B011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1925" w:type="dxa"/>
            <w:vAlign w:val="center"/>
          </w:tcPr>
          <w:p w:rsidR="006779CF" w:rsidRPr="003B0119" w:rsidRDefault="00F83027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-1.998</w:t>
            </w:r>
          </w:p>
        </w:tc>
        <w:tc>
          <w:tcPr>
            <w:tcW w:w="1926" w:type="dxa"/>
            <w:vAlign w:val="center"/>
          </w:tcPr>
          <w:p w:rsidR="006779CF" w:rsidRPr="003B0119" w:rsidRDefault="005D539B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-1.999</w:t>
            </w:r>
          </w:p>
        </w:tc>
        <w:tc>
          <w:tcPr>
            <w:tcW w:w="1926" w:type="dxa"/>
            <w:vAlign w:val="center"/>
          </w:tcPr>
          <w:p w:rsidR="006779CF" w:rsidRPr="003B0119" w:rsidRDefault="006F54AF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-2.002</w:t>
            </w:r>
          </w:p>
        </w:tc>
        <w:tc>
          <w:tcPr>
            <w:tcW w:w="1926" w:type="dxa"/>
            <w:vAlign w:val="center"/>
          </w:tcPr>
          <w:p w:rsidR="006779CF" w:rsidRPr="003B0119" w:rsidRDefault="00D07F77" w:rsidP="00FF3DF7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-2.001</w:t>
            </w:r>
          </w:p>
        </w:tc>
      </w:tr>
    </w:tbl>
    <w:p w:rsidR="006779CF" w:rsidRPr="003B0119" w:rsidRDefault="006779CF" w:rsidP="006779C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Pr="003B0119" w:rsidRDefault="00EF430F" w:rsidP="00EF430F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同相比例运算电路</w:t>
      </w:r>
    </w:p>
    <w:p w:rsidR="00EF430F" w:rsidRPr="003B0119" w:rsidRDefault="00EF430F" w:rsidP="009C31E9">
      <w:pPr>
        <w:pStyle w:val="a7"/>
        <w:numPr>
          <w:ilvl w:val="0"/>
          <w:numId w:val="17"/>
        </w:numPr>
        <w:spacing w:afterLines="50" w:after="156" w:line="300" w:lineRule="auto"/>
        <w:ind w:left="357" w:firstLineChars="0" w:hanging="357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按实验指导书中</w:t>
      </w:r>
      <w:r w:rsidRPr="003B0119">
        <w:rPr>
          <w:rFonts w:ascii="Times New Roman" w:hAnsi="Times New Roman" w:cs="Times New Roman"/>
          <w:sz w:val="24"/>
        </w:rPr>
        <w:t>P44</w:t>
      </w:r>
      <w:r w:rsidRPr="003B0119">
        <w:rPr>
          <w:rFonts w:ascii="Times New Roman" w:hAnsi="Times New Roman" w:cs="Times New Roman"/>
          <w:sz w:val="24"/>
        </w:rPr>
        <w:t>图</w:t>
      </w:r>
      <w:r w:rsidRPr="003B0119">
        <w:rPr>
          <w:rFonts w:ascii="Times New Roman" w:hAnsi="Times New Roman" w:cs="Times New Roman"/>
          <w:sz w:val="24"/>
        </w:rPr>
        <w:t>12-2</w:t>
      </w:r>
      <w:r w:rsidRPr="003B0119">
        <w:rPr>
          <w:rFonts w:ascii="Times New Roman" w:hAnsi="Times New Roman" w:cs="Times New Roman"/>
          <w:sz w:val="24"/>
        </w:rPr>
        <w:t>建立同相比例运算仿真电路：</w:t>
      </w:r>
    </w:p>
    <w:p w:rsidR="00EF430F" w:rsidRPr="003B0119" w:rsidRDefault="0054668B" w:rsidP="0054668B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704400" cy="288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0F" w:rsidRPr="003B0119" w:rsidRDefault="001B09D0" w:rsidP="00A44BC8">
      <w:pPr>
        <w:spacing w:afterLines="50" w:after="156" w:line="300" w:lineRule="auto"/>
        <w:jc w:val="center"/>
        <w:rPr>
          <w:rFonts w:ascii="Times New Roman" w:hAnsi="Times New Roman" w:cs="Times New Roman"/>
          <w:szCs w:val="21"/>
        </w:rPr>
      </w:pPr>
      <w:r w:rsidRPr="003B0119">
        <w:rPr>
          <w:rFonts w:ascii="Times New Roman" w:hAnsi="Times New Roman" w:cs="Times New Roman"/>
          <w:szCs w:val="21"/>
        </w:rPr>
        <w:t>图</w:t>
      </w:r>
      <w:r w:rsidRPr="003B0119">
        <w:rPr>
          <w:rFonts w:ascii="Times New Roman" w:hAnsi="Times New Roman" w:cs="Times New Roman"/>
          <w:szCs w:val="21"/>
        </w:rPr>
        <w:t xml:space="preserve">2 </w:t>
      </w:r>
      <w:r w:rsidR="00EF430F" w:rsidRPr="003B0119">
        <w:rPr>
          <w:rFonts w:ascii="Times New Roman" w:hAnsi="Times New Roman" w:cs="Times New Roman"/>
          <w:szCs w:val="21"/>
        </w:rPr>
        <w:t>同相比例运算仿真电路图</w:t>
      </w:r>
    </w:p>
    <w:p w:rsidR="00EF430F" w:rsidRPr="003B0119" w:rsidRDefault="00EF430F" w:rsidP="00EF430F">
      <w:pPr>
        <w:pStyle w:val="a7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设置不同输入直流电压值，测量输出电压，填入表</w:t>
      </w:r>
      <w:r w:rsidRPr="003B0119">
        <w:rPr>
          <w:rFonts w:ascii="Times New Roman" w:hAnsi="Times New Roman" w:cs="Times New Roman"/>
          <w:sz w:val="24"/>
        </w:rPr>
        <w:t>2</w:t>
      </w:r>
      <w:r w:rsidRPr="003B0119">
        <w:rPr>
          <w:rFonts w:ascii="Times New Roman" w:hAnsi="Times New Roman" w:cs="Times New Roman"/>
          <w:sz w:val="24"/>
        </w:rPr>
        <w:t>中：</w:t>
      </w:r>
    </w:p>
    <w:p w:rsidR="00EF430F" w:rsidRPr="003B0119" w:rsidRDefault="00EF430F" w:rsidP="009C3E80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3B0119">
        <w:rPr>
          <w:rFonts w:ascii="Times New Roman" w:hAnsi="Times New Roman" w:cs="Times New Roman"/>
        </w:rPr>
        <w:t>表</w:t>
      </w:r>
      <w:r w:rsidRPr="003B0119">
        <w:rPr>
          <w:rFonts w:ascii="Times New Roman" w:hAnsi="Times New Roman" w:cs="Times New Roman"/>
        </w:rPr>
        <w:t xml:space="preserve">1 </w:t>
      </w:r>
      <w:r w:rsidRPr="003B0119">
        <w:rPr>
          <w:rFonts w:ascii="Times New Roman" w:hAnsi="Times New Roman" w:cs="Times New Roman"/>
        </w:rPr>
        <w:t>同相比例运算电路的测量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F430F" w:rsidRPr="003B0119" w:rsidTr="00D4651D">
        <w:trPr>
          <w:jc w:val="center"/>
        </w:trPr>
        <w:tc>
          <w:tcPr>
            <w:tcW w:w="1925" w:type="dxa"/>
            <w:vAlign w:val="center"/>
          </w:tcPr>
          <w:p w:rsidR="00EF430F" w:rsidRPr="003B0119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i</w:t>
            </w:r>
            <w:proofErr w:type="spellEnd"/>
            <w:r w:rsidRPr="003B0119"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925" w:type="dxa"/>
            <w:vAlign w:val="center"/>
          </w:tcPr>
          <w:p w:rsidR="00EF430F" w:rsidRPr="003B0119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+0.5</w:t>
            </w:r>
          </w:p>
        </w:tc>
        <w:tc>
          <w:tcPr>
            <w:tcW w:w="1926" w:type="dxa"/>
            <w:vAlign w:val="center"/>
          </w:tcPr>
          <w:p w:rsidR="00EF430F" w:rsidRPr="003B0119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+1.5</w:t>
            </w:r>
          </w:p>
        </w:tc>
        <w:tc>
          <w:tcPr>
            <w:tcW w:w="1926" w:type="dxa"/>
            <w:vAlign w:val="center"/>
          </w:tcPr>
          <w:p w:rsidR="00EF430F" w:rsidRPr="003B0119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-0.5</w:t>
            </w:r>
          </w:p>
        </w:tc>
        <w:tc>
          <w:tcPr>
            <w:tcW w:w="1926" w:type="dxa"/>
            <w:vAlign w:val="center"/>
          </w:tcPr>
          <w:p w:rsidR="00EF430F" w:rsidRPr="003B0119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-1.5</w:t>
            </w:r>
          </w:p>
        </w:tc>
      </w:tr>
      <w:tr w:rsidR="00EF430F" w:rsidRPr="003B0119" w:rsidTr="00D4651D">
        <w:trPr>
          <w:jc w:val="center"/>
        </w:trPr>
        <w:tc>
          <w:tcPr>
            <w:tcW w:w="1925" w:type="dxa"/>
            <w:vAlign w:val="center"/>
          </w:tcPr>
          <w:p w:rsidR="00EF430F" w:rsidRPr="003B0119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 w:rsidRPr="003B0119"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925" w:type="dxa"/>
            <w:vAlign w:val="center"/>
          </w:tcPr>
          <w:p w:rsidR="00EF430F" w:rsidRPr="003B0119" w:rsidRDefault="0054668B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1.503</w:t>
            </w:r>
          </w:p>
        </w:tc>
        <w:tc>
          <w:tcPr>
            <w:tcW w:w="1926" w:type="dxa"/>
            <w:vAlign w:val="center"/>
          </w:tcPr>
          <w:p w:rsidR="00EF430F" w:rsidRPr="003B0119" w:rsidRDefault="0054668B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4.118</w:t>
            </w:r>
          </w:p>
        </w:tc>
        <w:tc>
          <w:tcPr>
            <w:tcW w:w="1926" w:type="dxa"/>
            <w:vAlign w:val="center"/>
          </w:tcPr>
          <w:p w:rsidR="00EF430F" w:rsidRPr="003B0119" w:rsidRDefault="0054668B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-1.496</w:t>
            </w:r>
          </w:p>
        </w:tc>
        <w:tc>
          <w:tcPr>
            <w:tcW w:w="1926" w:type="dxa"/>
            <w:vAlign w:val="center"/>
          </w:tcPr>
          <w:p w:rsidR="00EF430F" w:rsidRPr="003B0119" w:rsidRDefault="0054668B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-4.118</w:t>
            </w:r>
          </w:p>
        </w:tc>
      </w:tr>
      <w:tr w:rsidR="00EF430F" w:rsidRPr="003B0119" w:rsidTr="00D4651D">
        <w:trPr>
          <w:jc w:val="center"/>
        </w:trPr>
        <w:tc>
          <w:tcPr>
            <w:tcW w:w="1925" w:type="dxa"/>
            <w:vAlign w:val="center"/>
          </w:tcPr>
          <w:p w:rsidR="00EF430F" w:rsidRPr="003B0119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A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uf</w:t>
            </w:r>
            <w:r w:rsidRPr="003B0119">
              <w:rPr>
                <w:rFonts w:ascii="Times New Roman" w:hAnsi="Times New Roman" w:cs="Times New Roman"/>
                <w:sz w:val="24"/>
              </w:rPr>
              <w:t>=</w:t>
            </w:r>
            <w:r w:rsidRPr="003B0119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 w:rsidRPr="003B011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i</w:t>
            </w:r>
            <w:proofErr w:type="spellEnd"/>
          </w:p>
        </w:tc>
        <w:tc>
          <w:tcPr>
            <w:tcW w:w="1925" w:type="dxa"/>
            <w:vAlign w:val="center"/>
          </w:tcPr>
          <w:p w:rsidR="00EF430F" w:rsidRPr="003B0119" w:rsidRDefault="00F01062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3.006</w:t>
            </w:r>
          </w:p>
        </w:tc>
        <w:tc>
          <w:tcPr>
            <w:tcW w:w="1926" w:type="dxa"/>
            <w:vAlign w:val="center"/>
          </w:tcPr>
          <w:p w:rsidR="00EF430F" w:rsidRPr="003B0119" w:rsidRDefault="00024813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2.745</w:t>
            </w:r>
          </w:p>
        </w:tc>
        <w:tc>
          <w:tcPr>
            <w:tcW w:w="1926" w:type="dxa"/>
            <w:vAlign w:val="center"/>
          </w:tcPr>
          <w:p w:rsidR="00EF430F" w:rsidRPr="003B0119" w:rsidRDefault="00685E62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2.992</w:t>
            </w:r>
          </w:p>
        </w:tc>
        <w:tc>
          <w:tcPr>
            <w:tcW w:w="1926" w:type="dxa"/>
            <w:vAlign w:val="center"/>
          </w:tcPr>
          <w:p w:rsidR="00EF430F" w:rsidRPr="003B0119" w:rsidRDefault="00685E62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2.745</w:t>
            </w:r>
          </w:p>
        </w:tc>
      </w:tr>
    </w:tbl>
    <w:p w:rsidR="00EF430F" w:rsidRPr="003B0119" w:rsidRDefault="00EF430F" w:rsidP="006779CF">
      <w:pPr>
        <w:spacing w:line="300" w:lineRule="auto"/>
        <w:rPr>
          <w:rFonts w:ascii="Times New Roman" w:hAnsi="Times New Roman" w:cs="Times New Roman"/>
          <w:sz w:val="24"/>
        </w:rPr>
      </w:pPr>
    </w:p>
    <w:p w:rsidR="00EF430F" w:rsidRPr="003B0119" w:rsidRDefault="00EF430F" w:rsidP="00EF430F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反相加法运算电路</w:t>
      </w:r>
    </w:p>
    <w:p w:rsidR="00EF430F" w:rsidRPr="003B0119" w:rsidRDefault="00EF430F" w:rsidP="00616C6F">
      <w:pPr>
        <w:pStyle w:val="a7"/>
        <w:numPr>
          <w:ilvl w:val="0"/>
          <w:numId w:val="18"/>
        </w:numPr>
        <w:spacing w:afterLines="50" w:after="156" w:line="300" w:lineRule="auto"/>
        <w:ind w:left="357" w:firstLineChars="0" w:hanging="357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按实验指导书中</w:t>
      </w:r>
      <w:r w:rsidRPr="003B0119">
        <w:rPr>
          <w:rFonts w:ascii="Times New Roman" w:hAnsi="Times New Roman" w:cs="Times New Roman"/>
          <w:sz w:val="24"/>
        </w:rPr>
        <w:t>P45</w:t>
      </w:r>
      <w:r w:rsidRPr="003B0119">
        <w:rPr>
          <w:rFonts w:ascii="Times New Roman" w:hAnsi="Times New Roman" w:cs="Times New Roman"/>
          <w:sz w:val="24"/>
        </w:rPr>
        <w:t>图</w:t>
      </w:r>
      <w:r w:rsidRPr="003B0119">
        <w:rPr>
          <w:rFonts w:ascii="Times New Roman" w:hAnsi="Times New Roman" w:cs="Times New Roman"/>
          <w:sz w:val="24"/>
        </w:rPr>
        <w:t>12-3</w:t>
      </w:r>
      <w:r w:rsidRPr="003B0119">
        <w:rPr>
          <w:rFonts w:ascii="Times New Roman" w:hAnsi="Times New Roman" w:cs="Times New Roman"/>
          <w:sz w:val="24"/>
        </w:rPr>
        <w:t>建立反相加法运算仿真电路：</w:t>
      </w:r>
    </w:p>
    <w:p w:rsidR="00EF430F" w:rsidRPr="003B0119" w:rsidRDefault="00826AC9" w:rsidP="00826AC9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noProof/>
        </w:rPr>
        <w:drawing>
          <wp:inline distT="0" distB="0" distL="0" distR="0">
            <wp:extent cx="4057200" cy="2880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30F" w:rsidRPr="003B0119" w:rsidRDefault="001D41CD" w:rsidP="00EF430F">
      <w:pPr>
        <w:spacing w:line="300" w:lineRule="auto"/>
        <w:jc w:val="center"/>
        <w:rPr>
          <w:rFonts w:ascii="Times New Roman" w:hAnsi="Times New Roman" w:cs="Times New Roman"/>
          <w:szCs w:val="21"/>
        </w:rPr>
      </w:pPr>
      <w:r w:rsidRPr="003B0119">
        <w:rPr>
          <w:rFonts w:ascii="Times New Roman" w:hAnsi="Times New Roman" w:cs="Times New Roman"/>
          <w:szCs w:val="21"/>
        </w:rPr>
        <w:t>图</w:t>
      </w:r>
      <w:r w:rsidRPr="003B0119">
        <w:rPr>
          <w:rFonts w:ascii="Times New Roman" w:hAnsi="Times New Roman" w:cs="Times New Roman"/>
          <w:szCs w:val="21"/>
        </w:rPr>
        <w:t xml:space="preserve">3 </w:t>
      </w:r>
      <w:r w:rsidR="00EF430F" w:rsidRPr="003B0119">
        <w:rPr>
          <w:rFonts w:ascii="Times New Roman" w:hAnsi="Times New Roman" w:cs="Times New Roman"/>
          <w:szCs w:val="21"/>
        </w:rPr>
        <w:t>反相加法运算仿真电路图</w:t>
      </w:r>
    </w:p>
    <w:p w:rsidR="00EF430F" w:rsidRPr="003B0119" w:rsidRDefault="00EF430F" w:rsidP="00EF430F">
      <w:pPr>
        <w:pStyle w:val="a7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lastRenderedPageBreak/>
        <w:t>设置不同输入直流电压值，测量输出电压，并与计算值比较填入表</w:t>
      </w:r>
      <w:r w:rsidRPr="003B0119">
        <w:rPr>
          <w:rFonts w:ascii="Times New Roman" w:hAnsi="Times New Roman" w:cs="Times New Roman"/>
          <w:sz w:val="24"/>
        </w:rPr>
        <w:t>3</w:t>
      </w:r>
      <w:r w:rsidRPr="003B0119">
        <w:rPr>
          <w:rFonts w:ascii="Times New Roman" w:hAnsi="Times New Roman" w:cs="Times New Roman"/>
          <w:sz w:val="24"/>
        </w:rPr>
        <w:t>中：</w:t>
      </w:r>
    </w:p>
    <w:p w:rsidR="00EF430F" w:rsidRPr="003B0119" w:rsidRDefault="00EF430F" w:rsidP="009C3E80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3B0119">
        <w:rPr>
          <w:rFonts w:ascii="Times New Roman" w:hAnsi="Times New Roman" w:cs="Times New Roman"/>
        </w:rPr>
        <w:t>表</w:t>
      </w:r>
      <w:r w:rsidRPr="003B0119">
        <w:rPr>
          <w:rFonts w:ascii="Times New Roman" w:hAnsi="Times New Roman" w:cs="Times New Roman"/>
        </w:rPr>
        <w:t xml:space="preserve">3 </w:t>
      </w:r>
      <w:r w:rsidRPr="003B0119">
        <w:rPr>
          <w:rFonts w:ascii="Times New Roman" w:hAnsi="Times New Roman" w:cs="Times New Roman"/>
        </w:rPr>
        <w:t>反相加法运算电路的测量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EF430F" w:rsidRPr="003B0119" w:rsidTr="00D4651D">
        <w:trPr>
          <w:jc w:val="center"/>
        </w:trPr>
        <w:tc>
          <w:tcPr>
            <w:tcW w:w="1925" w:type="dxa"/>
            <w:vAlign w:val="center"/>
          </w:tcPr>
          <w:p w:rsidR="00EF430F" w:rsidRPr="003B0119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i1</w:t>
            </w:r>
            <w:r w:rsidRPr="003B0119"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925" w:type="dxa"/>
            <w:vAlign w:val="center"/>
          </w:tcPr>
          <w:p w:rsidR="00EF430F" w:rsidRPr="003B0119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i2</w:t>
            </w:r>
            <w:r w:rsidRPr="003B0119"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926" w:type="dxa"/>
            <w:vAlign w:val="center"/>
          </w:tcPr>
          <w:p w:rsidR="00EF430F" w:rsidRPr="003B0119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 w:rsidRPr="003B0119"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926" w:type="dxa"/>
            <w:vAlign w:val="center"/>
          </w:tcPr>
          <w:p w:rsidR="00EF430F" w:rsidRPr="003B0119" w:rsidRDefault="00EF430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计算值</w:t>
            </w:r>
            <w:proofErr w:type="spellStart"/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 w:rsidRPr="003B0119">
              <w:rPr>
                <w:rFonts w:ascii="Times New Roman" w:hAnsi="Times New Roman" w:cs="Times New Roman"/>
                <w:sz w:val="24"/>
              </w:rPr>
              <w:t>/V</w:t>
            </w:r>
          </w:p>
        </w:tc>
      </w:tr>
      <w:tr w:rsidR="00324592" w:rsidRPr="003B0119" w:rsidTr="00D4651D">
        <w:trPr>
          <w:jc w:val="center"/>
        </w:trPr>
        <w:tc>
          <w:tcPr>
            <w:tcW w:w="1925" w:type="dxa"/>
            <w:vAlign w:val="center"/>
          </w:tcPr>
          <w:p w:rsidR="00324592" w:rsidRPr="003B0119" w:rsidRDefault="00324592" w:rsidP="0032459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+0.5</w:t>
            </w:r>
          </w:p>
        </w:tc>
        <w:tc>
          <w:tcPr>
            <w:tcW w:w="1925" w:type="dxa"/>
            <w:vAlign w:val="center"/>
          </w:tcPr>
          <w:p w:rsidR="00324592" w:rsidRPr="003B0119" w:rsidRDefault="00324592" w:rsidP="0032459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+1</w:t>
            </w:r>
          </w:p>
        </w:tc>
        <w:tc>
          <w:tcPr>
            <w:tcW w:w="1926" w:type="dxa"/>
            <w:vAlign w:val="center"/>
          </w:tcPr>
          <w:p w:rsidR="00324592" w:rsidRPr="003B0119" w:rsidRDefault="00324592" w:rsidP="0032459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-1.497</w:t>
            </w:r>
          </w:p>
        </w:tc>
        <w:tc>
          <w:tcPr>
            <w:tcW w:w="1926" w:type="dxa"/>
            <w:vAlign w:val="center"/>
          </w:tcPr>
          <w:p w:rsidR="00324592" w:rsidRPr="003B0119" w:rsidRDefault="00324592" w:rsidP="0032459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-1.5</w:t>
            </w:r>
          </w:p>
        </w:tc>
      </w:tr>
      <w:tr w:rsidR="00324592" w:rsidRPr="003B0119" w:rsidTr="00D4651D">
        <w:trPr>
          <w:jc w:val="center"/>
        </w:trPr>
        <w:tc>
          <w:tcPr>
            <w:tcW w:w="1925" w:type="dxa"/>
            <w:vAlign w:val="center"/>
          </w:tcPr>
          <w:p w:rsidR="00324592" w:rsidRPr="003B0119" w:rsidRDefault="00324592" w:rsidP="0032459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-2</w:t>
            </w:r>
          </w:p>
        </w:tc>
        <w:tc>
          <w:tcPr>
            <w:tcW w:w="1925" w:type="dxa"/>
            <w:vAlign w:val="center"/>
          </w:tcPr>
          <w:p w:rsidR="00324592" w:rsidRPr="003B0119" w:rsidRDefault="00324592" w:rsidP="0032459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+1</w:t>
            </w:r>
          </w:p>
        </w:tc>
        <w:tc>
          <w:tcPr>
            <w:tcW w:w="1926" w:type="dxa"/>
            <w:vAlign w:val="center"/>
          </w:tcPr>
          <w:p w:rsidR="00324592" w:rsidRPr="003B0119" w:rsidRDefault="00324592" w:rsidP="0032459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+1.003</w:t>
            </w:r>
          </w:p>
        </w:tc>
        <w:tc>
          <w:tcPr>
            <w:tcW w:w="1926" w:type="dxa"/>
            <w:vAlign w:val="center"/>
          </w:tcPr>
          <w:p w:rsidR="00324592" w:rsidRPr="003B0119" w:rsidRDefault="00324592" w:rsidP="0032459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+1</w:t>
            </w:r>
          </w:p>
        </w:tc>
      </w:tr>
      <w:tr w:rsidR="00324592" w:rsidRPr="003B0119" w:rsidTr="00D4651D">
        <w:trPr>
          <w:jc w:val="center"/>
        </w:trPr>
        <w:tc>
          <w:tcPr>
            <w:tcW w:w="1925" w:type="dxa"/>
            <w:vAlign w:val="center"/>
          </w:tcPr>
          <w:p w:rsidR="00324592" w:rsidRPr="003B0119" w:rsidRDefault="00324592" w:rsidP="0032459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-2</w:t>
            </w:r>
          </w:p>
        </w:tc>
        <w:tc>
          <w:tcPr>
            <w:tcW w:w="1925" w:type="dxa"/>
            <w:vAlign w:val="center"/>
          </w:tcPr>
          <w:p w:rsidR="00324592" w:rsidRPr="003B0119" w:rsidRDefault="00324592" w:rsidP="0032459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-0.5</w:t>
            </w:r>
          </w:p>
        </w:tc>
        <w:tc>
          <w:tcPr>
            <w:tcW w:w="1926" w:type="dxa"/>
            <w:vAlign w:val="center"/>
          </w:tcPr>
          <w:p w:rsidR="00324592" w:rsidRPr="003B0119" w:rsidRDefault="00324592" w:rsidP="0032459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+2.503</w:t>
            </w:r>
          </w:p>
        </w:tc>
        <w:tc>
          <w:tcPr>
            <w:tcW w:w="1926" w:type="dxa"/>
            <w:vAlign w:val="center"/>
          </w:tcPr>
          <w:p w:rsidR="00324592" w:rsidRPr="003B0119" w:rsidRDefault="00324592" w:rsidP="00324592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+2.5</w:t>
            </w:r>
          </w:p>
        </w:tc>
      </w:tr>
    </w:tbl>
    <w:p w:rsidR="00EF430F" w:rsidRPr="003B0119" w:rsidRDefault="00EF430F" w:rsidP="006779CF">
      <w:pPr>
        <w:spacing w:line="300" w:lineRule="auto"/>
        <w:rPr>
          <w:rFonts w:ascii="Times New Roman" w:hAnsi="Times New Roman" w:cs="Times New Roman"/>
          <w:sz w:val="24"/>
        </w:rPr>
      </w:pPr>
    </w:p>
    <w:p w:rsidR="00713D7F" w:rsidRPr="003B0119" w:rsidRDefault="00713D7F" w:rsidP="00713D7F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差动放大器电路和减法器</w:t>
      </w:r>
    </w:p>
    <w:p w:rsidR="00713D7F" w:rsidRPr="003B0119" w:rsidRDefault="00713D7F" w:rsidP="00585B1C">
      <w:pPr>
        <w:pStyle w:val="a7"/>
        <w:numPr>
          <w:ilvl w:val="0"/>
          <w:numId w:val="19"/>
        </w:numPr>
        <w:spacing w:afterLines="50" w:after="156" w:line="300" w:lineRule="auto"/>
        <w:ind w:left="357" w:firstLineChars="0" w:hanging="357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按实验指导书中</w:t>
      </w:r>
      <w:r w:rsidRPr="003B0119">
        <w:rPr>
          <w:rFonts w:ascii="Times New Roman" w:hAnsi="Times New Roman" w:cs="Times New Roman"/>
          <w:sz w:val="24"/>
        </w:rPr>
        <w:t>P45</w:t>
      </w:r>
      <w:r w:rsidRPr="003B0119">
        <w:rPr>
          <w:rFonts w:ascii="Times New Roman" w:hAnsi="Times New Roman" w:cs="Times New Roman"/>
          <w:sz w:val="24"/>
        </w:rPr>
        <w:t>图</w:t>
      </w:r>
      <w:r w:rsidRPr="003B0119">
        <w:rPr>
          <w:rFonts w:ascii="Times New Roman" w:hAnsi="Times New Roman" w:cs="Times New Roman"/>
          <w:sz w:val="24"/>
        </w:rPr>
        <w:t>12-4</w:t>
      </w:r>
      <w:r w:rsidRPr="003B0119">
        <w:rPr>
          <w:rFonts w:ascii="Times New Roman" w:hAnsi="Times New Roman" w:cs="Times New Roman"/>
          <w:sz w:val="24"/>
        </w:rPr>
        <w:t>建立差动放大器和减法器仿真电路：</w:t>
      </w:r>
    </w:p>
    <w:p w:rsidR="00713D7F" w:rsidRPr="003B0119" w:rsidRDefault="000131E9" w:rsidP="00B25403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noProof/>
        </w:rPr>
        <w:drawing>
          <wp:inline distT="0" distB="0" distL="0" distR="0">
            <wp:extent cx="4111200" cy="288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D7F" w:rsidRPr="003B0119" w:rsidRDefault="00C00EA7" w:rsidP="003F4699">
      <w:pPr>
        <w:spacing w:afterLines="50" w:after="156" w:line="300" w:lineRule="auto"/>
        <w:jc w:val="center"/>
        <w:rPr>
          <w:rFonts w:ascii="Times New Roman" w:hAnsi="Times New Roman" w:cs="Times New Roman"/>
        </w:rPr>
      </w:pPr>
      <w:r w:rsidRPr="003B0119">
        <w:rPr>
          <w:rFonts w:ascii="Times New Roman" w:hAnsi="Times New Roman" w:cs="Times New Roman"/>
        </w:rPr>
        <w:t>图</w:t>
      </w:r>
      <w:r w:rsidRPr="003B0119">
        <w:rPr>
          <w:rFonts w:ascii="Times New Roman" w:hAnsi="Times New Roman" w:cs="Times New Roman"/>
        </w:rPr>
        <w:t xml:space="preserve">4 </w:t>
      </w:r>
      <w:r w:rsidR="00713D7F" w:rsidRPr="003B0119">
        <w:rPr>
          <w:rFonts w:ascii="Times New Roman" w:hAnsi="Times New Roman" w:cs="Times New Roman"/>
        </w:rPr>
        <w:t>差动放大器电路和减法器仿真电路图</w:t>
      </w:r>
    </w:p>
    <w:p w:rsidR="00713D7F" w:rsidRPr="003B0119" w:rsidRDefault="00713D7F" w:rsidP="00713D7F">
      <w:pPr>
        <w:pStyle w:val="a7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设置不同输入直流电压值，测量输出电压，并与计算值比较填入表</w:t>
      </w:r>
      <w:r w:rsidRPr="003B0119">
        <w:rPr>
          <w:rFonts w:ascii="Times New Roman" w:hAnsi="Times New Roman" w:cs="Times New Roman"/>
          <w:sz w:val="24"/>
        </w:rPr>
        <w:t>4</w:t>
      </w:r>
      <w:r w:rsidRPr="003B0119">
        <w:rPr>
          <w:rFonts w:ascii="Times New Roman" w:hAnsi="Times New Roman" w:cs="Times New Roman"/>
          <w:sz w:val="24"/>
        </w:rPr>
        <w:t>中：</w:t>
      </w:r>
    </w:p>
    <w:p w:rsidR="00713D7F" w:rsidRPr="003B0119" w:rsidRDefault="00713D7F" w:rsidP="009C3E80">
      <w:pPr>
        <w:spacing w:beforeLines="50" w:before="156" w:afterLines="50" w:after="156"/>
        <w:jc w:val="center"/>
        <w:rPr>
          <w:rFonts w:ascii="Times New Roman" w:hAnsi="Times New Roman" w:cs="Times New Roman"/>
        </w:rPr>
      </w:pPr>
      <w:r w:rsidRPr="003B0119">
        <w:rPr>
          <w:rFonts w:ascii="Times New Roman" w:hAnsi="Times New Roman" w:cs="Times New Roman"/>
        </w:rPr>
        <w:t>表</w:t>
      </w:r>
      <w:r w:rsidRPr="003B0119">
        <w:rPr>
          <w:rFonts w:ascii="Times New Roman" w:hAnsi="Times New Roman" w:cs="Times New Roman"/>
        </w:rPr>
        <w:t xml:space="preserve">4 </w:t>
      </w:r>
      <w:r w:rsidRPr="003B0119">
        <w:rPr>
          <w:rFonts w:ascii="Times New Roman" w:hAnsi="Times New Roman" w:cs="Times New Roman"/>
        </w:rPr>
        <w:t>反相加法运算电路的测量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134"/>
        <w:gridCol w:w="1134"/>
        <w:gridCol w:w="1134"/>
        <w:gridCol w:w="1276"/>
        <w:gridCol w:w="1553"/>
      </w:tblGrid>
      <w:tr w:rsidR="00713D7F" w:rsidRPr="003B0119" w:rsidTr="00713D7F">
        <w:trPr>
          <w:jc w:val="center"/>
        </w:trPr>
        <w:tc>
          <w:tcPr>
            <w:tcW w:w="1129" w:type="dxa"/>
            <w:vAlign w:val="center"/>
          </w:tcPr>
          <w:p w:rsidR="00713D7F" w:rsidRPr="003B0119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i1</w:t>
            </w:r>
            <w:r w:rsidRPr="003B0119"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134" w:type="dxa"/>
            <w:vAlign w:val="center"/>
          </w:tcPr>
          <w:p w:rsidR="00713D7F" w:rsidRPr="003B0119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i2</w:t>
            </w:r>
            <w:r w:rsidRPr="003B0119"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134" w:type="dxa"/>
          </w:tcPr>
          <w:p w:rsidR="00713D7F" w:rsidRPr="003B0119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R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 w:rsidRPr="003B0119">
              <w:rPr>
                <w:rFonts w:ascii="Times New Roman" w:hAnsi="Times New Roman" w:cs="Times New Roman"/>
                <w:sz w:val="24"/>
              </w:rPr>
              <w:t>/k</w:t>
            </w:r>
            <w:r w:rsidRPr="003B0119">
              <w:rPr>
                <w:rFonts w:ascii="Times New Roman" w:eastAsia="宋体" w:hAnsi="Times New Roman" w:cs="Times New Roman"/>
                <w:sz w:val="24"/>
              </w:rPr>
              <w:t>Ω</w:t>
            </w:r>
          </w:p>
        </w:tc>
        <w:tc>
          <w:tcPr>
            <w:tcW w:w="1134" w:type="dxa"/>
          </w:tcPr>
          <w:p w:rsidR="00713D7F" w:rsidRPr="003B0119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R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3B011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3B0119">
              <w:rPr>
                <w:rFonts w:ascii="Times New Roman" w:hAnsi="Times New Roman" w:cs="Times New Roman"/>
                <w:sz w:val="24"/>
              </w:rPr>
              <w:t>k</w:t>
            </w:r>
            <w:r w:rsidRPr="003B0119">
              <w:rPr>
                <w:rFonts w:ascii="Times New Roman" w:eastAsia="宋体" w:hAnsi="Times New Roman" w:cs="Times New Roman"/>
                <w:sz w:val="24"/>
              </w:rPr>
              <w:t>Ω</w:t>
            </w:r>
            <w:proofErr w:type="spellEnd"/>
          </w:p>
        </w:tc>
        <w:tc>
          <w:tcPr>
            <w:tcW w:w="1134" w:type="dxa"/>
          </w:tcPr>
          <w:p w:rsidR="00713D7F" w:rsidRPr="003B0119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R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  <w:r w:rsidRPr="003B011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3B0119">
              <w:rPr>
                <w:rFonts w:ascii="Times New Roman" w:hAnsi="Times New Roman" w:cs="Times New Roman"/>
                <w:sz w:val="24"/>
              </w:rPr>
              <w:t>k</w:t>
            </w:r>
            <w:r w:rsidRPr="003B0119">
              <w:rPr>
                <w:rFonts w:ascii="Times New Roman" w:eastAsia="宋体" w:hAnsi="Times New Roman" w:cs="Times New Roman"/>
                <w:sz w:val="24"/>
              </w:rPr>
              <w:t>Ω</w:t>
            </w:r>
            <w:proofErr w:type="spellEnd"/>
          </w:p>
        </w:tc>
        <w:tc>
          <w:tcPr>
            <w:tcW w:w="1134" w:type="dxa"/>
          </w:tcPr>
          <w:p w:rsidR="00713D7F" w:rsidRPr="003B0119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i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R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F</w:t>
            </w:r>
            <w:r w:rsidRPr="003B0119">
              <w:rPr>
                <w:rFonts w:ascii="Times New Roman" w:hAnsi="Times New Roman" w:cs="Times New Roman"/>
                <w:sz w:val="24"/>
              </w:rPr>
              <w:t>/</w:t>
            </w:r>
            <w:proofErr w:type="spellStart"/>
            <w:r w:rsidRPr="003B0119">
              <w:rPr>
                <w:rFonts w:ascii="Times New Roman" w:hAnsi="Times New Roman" w:cs="Times New Roman"/>
                <w:sz w:val="24"/>
              </w:rPr>
              <w:t>k</w:t>
            </w:r>
            <w:r w:rsidRPr="003B0119">
              <w:rPr>
                <w:rFonts w:ascii="Times New Roman" w:eastAsia="宋体" w:hAnsi="Times New Roman" w:cs="Times New Roman"/>
                <w:sz w:val="24"/>
              </w:rPr>
              <w:t>Ω</w:t>
            </w:r>
            <w:proofErr w:type="spellEnd"/>
          </w:p>
        </w:tc>
        <w:tc>
          <w:tcPr>
            <w:tcW w:w="1276" w:type="dxa"/>
            <w:vAlign w:val="center"/>
          </w:tcPr>
          <w:p w:rsidR="00713D7F" w:rsidRPr="003B0119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 w:rsidRPr="003B0119">
              <w:rPr>
                <w:rFonts w:ascii="Times New Roman" w:hAnsi="Times New Roman" w:cs="Times New Roman"/>
                <w:sz w:val="24"/>
              </w:rPr>
              <w:t>/V</w:t>
            </w:r>
          </w:p>
        </w:tc>
        <w:tc>
          <w:tcPr>
            <w:tcW w:w="1553" w:type="dxa"/>
            <w:vAlign w:val="center"/>
          </w:tcPr>
          <w:p w:rsidR="00713D7F" w:rsidRPr="003B0119" w:rsidRDefault="00713D7F" w:rsidP="00D4651D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计算值</w:t>
            </w:r>
            <w:proofErr w:type="spellStart"/>
            <w:r w:rsidRPr="003B0119">
              <w:rPr>
                <w:rFonts w:ascii="Times New Roman" w:hAnsi="Times New Roman" w:cs="Times New Roman"/>
                <w:i/>
                <w:sz w:val="24"/>
              </w:rPr>
              <w:t>u</w:t>
            </w:r>
            <w:r w:rsidRPr="003B0119">
              <w:rPr>
                <w:rFonts w:ascii="Times New Roman" w:hAnsi="Times New Roman" w:cs="Times New Roman"/>
                <w:sz w:val="24"/>
                <w:vertAlign w:val="subscript"/>
              </w:rPr>
              <w:t>o</w:t>
            </w:r>
            <w:proofErr w:type="spellEnd"/>
            <w:r w:rsidRPr="003B0119">
              <w:rPr>
                <w:rFonts w:ascii="Times New Roman" w:hAnsi="Times New Roman" w:cs="Times New Roman"/>
                <w:sz w:val="24"/>
              </w:rPr>
              <w:t>/V</w:t>
            </w:r>
          </w:p>
        </w:tc>
      </w:tr>
      <w:tr w:rsidR="00F9226C" w:rsidRPr="003B0119" w:rsidTr="00713D7F">
        <w:trPr>
          <w:jc w:val="center"/>
        </w:trPr>
        <w:tc>
          <w:tcPr>
            <w:tcW w:w="1129" w:type="dxa"/>
            <w:vAlign w:val="center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+1</w:t>
            </w:r>
          </w:p>
        </w:tc>
        <w:tc>
          <w:tcPr>
            <w:tcW w:w="1134" w:type="dxa"/>
            <w:vAlign w:val="center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+0.5</w:t>
            </w:r>
          </w:p>
        </w:tc>
        <w:tc>
          <w:tcPr>
            <w:tcW w:w="1134" w:type="dxa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34" w:type="dxa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34" w:type="dxa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34" w:type="dxa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76" w:type="dxa"/>
            <w:vAlign w:val="center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-1.498</w:t>
            </w:r>
          </w:p>
        </w:tc>
        <w:tc>
          <w:tcPr>
            <w:tcW w:w="1553" w:type="dxa"/>
            <w:vAlign w:val="center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-1.5</w:t>
            </w:r>
          </w:p>
        </w:tc>
      </w:tr>
      <w:tr w:rsidR="00F9226C" w:rsidRPr="003B0119" w:rsidTr="00713D7F">
        <w:trPr>
          <w:jc w:val="center"/>
        </w:trPr>
        <w:tc>
          <w:tcPr>
            <w:tcW w:w="1129" w:type="dxa"/>
            <w:vAlign w:val="center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-1</w:t>
            </w:r>
          </w:p>
        </w:tc>
        <w:tc>
          <w:tcPr>
            <w:tcW w:w="1134" w:type="dxa"/>
            <w:vAlign w:val="center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+0.5</w:t>
            </w:r>
          </w:p>
        </w:tc>
        <w:tc>
          <w:tcPr>
            <w:tcW w:w="1134" w:type="dxa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34" w:type="dxa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134" w:type="dxa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134" w:type="dxa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76" w:type="dxa"/>
            <w:vAlign w:val="center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+1.003</w:t>
            </w:r>
          </w:p>
        </w:tc>
        <w:tc>
          <w:tcPr>
            <w:tcW w:w="1553" w:type="dxa"/>
            <w:vAlign w:val="center"/>
          </w:tcPr>
          <w:p w:rsidR="00F9226C" w:rsidRPr="003B0119" w:rsidRDefault="00F9226C" w:rsidP="00F9226C">
            <w:pPr>
              <w:spacing w:line="30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3B0119">
              <w:rPr>
                <w:rFonts w:ascii="Times New Roman" w:hAnsi="Times New Roman" w:cs="Times New Roman"/>
                <w:sz w:val="24"/>
              </w:rPr>
              <w:t>+1</w:t>
            </w:r>
          </w:p>
        </w:tc>
      </w:tr>
    </w:tbl>
    <w:p w:rsidR="00713D7F" w:rsidRPr="003B0119" w:rsidRDefault="00713D7F" w:rsidP="00713D7F">
      <w:pPr>
        <w:spacing w:line="300" w:lineRule="auto"/>
        <w:rPr>
          <w:rFonts w:ascii="Times New Roman" w:hAnsi="Times New Roman" w:cs="Times New Roman"/>
          <w:sz w:val="24"/>
        </w:rPr>
      </w:pPr>
    </w:p>
    <w:p w:rsidR="00EC06B5" w:rsidRPr="003B0119" w:rsidRDefault="00EC06B5" w:rsidP="00EC06B5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反相积分运算电路</w:t>
      </w:r>
    </w:p>
    <w:p w:rsidR="00EC06B5" w:rsidRPr="003B0119" w:rsidRDefault="00EC06B5" w:rsidP="00FC6043">
      <w:pPr>
        <w:pStyle w:val="a7"/>
        <w:numPr>
          <w:ilvl w:val="0"/>
          <w:numId w:val="20"/>
        </w:numPr>
        <w:spacing w:line="300" w:lineRule="auto"/>
        <w:ind w:firstLineChars="0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按实验指导书中</w:t>
      </w:r>
      <w:r w:rsidRPr="003B0119">
        <w:rPr>
          <w:rFonts w:ascii="Times New Roman" w:hAnsi="Times New Roman" w:cs="Times New Roman"/>
          <w:sz w:val="24"/>
        </w:rPr>
        <w:t>P45</w:t>
      </w:r>
      <w:r w:rsidRPr="003B0119">
        <w:rPr>
          <w:rFonts w:ascii="Times New Roman" w:hAnsi="Times New Roman" w:cs="Times New Roman"/>
          <w:sz w:val="24"/>
        </w:rPr>
        <w:t>图</w:t>
      </w:r>
      <w:r w:rsidRPr="003B0119">
        <w:rPr>
          <w:rFonts w:ascii="Times New Roman" w:hAnsi="Times New Roman" w:cs="Times New Roman"/>
          <w:sz w:val="24"/>
        </w:rPr>
        <w:t>12-5</w:t>
      </w:r>
      <w:r w:rsidRPr="003B0119">
        <w:rPr>
          <w:rFonts w:ascii="Times New Roman" w:hAnsi="Times New Roman" w:cs="Times New Roman"/>
          <w:sz w:val="24"/>
        </w:rPr>
        <w:t>建立反相积分运算仿真电路：</w:t>
      </w:r>
    </w:p>
    <w:p w:rsidR="00453F1D" w:rsidRPr="003B0119" w:rsidRDefault="00453F1D" w:rsidP="00453F1D">
      <w:pPr>
        <w:pStyle w:val="a7"/>
        <w:spacing w:line="300" w:lineRule="auto"/>
        <w:ind w:left="360" w:firstLineChars="0" w:firstLine="0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  <w:highlight w:val="yellow"/>
        </w:rPr>
        <w:t>提示：</w:t>
      </w:r>
    </w:p>
    <w:p w:rsidR="00453F1D" w:rsidRPr="003B0119" w:rsidRDefault="00453F1D" w:rsidP="008C6B24">
      <w:pPr>
        <w:spacing w:afterLines="50" w:after="156" w:line="300" w:lineRule="auto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 xml:space="preserve">   1) </w:t>
      </w:r>
      <w:r w:rsidRPr="003B0119">
        <w:rPr>
          <w:rFonts w:ascii="Times New Roman" w:hAnsi="Times New Roman" w:cs="Times New Roman"/>
          <w:sz w:val="24"/>
        </w:rPr>
        <w:t>函数信号发生器可以选用普通的函数发生器，也可以选用安捷伦函数发生器，注意输入方波信号的峰峰值设置；</w:t>
      </w:r>
    </w:p>
    <w:p w:rsidR="002422B8" w:rsidRPr="003B0119" w:rsidRDefault="00D23869" w:rsidP="00D23869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173415" cy="280801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083" cy="28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B5" w:rsidRPr="003B0119" w:rsidRDefault="00466D07" w:rsidP="00466D07">
      <w:pPr>
        <w:spacing w:afterLines="50" w:after="156" w:line="300" w:lineRule="auto"/>
        <w:jc w:val="center"/>
        <w:rPr>
          <w:rFonts w:ascii="Times New Roman" w:hAnsi="Times New Roman" w:cs="Times New Roman"/>
        </w:rPr>
      </w:pPr>
      <w:r w:rsidRPr="003B0119">
        <w:rPr>
          <w:rFonts w:ascii="Times New Roman" w:hAnsi="Times New Roman" w:cs="Times New Roman"/>
        </w:rPr>
        <w:t>图</w:t>
      </w:r>
      <w:r w:rsidRPr="003B0119">
        <w:rPr>
          <w:rFonts w:ascii="Times New Roman" w:hAnsi="Times New Roman" w:cs="Times New Roman"/>
        </w:rPr>
        <w:t xml:space="preserve">5 </w:t>
      </w:r>
      <w:r w:rsidR="002422B8" w:rsidRPr="003B0119">
        <w:rPr>
          <w:rFonts w:ascii="Times New Roman" w:hAnsi="Times New Roman" w:cs="Times New Roman"/>
        </w:rPr>
        <w:t>反相积分运算仿真</w:t>
      </w:r>
      <w:r w:rsidR="00EC06B5" w:rsidRPr="003B0119">
        <w:rPr>
          <w:rFonts w:ascii="Times New Roman" w:hAnsi="Times New Roman" w:cs="Times New Roman"/>
        </w:rPr>
        <w:t>电路图</w:t>
      </w:r>
    </w:p>
    <w:p w:rsidR="00EC06B5" w:rsidRPr="003B0119" w:rsidRDefault="00EC06B5" w:rsidP="00B520D2">
      <w:pPr>
        <w:pStyle w:val="a7"/>
        <w:numPr>
          <w:ilvl w:val="0"/>
          <w:numId w:val="20"/>
        </w:numPr>
        <w:spacing w:afterLines="50" w:after="156" w:line="300" w:lineRule="auto"/>
        <w:ind w:left="357" w:firstLineChars="0" w:hanging="357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连接函数信号发生器，设定输出</w:t>
      </w:r>
      <w:r w:rsidRPr="003B0119">
        <w:rPr>
          <w:rFonts w:ascii="Times New Roman" w:hAnsi="Times New Roman" w:cs="Times New Roman"/>
          <w:i/>
          <w:sz w:val="24"/>
        </w:rPr>
        <w:t>f</w:t>
      </w:r>
      <w:r w:rsidRPr="003B0119">
        <w:rPr>
          <w:rFonts w:ascii="Times New Roman" w:hAnsi="Times New Roman" w:cs="Times New Roman"/>
          <w:sz w:val="24"/>
        </w:rPr>
        <w:t>=500Hz</w:t>
      </w:r>
      <w:r w:rsidRPr="003B0119">
        <w:rPr>
          <w:rFonts w:ascii="Times New Roman" w:hAnsi="Times New Roman" w:cs="Times New Roman"/>
          <w:sz w:val="24"/>
        </w:rPr>
        <w:t>，</w:t>
      </w:r>
      <w:r w:rsidRPr="003B0119">
        <w:rPr>
          <w:rFonts w:ascii="Times New Roman" w:hAnsi="Times New Roman" w:cs="Times New Roman"/>
          <w:sz w:val="24"/>
        </w:rPr>
        <w:t>U</w:t>
      </w:r>
      <w:r w:rsidRPr="003B0119">
        <w:rPr>
          <w:rFonts w:ascii="Times New Roman" w:hAnsi="Times New Roman" w:cs="Times New Roman"/>
          <w:sz w:val="24"/>
          <w:vertAlign w:val="subscript"/>
        </w:rPr>
        <w:t>i(p-p)</w:t>
      </w:r>
      <w:r w:rsidRPr="003B0119">
        <w:rPr>
          <w:rFonts w:ascii="Times New Roman" w:hAnsi="Times New Roman" w:cs="Times New Roman"/>
          <w:sz w:val="24"/>
        </w:rPr>
        <w:t>=1V</w:t>
      </w:r>
      <w:r w:rsidRPr="003B0119">
        <w:rPr>
          <w:rFonts w:ascii="Times New Roman" w:hAnsi="Times New Roman" w:cs="Times New Roman"/>
          <w:sz w:val="24"/>
        </w:rPr>
        <w:t>的方波信号，作为反相积分电路的输入信号</w:t>
      </w:r>
      <w:proofErr w:type="spellStart"/>
      <w:r w:rsidR="002422B8" w:rsidRPr="003B0119">
        <w:rPr>
          <w:rFonts w:ascii="Times New Roman" w:hAnsi="Times New Roman" w:cs="Times New Roman"/>
          <w:i/>
          <w:sz w:val="24"/>
        </w:rPr>
        <w:t>u</w:t>
      </w:r>
      <w:r w:rsidR="002422B8" w:rsidRPr="003B0119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3B0119">
        <w:rPr>
          <w:rFonts w:ascii="Times New Roman" w:hAnsi="Times New Roman" w:cs="Times New Roman"/>
          <w:sz w:val="24"/>
        </w:rPr>
        <w:t>，利用示波器的两个通道同时观测</w:t>
      </w:r>
      <w:proofErr w:type="spellStart"/>
      <w:r w:rsidRPr="003B0119">
        <w:rPr>
          <w:rFonts w:ascii="Times New Roman" w:hAnsi="Times New Roman" w:cs="Times New Roman"/>
          <w:i/>
          <w:sz w:val="24"/>
        </w:rPr>
        <w:t>u</w:t>
      </w:r>
      <w:r w:rsidRPr="003B0119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3B0119">
        <w:rPr>
          <w:rFonts w:ascii="Times New Roman" w:hAnsi="Times New Roman" w:cs="Times New Roman"/>
          <w:sz w:val="24"/>
        </w:rPr>
        <w:t>和</w:t>
      </w:r>
      <w:proofErr w:type="spellStart"/>
      <w:r w:rsidRPr="003B0119">
        <w:rPr>
          <w:rFonts w:ascii="Times New Roman" w:hAnsi="Times New Roman" w:cs="Times New Roman"/>
          <w:i/>
          <w:sz w:val="24"/>
        </w:rPr>
        <w:t>u</w:t>
      </w:r>
      <w:r w:rsidRPr="003B0119">
        <w:rPr>
          <w:rFonts w:ascii="Times New Roman" w:hAnsi="Times New Roman" w:cs="Times New Roman"/>
          <w:sz w:val="24"/>
          <w:vertAlign w:val="subscript"/>
        </w:rPr>
        <w:t>o</w:t>
      </w:r>
      <w:proofErr w:type="spellEnd"/>
      <w:r w:rsidRPr="003B0119">
        <w:rPr>
          <w:rFonts w:ascii="Times New Roman" w:hAnsi="Times New Roman" w:cs="Times New Roman"/>
          <w:sz w:val="24"/>
        </w:rPr>
        <w:t>的波形，并测量</w:t>
      </w:r>
      <w:proofErr w:type="spellStart"/>
      <w:r w:rsidRPr="003B0119">
        <w:rPr>
          <w:rFonts w:ascii="Times New Roman" w:hAnsi="Times New Roman" w:cs="Times New Roman"/>
          <w:i/>
          <w:sz w:val="24"/>
        </w:rPr>
        <w:t>u</w:t>
      </w:r>
      <w:r w:rsidRPr="003B0119">
        <w:rPr>
          <w:rFonts w:ascii="Times New Roman" w:hAnsi="Times New Roman" w:cs="Times New Roman"/>
          <w:sz w:val="24"/>
          <w:vertAlign w:val="subscript"/>
        </w:rPr>
        <w:t>o</w:t>
      </w:r>
      <w:proofErr w:type="spellEnd"/>
      <w:r w:rsidRPr="003B0119">
        <w:rPr>
          <w:rFonts w:ascii="Times New Roman" w:hAnsi="Times New Roman" w:cs="Times New Roman"/>
          <w:sz w:val="24"/>
        </w:rPr>
        <w:t>的峰峰值</w:t>
      </w:r>
      <w:r w:rsidR="002422B8" w:rsidRPr="003B0119">
        <w:rPr>
          <w:rFonts w:ascii="Times New Roman" w:hAnsi="Times New Roman" w:cs="Times New Roman"/>
          <w:sz w:val="24"/>
        </w:rPr>
        <w:t>，记录至下面：</w:t>
      </w:r>
    </w:p>
    <w:p w:rsidR="00832A20" w:rsidRPr="003B0119" w:rsidRDefault="00BE536D" w:rsidP="002422B8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noProof/>
        </w:rPr>
        <w:drawing>
          <wp:inline distT="0" distB="0" distL="0" distR="0">
            <wp:extent cx="4167554" cy="31423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38" cy="317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B8" w:rsidRPr="003B0119" w:rsidRDefault="00801D60" w:rsidP="00295F7F">
      <w:pPr>
        <w:spacing w:afterLines="50" w:after="156" w:line="300" w:lineRule="auto"/>
        <w:jc w:val="center"/>
        <w:rPr>
          <w:rFonts w:ascii="Times New Roman" w:hAnsi="Times New Roman" w:cs="Times New Roman"/>
        </w:rPr>
      </w:pPr>
      <w:r w:rsidRPr="003B0119">
        <w:rPr>
          <w:rFonts w:ascii="Times New Roman" w:hAnsi="Times New Roman" w:cs="Times New Roman"/>
        </w:rPr>
        <w:t>图</w:t>
      </w:r>
      <w:r w:rsidRPr="003B0119">
        <w:rPr>
          <w:rFonts w:ascii="Times New Roman" w:hAnsi="Times New Roman" w:cs="Times New Roman"/>
        </w:rPr>
        <w:t xml:space="preserve">6 </w:t>
      </w:r>
      <w:r w:rsidR="00903A12" w:rsidRPr="003B0119">
        <w:rPr>
          <w:rFonts w:ascii="Times New Roman" w:hAnsi="Times New Roman" w:cs="Times New Roman"/>
        </w:rPr>
        <w:t>反相积分电路输入与输出信号</w:t>
      </w:r>
      <w:r w:rsidR="002422B8" w:rsidRPr="003B0119">
        <w:rPr>
          <w:rFonts w:ascii="Times New Roman" w:hAnsi="Times New Roman" w:cs="Times New Roman"/>
        </w:rPr>
        <w:t>仿真结果截图</w:t>
      </w:r>
    </w:p>
    <w:p w:rsidR="002422B8" w:rsidRPr="003B0119" w:rsidRDefault="002422B8" w:rsidP="002422B8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微分电路</w:t>
      </w:r>
    </w:p>
    <w:p w:rsidR="002422B8" w:rsidRPr="003B0119" w:rsidRDefault="002422B8" w:rsidP="00A52B55">
      <w:pPr>
        <w:pStyle w:val="a7"/>
        <w:numPr>
          <w:ilvl w:val="0"/>
          <w:numId w:val="21"/>
        </w:numPr>
        <w:spacing w:afterLines="50" w:after="156" w:line="300" w:lineRule="auto"/>
        <w:ind w:left="357" w:firstLineChars="0" w:hanging="357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按实验指导书中</w:t>
      </w:r>
      <w:r w:rsidRPr="003B0119">
        <w:rPr>
          <w:rFonts w:ascii="Times New Roman" w:hAnsi="Times New Roman" w:cs="Times New Roman"/>
          <w:sz w:val="24"/>
        </w:rPr>
        <w:t>P45</w:t>
      </w:r>
      <w:r w:rsidRPr="003B0119">
        <w:rPr>
          <w:rFonts w:ascii="Times New Roman" w:hAnsi="Times New Roman" w:cs="Times New Roman"/>
          <w:sz w:val="24"/>
        </w:rPr>
        <w:t>图</w:t>
      </w:r>
      <w:r w:rsidRPr="003B0119">
        <w:rPr>
          <w:rFonts w:ascii="Times New Roman" w:hAnsi="Times New Roman" w:cs="Times New Roman"/>
          <w:sz w:val="24"/>
        </w:rPr>
        <w:t>12-6</w:t>
      </w:r>
      <w:r w:rsidRPr="003B0119">
        <w:rPr>
          <w:rFonts w:ascii="Times New Roman" w:hAnsi="Times New Roman" w:cs="Times New Roman"/>
          <w:sz w:val="24"/>
        </w:rPr>
        <w:t>建立微分仿真电路：</w:t>
      </w:r>
    </w:p>
    <w:p w:rsidR="00525594" w:rsidRPr="003B0119" w:rsidRDefault="00525594" w:rsidP="002422B8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40000" cy="288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2B8" w:rsidRPr="003B0119" w:rsidRDefault="00050413" w:rsidP="00CB0624">
      <w:pPr>
        <w:spacing w:afterLines="50" w:after="156" w:line="300" w:lineRule="auto"/>
        <w:jc w:val="center"/>
        <w:rPr>
          <w:rFonts w:ascii="Times New Roman" w:hAnsi="Times New Roman" w:cs="Times New Roman"/>
        </w:rPr>
      </w:pPr>
      <w:r w:rsidRPr="003B0119">
        <w:rPr>
          <w:rFonts w:ascii="Times New Roman" w:hAnsi="Times New Roman" w:cs="Times New Roman"/>
        </w:rPr>
        <w:t>图</w:t>
      </w:r>
      <w:r w:rsidR="00321F64" w:rsidRPr="003B0119">
        <w:rPr>
          <w:rFonts w:ascii="Times New Roman" w:hAnsi="Times New Roman" w:cs="Times New Roman"/>
        </w:rPr>
        <w:t>7</w:t>
      </w:r>
      <w:r w:rsidRPr="003B0119">
        <w:rPr>
          <w:rFonts w:ascii="Times New Roman" w:hAnsi="Times New Roman" w:cs="Times New Roman"/>
        </w:rPr>
        <w:t xml:space="preserve"> </w:t>
      </w:r>
      <w:r w:rsidR="002422B8" w:rsidRPr="003B0119">
        <w:rPr>
          <w:rFonts w:ascii="Times New Roman" w:hAnsi="Times New Roman" w:cs="Times New Roman"/>
        </w:rPr>
        <w:t>微分仿真电路图</w:t>
      </w:r>
    </w:p>
    <w:p w:rsidR="002422B8" w:rsidRPr="003B0119" w:rsidRDefault="002422B8" w:rsidP="00A465DA">
      <w:pPr>
        <w:pStyle w:val="a7"/>
        <w:numPr>
          <w:ilvl w:val="0"/>
          <w:numId w:val="21"/>
        </w:numPr>
        <w:spacing w:afterLines="50" w:after="156" w:line="300" w:lineRule="auto"/>
        <w:ind w:left="357" w:firstLineChars="0" w:hanging="357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调节函数信号发生器，设定输出</w:t>
      </w:r>
      <w:r w:rsidRPr="003B0119">
        <w:rPr>
          <w:rFonts w:ascii="Times New Roman" w:hAnsi="Times New Roman" w:cs="Times New Roman"/>
          <w:i/>
          <w:sz w:val="24"/>
        </w:rPr>
        <w:t>f</w:t>
      </w:r>
      <w:r w:rsidRPr="003B0119">
        <w:rPr>
          <w:rFonts w:ascii="Times New Roman" w:hAnsi="Times New Roman" w:cs="Times New Roman"/>
          <w:sz w:val="24"/>
        </w:rPr>
        <w:t>=500Hz</w:t>
      </w:r>
      <w:r w:rsidRPr="003B0119">
        <w:rPr>
          <w:rFonts w:ascii="Times New Roman" w:hAnsi="Times New Roman" w:cs="Times New Roman"/>
          <w:sz w:val="24"/>
        </w:rPr>
        <w:t>，</w:t>
      </w:r>
      <w:r w:rsidRPr="003B0119">
        <w:rPr>
          <w:rFonts w:ascii="Times New Roman" w:hAnsi="Times New Roman" w:cs="Times New Roman"/>
          <w:i/>
          <w:sz w:val="24"/>
        </w:rPr>
        <w:t>U</w:t>
      </w:r>
      <w:r w:rsidRPr="003B0119">
        <w:rPr>
          <w:rFonts w:ascii="Times New Roman" w:hAnsi="Times New Roman" w:cs="Times New Roman"/>
          <w:sz w:val="24"/>
          <w:vertAlign w:val="subscript"/>
        </w:rPr>
        <w:t>i(p-p)</w:t>
      </w:r>
      <w:r w:rsidRPr="003B0119">
        <w:rPr>
          <w:rFonts w:ascii="Times New Roman" w:hAnsi="Times New Roman" w:cs="Times New Roman"/>
          <w:sz w:val="24"/>
        </w:rPr>
        <w:t>=1V</w:t>
      </w:r>
      <w:r w:rsidRPr="003B0119">
        <w:rPr>
          <w:rFonts w:ascii="Times New Roman" w:hAnsi="Times New Roman" w:cs="Times New Roman"/>
          <w:sz w:val="24"/>
        </w:rPr>
        <w:t>的方波信号，作为微分电路的输入信号</w:t>
      </w:r>
      <w:proofErr w:type="spellStart"/>
      <w:r w:rsidRPr="003B0119">
        <w:rPr>
          <w:rFonts w:ascii="Times New Roman" w:hAnsi="Times New Roman" w:cs="Times New Roman"/>
          <w:i/>
          <w:sz w:val="24"/>
        </w:rPr>
        <w:t>u</w:t>
      </w:r>
      <w:r w:rsidRPr="003B0119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3B0119">
        <w:rPr>
          <w:rFonts w:ascii="Times New Roman" w:hAnsi="Times New Roman" w:cs="Times New Roman"/>
          <w:sz w:val="24"/>
        </w:rPr>
        <w:t>，并利用示波器的两个通道同时观测</w:t>
      </w:r>
      <w:proofErr w:type="spellStart"/>
      <w:r w:rsidRPr="003B0119">
        <w:rPr>
          <w:rFonts w:ascii="Times New Roman" w:hAnsi="Times New Roman" w:cs="Times New Roman"/>
          <w:i/>
          <w:sz w:val="24"/>
        </w:rPr>
        <w:t>u</w:t>
      </w:r>
      <w:r w:rsidRPr="003B0119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Pr="003B0119">
        <w:rPr>
          <w:rFonts w:ascii="Times New Roman" w:hAnsi="Times New Roman" w:cs="Times New Roman"/>
          <w:sz w:val="24"/>
        </w:rPr>
        <w:t>和</w:t>
      </w:r>
      <w:proofErr w:type="spellStart"/>
      <w:r w:rsidRPr="003B0119">
        <w:rPr>
          <w:rFonts w:ascii="Times New Roman" w:hAnsi="Times New Roman" w:cs="Times New Roman"/>
          <w:i/>
          <w:sz w:val="24"/>
        </w:rPr>
        <w:t>u</w:t>
      </w:r>
      <w:r w:rsidRPr="003B0119">
        <w:rPr>
          <w:rFonts w:ascii="Times New Roman" w:hAnsi="Times New Roman" w:cs="Times New Roman"/>
          <w:sz w:val="24"/>
          <w:vertAlign w:val="subscript"/>
        </w:rPr>
        <w:t>o</w:t>
      </w:r>
      <w:proofErr w:type="spellEnd"/>
      <w:r w:rsidRPr="003B0119">
        <w:rPr>
          <w:rFonts w:ascii="Times New Roman" w:hAnsi="Times New Roman" w:cs="Times New Roman"/>
          <w:sz w:val="24"/>
        </w:rPr>
        <w:t>的波形：</w:t>
      </w:r>
    </w:p>
    <w:p w:rsidR="002422B8" w:rsidRPr="003B0119" w:rsidRDefault="006A61C5" w:rsidP="006A61C5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noProof/>
        </w:rPr>
        <w:drawing>
          <wp:inline distT="0" distB="0" distL="0" distR="0">
            <wp:extent cx="4536000" cy="342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0" cy="34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BAC" w:rsidRPr="003B0119" w:rsidRDefault="004E7BAC" w:rsidP="00295FD7">
      <w:pPr>
        <w:spacing w:afterLines="50" w:after="156" w:line="300" w:lineRule="auto"/>
        <w:jc w:val="center"/>
        <w:rPr>
          <w:rFonts w:ascii="Times New Roman" w:hAnsi="Times New Roman" w:cs="Times New Roman"/>
        </w:rPr>
      </w:pPr>
      <w:r w:rsidRPr="003B0119">
        <w:rPr>
          <w:rFonts w:ascii="Times New Roman" w:hAnsi="Times New Roman" w:cs="Times New Roman"/>
        </w:rPr>
        <w:t>图</w:t>
      </w:r>
      <w:r w:rsidR="008D07BC">
        <w:rPr>
          <w:rFonts w:ascii="Times New Roman" w:hAnsi="Times New Roman" w:cs="Times New Roman"/>
        </w:rPr>
        <w:t>8</w:t>
      </w:r>
      <w:r w:rsidRPr="003B0119">
        <w:rPr>
          <w:rFonts w:ascii="Times New Roman" w:hAnsi="Times New Roman" w:cs="Times New Roman"/>
        </w:rPr>
        <w:t xml:space="preserve"> </w:t>
      </w:r>
      <w:r w:rsidR="00CF34B4" w:rsidRPr="003B0119">
        <w:rPr>
          <w:rFonts w:ascii="Times New Roman" w:hAnsi="Times New Roman" w:cs="Times New Roman"/>
        </w:rPr>
        <w:t>微分电路</w:t>
      </w:r>
      <w:r w:rsidRPr="003B0119">
        <w:rPr>
          <w:rFonts w:ascii="Times New Roman" w:hAnsi="Times New Roman" w:cs="Times New Roman"/>
        </w:rPr>
        <w:t>电路输入与输出信号仿真结果截图</w:t>
      </w:r>
    </w:p>
    <w:p w:rsidR="002422B8" w:rsidRPr="003B0119" w:rsidRDefault="002422B8" w:rsidP="002422B8">
      <w:pPr>
        <w:pStyle w:val="a7"/>
        <w:numPr>
          <w:ilvl w:val="0"/>
          <w:numId w:val="2"/>
        </w:numPr>
        <w:spacing w:line="300" w:lineRule="auto"/>
        <w:ind w:left="552" w:hangingChars="230" w:hanging="552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</w:rPr>
        <w:t>自行设计</w:t>
      </w:r>
      <w:proofErr w:type="gramStart"/>
      <w:r w:rsidRPr="003B0119">
        <w:rPr>
          <w:rFonts w:ascii="Times New Roman" w:hAnsi="Times New Roman" w:cs="Times New Roman"/>
          <w:sz w:val="24"/>
        </w:rPr>
        <w:t>一</w:t>
      </w:r>
      <w:proofErr w:type="gramEnd"/>
      <w:r w:rsidRPr="003B0119">
        <w:rPr>
          <w:rFonts w:ascii="Times New Roman" w:hAnsi="Times New Roman" w:cs="Times New Roman"/>
          <w:sz w:val="24"/>
        </w:rPr>
        <w:t>闭环电压放大倍数</w:t>
      </w:r>
      <w:r w:rsidR="002C555C" w:rsidRPr="003B0119">
        <w:rPr>
          <w:rFonts w:ascii="Times New Roman" w:hAnsi="Times New Roman" w:cs="Times New Roman"/>
          <w:position w:val="-14"/>
        </w:rPr>
        <w:object w:dxaOrig="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9.4pt" o:ole="">
            <v:imagedata r:id="rId16" o:title=""/>
          </v:shape>
          <o:OLEObject Type="Embed" ProgID="Equation.DSMT4" ShapeID="_x0000_i1025" DrawAspect="Content" ObjectID="_1620938365" r:id="rId17"/>
        </w:object>
      </w:r>
      <w:r w:rsidRPr="003B0119">
        <w:rPr>
          <w:rFonts w:ascii="Times New Roman" w:hAnsi="Times New Roman" w:cs="Times New Roman"/>
          <w:sz w:val="24"/>
        </w:rPr>
        <w:t>的运算放大电路，</w:t>
      </w:r>
      <w:proofErr w:type="gramStart"/>
      <w:r w:rsidRPr="003B0119">
        <w:rPr>
          <w:rFonts w:ascii="Times New Roman" w:hAnsi="Times New Roman" w:cs="Times New Roman"/>
          <w:sz w:val="24"/>
        </w:rPr>
        <w:t>作出</w:t>
      </w:r>
      <w:proofErr w:type="gramEnd"/>
      <w:r w:rsidRPr="003B0119">
        <w:rPr>
          <w:rFonts w:ascii="Times New Roman" w:hAnsi="Times New Roman" w:cs="Times New Roman"/>
          <w:sz w:val="24"/>
        </w:rPr>
        <w:t>仿真电路图，并输入</w:t>
      </w:r>
      <w:r w:rsidRPr="003B0119">
        <w:rPr>
          <w:rFonts w:ascii="Times New Roman" w:hAnsi="Times New Roman" w:cs="Times New Roman"/>
          <w:position w:val="-10"/>
        </w:rPr>
        <w:object w:dxaOrig="1219" w:dyaOrig="340">
          <v:shape id="_x0000_i1026" type="#_x0000_t75" style="width:61.4pt;height:17.55pt" o:ole="">
            <v:imagedata r:id="rId18" o:title=""/>
          </v:shape>
          <o:OLEObject Type="Embed" ProgID="Equation.DSMT4" ShapeID="_x0000_i1026" DrawAspect="Content" ObjectID="_1620938366" r:id="rId19"/>
        </w:object>
      </w:r>
      <w:r w:rsidRPr="003B0119">
        <w:rPr>
          <w:rFonts w:ascii="Times New Roman" w:hAnsi="Times New Roman" w:cs="Times New Roman"/>
          <w:sz w:val="24"/>
        </w:rPr>
        <w:t>，</w:t>
      </w:r>
      <w:r w:rsidRPr="003B0119">
        <w:rPr>
          <w:rFonts w:ascii="Times New Roman" w:hAnsi="Times New Roman" w:cs="Times New Roman"/>
          <w:position w:val="-14"/>
        </w:rPr>
        <w:object w:dxaOrig="1240" w:dyaOrig="380">
          <v:shape id="_x0000_i1027" type="#_x0000_t75" style="width:61.85pt;height:19.4pt" o:ole="">
            <v:imagedata r:id="rId20" o:title=""/>
          </v:shape>
          <o:OLEObject Type="Embed" ProgID="Equations" ShapeID="_x0000_i1027" DrawAspect="Content" ObjectID="_1620938367" r:id="rId21"/>
        </w:object>
      </w:r>
      <w:r w:rsidRPr="003B0119">
        <w:rPr>
          <w:rFonts w:ascii="Times New Roman" w:hAnsi="Times New Roman" w:cs="Times New Roman"/>
          <w:sz w:val="24"/>
        </w:rPr>
        <w:t>的正弦信号，利用示波器观测输入输出波形；</w:t>
      </w:r>
    </w:p>
    <w:p w:rsidR="002422B8" w:rsidRDefault="00F807E7" w:rsidP="002422B8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答</w:t>
      </w:r>
      <w:r w:rsidR="00D200F2">
        <w:rPr>
          <w:rFonts w:ascii="Times New Roman" w:hAnsi="Times New Roman" w:cs="Times New Roman" w:hint="eastAsia"/>
          <w:sz w:val="24"/>
        </w:rPr>
        <w:t>：</w:t>
      </w:r>
      <w:r w:rsidR="008A7A3A" w:rsidRPr="007F1406">
        <w:rPr>
          <w:rFonts w:ascii="Times New Roman" w:hAnsi="Times New Roman" w:cs="Times New Roman" w:hint="eastAsia"/>
          <w:b/>
          <w:sz w:val="24"/>
        </w:rPr>
        <w:t>①</w:t>
      </w:r>
      <w:r w:rsidR="00055BAB" w:rsidRPr="007F1406">
        <w:rPr>
          <w:rFonts w:ascii="Times New Roman" w:hAnsi="Times New Roman" w:cs="Times New Roman" w:hint="eastAsia"/>
          <w:b/>
          <w:sz w:val="24"/>
        </w:rPr>
        <w:t xml:space="preserve"> </w:t>
      </w:r>
      <w:r w:rsidR="008A7A3A" w:rsidRPr="007F1406">
        <w:rPr>
          <w:rFonts w:ascii="Times New Roman" w:hAnsi="Times New Roman" w:cs="Times New Roman" w:hint="eastAsia"/>
          <w:b/>
          <w:sz w:val="24"/>
        </w:rPr>
        <w:t>设计思路及其</w:t>
      </w:r>
      <w:r w:rsidR="00055BAB" w:rsidRPr="007F1406">
        <w:rPr>
          <w:rFonts w:ascii="Times New Roman" w:hAnsi="Times New Roman" w:cs="Times New Roman" w:hint="eastAsia"/>
          <w:b/>
          <w:sz w:val="24"/>
        </w:rPr>
        <w:t>原理</w:t>
      </w:r>
    </w:p>
    <w:p w:rsidR="000B4982" w:rsidRDefault="00091CA9" w:rsidP="00D7433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882229">
        <w:rPr>
          <w:rFonts w:ascii="Times New Roman" w:hAnsi="Times New Roman" w:cs="Times New Roman" w:hint="eastAsia"/>
          <w:sz w:val="24"/>
        </w:rPr>
        <w:t>题目要求</w:t>
      </w:r>
      <w:r w:rsidR="000A0DE7" w:rsidRPr="003B0119">
        <w:rPr>
          <w:rFonts w:ascii="Times New Roman" w:hAnsi="Times New Roman" w:cs="Times New Roman"/>
          <w:sz w:val="24"/>
        </w:rPr>
        <w:t>设计</w:t>
      </w:r>
      <w:proofErr w:type="gramStart"/>
      <w:r w:rsidR="000A0DE7" w:rsidRPr="003B0119">
        <w:rPr>
          <w:rFonts w:ascii="Times New Roman" w:hAnsi="Times New Roman" w:cs="Times New Roman"/>
          <w:sz w:val="24"/>
        </w:rPr>
        <w:t>一</w:t>
      </w:r>
      <w:proofErr w:type="gramEnd"/>
      <w:r w:rsidR="000A0DE7" w:rsidRPr="003B0119">
        <w:rPr>
          <w:rFonts w:ascii="Times New Roman" w:hAnsi="Times New Roman" w:cs="Times New Roman"/>
          <w:sz w:val="24"/>
        </w:rPr>
        <w:t>闭环电压放大倍数</w:t>
      </w:r>
      <w:r w:rsidR="000A0DE7" w:rsidRPr="003B0119">
        <w:rPr>
          <w:rFonts w:ascii="Times New Roman" w:hAnsi="Times New Roman" w:cs="Times New Roman"/>
          <w:position w:val="-14"/>
        </w:rPr>
        <w:object w:dxaOrig="720" w:dyaOrig="380">
          <v:shape id="_x0000_i1079" type="#_x0000_t75" style="width:36pt;height:19.4pt" o:ole="">
            <v:imagedata r:id="rId16" o:title=""/>
          </v:shape>
          <o:OLEObject Type="Embed" ProgID="Equation.DSMT4" ShapeID="_x0000_i1079" DrawAspect="Content" ObjectID="_1620938368" r:id="rId22"/>
        </w:object>
      </w:r>
      <w:r w:rsidR="000A0DE7" w:rsidRPr="003B0119">
        <w:rPr>
          <w:rFonts w:ascii="Times New Roman" w:hAnsi="Times New Roman" w:cs="Times New Roman"/>
          <w:sz w:val="24"/>
        </w:rPr>
        <w:t>的运算放大电路</w:t>
      </w:r>
      <w:r w:rsidR="007C4078">
        <w:rPr>
          <w:rFonts w:ascii="Times New Roman" w:hAnsi="Times New Roman" w:cs="Times New Roman" w:hint="eastAsia"/>
          <w:sz w:val="24"/>
        </w:rPr>
        <w:t>。</w:t>
      </w:r>
      <w:r w:rsidR="007D346F">
        <w:rPr>
          <w:rFonts w:ascii="Times New Roman" w:hAnsi="Times New Roman" w:cs="Times New Roman" w:hint="eastAsia"/>
          <w:sz w:val="24"/>
        </w:rPr>
        <w:t>实现该运算放大电路方法很多</w:t>
      </w:r>
      <w:r w:rsidR="000D1D11">
        <w:rPr>
          <w:rFonts w:ascii="Times New Roman" w:hAnsi="Times New Roman" w:cs="Times New Roman" w:hint="eastAsia"/>
          <w:sz w:val="24"/>
        </w:rPr>
        <w:t>，</w:t>
      </w:r>
      <w:r w:rsidR="00DB3E6A">
        <w:rPr>
          <w:rFonts w:ascii="Times New Roman" w:hAnsi="Times New Roman" w:cs="Times New Roman" w:hint="eastAsia"/>
          <w:sz w:val="24"/>
        </w:rPr>
        <w:t>比如采用</w:t>
      </w:r>
      <w:r w:rsidR="005B3737">
        <w:rPr>
          <w:rFonts w:ascii="Times New Roman" w:hAnsi="Times New Roman" w:cs="Times New Roman" w:hint="eastAsia"/>
          <w:sz w:val="24"/>
        </w:rPr>
        <w:t>同向比例放大</w:t>
      </w:r>
      <w:r w:rsidR="00542683">
        <w:rPr>
          <w:rFonts w:ascii="Times New Roman" w:hAnsi="Times New Roman" w:cs="Times New Roman" w:hint="eastAsia"/>
          <w:sz w:val="24"/>
        </w:rPr>
        <w:t>电路</w:t>
      </w:r>
      <w:r w:rsidR="006C5B53">
        <w:rPr>
          <w:rFonts w:ascii="Times New Roman" w:hAnsi="Times New Roman" w:cs="Times New Roman" w:hint="eastAsia"/>
          <w:sz w:val="24"/>
        </w:rPr>
        <w:t>等</w:t>
      </w:r>
      <w:r w:rsidR="006C5E88">
        <w:rPr>
          <w:rFonts w:ascii="Times New Roman" w:hAnsi="Times New Roman" w:cs="Times New Roman" w:hint="eastAsia"/>
          <w:sz w:val="24"/>
        </w:rPr>
        <w:t>。</w:t>
      </w:r>
      <w:r w:rsidR="00DB5A40">
        <w:rPr>
          <w:rFonts w:ascii="Times New Roman" w:hAnsi="Times New Roman" w:cs="Times New Roman" w:hint="eastAsia"/>
          <w:sz w:val="24"/>
        </w:rPr>
        <w:t>在此设计中，</w:t>
      </w:r>
      <w:r w:rsidR="00EE6788">
        <w:rPr>
          <w:rFonts w:ascii="Times New Roman" w:hAnsi="Times New Roman" w:cs="Times New Roman" w:hint="eastAsia"/>
          <w:sz w:val="24"/>
        </w:rPr>
        <w:t>采用两级反相比例运算电路</w:t>
      </w:r>
      <w:r w:rsidR="00083EA1">
        <w:rPr>
          <w:rFonts w:ascii="Times New Roman" w:hAnsi="Times New Roman" w:cs="Times New Roman" w:hint="eastAsia"/>
          <w:sz w:val="24"/>
        </w:rPr>
        <w:t>，</w:t>
      </w:r>
      <w:r w:rsidR="00271BE3">
        <w:rPr>
          <w:rFonts w:ascii="Times New Roman" w:hAnsi="Times New Roman" w:cs="Times New Roman" w:hint="eastAsia"/>
          <w:sz w:val="24"/>
        </w:rPr>
        <w:t>如图</w:t>
      </w:r>
      <w:r w:rsidR="00400B7E">
        <w:rPr>
          <w:rFonts w:ascii="Times New Roman" w:hAnsi="Times New Roman" w:cs="Times New Roman"/>
          <w:sz w:val="24"/>
        </w:rPr>
        <w:t>9</w:t>
      </w:r>
      <w:r w:rsidR="00083EA1">
        <w:rPr>
          <w:rFonts w:ascii="Times New Roman" w:hAnsi="Times New Roman" w:cs="Times New Roman" w:hint="eastAsia"/>
          <w:sz w:val="24"/>
        </w:rPr>
        <w:t>所示</w:t>
      </w:r>
      <w:r w:rsidR="0012327C">
        <w:rPr>
          <w:rFonts w:ascii="Times New Roman" w:hAnsi="Times New Roman" w:cs="Times New Roman" w:hint="eastAsia"/>
          <w:sz w:val="24"/>
        </w:rPr>
        <w:t>。</w:t>
      </w:r>
    </w:p>
    <w:p w:rsidR="00B30741" w:rsidRPr="007F1406" w:rsidRDefault="007D6FA3" w:rsidP="00D7433E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634C0" w:rsidRPr="007F1406">
        <w:rPr>
          <w:rFonts w:ascii="宋体" w:eastAsia="宋体" w:hAnsi="宋体" w:cs="宋体" w:hint="eastAsia"/>
          <w:b/>
          <w:sz w:val="24"/>
        </w:rPr>
        <w:t xml:space="preserve">② </w:t>
      </w:r>
      <w:r w:rsidR="009F7759" w:rsidRPr="007F1406">
        <w:rPr>
          <w:rFonts w:ascii="宋体" w:eastAsia="宋体" w:hAnsi="宋体" w:cs="宋体" w:hint="eastAsia"/>
          <w:b/>
          <w:sz w:val="24"/>
        </w:rPr>
        <w:t>设计</w:t>
      </w:r>
      <w:r w:rsidR="00A634C0" w:rsidRPr="007F1406">
        <w:rPr>
          <w:rFonts w:ascii="Times New Roman" w:hAnsi="Times New Roman" w:cs="Times New Roman" w:hint="eastAsia"/>
          <w:b/>
          <w:sz w:val="24"/>
        </w:rPr>
        <w:t>电路分析</w:t>
      </w:r>
    </w:p>
    <w:p w:rsidR="007D6FA3" w:rsidRDefault="00D71A11" w:rsidP="0081454B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对</w:t>
      </w:r>
      <w:r w:rsidR="00082704">
        <w:rPr>
          <w:rFonts w:ascii="Times New Roman" w:hAnsi="Times New Roman" w:cs="Times New Roman" w:hint="eastAsia"/>
          <w:sz w:val="24"/>
        </w:rPr>
        <w:t>第一级</w:t>
      </w:r>
      <w:r w:rsidR="007D692E">
        <w:rPr>
          <w:rFonts w:ascii="Times New Roman" w:hAnsi="Times New Roman" w:cs="Times New Roman" w:hint="eastAsia"/>
          <w:sz w:val="24"/>
        </w:rPr>
        <w:t>反相比例运算电路</w:t>
      </w:r>
      <w:r w:rsidR="00025C01">
        <w:rPr>
          <w:rFonts w:ascii="Times New Roman" w:hAnsi="Times New Roman" w:cs="Times New Roman" w:hint="eastAsia"/>
          <w:sz w:val="24"/>
        </w:rPr>
        <w:t>（</w:t>
      </w:r>
      <w:r w:rsidR="00025C01">
        <w:rPr>
          <w:rFonts w:ascii="Times New Roman" w:hAnsi="Times New Roman" w:cs="Times New Roman" w:hint="eastAsia"/>
          <w:sz w:val="24"/>
        </w:rPr>
        <w:t>U</w:t>
      </w:r>
      <w:r w:rsidR="00025C01">
        <w:rPr>
          <w:rFonts w:ascii="Times New Roman" w:hAnsi="Times New Roman" w:cs="Times New Roman"/>
          <w:sz w:val="24"/>
        </w:rPr>
        <w:t>1</w:t>
      </w:r>
      <w:r w:rsidR="00025C01">
        <w:rPr>
          <w:rFonts w:ascii="Times New Roman" w:hAnsi="Times New Roman" w:cs="Times New Roman" w:hint="eastAsia"/>
          <w:sz w:val="24"/>
        </w:rPr>
        <w:t>）</w:t>
      </w:r>
      <w:r w:rsidR="004E09E0">
        <w:rPr>
          <w:rFonts w:ascii="Times New Roman" w:hAnsi="Times New Roman" w:cs="Times New Roman" w:hint="eastAsia"/>
          <w:sz w:val="24"/>
        </w:rPr>
        <w:t>，</w:t>
      </w:r>
      <w:r w:rsidR="006A509E" w:rsidRPr="00671B48">
        <w:rPr>
          <w:rFonts w:ascii="Times New Roman" w:hAnsi="Times New Roman" w:cs="Times New Roman"/>
          <w:position w:val="-30"/>
        </w:rPr>
        <w:object w:dxaOrig="1620" w:dyaOrig="680">
          <v:shape id="_x0000_i1085" type="#_x0000_t75" style="width:81.25pt;height:34.6pt" o:ole="">
            <v:imagedata r:id="rId23" o:title=""/>
          </v:shape>
          <o:OLEObject Type="Embed" ProgID="Equation.DSMT4" ShapeID="_x0000_i1085" DrawAspect="Content" ObjectID="_1620938369" r:id="rId24"/>
        </w:object>
      </w:r>
      <w:r w:rsidR="009C1217">
        <w:rPr>
          <w:rFonts w:ascii="Times New Roman" w:hAnsi="Times New Roman" w:cs="Times New Roman" w:hint="eastAsia"/>
        </w:rPr>
        <w:t>，</w:t>
      </w:r>
      <w:r w:rsidR="006C00DC" w:rsidRPr="006046F5">
        <w:rPr>
          <w:rFonts w:ascii="Times New Roman" w:hAnsi="Times New Roman" w:cs="Times New Roman" w:hint="eastAsia"/>
          <w:sz w:val="24"/>
        </w:rPr>
        <w:t>其中平衡电阻</w:t>
      </w:r>
      <w:r w:rsidR="006C00DC" w:rsidRPr="006C00DC">
        <w:rPr>
          <w:rFonts w:ascii="Times New Roman" w:hAnsi="Times New Roman" w:cs="Times New Roman"/>
          <w:position w:val="-12"/>
        </w:rPr>
        <w:object w:dxaOrig="1980" w:dyaOrig="360">
          <v:shape id="_x0000_i1100" type="#_x0000_t75" style="width:99.25pt;height:18pt" o:ole="">
            <v:imagedata r:id="rId25" o:title=""/>
          </v:shape>
          <o:OLEObject Type="Embed" ProgID="Equation.DSMT4" ShapeID="_x0000_i1100" DrawAspect="Content" ObjectID="_1620938370" r:id="rId26"/>
        </w:object>
      </w:r>
      <w:r w:rsidR="001C4CA7">
        <w:rPr>
          <w:rFonts w:ascii="Times New Roman" w:hAnsi="Times New Roman" w:cs="Times New Roman" w:hint="eastAsia"/>
        </w:rPr>
        <w:t>；</w:t>
      </w:r>
    </w:p>
    <w:p w:rsidR="006A509E" w:rsidRDefault="006A509E" w:rsidP="006A509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对第</w:t>
      </w:r>
      <w:r>
        <w:rPr>
          <w:rFonts w:ascii="Times New Roman" w:hAnsi="Times New Roman" w:cs="Times New Roman" w:hint="eastAsia"/>
          <w:sz w:val="24"/>
        </w:rPr>
        <w:t>二</w:t>
      </w:r>
      <w:r>
        <w:rPr>
          <w:rFonts w:ascii="Times New Roman" w:hAnsi="Times New Roman" w:cs="Times New Roman" w:hint="eastAsia"/>
          <w:sz w:val="24"/>
        </w:rPr>
        <w:t>级反相比例运算电路（</w:t>
      </w:r>
      <w:r>
        <w:rPr>
          <w:rFonts w:ascii="Times New Roman" w:hAnsi="Times New Roman" w:cs="Times New Roman" w:hint="eastAsia"/>
          <w:sz w:val="24"/>
        </w:rPr>
        <w:t>U</w:t>
      </w:r>
      <w:r w:rsidR="00F93D60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），</w:t>
      </w:r>
      <w:r w:rsidR="00025E69" w:rsidRPr="00671B48">
        <w:rPr>
          <w:rFonts w:ascii="Times New Roman" w:hAnsi="Times New Roman" w:cs="Times New Roman"/>
          <w:position w:val="-30"/>
        </w:rPr>
        <w:object w:dxaOrig="1600" w:dyaOrig="680">
          <v:shape id="_x0000_i1090" type="#_x0000_t75" style="width:79.85pt;height:34.6pt" o:ole="">
            <v:imagedata r:id="rId27" o:title=""/>
          </v:shape>
          <o:OLEObject Type="Embed" ProgID="Equation.DSMT4" ShapeID="_x0000_i1090" DrawAspect="Content" ObjectID="_1620938371" r:id="rId28"/>
        </w:object>
      </w:r>
      <w:r w:rsidR="009C1217">
        <w:rPr>
          <w:rFonts w:ascii="Times New Roman" w:hAnsi="Times New Roman" w:cs="Times New Roman" w:hint="eastAsia"/>
        </w:rPr>
        <w:t>，</w:t>
      </w:r>
      <w:r w:rsidR="009C1217" w:rsidRPr="006046F5">
        <w:rPr>
          <w:rFonts w:ascii="Times New Roman" w:hAnsi="Times New Roman" w:cs="Times New Roman" w:hint="eastAsia"/>
          <w:sz w:val="24"/>
        </w:rPr>
        <w:t>其中平衡电阻</w:t>
      </w:r>
      <w:r w:rsidR="008304D8" w:rsidRPr="006C00DC">
        <w:rPr>
          <w:rFonts w:ascii="Times New Roman" w:hAnsi="Times New Roman" w:cs="Times New Roman"/>
          <w:position w:val="-12"/>
        </w:rPr>
        <w:object w:dxaOrig="1820" w:dyaOrig="360">
          <v:shape id="_x0000_i1103" type="#_x0000_t75" style="width:90.9pt;height:18pt" o:ole="">
            <v:imagedata r:id="rId29" o:title=""/>
          </v:shape>
          <o:OLEObject Type="Embed" ProgID="Equation.DSMT4" ShapeID="_x0000_i1103" DrawAspect="Content" ObjectID="_1620938372" r:id="rId30"/>
        </w:object>
      </w:r>
      <w:r w:rsidR="009C1217">
        <w:rPr>
          <w:rFonts w:ascii="Times New Roman" w:hAnsi="Times New Roman" w:cs="Times New Roman" w:hint="eastAsia"/>
        </w:rPr>
        <w:t>；</w:t>
      </w:r>
    </w:p>
    <w:p w:rsidR="0053236B" w:rsidRDefault="00C40BBE" w:rsidP="006A509E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由上面</w:t>
      </w:r>
      <w:r w:rsidR="00E83008">
        <w:rPr>
          <w:rFonts w:ascii="Times New Roman" w:hAnsi="Times New Roman" w:cs="Times New Roman" w:hint="eastAsia"/>
          <w:sz w:val="24"/>
        </w:rPr>
        <w:t>两式</w:t>
      </w:r>
      <w:r w:rsidR="00BE66E6">
        <w:rPr>
          <w:rFonts w:ascii="Times New Roman" w:hAnsi="Times New Roman" w:cs="Times New Roman" w:hint="eastAsia"/>
          <w:sz w:val="24"/>
        </w:rPr>
        <w:t>，可推知</w:t>
      </w:r>
      <w:r w:rsidR="001C2D9A">
        <w:rPr>
          <w:rFonts w:ascii="Times New Roman" w:hAnsi="Times New Roman" w:cs="Times New Roman" w:hint="eastAsia"/>
          <w:sz w:val="24"/>
        </w:rPr>
        <w:t>对</w:t>
      </w:r>
      <w:r w:rsidR="006F2E6C">
        <w:rPr>
          <w:rFonts w:ascii="Times New Roman" w:hAnsi="Times New Roman" w:cs="Times New Roman" w:hint="eastAsia"/>
          <w:sz w:val="24"/>
        </w:rPr>
        <w:t>整</w:t>
      </w:r>
      <w:r w:rsidR="007E06F7">
        <w:rPr>
          <w:rFonts w:ascii="Times New Roman" w:hAnsi="Times New Roman" w:cs="Times New Roman" w:hint="eastAsia"/>
          <w:sz w:val="24"/>
        </w:rPr>
        <w:t>个电路，</w:t>
      </w:r>
      <w:r w:rsidR="0028478A">
        <w:rPr>
          <w:rFonts w:ascii="Times New Roman" w:hAnsi="Times New Roman" w:cs="Times New Roman" w:hint="eastAsia"/>
          <w:sz w:val="24"/>
        </w:rPr>
        <w:t>有</w:t>
      </w:r>
      <w:r w:rsidR="007C29A9" w:rsidRPr="007C29A9">
        <w:rPr>
          <w:rFonts w:ascii="Times New Roman" w:hAnsi="Times New Roman" w:cs="Times New Roman"/>
          <w:position w:val="-14"/>
          <w:sz w:val="24"/>
        </w:rPr>
        <w:object w:dxaOrig="3000" w:dyaOrig="380">
          <v:shape id="_x0000_i1093" type="#_x0000_t75" style="width:150pt;height:18.9pt" o:ole="">
            <v:imagedata r:id="rId31" o:title=""/>
          </v:shape>
          <o:OLEObject Type="Embed" ProgID="Equation.DSMT4" ShapeID="_x0000_i1093" DrawAspect="Content" ObjectID="_1620938373" r:id="rId32"/>
        </w:object>
      </w:r>
      <w:r w:rsidR="003654DA">
        <w:rPr>
          <w:rFonts w:ascii="Times New Roman" w:hAnsi="Times New Roman" w:cs="Times New Roman" w:hint="eastAsia"/>
          <w:sz w:val="24"/>
        </w:rPr>
        <w:t>，</w:t>
      </w:r>
    </w:p>
    <w:p w:rsidR="007D692E" w:rsidRPr="006A509E" w:rsidRDefault="00AE210F" w:rsidP="00547CC2">
      <w:pPr>
        <w:spacing w:afterLines="50" w:after="156" w:line="30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44EE8">
        <w:rPr>
          <w:rFonts w:ascii="Times New Roman" w:hAnsi="Times New Roman" w:cs="Times New Roman" w:hint="eastAsia"/>
          <w:sz w:val="24"/>
        </w:rPr>
        <w:t>则可满足题设要求。</w:t>
      </w:r>
      <w:r w:rsidR="00EB73BE">
        <w:rPr>
          <w:rFonts w:ascii="Times New Roman" w:hAnsi="Times New Roman" w:cs="Times New Roman" w:hint="eastAsia"/>
          <w:sz w:val="24"/>
        </w:rPr>
        <w:t>输入正弦波信号，</w:t>
      </w:r>
      <w:r w:rsidR="00157763" w:rsidRPr="003B0119">
        <w:rPr>
          <w:rFonts w:ascii="Times New Roman" w:hAnsi="Times New Roman" w:cs="Times New Roman"/>
          <w:sz w:val="24"/>
        </w:rPr>
        <w:t>利用示波器观测输入输出波形</w:t>
      </w:r>
      <w:r w:rsidR="00385F76">
        <w:rPr>
          <w:rFonts w:ascii="Times New Roman" w:hAnsi="Times New Roman" w:cs="Times New Roman" w:hint="eastAsia"/>
          <w:sz w:val="24"/>
        </w:rPr>
        <w:t>，</w:t>
      </w:r>
      <w:r w:rsidR="00400B7E">
        <w:rPr>
          <w:rFonts w:ascii="Times New Roman" w:hAnsi="Times New Roman" w:cs="Times New Roman" w:hint="eastAsia"/>
          <w:sz w:val="24"/>
        </w:rPr>
        <w:t>如图</w:t>
      </w:r>
      <w:r w:rsidR="0078654C">
        <w:rPr>
          <w:rFonts w:ascii="Times New Roman" w:hAnsi="Times New Roman" w:cs="Times New Roman" w:hint="eastAsia"/>
          <w:sz w:val="24"/>
        </w:rPr>
        <w:t>1</w:t>
      </w:r>
      <w:r w:rsidR="0078654C">
        <w:rPr>
          <w:rFonts w:ascii="Times New Roman" w:hAnsi="Times New Roman" w:cs="Times New Roman"/>
          <w:sz w:val="24"/>
        </w:rPr>
        <w:t>0</w:t>
      </w:r>
      <w:r w:rsidR="0078654C">
        <w:rPr>
          <w:rFonts w:ascii="Times New Roman" w:hAnsi="Times New Roman" w:cs="Times New Roman" w:hint="eastAsia"/>
          <w:sz w:val="24"/>
        </w:rPr>
        <w:t>所示。</w:t>
      </w:r>
    </w:p>
    <w:p w:rsidR="00EF430F" w:rsidRPr="003B0119" w:rsidRDefault="00B2741D" w:rsidP="00B2741D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noProof/>
        </w:rPr>
        <w:drawing>
          <wp:inline distT="0" distB="0" distL="0" distR="0">
            <wp:extent cx="4308231" cy="23494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834" cy="236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39" w:rsidRPr="003B0119" w:rsidRDefault="002C2CF4" w:rsidP="003B0119">
      <w:pPr>
        <w:spacing w:afterLines="50" w:after="156" w:line="300" w:lineRule="auto"/>
        <w:jc w:val="center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</w:rPr>
        <w:t>图</w:t>
      </w:r>
      <w:r w:rsidR="00BF1600">
        <w:rPr>
          <w:rFonts w:ascii="Times New Roman" w:hAnsi="Times New Roman" w:cs="Times New Roman"/>
        </w:rPr>
        <w:t>9</w:t>
      </w:r>
      <w:r w:rsidRPr="003B0119">
        <w:rPr>
          <w:rFonts w:ascii="Times New Roman" w:hAnsi="Times New Roman" w:cs="Times New Roman"/>
        </w:rPr>
        <w:t xml:space="preserve"> </w:t>
      </w:r>
      <w:r w:rsidRPr="003B0119">
        <w:rPr>
          <w:rFonts w:ascii="Times New Roman" w:hAnsi="Times New Roman" w:cs="Times New Roman"/>
        </w:rPr>
        <w:t>闭环电压放大倍数</w:t>
      </w:r>
      <w:r w:rsidRPr="003B0119">
        <w:rPr>
          <w:rFonts w:ascii="Times New Roman" w:hAnsi="Times New Roman" w:cs="Times New Roman"/>
          <w:position w:val="-14"/>
          <w:sz w:val="18"/>
        </w:rPr>
        <w:object w:dxaOrig="720" w:dyaOrig="380">
          <v:shape id="_x0000_i1054" type="#_x0000_t75" style="width:36pt;height:19.4pt" o:ole="">
            <v:imagedata r:id="rId16" o:title=""/>
          </v:shape>
          <o:OLEObject Type="Embed" ProgID="Equation.DSMT4" ShapeID="_x0000_i1054" DrawAspect="Content" ObjectID="_1620938374" r:id="rId34"/>
        </w:object>
      </w:r>
      <w:r w:rsidRPr="003B0119">
        <w:rPr>
          <w:rFonts w:ascii="Times New Roman" w:hAnsi="Times New Roman" w:cs="Times New Roman"/>
        </w:rPr>
        <w:t>的运算放大电路</w:t>
      </w:r>
      <w:r w:rsidR="00B2741D" w:rsidRPr="003B0119">
        <w:rPr>
          <w:rFonts w:ascii="Times New Roman" w:hAnsi="Times New Roman" w:cs="Times New Roman"/>
          <w:noProof/>
        </w:rPr>
        <w:drawing>
          <wp:inline distT="0" distB="0" distL="0" distR="0">
            <wp:extent cx="3506012" cy="264355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019" cy="265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239" w:rsidRPr="00A224E4" w:rsidRDefault="00913E89" w:rsidP="0076718C">
      <w:pPr>
        <w:spacing w:afterLines="50" w:after="156" w:line="300" w:lineRule="auto"/>
        <w:jc w:val="center"/>
        <w:rPr>
          <w:rFonts w:ascii="Times New Roman" w:hAnsi="Times New Roman" w:cs="Times New Roman" w:hint="eastAsia"/>
        </w:rPr>
      </w:pPr>
      <w:r w:rsidRPr="00A224E4">
        <w:rPr>
          <w:rFonts w:ascii="Times New Roman" w:hAnsi="Times New Roman" w:cs="Times New Roman" w:hint="eastAsia"/>
        </w:rPr>
        <w:t>图</w:t>
      </w:r>
      <w:r w:rsidR="00644CD4">
        <w:rPr>
          <w:rFonts w:ascii="Times New Roman" w:hAnsi="Times New Roman" w:cs="Times New Roman"/>
        </w:rPr>
        <w:t>10</w:t>
      </w:r>
      <w:r w:rsidRPr="00A224E4">
        <w:rPr>
          <w:rFonts w:ascii="Times New Roman" w:hAnsi="Times New Roman" w:cs="Times New Roman"/>
        </w:rPr>
        <w:t xml:space="preserve"> </w:t>
      </w:r>
      <w:r w:rsidRPr="00A224E4">
        <w:rPr>
          <w:rFonts w:ascii="Times New Roman" w:hAnsi="Times New Roman" w:cs="Times New Roman"/>
        </w:rPr>
        <w:t>输入输出波形</w:t>
      </w:r>
      <w:r w:rsidR="002422B8" w:rsidRPr="00A224E4">
        <w:rPr>
          <w:rFonts w:ascii="Times New Roman" w:hAnsi="Times New Roman" w:cs="Times New Roman"/>
        </w:rPr>
        <w:t>仿真结果截图</w:t>
      </w:r>
    </w:p>
    <w:p w:rsidR="00E63B52" w:rsidRDefault="00E63B52" w:rsidP="003A791E">
      <w:pPr>
        <w:pStyle w:val="a7"/>
        <w:numPr>
          <w:ilvl w:val="0"/>
          <w:numId w:val="2"/>
        </w:numPr>
        <w:spacing w:afterLines="50" w:after="156" w:line="360" w:lineRule="auto"/>
        <w:ind w:left="482" w:firstLineChars="0" w:hanging="482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sz w:val="24"/>
          <w:highlight w:val="yellow"/>
        </w:rPr>
        <w:lastRenderedPageBreak/>
        <w:t>拓展题</w:t>
      </w:r>
      <w:r w:rsidR="00F302AC" w:rsidRPr="003B0119">
        <w:rPr>
          <w:rFonts w:ascii="Times New Roman" w:hAnsi="Times New Roman" w:cs="Times New Roman"/>
          <w:sz w:val="24"/>
          <w:highlight w:val="yellow"/>
        </w:rPr>
        <w:t>（选做）</w:t>
      </w:r>
      <w:r w:rsidRPr="003B0119">
        <w:rPr>
          <w:rFonts w:ascii="Times New Roman" w:hAnsi="Times New Roman" w:cs="Times New Roman"/>
          <w:sz w:val="24"/>
          <w:highlight w:val="yellow"/>
        </w:rPr>
        <w:t>：</w:t>
      </w:r>
      <w:r w:rsidRPr="003B0119">
        <w:rPr>
          <w:rFonts w:ascii="Times New Roman" w:hAnsi="Times New Roman" w:cs="Times New Roman"/>
          <w:sz w:val="24"/>
        </w:rPr>
        <w:t>参考理论</w:t>
      </w:r>
      <w:r w:rsidR="002C555C" w:rsidRPr="003B0119">
        <w:rPr>
          <w:rFonts w:ascii="Times New Roman" w:hAnsi="Times New Roman" w:cs="Times New Roman"/>
          <w:sz w:val="24"/>
        </w:rPr>
        <w:t>课教材</w:t>
      </w:r>
      <w:r w:rsidRPr="003B0119">
        <w:rPr>
          <w:rFonts w:ascii="Times New Roman" w:hAnsi="Times New Roman" w:cs="Times New Roman"/>
          <w:sz w:val="24"/>
        </w:rPr>
        <w:t>，设计输出电压可调的直流稳压电源，要求：输出电压范围</w:t>
      </w:r>
      <w:r w:rsidR="002C555C" w:rsidRPr="003B0119">
        <w:rPr>
          <w:rFonts w:ascii="Times New Roman" w:hAnsi="Times New Roman" w:cs="Times New Roman"/>
          <w:sz w:val="24"/>
        </w:rPr>
        <w:t>8</w:t>
      </w:r>
      <w:r w:rsidRPr="003B0119">
        <w:rPr>
          <w:rFonts w:ascii="Times New Roman" w:hAnsi="Times New Roman" w:cs="Times New Roman"/>
          <w:sz w:val="24"/>
        </w:rPr>
        <w:t>~1</w:t>
      </w:r>
      <w:r w:rsidR="002C555C" w:rsidRPr="003B0119">
        <w:rPr>
          <w:rFonts w:ascii="Times New Roman" w:hAnsi="Times New Roman" w:cs="Times New Roman"/>
          <w:sz w:val="24"/>
        </w:rPr>
        <w:t>8</w:t>
      </w:r>
      <w:r w:rsidRPr="003B0119">
        <w:rPr>
          <w:rFonts w:ascii="Times New Roman" w:hAnsi="Times New Roman" w:cs="Times New Roman"/>
          <w:sz w:val="24"/>
        </w:rPr>
        <w:t>V</w:t>
      </w:r>
      <w:r w:rsidRPr="003B0119">
        <w:rPr>
          <w:rFonts w:ascii="Times New Roman" w:hAnsi="Times New Roman" w:cs="Times New Roman"/>
          <w:sz w:val="24"/>
        </w:rPr>
        <w:t>，按此要求建立仿真电路，并测量显示最大、最小以及中间</w:t>
      </w:r>
      <w:r w:rsidR="00F302AC" w:rsidRPr="003B0119">
        <w:rPr>
          <w:rFonts w:ascii="Times New Roman" w:hAnsi="Times New Roman" w:cs="Times New Roman"/>
          <w:sz w:val="24"/>
        </w:rPr>
        <w:t>的</w:t>
      </w:r>
      <w:r w:rsidRPr="003B0119">
        <w:rPr>
          <w:rFonts w:ascii="Times New Roman" w:hAnsi="Times New Roman" w:cs="Times New Roman"/>
          <w:sz w:val="24"/>
        </w:rPr>
        <w:t>电压值：</w:t>
      </w:r>
    </w:p>
    <w:p w:rsidR="00F2182F" w:rsidRDefault="00AD0D7A" w:rsidP="00F2182F">
      <w:pPr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答：</w:t>
      </w:r>
      <w:r w:rsidR="00F2182F" w:rsidRPr="007F1406">
        <w:rPr>
          <w:rFonts w:ascii="Times New Roman" w:hAnsi="Times New Roman" w:cs="Times New Roman" w:hint="eastAsia"/>
          <w:b/>
          <w:sz w:val="24"/>
        </w:rPr>
        <w:t>①</w:t>
      </w:r>
      <w:r w:rsidR="00F2182F" w:rsidRPr="007F1406">
        <w:rPr>
          <w:rFonts w:ascii="Times New Roman" w:hAnsi="Times New Roman" w:cs="Times New Roman" w:hint="eastAsia"/>
          <w:b/>
          <w:sz w:val="24"/>
        </w:rPr>
        <w:t xml:space="preserve"> </w:t>
      </w:r>
      <w:r w:rsidR="00F2182F" w:rsidRPr="007F1406">
        <w:rPr>
          <w:rFonts w:ascii="Times New Roman" w:hAnsi="Times New Roman" w:cs="Times New Roman" w:hint="eastAsia"/>
          <w:b/>
          <w:sz w:val="24"/>
        </w:rPr>
        <w:t>设计思路及其原理</w:t>
      </w:r>
    </w:p>
    <w:p w:rsidR="007D6F9F" w:rsidRDefault="00F2182F" w:rsidP="000D4FF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 w:hint="eastAsia"/>
          <w:sz w:val="24"/>
        </w:rPr>
        <w:t>题目要求</w:t>
      </w:r>
      <w:r w:rsidRPr="003B0119">
        <w:rPr>
          <w:rFonts w:ascii="Times New Roman" w:hAnsi="Times New Roman" w:cs="Times New Roman"/>
          <w:sz w:val="24"/>
        </w:rPr>
        <w:t>设计</w:t>
      </w:r>
      <w:proofErr w:type="gramStart"/>
      <w:r w:rsidR="00381D43">
        <w:rPr>
          <w:rFonts w:ascii="Times New Roman" w:hAnsi="Times New Roman" w:cs="Times New Roman" w:hint="eastAsia"/>
          <w:sz w:val="24"/>
        </w:rPr>
        <w:t>一</w:t>
      </w:r>
      <w:proofErr w:type="gramEnd"/>
      <w:r w:rsidR="007C54EA" w:rsidRPr="003B0119">
        <w:rPr>
          <w:rFonts w:ascii="Times New Roman" w:hAnsi="Times New Roman" w:cs="Times New Roman"/>
          <w:sz w:val="24"/>
        </w:rPr>
        <w:t>电压可调</w:t>
      </w:r>
      <w:r w:rsidR="00381D43">
        <w:rPr>
          <w:rFonts w:ascii="Times New Roman" w:hAnsi="Times New Roman" w:cs="Times New Roman" w:hint="eastAsia"/>
          <w:sz w:val="24"/>
        </w:rPr>
        <w:t>（</w:t>
      </w:r>
      <w:r w:rsidR="00381D43">
        <w:rPr>
          <w:rFonts w:ascii="Times New Roman" w:hAnsi="Times New Roman" w:cs="Times New Roman" w:hint="eastAsia"/>
          <w:sz w:val="24"/>
        </w:rPr>
        <w:t>8~</w:t>
      </w:r>
      <w:r w:rsidR="00381D43">
        <w:rPr>
          <w:rFonts w:ascii="Times New Roman" w:hAnsi="Times New Roman" w:cs="Times New Roman"/>
          <w:sz w:val="24"/>
        </w:rPr>
        <w:t>18V</w:t>
      </w:r>
      <w:r w:rsidR="00381D43">
        <w:rPr>
          <w:rFonts w:ascii="Times New Roman" w:hAnsi="Times New Roman" w:cs="Times New Roman" w:hint="eastAsia"/>
          <w:sz w:val="24"/>
        </w:rPr>
        <w:t>）</w:t>
      </w:r>
      <w:r w:rsidR="007C54EA" w:rsidRPr="003B0119">
        <w:rPr>
          <w:rFonts w:ascii="Times New Roman" w:hAnsi="Times New Roman" w:cs="Times New Roman"/>
          <w:sz w:val="24"/>
        </w:rPr>
        <w:t>的直流稳压电源</w:t>
      </w:r>
      <w:r w:rsidRPr="003B0119">
        <w:rPr>
          <w:rFonts w:ascii="Times New Roman" w:hAnsi="Times New Roman" w:cs="Times New Roman"/>
          <w:sz w:val="24"/>
        </w:rPr>
        <w:t>电路</w:t>
      </w:r>
      <w:r>
        <w:rPr>
          <w:rFonts w:ascii="Times New Roman" w:hAnsi="Times New Roman" w:cs="Times New Roman" w:hint="eastAsia"/>
          <w:sz w:val="24"/>
        </w:rPr>
        <w:t>。</w:t>
      </w:r>
      <w:r w:rsidR="0086245E">
        <w:rPr>
          <w:rFonts w:ascii="Times New Roman" w:hAnsi="Times New Roman" w:cs="Times New Roman" w:hint="eastAsia"/>
          <w:sz w:val="24"/>
        </w:rPr>
        <w:t>根据</w:t>
      </w:r>
      <w:r w:rsidR="00F67D7D">
        <w:rPr>
          <w:rFonts w:ascii="Times New Roman" w:hAnsi="Times New Roman" w:cs="Times New Roman" w:hint="eastAsia"/>
          <w:sz w:val="24"/>
        </w:rPr>
        <w:t>直流稳压</w:t>
      </w:r>
      <w:r w:rsidR="0086245E">
        <w:rPr>
          <w:rFonts w:ascii="Times New Roman" w:hAnsi="Times New Roman" w:cs="Times New Roman" w:hint="eastAsia"/>
          <w:sz w:val="24"/>
        </w:rPr>
        <w:t>电路理论知识，</w:t>
      </w:r>
      <w:r w:rsidR="00DC5C34">
        <w:rPr>
          <w:rFonts w:ascii="Times New Roman" w:hAnsi="Times New Roman" w:cs="Times New Roman" w:hint="eastAsia"/>
          <w:sz w:val="24"/>
        </w:rPr>
        <w:t>为了</w:t>
      </w:r>
      <w:r w:rsidR="00BE4254">
        <w:rPr>
          <w:rFonts w:ascii="Times New Roman" w:hAnsi="Times New Roman" w:cs="Times New Roman" w:hint="eastAsia"/>
          <w:sz w:val="24"/>
        </w:rPr>
        <w:t>实现</w:t>
      </w:r>
      <w:r w:rsidR="00E10C20">
        <w:rPr>
          <w:rFonts w:ascii="Times New Roman" w:hAnsi="Times New Roman" w:cs="Times New Roman" w:hint="eastAsia"/>
          <w:sz w:val="24"/>
        </w:rPr>
        <w:t>直流稳压</w:t>
      </w:r>
      <w:r w:rsidR="00BE4254">
        <w:rPr>
          <w:rFonts w:ascii="Times New Roman" w:hAnsi="Times New Roman" w:cs="Times New Roman" w:hint="eastAsia"/>
          <w:sz w:val="24"/>
        </w:rPr>
        <w:t>功能，</w:t>
      </w:r>
      <w:r w:rsidR="000D0F92">
        <w:rPr>
          <w:rFonts w:ascii="Times New Roman" w:hAnsi="Times New Roman" w:cs="Times New Roman" w:hint="eastAsia"/>
          <w:sz w:val="24"/>
        </w:rPr>
        <w:t>通常可</w:t>
      </w:r>
      <w:r>
        <w:rPr>
          <w:rFonts w:ascii="Times New Roman" w:hAnsi="Times New Roman" w:cs="Times New Roman" w:hint="eastAsia"/>
          <w:sz w:val="24"/>
        </w:rPr>
        <w:t>采用</w:t>
      </w:r>
      <w:r w:rsidR="00DA4186">
        <w:rPr>
          <w:rFonts w:ascii="Times New Roman" w:hAnsi="Times New Roman" w:cs="Times New Roman" w:hint="eastAsia"/>
          <w:sz w:val="24"/>
        </w:rPr>
        <w:t>串接</w:t>
      </w:r>
      <w:r w:rsidR="009B1112">
        <w:rPr>
          <w:rFonts w:ascii="Times New Roman" w:hAnsi="Times New Roman" w:cs="Times New Roman" w:hint="eastAsia"/>
          <w:sz w:val="24"/>
        </w:rPr>
        <w:t>电源变压器、</w:t>
      </w:r>
      <w:r w:rsidR="0004622F">
        <w:rPr>
          <w:rFonts w:ascii="Times New Roman" w:hAnsi="Times New Roman" w:cs="Times New Roman" w:hint="eastAsia"/>
          <w:sz w:val="24"/>
        </w:rPr>
        <w:t>整流电路、</w:t>
      </w:r>
      <w:r w:rsidR="00F73E22">
        <w:rPr>
          <w:rFonts w:ascii="Times New Roman" w:hAnsi="Times New Roman" w:cs="Times New Roman" w:hint="eastAsia"/>
          <w:sz w:val="24"/>
        </w:rPr>
        <w:t>滤波电路、</w:t>
      </w:r>
      <w:r w:rsidR="00864D36">
        <w:rPr>
          <w:rFonts w:ascii="Times New Roman" w:hAnsi="Times New Roman" w:cs="Times New Roman" w:hint="eastAsia"/>
          <w:sz w:val="24"/>
        </w:rPr>
        <w:t>稳压电路</w:t>
      </w:r>
      <w:r w:rsidR="00326F9F">
        <w:rPr>
          <w:rFonts w:ascii="Times New Roman" w:hAnsi="Times New Roman" w:cs="Times New Roman" w:hint="eastAsia"/>
          <w:sz w:val="24"/>
        </w:rPr>
        <w:t>四种基本电路</w:t>
      </w:r>
      <w:r w:rsidR="00322F91">
        <w:rPr>
          <w:rFonts w:ascii="Times New Roman" w:hAnsi="Times New Roman" w:cs="Times New Roman" w:hint="eastAsia"/>
          <w:sz w:val="24"/>
        </w:rPr>
        <w:t>的方式。</w:t>
      </w:r>
      <w:r w:rsidR="003420F2">
        <w:rPr>
          <w:rFonts w:ascii="Times New Roman" w:hAnsi="Times New Roman" w:cs="Times New Roman" w:hint="eastAsia"/>
          <w:sz w:val="24"/>
        </w:rPr>
        <w:t>而</w:t>
      </w:r>
      <w:r w:rsidR="00A35CDD">
        <w:rPr>
          <w:rFonts w:ascii="Times New Roman" w:hAnsi="Times New Roman" w:cs="Times New Roman" w:hint="eastAsia"/>
          <w:sz w:val="24"/>
        </w:rPr>
        <w:t>为更一步</w:t>
      </w:r>
      <w:r w:rsidR="003B74A3">
        <w:rPr>
          <w:rFonts w:ascii="Times New Roman" w:hAnsi="Times New Roman" w:cs="Times New Roman" w:hint="eastAsia"/>
          <w:sz w:val="24"/>
        </w:rPr>
        <w:t>实现</w:t>
      </w:r>
      <w:r w:rsidR="000D0DCC">
        <w:rPr>
          <w:rFonts w:ascii="Times New Roman" w:hAnsi="Times New Roman" w:cs="Times New Roman" w:hint="eastAsia"/>
          <w:sz w:val="24"/>
        </w:rPr>
        <w:t>直流</w:t>
      </w:r>
      <w:r w:rsidR="003E18C6">
        <w:rPr>
          <w:rFonts w:ascii="Times New Roman" w:hAnsi="Times New Roman" w:cs="Times New Roman" w:hint="eastAsia"/>
          <w:sz w:val="24"/>
        </w:rPr>
        <w:t>电压可调的功能</w:t>
      </w:r>
      <w:r w:rsidR="005F74BE">
        <w:rPr>
          <w:rFonts w:ascii="Times New Roman" w:hAnsi="Times New Roman" w:cs="Times New Roman" w:hint="eastAsia"/>
          <w:sz w:val="24"/>
        </w:rPr>
        <w:t>，</w:t>
      </w:r>
      <w:r w:rsidR="00AD01B0">
        <w:rPr>
          <w:rFonts w:ascii="Times New Roman" w:hAnsi="Times New Roman" w:cs="Times New Roman" w:hint="eastAsia"/>
          <w:sz w:val="24"/>
        </w:rPr>
        <w:t>需要</w:t>
      </w:r>
      <w:r w:rsidR="00EF2BBD">
        <w:rPr>
          <w:rFonts w:ascii="Times New Roman" w:hAnsi="Times New Roman" w:cs="Times New Roman" w:hint="eastAsia"/>
          <w:sz w:val="24"/>
        </w:rPr>
        <w:t>添加</w:t>
      </w:r>
      <w:r w:rsidR="00EB4FFB">
        <w:rPr>
          <w:rFonts w:ascii="Times New Roman" w:hAnsi="Times New Roman" w:cs="Times New Roman" w:hint="eastAsia"/>
          <w:sz w:val="24"/>
        </w:rPr>
        <w:t>电阻</w:t>
      </w:r>
      <w:r w:rsidR="006C19FA">
        <w:rPr>
          <w:rFonts w:ascii="Times New Roman" w:hAnsi="Times New Roman" w:cs="Times New Roman" w:hint="eastAsia"/>
          <w:sz w:val="24"/>
        </w:rPr>
        <w:t>分压调节</w:t>
      </w:r>
      <w:r w:rsidR="00B1475F">
        <w:rPr>
          <w:rFonts w:ascii="Times New Roman" w:hAnsi="Times New Roman" w:cs="Times New Roman" w:hint="eastAsia"/>
          <w:sz w:val="24"/>
        </w:rPr>
        <w:t>机制</w:t>
      </w:r>
      <w:r w:rsidR="00B26594">
        <w:rPr>
          <w:rFonts w:ascii="Times New Roman" w:hAnsi="Times New Roman" w:cs="Times New Roman" w:hint="eastAsia"/>
          <w:sz w:val="24"/>
        </w:rPr>
        <w:t>。</w:t>
      </w:r>
    </w:p>
    <w:p w:rsidR="00C32AB2" w:rsidRPr="00EC04ED" w:rsidRDefault="00666785" w:rsidP="00AF2AB2">
      <w:pPr>
        <w:spacing w:line="360" w:lineRule="auto"/>
        <w:ind w:firstLine="420"/>
        <w:rPr>
          <w:rFonts w:ascii="Times New Roman" w:hAnsi="Times New Roman" w:cs="Times New Roman"/>
          <w:b/>
          <w:sz w:val="24"/>
        </w:rPr>
      </w:pPr>
      <w:r w:rsidRPr="00EC04ED">
        <w:rPr>
          <w:rFonts w:ascii="Times New Roman" w:hAnsi="Times New Roman" w:cs="Times New Roman" w:hint="eastAsia"/>
          <w:b/>
          <w:sz w:val="24"/>
        </w:rPr>
        <w:t>②</w:t>
      </w:r>
      <w:r w:rsidRPr="00EC04ED">
        <w:rPr>
          <w:rFonts w:ascii="Times New Roman" w:hAnsi="Times New Roman" w:cs="Times New Roman" w:hint="eastAsia"/>
          <w:b/>
          <w:sz w:val="24"/>
        </w:rPr>
        <w:t xml:space="preserve"> </w:t>
      </w:r>
      <w:r w:rsidR="00C32AB2" w:rsidRPr="00EC04ED">
        <w:rPr>
          <w:rFonts w:ascii="Times New Roman" w:hAnsi="Times New Roman" w:cs="Times New Roman" w:hint="eastAsia"/>
          <w:b/>
          <w:sz w:val="24"/>
        </w:rPr>
        <w:t>设计电路分析</w:t>
      </w:r>
    </w:p>
    <w:p w:rsidR="00AD0D7A" w:rsidRDefault="001B289F" w:rsidP="00AA429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完整</w:t>
      </w:r>
      <w:r w:rsidR="00AF52A5">
        <w:rPr>
          <w:rFonts w:ascii="Times New Roman" w:hAnsi="Times New Roman" w:cs="Times New Roman" w:hint="eastAsia"/>
          <w:sz w:val="24"/>
        </w:rPr>
        <w:t>设计电路</w:t>
      </w:r>
      <w:r w:rsidR="002C08A7">
        <w:rPr>
          <w:rFonts w:ascii="Times New Roman" w:hAnsi="Times New Roman" w:cs="Times New Roman" w:hint="eastAsia"/>
          <w:sz w:val="24"/>
        </w:rPr>
        <w:t>图</w:t>
      </w:r>
      <w:r w:rsidR="00F2182F">
        <w:rPr>
          <w:rFonts w:ascii="Times New Roman" w:hAnsi="Times New Roman" w:cs="Times New Roman" w:hint="eastAsia"/>
          <w:sz w:val="24"/>
        </w:rPr>
        <w:t>如图</w:t>
      </w:r>
      <w:r w:rsidR="003831ED">
        <w:rPr>
          <w:rFonts w:ascii="Times New Roman" w:hAnsi="Times New Roman" w:cs="Times New Roman"/>
          <w:sz w:val="24"/>
        </w:rPr>
        <w:t>1</w:t>
      </w:r>
      <w:r w:rsidR="000F6E39">
        <w:rPr>
          <w:rFonts w:ascii="Times New Roman" w:hAnsi="Times New Roman" w:cs="Times New Roman"/>
          <w:sz w:val="24"/>
        </w:rPr>
        <w:t>1</w:t>
      </w:r>
      <w:r w:rsidR="00F2182F">
        <w:rPr>
          <w:rFonts w:ascii="Times New Roman" w:hAnsi="Times New Roman" w:cs="Times New Roman" w:hint="eastAsia"/>
          <w:sz w:val="24"/>
        </w:rPr>
        <w:t>所示</w:t>
      </w:r>
      <w:r w:rsidR="0075057C">
        <w:rPr>
          <w:rFonts w:ascii="Times New Roman" w:hAnsi="Times New Roman" w:cs="Times New Roman" w:hint="eastAsia"/>
          <w:sz w:val="24"/>
        </w:rPr>
        <w:t>，对各部分</w:t>
      </w:r>
      <w:r w:rsidR="00816BAA">
        <w:rPr>
          <w:rFonts w:ascii="Times New Roman" w:hAnsi="Times New Roman" w:cs="Times New Roman" w:hint="eastAsia"/>
          <w:sz w:val="24"/>
        </w:rPr>
        <w:t>电路</w:t>
      </w:r>
      <w:r w:rsidR="0075057C">
        <w:rPr>
          <w:rFonts w:ascii="Times New Roman" w:hAnsi="Times New Roman" w:cs="Times New Roman" w:hint="eastAsia"/>
          <w:sz w:val="24"/>
        </w:rPr>
        <w:t>进行</w:t>
      </w:r>
      <w:r w:rsidR="00D31A78">
        <w:rPr>
          <w:rFonts w:ascii="Times New Roman" w:hAnsi="Times New Roman" w:cs="Times New Roman" w:hint="eastAsia"/>
          <w:sz w:val="24"/>
        </w:rPr>
        <w:t>分解</w:t>
      </w:r>
      <w:r w:rsidR="00F2182F">
        <w:rPr>
          <w:rFonts w:ascii="Times New Roman" w:hAnsi="Times New Roman" w:cs="Times New Roman" w:hint="eastAsia"/>
          <w:sz w:val="24"/>
        </w:rPr>
        <w:t>。</w:t>
      </w:r>
    </w:p>
    <w:p w:rsidR="00FC6708" w:rsidRPr="003B0119" w:rsidRDefault="00FC6708" w:rsidP="00FC6708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3E45C7" wp14:editId="0707A4C9">
            <wp:extent cx="4988169" cy="174001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120" cy="175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08" w:rsidRPr="00FC6708" w:rsidRDefault="00FC6708" w:rsidP="00FC6708">
      <w:pPr>
        <w:spacing w:afterLines="50" w:after="156" w:line="300" w:lineRule="auto"/>
        <w:jc w:val="center"/>
        <w:rPr>
          <w:rFonts w:ascii="Times New Roman" w:hAnsi="Times New Roman" w:cs="Times New Roman" w:hint="eastAsia"/>
          <w:sz w:val="18"/>
        </w:rPr>
      </w:pPr>
      <w:r w:rsidRPr="003B0119">
        <w:rPr>
          <w:rFonts w:ascii="Times New Roman" w:hAnsi="Times New Roman" w:cs="Times New Roman"/>
        </w:rPr>
        <w:t>图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</w:t>
      </w:r>
      <w:r w:rsidRPr="003B0119">
        <w:rPr>
          <w:rFonts w:ascii="Times New Roman" w:hAnsi="Times New Roman" w:cs="Times New Roman"/>
        </w:rPr>
        <w:t xml:space="preserve"> </w:t>
      </w:r>
      <w:r w:rsidRPr="003B0119">
        <w:rPr>
          <w:rFonts w:ascii="Times New Roman" w:hAnsi="Times New Roman" w:cs="Times New Roman"/>
        </w:rPr>
        <w:t>电压可调的直流稳压电源仿真电路图</w:t>
      </w:r>
    </w:p>
    <w:p w:rsidR="001F64AC" w:rsidRDefault="001F49D6" w:rsidP="0072755F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直流稳压</w:t>
      </w:r>
      <w:r w:rsidR="00B226E9">
        <w:rPr>
          <w:rFonts w:ascii="Times New Roman" w:hAnsi="Times New Roman" w:cs="Times New Roman" w:hint="eastAsia"/>
          <w:sz w:val="24"/>
        </w:rPr>
        <w:t>电路</w:t>
      </w:r>
      <w:r w:rsidR="00733084">
        <w:rPr>
          <w:rFonts w:ascii="Times New Roman" w:hAnsi="Times New Roman" w:cs="Times New Roman" w:hint="eastAsia"/>
          <w:sz w:val="24"/>
        </w:rPr>
        <w:t>。</w:t>
      </w:r>
      <w:r w:rsidR="00855BD1">
        <w:rPr>
          <w:rFonts w:ascii="Times New Roman" w:hAnsi="Times New Roman" w:cs="Times New Roman" w:hint="eastAsia"/>
          <w:sz w:val="24"/>
        </w:rPr>
        <w:t>将</w:t>
      </w:r>
      <w:r w:rsidR="00E5519B">
        <w:rPr>
          <w:rFonts w:ascii="Times New Roman" w:hAnsi="Times New Roman" w:cs="Times New Roman"/>
          <w:sz w:val="24"/>
        </w:rPr>
        <w:t>220V</w:t>
      </w:r>
      <w:r w:rsidR="008C223E">
        <w:rPr>
          <w:rFonts w:ascii="Times New Roman" w:hAnsi="Times New Roman" w:cs="Times New Roman" w:hint="eastAsia"/>
          <w:sz w:val="24"/>
        </w:rPr>
        <w:t>交流电压</w:t>
      </w:r>
      <w:r w:rsidR="00377DEE">
        <w:rPr>
          <w:rFonts w:ascii="Times New Roman" w:hAnsi="Times New Roman" w:cs="Times New Roman" w:hint="eastAsia"/>
          <w:sz w:val="24"/>
        </w:rPr>
        <w:t>通过降压、</w:t>
      </w:r>
      <w:r w:rsidR="00903457">
        <w:rPr>
          <w:rFonts w:ascii="Times New Roman" w:hAnsi="Times New Roman" w:cs="Times New Roman" w:hint="eastAsia"/>
          <w:sz w:val="24"/>
        </w:rPr>
        <w:t>整流、</w:t>
      </w:r>
      <w:r w:rsidR="00A10A33">
        <w:rPr>
          <w:rFonts w:ascii="Times New Roman" w:hAnsi="Times New Roman" w:cs="Times New Roman" w:hint="eastAsia"/>
          <w:sz w:val="24"/>
        </w:rPr>
        <w:t>滤波</w:t>
      </w:r>
      <w:r w:rsidR="003B1B0A">
        <w:rPr>
          <w:rFonts w:ascii="Times New Roman" w:hAnsi="Times New Roman" w:cs="Times New Roman" w:hint="eastAsia"/>
          <w:sz w:val="24"/>
        </w:rPr>
        <w:t>、稳压</w:t>
      </w:r>
      <w:r w:rsidR="00AE00D9">
        <w:rPr>
          <w:rFonts w:ascii="Times New Roman" w:hAnsi="Times New Roman" w:cs="Times New Roman" w:hint="eastAsia"/>
          <w:sz w:val="24"/>
        </w:rPr>
        <w:t>等方式（</w:t>
      </w:r>
      <w:r w:rsidR="00160451">
        <w:rPr>
          <w:rFonts w:ascii="Times New Roman" w:hAnsi="Times New Roman" w:cs="Times New Roman" w:hint="eastAsia"/>
          <w:sz w:val="24"/>
        </w:rPr>
        <w:t>为</w:t>
      </w:r>
      <w:r w:rsidR="00B97B11">
        <w:rPr>
          <w:rFonts w:ascii="Times New Roman" w:hAnsi="Times New Roman" w:cs="Times New Roman" w:hint="eastAsia"/>
          <w:sz w:val="24"/>
        </w:rPr>
        <w:t>保证输出</w:t>
      </w:r>
      <w:r w:rsidR="008D5B28">
        <w:rPr>
          <w:rFonts w:ascii="Times New Roman" w:hAnsi="Times New Roman" w:cs="Times New Roman" w:hint="eastAsia"/>
          <w:sz w:val="24"/>
        </w:rPr>
        <w:t>电压</w:t>
      </w:r>
      <w:r w:rsidR="00E67006">
        <w:rPr>
          <w:rFonts w:ascii="Times New Roman" w:hAnsi="Times New Roman" w:cs="Times New Roman" w:hint="eastAsia"/>
          <w:sz w:val="24"/>
        </w:rPr>
        <w:t>稳定</w:t>
      </w:r>
      <w:r w:rsidR="000D7BD6">
        <w:rPr>
          <w:rFonts w:ascii="Times New Roman" w:hAnsi="Times New Roman" w:cs="Times New Roman" w:hint="eastAsia"/>
          <w:sz w:val="24"/>
        </w:rPr>
        <w:t>，</w:t>
      </w:r>
      <w:r w:rsidR="004624DD">
        <w:rPr>
          <w:rFonts w:ascii="Times New Roman" w:hAnsi="Times New Roman" w:cs="Times New Roman" w:hint="eastAsia"/>
          <w:sz w:val="24"/>
        </w:rPr>
        <w:t>本设计方案</w:t>
      </w:r>
      <w:r w:rsidR="003F6386">
        <w:rPr>
          <w:rFonts w:ascii="Times New Roman" w:hAnsi="Times New Roman" w:cs="Times New Roman" w:hint="eastAsia"/>
          <w:sz w:val="24"/>
        </w:rPr>
        <w:t>采用</w:t>
      </w:r>
      <w:r w:rsidR="005C13BB">
        <w:rPr>
          <w:rFonts w:ascii="Times New Roman" w:hAnsi="Times New Roman" w:cs="Times New Roman"/>
          <w:sz w:val="24"/>
        </w:rPr>
        <w:t>W</w:t>
      </w:r>
      <w:r w:rsidR="003F6386">
        <w:rPr>
          <w:rFonts w:ascii="Times New Roman" w:hAnsi="Times New Roman" w:cs="Times New Roman"/>
          <w:sz w:val="24"/>
        </w:rPr>
        <w:t>7805</w:t>
      </w:r>
      <w:r w:rsidR="00F61FE3">
        <w:rPr>
          <w:rFonts w:ascii="Times New Roman" w:hAnsi="Times New Roman" w:cs="Times New Roman" w:hint="eastAsia"/>
          <w:sz w:val="24"/>
        </w:rPr>
        <w:t>三段</w:t>
      </w:r>
      <w:r w:rsidR="003F6386">
        <w:rPr>
          <w:rFonts w:ascii="Times New Roman" w:hAnsi="Times New Roman" w:cs="Times New Roman" w:hint="eastAsia"/>
          <w:sz w:val="24"/>
        </w:rPr>
        <w:t>稳压</w:t>
      </w:r>
      <w:r w:rsidR="00F61FE3">
        <w:rPr>
          <w:rFonts w:ascii="Times New Roman" w:hAnsi="Times New Roman" w:cs="Times New Roman" w:hint="eastAsia"/>
          <w:sz w:val="24"/>
        </w:rPr>
        <w:t>器</w:t>
      </w:r>
      <w:r w:rsidR="002A5D58">
        <w:rPr>
          <w:rFonts w:ascii="Times New Roman" w:hAnsi="Times New Roman" w:cs="Times New Roman" w:hint="eastAsia"/>
          <w:sz w:val="24"/>
        </w:rPr>
        <w:t>进行稳压</w:t>
      </w:r>
      <w:r w:rsidR="00AE00D9">
        <w:rPr>
          <w:rFonts w:ascii="Times New Roman" w:hAnsi="Times New Roman" w:cs="Times New Roman" w:hint="eastAsia"/>
          <w:sz w:val="24"/>
        </w:rPr>
        <w:t>）</w:t>
      </w:r>
      <w:r w:rsidR="00955AA5">
        <w:rPr>
          <w:rFonts w:ascii="Times New Roman" w:hAnsi="Times New Roman" w:cs="Times New Roman" w:hint="eastAsia"/>
          <w:sz w:val="24"/>
        </w:rPr>
        <w:t>降为</w:t>
      </w:r>
      <w:r w:rsidR="00955AA5">
        <w:rPr>
          <w:rFonts w:ascii="Times New Roman" w:hAnsi="Times New Roman" w:cs="Times New Roman" w:hint="eastAsia"/>
          <w:sz w:val="24"/>
        </w:rPr>
        <w:t>5</w:t>
      </w:r>
      <w:r w:rsidR="00955AA5">
        <w:rPr>
          <w:rFonts w:ascii="Times New Roman" w:hAnsi="Times New Roman" w:cs="Times New Roman"/>
          <w:sz w:val="24"/>
        </w:rPr>
        <w:t>V</w:t>
      </w:r>
      <w:r w:rsidR="00955AA5">
        <w:rPr>
          <w:rFonts w:ascii="Times New Roman" w:hAnsi="Times New Roman" w:cs="Times New Roman" w:hint="eastAsia"/>
          <w:sz w:val="24"/>
        </w:rPr>
        <w:t>的</w:t>
      </w:r>
      <w:proofErr w:type="gramStart"/>
      <w:r w:rsidR="00955AA5">
        <w:rPr>
          <w:rFonts w:ascii="Times New Roman" w:hAnsi="Times New Roman" w:cs="Times New Roman" w:hint="eastAsia"/>
          <w:sz w:val="24"/>
        </w:rPr>
        <w:t>直流稳定</w:t>
      </w:r>
      <w:proofErr w:type="gramEnd"/>
      <w:r w:rsidR="00955AA5">
        <w:rPr>
          <w:rFonts w:ascii="Times New Roman" w:hAnsi="Times New Roman" w:cs="Times New Roman" w:hint="eastAsia"/>
          <w:sz w:val="24"/>
        </w:rPr>
        <w:t>电压</w:t>
      </w:r>
      <w:r w:rsidR="004F1400" w:rsidRPr="003032EB">
        <w:rPr>
          <w:rFonts w:ascii="Times New Roman" w:hAnsi="Times New Roman" w:cs="Times New Roman"/>
          <w:position w:val="-12"/>
          <w:sz w:val="24"/>
        </w:rPr>
        <w:object w:dxaOrig="360" w:dyaOrig="360">
          <v:shape id="_x0000_i1119" type="#_x0000_t75" style="width:18pt;height:18pt" o:ole="">
            <v:imagedata r:id="rId37" o:title=""/>
          </v:shape>
          <o:OLEObject Type="Embed" ProgID="Equation.DSMT4" ShapeID="_x0000_i1119" DrawAspect="Content" ObjectID="_1620938375" r:id="rId38"/>
        </w:object>
      </w:r>
      <w:r w:rsidR="00AD671F">
        <w:rPr>
          <w:rFonts w:ascii="Times New Roman" w:hAnsi="Times New Roman" w:cs="Times New Roman" w:hint="eastAsia"/>
          <w:sz w:val="24"/>
        </w:rPr>
        <w:t>。</w:t>
      </w:r>
    </w:p>
    <w:p w:rsidR="001C0034" w:rsidRDefault="009102ED" w:rsidP="0072755F">
      <w:pPr>
        <w:pStyle w:val="a7"/>
        <w:numPr>
          <w:ilvl w:val="0"/>
          <w:numId w:val="2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运算放大器</w:t>
      </w:r>
      <w:r w:rsidR="00916902">
        <w:rPr>
          <w:rFonts w:ascii="Times New Roman" w:hAnsi="Times New Roman" w:cs="Times New Roman" w:hint="eastAsia"/>
          <w:sz w:val="24"/>
        </w:rPr>
        <w:t>电路</w:t>
      </w:r>
      <w:r w:rsidR="004974CD">
        <w:rPr>
          <w:rFonts w:ascii="Times New Roman" w:hAnsi="Times New Roman" w:cs="Times New Roman" w:hint="eastAsia"/>
          <w:sz w:val="24"/>
        </w:rPr>
        <w:t>。</w:t>
      </w:r>
      <w:r w:rsidR="002826A8" w:rsidRPr="002826A8">
        <w:rPr>
          <w:rFonts w:ascii="Times New Roman" w:hAnsi="Times New Roman" w:cs="Times New Roman" w:hint="eastAsia"/>
          <w:sz w:val="24"/>
        </w:rPr>
        <w:t>运算放大器作为电压跟随器（输出电压等于输入电压）使用，它的电源借助于稳压器的输入直流电压。由于运放的输入阻抗很高，输出阻抗很低，可以克服稳压器输出电流变化的影响。</w:t>
      </w:r>
    </w:p>
    <w:p w:rsidR="00143C20" w:rsidRDefault="009E3B6D" w:rsidP="00BC271B">
      <w:pPr>
        <w:pStyle w:val="a7"/>
        <w:ind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电阻分压电路</w:t>
      </w:r>
      <w:r w:rsidR="009E5339">
        <w:rPr>
          <w:rFonts w:ascii="Times New Roman" w:hAnsi="Times New Roman" w:cs="Times New Roman" w:hint="eastAsia"/>
          <w:sz w:val="24"/>
        </w:rPr>
        <w:t>。</w:t>
      </w:r>
      <w:r w:rsidR="00DE5EA3">
        <w:rPr>
          <w:rFonts w:ascii="Times New Roman" w:hAnsi="Times New Roman" w:cs="Times New Roman" w:hint="eastAsia"/>
          <w:sz w:val="24"/>
        </w:rPr>
        <w:t>如设计图</w:t>
      </w:r>
      <w:r w:rsidR="00EA08B6">
        <w:rPr>
          <w:rFonts w:ascii="Times New Roman" w:hAnsi="Times New Roman" w:cs="Times New Roman" w:hint="eastAsia"/>
          <w:sz w:val="24"/>
        </w:rPr>
        <w:t>所示，</w:t>
      </w:r>
      <w:r w:rsidR="004316EB">
        <w:rPr>
          <w:rFonts w:ascii="Times New Roman" w:hAnsi="Times New Roman" w:cs="Times New Roman" w:hint="eastAsia"/>
          <w:sz w:val="24"/>
        </w:rPr>
        <w:t>采用</w:t>
      </w:r>
      <w:r w:rsidR="00BD2B34">
        <w:rPr>
          <w:rFonts w:ascii="Times New Roman" w:hAnsi="Times New Roman" w:cs="Times New Roman" w:hint="eastAsia"/>
          <w:sz w:val="24"/>
        </w:rPr>
        <w:t>滑动变阻器</w:t>
      </w:r>
      <w:r w:rsidR="005E088C" w:rsidRPr="005E088C">
        <w:rPr>
          <w:rFonts w:ascii="Times New Roman" w:hAnsi="Times New Roman" w:cs="Times New Roman"/>
          <w:position w:val="-14"/>
          <w:sz w:val="24"/>
        </w:rPr>
        <w:object w:dxaOrig="320" w:dyaOrig="380">
          <v:shape id="_x0000_i1131" type="#_x0000_t75" style="width:16.15pt;height:18.9pt" o:ole="">
            <v:imagedata r:id="rId39" o:title=""/>
          </v:shape>
          <o:OLEObject Type="Embed" ProgID="Equation.DSMT4" ShapeID="_x0000_i1131" DrawAspect="Content" ObjectID="_1620938376" r:id="rId40"/>
        </w:object>
      </w:r>
      <w:r w:rsidR="00335A6A">
        <w:rPr>
          <w:rFonts w:ascii="Times New Roman" w:hAnsi="Times New Roman" w:cs="Times New Roman" w:hint="eastAsia"/>
          <w:sz w:val="24"/>
        </w:rPr>
        <w:t>与定值电阻</w:t>
      </w:r>
      <w:r w:rsidR="005E088C" w:rsidRPr="005E088C">
        <w:rPr>
          <w:rFonts w:ascii="Times New Roman" w:hAnsi="Times New Roman" w:cs="Times New Roman"/>
          <w:position w:val="-12"/>
          <w:sz w:val="24"/>
        </w:rPr>
        <w:object w:dxaOrig="260" w:dyaOrig="360">
          <v:shape id="_x0000_i1135" type="#_x0000_t75" style="width:12.9pt;height:18pt" o:ole="">
            <v:imagedata r:id="rId41" o:title=""/>
          </v:shape>
          <o:OLEObject Type="Embed" ProgID="Equation.DSMT4" ShapeID="_x0000_i1135" DrawAspect="Content" ObjectID="_1620938377" r:id="rId42"/>
        </w:object>
      </w:r>
      <w:r w:rsidR="00037972">
        <w:rPr>
          <w:rFonts w:ascii="Times New Roman" w:hAnsi="Times New Roman" w:cs="Times New Roman" w:hint="eastAsia"/>
          <w:sz w:val="24"/>
        </w:rPr>
        <w:t>、</w:t>
      </w:r>
      <w:r w:rsidR="005E088C" w:rsidRPr="005E088C">
        <w:rPr>
          <w:rFonts w:ascii="Times New Roman" w:hAnsi="Times New Roman" w:cs="Times New Roman"/>
          <w:position w:val="-12"/>
          <w:sz w:val="24"/>
        </w:rPr>
        <w:object w:dxaOrig="300" w:dyaOrig="360">
          <v:shape id="_x0000_i1137" type="#_x0000_t75" style="width:15.25pt;height:18pt" o:ole="">
            <v:imagedata r:id="rId43" o:title=""/>
          </v:shape>
          <o:OLEObject Type="Embed" ProgID="Equation.DSMT4" ShapeID="_x0000_i1137" DrawAspect="Content" ObjectID="_1620938378" r:id="rId44"/>
        </w:object>
      </w:r>
      <w:r w:rsidR="00CE77B6">
        <w:rPr>
          <w:rFonts w:ascii="Times New Roman" w:hAnsi="Times New Roman" w:cs="Times New Roman" w:hint="eastAsia"/>
          <w:sz w:val="24"/>
        </w:rPr>
        <w:t>。</w:t>
      </w:r>
      <w:r w:rsidR="00DF2597">
        <w:rPr>
          <w:rFonts w:ascii="Times New Roman" w:hAnsi="Times New Roman" w:cs="Times New Roman" w:hint="eastAsia"/>
          <w:sz w:val="24"/>
        </w:rPr>
        <w:t>忽略</w:t>
      </w:r>
      <w:r w:rsidR="00E3095D" w:rsidRPr="00E3095D">
        <w:rPr>
          <w:rFonts w:ascii="Times New Roman" w:hAnsi="Times New Roman" w:cs="Times New Roman"/>
          <w:position w:val="-12"/>
          <w:sz w:val="24"/>
        </w:rPr>
        <w:object w:dxaOrig="240" w:dyaOrig="360">
          <v:shape id="_x0000_i1110" type="#_x0000_t75" style="width:12pt;height:18pt" o:ole="">
            <v:imagedata r:id="rId45" o:title=""/>
          </v:shape>
          <o:OLEObject Type="Embed" ProgID="Equation.DSMT4" ShapeID="_x0000_i1110" DrawAspect="Content" ObjectID="_1620938379" r:id="rId46"/>
        </w:object>
      </w:r>
      <w:r w:rsidR="00D3123A">
        <w:rPr>
          <w:rFonts w:ascii="Times New Roman" w:hAnsi="Times New Roman" w:cs="Times New Roman" w:hint="eastAsia"/>
          <w:sz w:val="24"/>
        </w:rPr>
        <w:t>，则输出电压</w:t>
      </w:r>
      <w:r w:rsidR="0004285C">
        <w:rPr>
          <w:rFonts w:ascii="Times New Roman" w:hAnsi="Times New Roman" w:cs="Times New Roman" w:hint="eastAsia"/>
          <w:sz w:val="24"/>
        </w:rPr>
        <w:t>为</w:t>
      </w:r>
      <w:r w:rsidR="0004285C" w:rsidRPr="0004285C">
        <w:rPr>
          <w:rFonts w:ascii="Times New Roman" w:hAnsi="Times New Roman" w:cs="Times New Roman"/>
          <w:position w:val="-32"/>
          <w:sz w:val="24"/>
        </w:rPr>
        <w:object w:dxaOrig="1640" w:dyaOrig="740">
          <v:shape id="_x0000_i1113" type="#_x0000_t75" style="width:82.15pt;height:36.9pt" o:ole="">
            <v:imagedata r:id="rId47" o:title=""/>
          </v:shape>
          <o:OLEObject Type="Embed" ProgID="Equation.DSMT4" ShapeID="_x0000_i1113" DrawAspect="Content" ObjectID="_1620938380" r:id="rId48"/>
        </w:object>
      </w:r>
      <w:r w:rsidR="00DD79D8">
        <w:rPr>
          <w:rFonts w:ascii="Times New Roman" w:hAnsi="Times New Roman" w:cs="Times New Roman" w:hint="eastAsia"/>
          <w:sz w:val="24"/>
        </w:rPr>
        <w:t>，</w:t>
      </w:r>
      <w:r w:rsidR="003032EB">
        <w:rPr>
          <w:rFonts w:ascii="Times New Roman" w:hAnsi="Times New Roman" w:cs="Times New Roman" w:hint="eastAsia"/>
          <w:sz w:val="24"/>
        </w:rPr>
        <w:t>其中</w:t>
      </w:r>
      <w:r w:rsidR="003032EB" w:rsidRPr="003032EB">
        <w:rPr>
          <w:rFonts w:ascii="Times New Roman" w:hAnsi="Times New Roman" w:cs="Times New Roman"/>
          <w:position w:val="-12"/>
          <w:sz w:val="24"/>
        </w:rPr>
        <w:object w:dxaOrig="820" w:dyaOrig="360">
          <v:shape id="_x0000_i1116" type="#_x0000_t75" style="width:41.1pt;height:18pt" o:ole="">
            <v:imagedata r:id="rId49" o:title=""/>
          </v:shape>
          <o:OLEObject Type="Embed" ProgID="Equation.DSMT4" ShapeID="_x0000_i1116" DrawAspect="Content" ObjectID="_1620938381" r:id="rId50"/>
        </w:object>
      </w:r>
      <w:r w:rsidR="00BC271B">
        <w:rPr>
          <w:rFonts w:ascii="Times New Roman" w:hAnsi="Times New Roman" w:cs="Times New Roman" w:hint="eastAsia"/>
          <w:sz w:val="24"/>
        </w:rPr>
        <w:t>，</w:t>
      </w:r>
      <w:r w:rsidR="00BC271B" w:rsidRPr="00BC271B">
        <w:rPr>
          <w:rFonts w:ascii="Times New Roman" w:hAnsi="Times New Roman" w:cs="Times New Roman"/>
          <w:position w:val="-14"/>
          <w:sz w:val="24"/>
        </w:rPr>
        <w:object w:dxaOrig="1460" w:dyaOrig="380">
          <v:shape id="_x0000_i1125" type="#_x0000_t75" style="width:72.9pt;height:18.9pt" o:ole="">
            <v:imagedata r:id="rId51" o:title=""/>
          </v:shape>
          <o:OLEObject Type="Embed" ProgID="Equation.DSMT4" ShapeID="_x0000_i1125" DrawAspect="Content" ObjectID="_1620938382" r:id="rId52"/>
        </w:object>
      </w:r>
      <w:r w:rsidR="00B3520D">
        <w:rPr>
          <w:rFonts w:ascii="Times New Roman" w:hAnsi="Times New Roman" w:cs="Times New Roman" w:hint="eastAsia"/>
          <w:sz w:val="24"/>
        </w:rPr>
        <w:t>，</w:t>
      </w:r>
      <w:r w:rsidR="00B3520D" w:rsidRPr="00BC271B">
        <w:rPr>
          <w:rFonts w:ascii="Times New Roman" w:hAnsi="Times New Roman" w:cs="Times New Roman"/>
          <w:position w:val="-14"/>
          <w:sz w:val="24"/>
        </w:rPr>
        <w:object w:dxaOrig="1520" w:dyaOrig="380">
          <v:shape id="_x0000_i1128" type="#_x0000_t75" style="width:76.15pt;height:18.9pt" o:ole="">
            <v:imagedata r:id="rId53" o:title=""/>
          </v:shape>
          <o:OLEObject Type="Embed" ProgID="Equation.DSMT4" ShapeID="_x0000_i1128" DrawAspect="Content" ObjectID="_1620938383" r:id="rId54"/>
        </w:object>
      </w:r>
      <w:r w:rsidR="00694DA8">
        <w:rPr>
          <w:rFonts w:ascii="Times New Roman" w:hAnsi="Times New Roman" w:cs="Times New Roman" w:hint="eastAsia"/>
          <w:sz w:val="24"/>
        </w:rPr>
        <w:t>。</w:t>
      </w:r>
      <w:r w:rsidR="00C07437">
        <w:rPr>
          <w:rFonts w:ascii="Times New Roman" w:hAnsi="Times New Roman" w:cs="Times New Roman" w:hint="eastAsia"/>
          <w:sz w:val="24"/>
        </w:rPr>
        <w:t>由图示关系</w:t>
      </w:r>
      <w:r w:rsidR="00E5031D">
        <w:rPr>
          <w:rFonts w:ascii="Times New Roman" w:hAnsi="Times New Roman" w:cs="Times New Roman" w:hint="eastAsia"/>
          <w:sz w:val="24"/>
        </w:rPr>
        <w:t>，对于滑动变阻器</w:t>
      </w:r>
      <w:r w:rsidR="00521D9C">
        <w:rPr>
          <w:rFonts w:ascii="Times New Roman" w:hAnsi="Times New Roman" w:cs="Times New Roman" w:hint="eastAsia"/>
          <w:sz w:val="24"/>
        </w:rPr>
        <w:t>滑动到</w:t>
      </w:r>
      <w:r w:rsidR="00AD61DD">
        <w:rPr>
          <w:rFonts w:ascii="Times New Roman" w:hAnsi="Times New Roman" w:cs="Times New Roman" w:hint="eastAsia"/>
          <w:sz w:val="24"/>
        </w:rPr>
        <w:t>两端及中间端的</w:t>
      </w:r>
      <w:r w:rsidR="00C929B7">
        <w:rPr>
          <w:rFonts w:ascii="Times New Roman" w:hAnsi="Times New Roman" w:cs="Times New Roman" w:hint="eastAsia"/>
          <w:sz w:val="24"/>
        </w:rPr>
        <w:t>三种特殊临界情况</w:t>
      </w:r>
      <w:r w:rsidR="00BC135B">
        <w:rPr>
          <w:rFonts w:ascii="Times New Roman" w:hAnsi="Times New Roman" w:cs="Times New Roman" w:hint="eastAsia"/>
          <w:sz w:val="24"/>
        </w:rPr>
        <w:t>列出输出电压与三个电阻的关系</w:t>
      </w:r>
      <w:r w:rsidR="00FD6B2A">
        <w:rPr>
          <w:rFonts w:ascii="Times New Roman" w:hAnsi="Times New Roman" w:cs="Times New Roman" w:hint="eastAsia"/>
          <w:sz w:val="24"/>
        </w:rPr>
        <w:t>如下：</w:t>
      </w:r>
    </w:p>
    <w:p w:rsidR="00174FDD" w:rsidRDefault="00195621" w:rsidP="005F158D">
      <w:pPr>
        <w:jc w:val="center"/>
        <w:rPr>
          <w:rFonts w:ascii="Times New Roman" w:hAnsi="Times New Roman" w:cs="Times New Roman"/>
          <w:sz w:val="24"/>
        </w:rPr>
      </w:pPr>
      <w:r w:rsidRPr="00A43536">
        <w:rPr>
          <w:rFonts w:ascii="Times New Roman" w:hAnsi="Times New Roman" w:cs="Times New Roman"/>
          <w:position w:val="-32"/>
          <w:sz w:val="24"/>
        </w:rPr>
        <w:object w:dxaOrig="2760" w:dyaOrig="700">
          <v:shape id="_x0000_i1149" type="#_x0000_t75" style="width:138pt;height:35.1pt" o:ole="">
            <v:imagedata r:id="rId55" o:title=""/>
          </v:shape>
          <o:OLEObject Type="Embed" ProgID="Equation.DSMT4" ShapeID="_x0000_i1149" DrawAspect="Content" ObjectID="_1620938384" r:id="rId56"/>
        </w:object>
      </w:r>
    </w:p>
    <w:p w:rsidR="00A43536" w:rsidRDefault="00195621" w:rsidP="005F158D">
      <w:pPr>
        <w:jc w:val="center"/>
        <w:rPr>
          <w:rFonts w:ascii="Times New Roman" w:hAnsi="Times New Roman" w:cs="Times New Roman"/>
          <w:sz w:val="24"/>
        </w:rPr>
      </w:pPr>
      <w:r w:rsidRPr="0080319B">
        <w:rPr>
          <w:rFonts w:ascii="Times New Roman" w:hAnsi="Times New Roman" w:cs="Times New Roman"/>
          <w:position w:val="-30"/>
          <w:sz w:val="24"/>
        </w:rPr>
        <w:object w:dxaOrig="2860" w:dyaOrig="720">
          <v:shape id="_x0000_i1151" type="#_x0000_t75" style="width:143.1pt;height:36pt" o:ole="">
            <v:imagedata r:id="rId57" o:title=""/>
          </v:shape>
          <o:OLEObject Type="Embed" ProgID="Equation.DSMT4" ShapeID="_x0000_i1151" DrawAspect="Content" ObjectID="_1620938385" r:id="rId58"/>
        </w:object>
      </w:r>
    </w:p>
    <w:p w:rsidR="0080319B" w:rsidRDefault="00195621" w:rsidP="00C4429A">
      <w:pPr>
        <w:jc w:val="center"/>
        <w:rPr>
          <w:rFonts w:ascii="Times New Roman" w:hAnsi="Times New Roman" w:cs="Times New Roman"/>
          <w:sz w:val="24"/>
        </w:rPr>
      </w:pPr>
      <w:r w:rsidRPr="0080319B">
        <w:rPr>
          <w:rFonts w:ascii="Times New Roman" w:hAnsi="Times New Roman" w:cs="Times New Roman"/>
          <w:position w:val="-54"/>
          <w:sz w:val="24"/>
        </w:rPr>
        <w:object w:dxaOrig="3040" w:dyaOrig="1200">
          <v:shape id="_x0000_i1153" type="#_x0000_t75" style="width:151.85pt;height:60pt" o:ole="">
            <v:imagedata r:id="rId59" o:title=""/>
          </v:shape>
          <o:OLEObject Type="Embed" ProgID="Equation.DSMT4" ShapeID="_x0000_i1153" DrawAspect="Content" ObjectID="_1620938386" r:id="rId60"/>
        </w:object>
      </w:r>
    </w:p>
    <w:p w:rsidR="0081355D" w:rsidRDefault="0081355D" w:rsidP="008135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07DBB">
        <w:rPr>
          <w:rFonts w:ascii="Times New Roman" w:hAnsi="Times New Roman" w:cs="Times New Roman" w:hint="eastAsia"/>
          <w:sz w:val="24"/>
        </w:rPr>
        <w:t>联立以上</w:t>
      </w:r>
      <w:r w:rsidR="00226EF7">
        <w:rPr>
          <w:rFonts w:ascii="Times New Roman" w:hAnsi="Times New Roman" w:cs="Times New Roman" w:hint="eastAsia"/>
          <w:sz w:val="24"/>
        </w:rPr>
        <w:t>三式</w:t>
      </w:r>
      <w:r w:rsidR="004F7432">
        <w:rPr>
          <w:rFonts w:ascii="Times New Roman" w:hAnsi="Times New Roman" w:cs="Times New Roman" w:hint="eastAsia"/>
          <w:sz w:val="24"/>
        </w:rPr>
        <w:t>，</w:t>
      </w:r>
      <w:r w:rsidR="0062788F">
        <w:rPr>
          <w:rFonts w:ascii="Times New Roman" w:hAnsi="Times New Roman" w:cs="Times New Roman" w:hint="eastAsia"/>
          <w:sz w:val="24"/>
        </w:rPr>
        <w:t>代入已知数据</w:t>
      </w:r>
      <w:r w:rsidR="006B7755">
        <w:rPr>
          <w:rFonts w:ascii="Times New Roman" w:hAnsi="Times New Roman" w:cs="Times New Roman" w:hint="eastAsia"/>
          <w:sz w:val="24"/>
        </w:rPr>
        <w:t>，</w:t>
      </w:r>
      <w:r w:rsidR="00CB4E01">
        <w:rPr>
          <w:rFonts w:ascii="Times New Roman" w:hAnsi="Times New Roman" w:cs="Times New Roman" w:hint="eastAsia"/>
          <w:sz w:val="24"/>
        </w:rPr>
        <w:t>可</w:t>
      </w:r>
      <w:r w:rsidR="0045494A">
        <w:rPr>
          <w:rFonts w:ascii="Times New Roman" w:hAnsi="Times New Roman" w:cs="Times New Roman" w:hint="eastAsia"/>
          <w:sz w:val="24"/>
        </w:rPr>
        <w:t>解得</w:t>
      </w:r>
      <w:r w:rsidR="00BB2C3F">
        <w:rPr>
          <w:rFonts w:ascii="Times New Roman" w:hAnsi="Times New Roman" w:cs="Times New Roman" w:hint="eastAsia"/>
          <w:sz w:val="24"/>
        </w:rPr>
        <w:t>一组解</w:t>
      </w:r>
      <w:r w:rsidR="00E56820">
        <w:rPr>
          <w:rFonts w:ascii="Times New Roman" w:hAnsi="Times New Roman" w:cs="Times New Roman" w:hint="eastAsia"/>
          <w:sz w:val="24"/>
        </w:rPr>
        <w:t>：</w:t>
      </w:r>
    </w:p>
    <w:p w:rsidR="00E56820" w:rsidRDefault="00EE37E1" w:rsidP="00DB543A">
      <w:pPr>
        <w:jc w:val="center"/>
        <w:rPr>
          <w:rFonts w:ascii="Times New Roman" w:hAnsi="Times New Roman" w:cs="Times New Roman"/>
          <w:sz w:val="24"/>
        </w:rPr>
      </w:pPr>
      <w:r w:rsidRPr="00EE37E1">
        <w:rPr>
          <w:rFonts w:ascii="Times New Roman" w:hAnsi="Times New Roman" w:cs="Times New Roman"/>
          <w:position w:val="-12"/>
          <w:sz w:val="24"/>
        </w:rPr>
        <w:object w:dxaOrig="1380" w:dyaOrig="360">
          <v:shape id="_x0000_i1156" type="#_x0000_t75" style="width:69.25pt;height:18pt" o:ole="">
            <v:imagedata r:id="rId61" o:title=""/>
          </v:shape>
          <o:OLEObject Type="Embed" ProgID="Equation.DSMT4" ShapeID="_x0000_i1156" DrawAspect="Content" ObjectID="_1620938387" r:id="rId62"/>
        </w:object>
      </w:r>
      <w:r>
        <w:rPr>
          <w:rFonts w:ascii="Times New Roman" w:hAnsi="Times New Roman" w:cs="Times New Roman" w:hint="eastAsia"/>
          <w:sz w:val="24"/>
        </w:rPr>
        <w:t>；</w:t>
      </w:r>
    </w:p>
    <w:p w:rsidR="00740C49" w:rsidRDefault="00552CAB" w:rsidP="00DB543A">
      <w:pPr>
        <w:jc w:val="center"/>
        <w:rPr>
          <w:rFonts w:ascii="Times New Roman" w:hAnsi="Times New Roman" w:cs="Times New Roman"/>
          <w:sz w:val="24"/>
        </w:rPr>
      </w:pPr>
      <w:r w:rsidRPr="00EE37E1">
        <w:rPr>
          <w:rFonts w:ascii="Times New Roman" w:hAnsi="Times New Roman" w:cs="Times New Roman"/>
          <w:position w:val="-12"/>
          <w:sz w:val="24"/>
        </w:rPr>
        <w:object w:dxaOrig="1400" w:dyaOrig="360">
          <v:shape id="_x0000_i1160" type="#_x0000_t75" style="width:70.15pt;height:18pt" o:ole="">
            <v:imagedata r:id="rId63" o:title=""/>
          </v:shape>
          <o:OLEObject Type="Embed" ProgID="Equation.DSMT4" ShapeID="_x0000_i1160" DrawAspect="Content" ObjectID="_1620938388" r:id="rId64"/>
        </w:object>
      </w:r>
      <w:r w:rsidR="00740C49">
        <w:rPr>
          <w:rFonts w:ascii="Times New Roman" w:hAnsi="Times New Roman" w:cs="Times New Roman" w:hint="eastAsia"/>
          <w:sz w:val="24"/>
        </w:rPr>
        <w:t>；</w:t>
      </w:r>
    </w:p>
    <w:p w:rsidR="00740C49" w:rsidRDefault="00552CAB" w:rsidP="00DB543A">
      <w:pPr>
        <w:jc w:val="center"/>
        <w:rPr>
          <w:rFonts w:ascii="Times New Roman" w:hAnsi="Times New Roman" w:cs="Times New Roman"/>
          <w:sz w:val="24"/>
        </w:rPr>
      </w:pPr>
      <w:r w:rsidRPr="00EE37E1">
        <w:rPr>
          <w:rFonts w:ascii="Times New Roman" w:hAnsi="Times New Roman" w:cs="Times New Roman"/>
          <w:position w:val="-12"/>
          <w:sz w:val="24"/>
        </w:rPr>
        <w:object w:dxaOrig="1380" w:dyaOrig="360">
          <v:shape id="_x0000_i1162" type="#_x0000_t75" style="width:69.25pt;height:18pt" o:ole="">
            <v:imagedata r:id="rId65" o:title=""/>
          </v:shape>
          <o:OLEObject Type="Embed" ProgID="Equation.DSMT4" ShapeID="_x0000_i1162" DrawAspect="Content" ObjectID="_1620938389" r:id="rId66"/>
        </w:object>
      </w:r>
      <w:r w:rsidR="00740C49">
        <w:rPr>
          <w:rFonts w:ascii="Times New Roman" w:hAnsi="Times New Roman" w:cs="Times New Roman" w:hint="eastAsia"/>
          <w:sz w:val="24"/>
        </w:rPr>
        <w:t>；</w:t>
      </w:r>
    </w:p>
    <w:p w:rsidR="008163AE" w:rsidRPr="00A43536" w:rsidRDefault="008163AE" w:rsidP="00495B21">
      <w:pPr>
        <w:spacing w:afterLines="50" w:after="156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060D8">
        <w:rPr>
          <w:rFonts w:ascii="Times New Roman" w:hAnsi="Times New Roman" w:cs="Times New Roman" w:hint="eastAsia"/>
          <w:sz w:val="24"/>
        </w:rPr>
        <w:t>由此</w:t>
      </w:r>
      <w:r w:rsidR="00D1061E">
        <w:rPr>
          <w:rFonts w:ascii="Times New Roman" w:hAnsi="Times New Roman" w:cs="Times New Roman" w:hint="eastAsia"/>
          <w:sz w:val="24"/>
        </w:rPr>
        <w:t>参数</w:t>
      </w:r>
      <w:r w:rsidR="001060D8">
        <w:rPr>
          <w:rFonts w:ascii="Times New Roman" w:hAnsi="Times New Roman" w:cs="Times New Roman" w:hint="eastAsia"/>
          <w:sz w:val="24"/>
        </w:rPr>
        <w:t>设计电路即可</w:t>
      </w:r>
      <w:r w:rsidR="00862508">
        <w:rPr>
          <w:rFonts w:ascii="Times New Roman" w:hAnsi="Times New Roman" w:cs="Times New Roman" w:hint="eastAsia"/>
          <w:sz w:val="24"/>
        </w:rPr>
        <w:t>实现相应功能。</w:t>
      </w:r>
      <w:r w:rsidR="00323530">
        <w:rPr>
          <w:rFonts w:ascii="Times New Roman" w:hAnsi="Times New Roman" w:cs="Times New Roman" w:hint="eastAsia"/>
          <w:sz w:val="24"/>
        </w:rPr>
        <w:t>仿真结果截图如</w:t>
      </w:r>
      <w:r w:rsidR="00323530">
        <w:rPr>
          <w:rFonts w:ascii="Times New Roman" w:hAnsi="Times New Roman" w:cs="Times New Roman" w:hint="eastAsia"/>
          <w:sz w:val="24"/>
        </w:rPr>
        <w:t>1</w:t>
      </w:r>
      <w:r w:rsidR="00323530">
        <w:rPr>
          <w:rFonts w:ascii="Times New Roman" w:hAnsi="Times New Roman" w:cs="Times New Roman"/>
          <w:sz w:val="24"/>
        </w:rPr>
        <w:t>2</w:t>
      </w:r>
      <w:r w:rsidR="00323530">
        <w:rPr>
          <w:rFonts w:ascii="Times New Roman" w:hAnsi="Times New Roman" w:cs="Times New Roman" w:hint="eastAsia"/>
          <w:sz w:val="24"/>
        </w:rPr>
        <w:t>所示。</w:t>
      </w:r>
      <w:bookmarkStart w:id="0" w:name="_GoBack"/>
      <w:bookmarkEnd w:id="0"/>
    </w:p>
    <w:p w:rsidR="00E63B52" w:rsidRDefault="00F27F60" w:rsidP="00F27F60">
      <w:pPr>
        <w:spacing w:line="300" w:lineRule="auto"/>
        <w:jc w:val="center"/>
        <w:rPr>
          <w:rFonts w:ascii="Times New Roman" w:hAnsi="Times New Roman" w:cs="Times New Roman"/>
          <w:sz w:val="24"/>
        </w:rPr>
      </w:pPr>
      <w:r w:rsidRPr="003B0119">
        <w:rPr>
          <w:rFonts w:ascii="Times New Roman" w:hAnsi="Times New Roman" w:cs="Times New Roman"/>
          <w:noProof/>
        </w:rPr>
        <w:drawing>
          <wp:inline distT="0" distB="0" distL="0" distR="0">
            <wp:extent cx="1299600" cy="115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6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119">
        <w:rPr>
          <w:rFonts w:ascii="Times New Roman" w:hAnsi="Times New Roman" w:cs="Times New Roman"/>
          <w:sz w:val="24"/>
        </w:rPr>
        <w:t xml:space="preserve">    </w:t>
      </w:r>
      <w:r w:rsidR="00D14B2D">
        <w:rPr>
          <w:rFonts w:ascii="Times New Roman" w:hAnsi="Times New Roman" w:cs="Times New Roman"/>
          <w:sz w:val="24"/>
        </w:rPr>
        <w:t xml:space="preserve">    </w:t>
      </w:r>
      <w:r w:rsidR="00287EFF" w:rsidRPr="003B0119">
        <w:rPr>
          <w:rFonts w:ascii="Times New Roman" w:hAnsi="Times New Roman" w:cs="Times New Roman"/>
          <w:noProof/>
        </w:rPr>
        <w:drawing>
          <wp:inline distT="0" distB="0" distL="0" distR="0" wp14:anchorId="3D9E9089" wp14:editId="071BB3C9">
            <wp:extent cx="1332000" cy="1152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0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7EFF" w:rsidRPr="003B0119">
        <w:rPr>
          <w:rFonts w:ascii="Times New Roman" w:hAnsi="Times New Roman" w:cs="Times New Roman"/>
          <w:sz w:val="24"/>
        </w:rPr>
        <w:t xml:space="preserve">    </w:t>
      </w:r>
      <w:r w:rsidR="00D14B2D">
        <w:rPr>
          <w:rFonts w:ascii="Times New Roman" w:hAnsi="Times New Roman" w:cs="Times New Roman"/>
          <w:sz w:val="24"/>
        </w:rPr>
        <w:t xml:space="preserve">    </w:t>
      </w:r>
      <w:r w:rsidRPr="003B0119">
        <w:rPr>
          <w:rFonts w:ascii="Times New Roman" w:hAnsi="Times New Roman" w:cs="Times New Roman"/>
          <w:noProof/>
        </w:rPr>
        <w:drawing>
          <wp:inline distT="0" distB="0" distL="0" distR="0">
            <wp:extent cx="1314000" cy="1152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119">
        <w:rPr>
          <w:rFonts w:ascii="Times New Roman" w:hAnsi="Times New Roman" w:cs="Times New Roman"/>
          <w:sz w:val="24"/>
        </w:rPr>
        <w:t xml:space="preserve">    </w:t>
      </w:r>
    </w:p>
    <w:p w:rsidR="00D63854" w:rsidRPr="00A80C91" w:rsidRDefault="00446B91" w:rsidP="00446B91">
      <w:pPr>
        <w:spacing w:line="300" w:lineRule="auto"/>
        <w:jc w:val="center"/>
        <w:rPr>
          <w:rFonts w:ascii="Times New Roman" w:hAnsi="Times New Roman" w:cs="Times New Roman" w:hint="eastAsia"/>
        </w:rPr>
      </w:pPr>
      <w:r w:rsidRPr="00A80C91">
        <w:rPr>
          <w:rFonts w:ascii="Times New Roman" w:hAnsi="Times New Roman" w:cs="Times New Roman"/>
        </w:rPr>
        <w:t>(a)</w:t>
      </w:r>
      <w:r w:rsidRPr="00A80C91">
        <w:rPr>
          <w:rFonts w:ascii="Times New Roman" w:hAnsi="Times New Roman" w:cs="Times New Roman"/>
          <w:position w:val="-10"/>
        </w:rPr>
        <w:object w:dxaOrig="680" w:dyaOrig="320">
          <v:shape id="_x0000_i1063" type="#_x0000_t75" style="width:34.15pt;height:16.15pt" o:ole="">
            <v:imagedata r:id="rId70" o:title=""/>
          </v:shape>
          <o:OLEObject Type="Embed" ProgID="Equation.DSMT4" ShapeID="_x0000_i1063" DrawAspect="Content" ObjectID="_1620938390" r:id="rId71"/>
        </w:object>
      </w:r>
      <w:r w:rsidR="00F11A3D" w:rsidRPr="00A80C91">
        <w:rPr>
          <w:rFonts w:ascii="Times New Roman" w:hAnsi="Times New Roman" w:cs="Times New Roman"/>
        </w:rPr>
        <w:t xml:space="preserve">                </w:t>
      </w:r>
      <w:r w:rsidR="001723FB">
        <w:rPr>
          <w:rFonts w:ascii="Times New Roman" w:hAnsi="Times New Roman" w:cs="Times New Roman"/>
        </w:rPr>
        <w:t xml:space="preserve">    </w:t>
      </w:r>
      <w:r w:rsidRPr="00A80C91">
        <w:rPr>
          <w:rFonts w:ascii="Times New Roman" w:hAnsi="Times New Roman" w:cs="Times New Roman"/>
        </w:rPr>
        <w:t>(</w:t>
      </w:r>
      <w:r w:rsidR="006B2666" w:rsidRPr="00A80C91">
        <w:rPr>
          <w:rFonts w:ascii="Times New Roman" w:hAnsi="Times New Roman" w:cs="Times New Roman"/>
        </w:rPr>
        <w:t>b</w:t>
      </w:r>
      <w:r w:rsidRPr="00A80C91">
        <w:rPr>
          <w:rFonts w:ascii="Times New Roman" w:hAnsi="Times New Roman" w:cs="Times New Roman"/>
        </w:rPr>
        <w:t>)</w:t>
      </w:r>
      <w:r w:rsidR="00FD4CD0" w:rsidRPr="00A80C91">
        <w:rPr>
          <w:rFonts w:ascii="Times New Roman" w:hAnsi="Times New Roman" w:cs="Times New Roman"/>
          <w:position w:val="-10"/>
        </w:rPr>
        <w:object w:dxaOrig="780" w:dyaOrig="320">
          <v:shape id="_x0000_i1070" type="#_x0000_t75" style="width:39.25pt;height:16.15pt" o:ole="">
            <v:imagedata r:id="rId72" o:title=""/>
          </v:shape>
          <o:OLEObject Type="Embed" ProgID="Equation.DSMT4" ShapeID="_x0000_i1070" DrawAspect="Content" ObjectID="_1620938391" r:id="rId73"/>
        </w:object>
      </w:r>
      <w:r w:rsidR="00F11A3D" w:rsidRPr="00A80C91">
        <w:rPr>
          <w:rFonts w:ascii="Times New Roman" w:hAnsi="Times New Roman" w:cs="Times New Roman"/>
        </w:rPr>
        <w:t xml:space="preserve">  </w:t>
      </w:r>
      <w:r w:rsidR="001723FB">
        <w:rPr>
          <w:rFonts w:ascii="Times New Roman" w:hAnsi="Times New Roman" w:cs="Times New Roman"/>
        </w:rPr>
        <w:t xml:space="preserve">    </w:t>
      </w:r>
      <w:r w:rsidR="00F11A3D" w:rsidRPr="00A80C91">
        <w:rPr>
          <w:rFonts w:ascii="Times New Roman" w:hAnsi="Times New Roman" w:cs="Times New Roman"/>
        </w:rPr>
        <w:t xml:space="preserve">              </w:t>
      </w:r>
      <w:r w:rsidRPr="00A80C91">
        <w:rPr>
          <w:rFonts w:ascii="Times New Roman" w:hAnsi="Times New Roman" w:cs="Times New Roman"/>
        </w:rPr>
        <w:t>(</w:t>
      </w:r>
      <w:r w:rsidR="006B2666" w:rsidRPr="00A80C91">
        <w:rPr>
          <w:rFonts w:ascii="Times New Roman" w:hAnsi="Times New Roman" w:cs="Times New Roman"/>
        </w:rPr>
        <w:t>c</w:t>
      </w:r>
      <w:r w:rsidRPr="00A80C91">
        <w:rPr>
          <w:rFonts w:ascii="Times New Roman" w:hAnsi="Times New Roman" w:cs="Times New Roman"/>
        </w:rPr>
        <w:t>)</w:t>
      </w:r>
      <w:r w:rsidR="006A3D16" w:rsidRPr="00A80C91">
        <w:rPr>
          <w:rFonts w:ascii="Times New Roman" w:hAnsi="Times New Roman" w:cs="Times New Roman"/>
          <w:position w:val="-10"/>
        </w:rPr>
        <w:object w:dxaOrig="920" w:dyaOrig="320">
          <v:shape id="_x0000_i1072" type="#_x0000_t75" style="width:46.15pt;height:16.15pt" o:ole="">
            <v:imagedata r:id="rId74" o:title=""/>
          </v:shape>
          <o:OLEObject Type="Embed" ProgID="Equation.DSMT4" ShapeID="_x0000_i1072" DrawAspect="Content" ObjectID="_1620938392" r:id="rId75"/>
        </w:object>
      </w:r>
    </w:p>
    <w:p w:rsidR="00454853" w:rsidRPr="003B0119" w:rsidRDefault="0011143B" w:rsidP="00FF21FE">
      <w:pPr>
        <w:spacing w:line="300" w:lineRule="auto"/>
        <w:jc w:val="center"/>
        <w:rPr>
          <w:rFonts w:ascii="Times New Roman" w:hAnsi="Times New Roman" w:cs="Times New Roman"/>
        </w:rPr>
      </w:pPr>
      <w:r w:rsidRPr="003B0119">
        <w:rPr>
          <w:rFonts w:ascii="Times New Roman" w:hAnsi="Times New Roman" w:cs="Times New Roman"/>
        </w:rPr>
        <w:t>图</w:t>
      </w:r>
      <w:r w:rsidR="00B95B9F">
        <w:rPr>
          <w:rFonts w:ascii="Times New Roman" w:hAnsi="Times New Roman" w:cs="Times New Roman" w:hint="eastAsia"/>
        </w:rPr>
        <w:t>1</w:t>
      </w:r>
      <w:r w:rsidR="003D579D">
        <w:rPr>
          <w:rFonts w:ascii="Times New Roman" w:hAnsi="Times New Roman" w:cs="Times New Roman"/>
        </w:rPr>
        <w:t>2</w:t>
      </w:r>
      <w:r w:rsidRPr="003B0119">
        <w:rPr>
          <w:rFonts w:ascii="Times New Roman" w:hAnsi="Times New Roman" w:cs="Times New Roman"/>
        </w:rPr>
        <w:t xml:space="preserve"> </w:t>
      </w:r>
      <w:r w:rsidRPr="003B0119">
        <w:rPr>
          <w:rFonts w:ascii="Times New Roman" w:hAnsi="Times New Roman" w:cs="Times New Roman"/>
        </w:rPr>
        <w:t>电压可调的直流稳压电源</w:t>
      </w:r>
      <w:r w:rsidR="00E63B52" w:rsidRPr="003B0119">
        <w:rPr>
          <w:rFonts w:ascii="Times New Roman" w:hAnsi="Times New Roman" w:cs="Times New Roman"/>
        </w:rPr>
        <w:t>仿真结果截图</w:t>
      </w:r>
    </w:p>
    <w:sectPr w:rsidR="00454853" w:rsidRPr="003B0119" w:rsidSect="001400B2">
      <w:headerReference w:type="default" r:id="rId76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A2D" w:rsidRDefault="00BE4A2D" w:rsidP="003F7530">
      <w:r>
        <w:separator/>
      </w:r>
    </w:p>
  </w:endnote>
  <w:endnote w:type="continuationSeparator" w:id="0">
    <w:p w:rsidR="00BE4A2D" w:rsidRDefault="00BE4A2D" w:rsidP="003F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A2D" w:rsidRDefault="00BE4A2D" w:rsidP="003F7530">
      <w:r>
        <w:separator/>
      </w:r>
    </w:p>
  </w:footnote>
  <w:footnote w:type="continuationSeparator" w:id="0">
    <w:p w:rsidR="00BE4A2D" w:rsidRDefault="00BE4A2D" w:rsidP="003F75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530" w:rsidRPr="006C10DE" w:rsidRDefault="003F7530" w:rsidP="003F7530">
    <w:pPr>
      <w:jc w:val="center"/>
      <w:rPr>
        <w:rFonts w:ascii="STXingkai" w:eastAsia="STXingkai"/>
        <w:sz w:val="28"/>
        <w:szCs w:val="30"/>
      </w:rPr>
    </w:pPr>
    <w:r w:rsidRPr="006C10DE">
      <w:rPr>
        <w:rFonts w:ascii="STXingkai" w:eastAsia="STXingkai" w:hint="eastAsia"/>
        <w:sz w:val="28"/>
        <w:szCs w:val="30"/>
      </w:rPr>
      <w:t>西北工业大学 电工实验教学中心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17823"/>
    <w:multiLevelType w:val="hybridMultilevel"/>
    <w:tmpl w:val="18025EDA"/>
    <w:lvl w:ilvl="0" w:tplc="F4C8407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8B7323"/>
    <w:multiLevelType w:val="hybridMultilevel"/>
    <w:tmpl w:val="C446382C"/>
    <w:lvl w:ilvl="0" w:tplc="CAA008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CE563E3"/>
    <w:multiLevelType w:val="hybridMultilevel"/>
    <w:tmpl w:val="6C78B242"/>
    <w:lvl w:ilvl="0" w:tplc="2A98528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501D59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7F2A4B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145812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351B9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6F3E7E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1F2B52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955E2A"/>
    <w:multiLevelType w:val="hybridMultilevel"/>
    <w:tmpl w:val="801EA68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8EC1A3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507185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F53772"/>
    <w:multiLevelType w:val="hybridMultilevel"/>
    <w:tmpl w:val="157697D2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3" w15:restartNumberingAfterBreak="0">
    <w:nsid w:val="36301447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96535C"/>
    <w:multiLevelType w:val="hybridMultilevel"/>
    <w:tmpl w:val="73085CB6"/>
    <w:lvl w:ilvl="0" w:tplc="F82067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F333BDA"/>
    <w:multiLevelType w:val="hybridMultilevel"/>
    <w:tmpl w:val="D9B45AEC"/>
    <w:lvl w:ilvl="0" w:tplc="0FD478C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21B486F"/>
    <w:multiLevelType w:val="hybridMultilevel"/>
    <w:tmpl w:val="1A18797E"/>
    <w:lvl w:ilvl="0" w:tplc="FF72639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2D5FB3"/>
    <w:multiLevelType w:val="hybridMultilevel"/>
    <w:tmpl w:val="F6E8E5AA"/>
    <w:lvl w:ilvl="0" w:tplc="3D9AA330">
      <w:start w:val="1"/>
      <w:numFmt w:val="decimal"/>
      <w:pStyle w:val="MTDisplayEquation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FA15C9"/>
    <w:multiLevelType w:val="hybridMultilevel"/>
    <w:tmpl w:val="BD4C8982"/>
    <w:lvl w:ilvl="0" w:tplc="72C8FEE2">
      <w:start w:val="1"/>
      <w:numFmt w:val="decimal"/>
      <w:lvlText w:val="%1）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8" w:hanging="420"/>
      </w:pPr>
    </w:lvl>
    <w:lvl w:ilvl="2" w:tplc="0409001B" w:tentative="1">
      <w:start w:val="1"/>
      <w:numFmt w:val="lowerRoman"/>
      <w:lvlText w:val="%3."/>
      <w:lvlJc w:val="righ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9" w:tentative="1">
      <w:start w:val="1"/>
      <w:numFmt w:val="lowerLetter"/>
      <w:lvlText w:val="%5)"/>
      <w:lvlJc w:val="left"/>
      <w:pPr>
        <w:ind w:left="2508" w:hanging="420"/>
      </w:pPr>
    </w:lvl>
    <w:lvl w:ilvl="5" w:tplc="0409001B" w:tentative="1">
      <w:start w:val="1"/>
      <w:numFmt w:val="lowerRoman"/>
      <w:lvlText w:val="%6."/>
      <w:lvlJc w:val="righ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9" w:tentative="1">
      <w:start w:val="1"/>
      <w:numFmt w:val="lowerLetter"/>
      <w:lvlText w:val="%8)"/>
      <w:lvlJc w:val="left"/>
      <w:pPr>
        <w:ind w:left="3768" w:hanging="420"/>
      </w:pPr>
    </w:lvl>
    <w:lvl w:ilvl="8" w:tplc="0409001B" w:tentative="1">
      <w:start w:val="1"/>
      <w:numFmt w:val="lowerRoman"/>
      <w:lvlText w:val="%9."/>
      <w:lvlJc w:val="right"/>
      <w:pPr>
        <w:ind w:left="4188" w:hanging="420"/>
      </w:pPr>
    </w:lvl>
  </w:abstractNum>
  <w:abstractNum w:abstractNumId="19" w15:restartNumberingAfterBreak="0">
    <w:nsid w:val="5EB04489"/>
    <w:multiLevelType w:val="hybridMultilevel"/>
    <w:tmpl w:val="3F6465F4"/>
    <w:lvl w:ilvl="0" w:tplc="8F8EB8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BC1B84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1B3C08"/>
    <w:multiLevelType w:val="hybridMultilevel"/>
    <w:tmpl w:val="5180F480"/>
    <w:lvl w:ilvl="0" w:tplc="1B0863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13"/>
  </w:num>
  <w:num w:numId="4">
    <w:abstractNumId w:val="9"/>
  </w:num>
  <w:num w:numId="5">
    <w:abstractNumId w:val="12"/>
  </w:num>
  <w:num w:numId="6">
    <w:abstractNumId w:val="15"/>
  </w:num>
  <w:num w:numId="7">
    <w:abstractNumId w:val="17"/>
  </w:num>
  <w:num w:numId="8">
    <w:abstractNumId w:val="17"/>
    <w:lvlOverride w:ilvl="0">
      <w:startOverride w:val="1"/>
    </w:lvlOverride>
  </w:num>
  <w:num w:numId="9">
    <w:abstractNumId w:val="20"/>
  </w:num>
  <w:num w:numId="10">
    <w:abstractNumId w:val="4"/>
  </w:num>
  <w:num w:numId="11">
    <w:abstractNumId w:val="7"/>
  </w:num>
  <w:num w:numId="12">
    <w:abstractNumId w:val="21"/>
  </w:num>
  <w:num w:numId="13">
    <w:abstractNumId w:val="8"/>
  </w:num>
  <w:num w:numId="14">
    <w:abstractNumId w:val="18"/>
  </w:num>
  <w:num w:numId="15">
    <w:abstractNumId w:val="14"/>
  </w:num>
  <w:num w:numId="16">
    <w:abstractNumId w:val="1"/>
  </w:num>
  <w:num w:numId="17">
    <w:abstractNumId w:val="6"/>
  </w:num>
  <w:num w:numId="18">
    <w:abstractNumId w:val="5"/>
  </w:num>
  <w:num w:numId="19">
    <w:abstractNumId w:val="3"/>
  </w:num>
  <w:num w:numId="20">
    <w:abstractNumId w:val="10"/>
  </w:num>
  <w:num w:numId="21">
    <w:abstractNumId w:val="11"/>
  </w:num>
  <w:num w:numId="22">
    <w:abstractNumId w:val="19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849"/>
    <w:rsid w:val="000114F4"/>
    <w:rsid w:val="000131E9"/>
    <w:rsid w:val="00013B35"/>
    <w:rsid w:val="00014991"/>
    <w:rsid w:val="000151E8"/>
    <w:rsid w:val="00017088"/>
    <w:rsid w:val="00024813"/>
    <w:rsid w:val="00025C01"/>
    <w:rsid w:val="00025E69"/>
    <w:rsid w:val="0003467B"/>
    <w:rsid w:val="0003572A"/>
    <w:rsid w:val="00037972"/>
    <w:rsid w:val="0004285C"/>
    <w:rsid w:val="0004622F"/>
    <w:rsid w:val="00050413"/>
    <w:rsid w:val="00055BAB"/>
    <w:rsid w:val="0006034E"/>
    <w:rsid w:val="00076852"/>
    <w:rsid w:val="00082704"/>
    <w:rsid w:val="00082C58"/>
    <w:rsid w:val="00083EA1"/>
    <w:rsid w:val="00084EE4"/>
    <w:rsid w:val="00091CA9"/>
    <w:rsid w:val="000978B5"/>
    <w:rsid w:val="000A0DE7"/>
    <w:rsid w:val="000A0F8D"/>
    <w:rsid w:val="000B1CCA"/>
    <w:rsid w:val="000B36D2"/>
    <w:rsid w:val="000B4982"/>
    <w:rsid w:val="000B5739"/>
    <w:rsid w:val="000D0DCC"/>
    <w:rsid w:val="000D0F92"/>
    <w:rsid w:val="000D1D11"/>
    <w:rsid w:val="000D4107"/>
    <w:rsid w:val="000D4FFE"/>
    <w:rsid w:val="000D7BD6"/>
    <w:rsid w:val="000F6E39"/>
    <w:rsid w:val="00101783"/>
    <w:rsid w:val="00103898"/>
    <w:rsid w:val="001060D8"/>
    <w:rsid w:val="001071EE"/>
    <w:rsid w:val="0011143B"/>
    <w:rsid w:val="0012327C"/>
    <w:rsid w:val="0012351A"/>
    <w:rsid w:val="00130013"/>
    <w:rsid w:val="00133575"/>
    <w:rsid w:val="001339F8"/>
    <w:rsid w:val="00135612"/>
    <w:rsid w:val="001400B2"/>
    <w:rsid w:val="00140E0B"/>
    <w:rsid w:val="00141AD1"/>
    <w:rsid w:val="00143C20"/>
    <w:rsid w:val="00145E86"/>
    <w:rsid w:val="00146395"/>
    <w:rsid w:val="00157763"/>
    <w:rsid w:val="00160451"/>
    <w:rsid w:val="001723FB"/>
    <w:rsid w:val="00174FDD"/>
    <w:rsid w:val="00176D0C"/>
    <w:rsid w:val="00184C0A"/>
    <w:rsid w:val="00193AD1"/>
    <w:rsid w:val="00195621"/>
    <w:rsid w:val="00196F0C"/>
    <w:rsid w:val="001A375A"/>
    <w:rsid w:val="001B09D0"/>
    <w:rsid w:val="001B289F"/>
    <w:rsid w:val="001C0034"/>
    <w:rsid w:val="001C2D9A"/>
    <w:rsid w:val="001C3496"/>
    <w:rsid w:val="001C4CA7"/>
    <w:rsid w:val="001C5F8D"/>
    <w:rsid w:val="001D1528"/>
    <w:rsid w:val="001D41CD"/>
    <w:rsid w:val="001F0FCD"/>
    <w:rsid w:val="001F2D5B"/>
    <w:rsid w:val="001F49D6"/>
    <w:rsid w:val="001F64AC"/>
    <w:rsid w:val="00200AE5"/>
    <w:rsid w:val="0020339A"/>
    <w:rsid w:val="00206E4C"/>
    <w:rsid w:val="002167DD"/>
    <w:rsid w:val="00217F4D"/>
    <w:rsid w:val="00221901"/>
    <w:rsid w:val="002221B8"/>
    <w:rsid w:val="00222FBB"/>
    <w:rsid w:val="00226EF7"/>
    <w:rsid w:val="00230BA9"/>
    <w:rsid w:val="00231EE4"/>
    <w:rsid w:val="002321F6"/>
    <w:rsid w:val="00234CAC"/>
    <w:rsid w:val="002352E2"/>
    <w:rsid w:val="00237D5F"/>
    <w:rsid w:val="002422B8"/>
    <w:rsid w:val="002452EB"/>
    <w:rsid w:val="00245918"/>
    <w:rsid w:val="00247141"/>
    <w:rsid w:val="0025299C"/>
    <w:rsid w:val="00261E24"/>
    <w:rsid w:val="00270F4C"/>
    <w:rsid w:val="00271BE3"/>
    <w:rsid w:val="00273B8E"/>
    <w:rsid w:val="00277E0E"/>
    <w:rsid w:val="002826A8"/>
    <w:rsid w:val="0028478A"/>
    <w:rsid w:val="00287EFF"/>
    <w:rsid w:val="00295F7F"/>
    <w:rsid w:val="00295FD7"/>
    <w:rsid w:val="002A0845"/>
    <w:rsid w:val="002A1978"/>
    <w:rsid w:val="002A3EF1"/>
    <w:rsid w:val="002A5D58"/>
    <w:rsid w:val="002B3292"/>
    <w:rsid w:val="002C08A7"/>
    <w:rsid w:val="002C2582"/>
    <w:rsid w:val="002C2CF4"/>
    <w:rsid w:val="002C359D"/>
    <w:rsid w:val="002C4A9B"/>
    <w:rsid w:val="002C555C"/>
    <w:rsid w:val="002D3211"/>
    <w:rsid w:val="002E4CF7"/>
    <w:rsid w:val="002F083F"/>
    <w:rsid w:val="002F35F6"/>
    <w:rsid w:val="002F463F"/>
    <w:rsid w:val="002F59C1"/>
    <w:rsid w:val="0030282B"/>
    <w:rsid w:val="003032EB"/>
    <w:rsid w:val="00310CD2"/>
    <w:rsid w:val="00313716"/>
    <w:rsid w:val="00314385"/>
    <w:rsid w:val="003147DA"/>
    <w:rsid w:val="00315CBA"/>
    <w:rsid w:val="00321075"/>
    <w:rsid w:val="00321C5C"/>
    <w:rsid w:val="00321F64"/>
    <w:rsid w:val="00322F91"/>
    <w:rsid w:val="00323530"/>
    <w:rsid w:val="00324592"/>
    <w:rsid w:val="00326E97"/>
    <w:rsid w:val="00326F9F"/>
    <w:rsid w:val="00331EB9"/>
    <w:rsid w:val="00334C51"/>
    <w:rsid w:val="00335A6A"/>
    <w:rsid w:val="003369E0"/>
    <w:rsid w:val="00341904"/>
    <w:rsid w:val="003420F2"/>
    <w:rsid w:val="003439A3"/>
    <w:rsid w:val="00346F80"/>
    <w:rsid w:val="003654DA"/>
    <w:rsid w:val="00372849"/>
    <w:rsid w:val="0037363F"/>
    <w:rsid w:val="00377DEE"/>
    <w:rsid w:val="00381166"/>
    <w:rsid w:val="00381D43"/>
    <w:rsid w:val="003831ED"/>
    <w:rsid w:val="0038584D"/>
    <w:rsid w:val="00385F76"/>
    <w:rsid w:val="0039051E"/>
    <w:rsid w:val="0039110D"/>
    <w:rsid w:val="00397EA3"/>
    <w:rsid w:val="003A09CB"/>
    <w:rsid w:val="003A791E"/>
    <w:rsid w:val="003B0119"/>
    <w:rsid w:val="003B1B0A"/>
    <w:rsid w:val="003B499C"/>
    <w:rsid w:val="003B74A3"/>
    <w:rsid w:val="003C28D7"/>
    <w:rsid w:val="003C77CB"/>
    <w:rsid w:val="003D550D"/>
    <w:rsid w:val="003D579D"/>
    <w:rsid w:val="003D6125"/>
    <w:rsid w:val="003E18C6"/>
    <w:rsid w:val="003F183F"/>
    <w:rsid w:val="003F20CE"/>
    <w:rsid w:val="003F4699"/>
    <w:rsid w:val="003F6386"/>
    <w:rsid w:val="003F7530"/>
    <w:rsid w:val="00400B7E"/>
    <w:rsid w:val="004059BF"/>
    <w:rsid w:val="00406DF8"/>
    <w:rsid w:val="0041505C"/>
    <w:rsid w:val="00416D45"/>
    <w:rsid w:val="004311F5"/>
    <w:rsid w:val="004316EB"/>
    <w:rsid w:val="00444D5E"/>
    <w:rsid w:val="00446B91"/>
    <w:rsid w:val="00451733"/>
    <w:rsid w:val="00453F1D"/>
    <w:rsid w:val="00454853"/>
    <w:rsid w:val="0045494A"/>
    <w:rsid w:val="00454A50"/>
    <w:rsid w:val="004624DD"/>
    <w:rsid w:val="00462726"/>
    <w:rsid w:val="00466D07"/>
    <w:rsid w:val="004744CF"/>
    <w:rsid w:val="00486D46"/>
    <w:rsid w:val="00494819"/>
    <w:rsid w:val="00495B21"/>
    <w:rsid w:val="004974CD"/>
    <w:rsid w:val="004A11F2"/>
    <w:rsid w:val="004A2677"/>
    <w:rsid w:val="004A384A"/>
    <w:rsid w:val="004B25D7"/>
    <w:rsid w:val="004B424C"/>
    <w:rsid w:val="004B704F"/>
    <w:rsid w:val="004C7DD1"/>
    <w:rsid w:val="004D47B7"/>
    <w:rsid w:val="004D66C6"/>
    <w:rsid w:val="004E09E0"/>
    <w:rsid w:val="004E35E1"/>
    <w:rsid w:val="004E6733"/>
    <w:rsid w:val="004E7BAC"/>
    <w:rsid w:val="004F1400"/>
    <w:rsid w:val="004F2549"/>
    <w:rsid w:val="004F7432"/>
    <w:rsid w:val="004F7BE5"/>
    <w:rsid w:val="00501B4D"/>
    <w:rsid w:val="00507DBB"/>
    <w:rsid w:val="00513CCE"/>
    <w:rsid w:val="0051605F"/>
    <w:rsid w:val="00520183"/>
    <w:rsid w:val="00521D9C"/>
    <w:rsid w:val="0052330E"/>
    <w:rsid w:val="00525594"/>
    <w:rsid w:val="00526E06"/>
    <w:rsid w:val="00526F0E"/>
    <w:rsid w:val="00531434"/>
    <w:rsid w:val="00531D1E"/>
    <w:rsid w:val="0053236B"/>
    <w:rsid w:val="00534BF0"/>
    <w:rsid w:val="00542683"/>
    <w:rsid w:val="0054668B"/>
    <w:rsid w:val="00547CC2"/>
    <w:rsid w:val="00551599"/>
    <w:rsid w:val="00552CAB"/>
    <w:rsid w:val="00553C52"/>
    <w:rsid w:val="00556643"/>
    <w:rsid w:val="00560573"/>
    <w:rsid w:val="005641E9"/>
    <w:rsid w:val="005647E1"/>
    <w:rsid w:val="0056746C"/>
    <w:rsid w:val="00573F9B"/>
    <w:rsid w:val="00575B47"/>
    <w:rsid w:val="005778A0"/>
    <w:rsid w:val="00580837"/>
    <w:rsid w:val="005842A5"/>
    <w:rsid w:val="00585B1C"/>
    <w:rsid w:val="005A14AB"/>
    <w:rsid w:val="005A1D5A"/>
    <w:rsid w:val="005A7BA8"/>
    <w:rsid w:val="005B17B7"/>
    <w:rsid w:val="005B3737"/>
    <w:rsid w:val="005B4BDD"/>
    <w:rsid w:val="005C0D33"/>
    <w:rsid w:val="005C13BB"/>
    <w:rsid w:val="005C2A27"/>
    <w:rsid w:val="005D46C1"/>
    <w:rsid w:val="005D52E5"/>
    <w:rsid w:val="005D539B"/>
    <w:rsid w:val="005D65B2"/>
    <w:rsid w:val="005E088C"/>
    <w:rsid w:val="005E09E2"/>
    <w:rsid w:val="005E1054"/>
    <w:rsid w:val="005F158D"/>
    <w:rsid w:val="005F163E"/>
    <w:rsid w:val="005F34C1"/>
    <w:rsid w:val="005F56BE"/>
    <w:rsid w:val="005F74BE"/>
    <w:rsid w:val="006004F6"/>
    <w:rsid w:val="00601191"/>
    <w:rsid w:val="006046F5"/>
    <w:rsid w:val="00610892"/>
    <w:rsid w:val="0061145B"/>
    <w:rsid w:val="00612C68"/>
    <w:rsid w:val="00616C6F"/>
    <w:rsid w:val="006205EB"/>
    <w:rsid w:val="00626292"/>
    <w:rsid w:val="00626FDC"/>
    <w:rsid w:val="0062788F"/>
    <w:rsid w:val="00636133"/>
    <w:rsid w:val="00641F53"/>
    <w:rsid w:val="00644CD4"/>
    <w:rsid w:val="00650F8C"/>
    <w:rsid w:val="00652B9C"/>
    <w:rsid w:val="0066276B"/>
    <w:rsid w:val="0066605E"/>
    <w:rsid w:val="00666785"/>
    <w:rsid w:val="00671B48"/>
    <w:rsid w:val="0067211D"/>
    <w:rsid w:val="006779CF"/>
    <w:rsid w:val="0068238C"/>
    <w:rsid w:val="0068553A"/>
    <w:rsid w:val="0068574F"/>
    <w:rsid w:val="00685B4C"/>
    <w:rsid w:val="00685E62"/>
    <w:rsid w:val="00687491"/>
    <w:rsid w:val="006909A9"/>
    <w:rsid w:val="00691D15"/>
    <w:rsid w:val="00693852"/>
    <w:rsid w:val="00694DA8"/>
    <w:rsid w:val="006A120C"/>
    <w:rsid w:val="006A2A58"/>
    <w:rsid w:val="006A3D16"/>
    <w:rsid w:val="006A4661"/>
    <w:rsid w:val="006A509E"/>
    <w:rsid w:val="006A61C5"/>
    <w:rsid w:val="006A7054"/>
    <w:rsid w:val="006B24D4"/>
    <w:rsid w:val="006B2666"/>
    <w:rsid w:val="006B7755"/>
    <w:rsid w:val="006C00DC"/>
    <w:rsid w:val="006C10DE"/>
    <w:rsid w:val="006C19FA"/>
    <w:rsid w:val="006C5B53"/>
    <w:rsid w:val="006C5E88"/>
    <w:rsid w:val="006C5EE6"/>
    <w:rsid w:val="006D6D00"/>
    <w:rsid w:val="006E65D4"/>
    <w:rsid w:val="006F1DE1"/>
    <w:rsid w:val="006F2E6C"/>
    <w:rsid w:val="006F54AF"/>
    <w:rsid w:val="00700F20"/>
    <w:rsid w:val="00701F20"/>
    <w:rsid w:val="00702945"/>
    <w:rsid w:val="007066EE"/>
    <w:rsid w:val="00713D7F"/>
    <w:rsid w:val="00716AF7"/>
    <w:rsid w:val="0072755F"/>
    <w:rsid w:val="00732E9F"/>
    <w:rsid w:val="00733084"/>
    <w:rsid w:val="00735F62"/>
    <w:rsid w:val="0073736E"/>
    <w:rsid w:val="00740C49"/>
    <w:rsid w:val="00742E14"/>
    <w:rsid w:val="0075057C"/>
    <w:rsid w:val="00753A82"/>
    <w:rsid w:val="0076718C"/>
    <w:rsid w:val="0078654C"/>
    <w:rsid w:val="00790E05"/>
    <w:rsid w:val="00791FC9"/>
    <w:rsid w:val="007A4940"/>
    <w:rsid w:val="007B5189"/>
    <w:rsid w:val="007B5AE5"/>
    <w:rsid w:val="007C29A9"/>
    <w:rsid w:val="007C4078"/>
    <w:rsid w:val="007C54EA"/>
    <w:rsid w:val="007C69BF"/>
    <w:rsid w:val="007D346F"/>
    <w:rsid w:val="007D64F5"/>
    <w:rsid w:val="007D692E"/>
    <w:rsid w:val="007D6F9F"/>
    <w:rsid w:val="007D6FA3"/>
    <w:rsid w:val="007E06F7"/>
    <w:rsid w:val="007E47CF"/>
    <w:rsid w:val="007F0BE3"/>
    <w:rsid w:val="007F1406"/>
    <w:rsid w:val="007F465C"/>
    <w:rsid w:val="00801D60"/>
    <w:rsid w:val="00802E00"/>
    <w:rsid w:val="0080319B"/>
    <w:rsid w:val="00806FC1"/>
    <w:rsid w:val="0081355D"/>
    <w:rsid w:val="0081454B"/>
    <w:rsid w:val="008163AE"/>
    <w:rsid w:val="00816BAA"/>
    <w:rsid w:val="00823116"/>
    <w:rsid w:val="00826AC9"/>
    <w:rsid w:val="008304D8"/>
    <w:rsid w:val="00832A20"/>
    <w:rsid w:val="008336F0"/>
    <w:rsid w:val="008447C6"/>
    <w:rsid w:val="00844EE8"/>
    <w:rsid w:val="0085059E"/>
    <w:rsid w:val="00852307"/>
    <w:rsid w:val="00852A76"/>
    <w:rsid w:val="0085417C"/>
    <w:rsid w:val="00855BD1"/>
    <w:rsid w:val="0086245E"/>
    <w:rsid w:val="00862508"/>
    <w:rsid w:val="00864112"/>
    <w:rsid w:val="00864D36"/>
    <w:rsid w:val="008739D5"/>
    <w:rsid w:val="00875120"/>
    <w:rsid w:val="00876B72"/>
    <w:rsid w:val="00882229"/>
    <w:rsid w:val="0088749A"/>
    <w:rsid w:val="008930B3"/>
    <w:rsid w:val="008A3BA9"/>
    <w:rsid w:val="008A46E3"/>
    <w:rsid w:val="008A52FA"/>
    <w:rsid w:val="008A7A3A"/>
    <w:rsid w:val="008B1D9F"/>
    <w:rsid w:val="008B7606"/>
    <w:rsid w:val="008C223E"/>
    <w:rsid w:val="008C6B24"/>
    <w:rsid w:val="008D011F"/>
    <w:rsid w:val="008D07BC"/>
    <w:rsid w:val="008D5B28"/>
    <w:rsid w:val="008E0345"/>
    <w:rsid w:val="008E0EE0"/>
    <w:rsid w:val="008E3AD4"/>
    <w:rsid w:val="008E6306"/>
    <w:rsid w:val="008F23D5"/>
    <w:rsid w:val="00903457"/>
    <w:rsid w:val="00903A12"/>
    <w:rsid w:val="00903C1B"/>
    <w:rsid w:val="00904050"/>
    <w:rsid w:val="009102ED"/>
    <w:rsid w:val="00913E89"/>
    <w:rsid w:val="00914E70"/>
    <w:rsid w:val="00916902"/>
    <w:rsid w:val="00927692"/>
    <w:rsid w:val="009344CF"/>
    <w:rsid w:val="00943F47"/>
    <w:rsid w:val="009514CE"/>
    <w:rsid w:val="0095168C"/>
    <w:rsid w:val="0095237E"/>
    <w:rsid w:val="00952D5E"/>
    <w:rsid w:val="00955AA5"/>
    <w:rsid w:val="0096016E"/>
    <w:rsid w:val="00961CE2"/>
    <w:rsid w:val="009633CE"/>
    <w:rsid w:val="0096776B"/>
    <w:rsid w:val="00971E9E"/>
    <w:rsid w:val="00975E2A"/>
    <w:rsid w:val="00991FEF"/>
    <w:rsid w:val="00995676"/>
    <w:rsid w:val="009973D6"/>
    <w:rsid w:val="009B1112"/>
    <w:rsid w:val="009B2311"/>
    <w:rsid w:val="009B569E"/>
    <w:rsid w:val="009B6F97"/>
    <w:rsid w:val="009C1217"/>
    <w:rsid w:val="009C31E9"/>
    <w:rsid w:val="009C35E0"/>
    <w:rsid w:val="009C3E80"/>
    <w:rsid w:val="009D1797"/>
    <w:rsid w:val="009D376F"/>
    <w:rsid w:val="009E3B6D"/>
    <w:rsid w:val="009E50B8"/>
    <w:rsid w:val="009E5339"/>
    <w:rsid w:val="009E7619"/>
    <w:rsid w:val="009E7A34"/>
    <w:rsid w:val="009F4741"/>
    <w:rsid w:val="009F598C"/>
    <w:rsid w:val="009F5B4A"/>
    <w:rsid w:val="009F5F8A"/>
    <w:rsid w:val="009F7759"/>
    <w:rsid w:val="00A06DA7"/>
    <w:rsid w:val="00A101A9"/>
    <w:rsid w:val="00A10866"/>
    <w:rsid w:val="00A10A33"/>
    <w:rsid w:val="00A129FB"/>
    <w:rsid w:val="00A16D3C"/>
    <w:rsid w:val="00A172F8"/>
    <w:rsid w:val="00A17792"/>
    <w:rsid w:val="00A224E4"/>
    <w:rsid w:val="00A23439"/>
    <w:rsid w:val="00A2517D"/>
    <w:rsid w:val="00A27E57"/>
    <w:rsid w:val="00A31E39"/>
    <w:rsid w:val="00A35CDD"/>
    <w:rsid w:val="00A36612"/>
    <w:rsid w:val="00A378D7"/>
    <w:rsid w:val="00A40FE9"/>
    <w:rsid w:val="00A43536"/>
    <w:rsid w:val="00A44BC8"/>
    <w:rsid w:val="00A45538"/>
    <w:rsid w:val="00A465DA"/>
    <w:rsid w:val="00A52B55"/>
    <w:rsid w:val="00A53A4F"/>
    <w:rsid w:val="00A56072"/>
    <w:rsid w:val="00A6040A"/>
    <w:rsid w:val="00A61EA8"/>
    <w:rsid w:val="00A634C0"/>
    <w:rsid w:val="00A701A5"/>
    <w:rsid w:val="00A767DD"/>
    <w:rsid w:val="00A77BCE"/>
    <w:rsid w:val="00A80C91"/>
    <w:rsid w:val="00A82B8D"/>
    <w:rsid w:val="00A909B2"/>
    <w:rsid w:val="00A97A39"/>
    <w:rsid w:val="00AA059E"/>
    <w:rsid w:val="00AA1EF9"/>
    <w:rsid w:val="00AA4290"/>
    <w:rsid w:val="00AA5B7E"/>
    <w:rsid w:val="00AB7076"/>
    <w:rsid w:val="00AC2673"/>
    <w:rsid w:val="00AC37AB"/>
    <w:rsid w:val="00AC68E3"/>
    <w:rsid w:val="00AC78D5"/>
    <w:rsid w:val="00AD01B0"/>
    <w:rsid w:val="00AD0D7A"/>
    <w:rsid w:val="00AD61DD"/>
    <w:rsid w:val="00AD625E"/>
    <w:rsid w:val="00AD671F"/>
    <w:rsid w:val="00AD6EA0"/>
    <w:rsid w:val="00AE00D9"/>
    <w:rsid w:val="00AE210F"/>
    <w:rsid w:val="00AE319C"/>
    <w:rsid w:val="00AE7C37"/>
    <w:rsid w:val="00AF2AB2"/>
    <w:rsid w:val="00AF52A5"/>
    <w:rsid w:val="00B118C2"/>
    <w:rsid w:val="00B1475F"/>
    <w:rsid w:val="00B226E9"/>
    <w:rsid w:val="00B25403"/>
    <w:rsid w:val="00B26594"/>
    <w:rsid w:val="00B2741D"/>
    <w:rsid w:val="00B27959"/>
    <w:rsid w:val="00B30741"/>
    <w:rsid w:val="00B3263E"/>
    <w:rsid w:val="00B3520D"/>
    <w:rsid w:val="00B37313"/>
    <w:rsid w:val="00B417BE"/>
    <w:rsid w:val="00B44D7F"/>
    <w:rsid w:val="00B46912"/>
    <w:rsid w:val="00B47D07"/>
    <w:rsid w:val="00B50E5B"/>
    <w:rsid w:val="00B516C2"/>
    <w:rsid w:val="00B520D2"/>
    <w:rsid w:val="00B5357C"/>
    <w:rsid w:val="00B56B8C"/>
    <w:rsid w:val="00B729A3"/>
    <w:rsid w:val="00B76E42"/>
    <w:rsid w:val="00B91254"/>
    <w:rsid w:val="00B95B9F"/>
    <w:rsid w:val="00B97B11"/>
    <w:rsid w:val="00BA777B"/>
    <w:rsid w:val="00BB2C3F"/>
    <w:rsid w:val="00BB4D90"/>
    <w:rsid w:val="00BC135B"/>
    <w:rsid w:val="00BC271B"/>
    <w:rsid w:val="00BC685A"/>
    <w:rsid w:val="00BD2B34"/>
    <w:rsid w:val="00BE4254"/>
    <w:rsid w:val="00BE4A2D"/>
    <w:rsid w:val="00BE536D"/>
    <w:rsid w:val="00BE66E6"/>
    <w:rsid w:val="00BF109C"/>
    <w:rsid w:val="00BF1600"/>
    <w:rsid w:val="00BF4A44"/>
    <w:rsid w:val="00C00EA7"/>
    <w:rsid w:val="00C07437"/>
    <w:rsid w:val="00C12582"/>
    <w:rsid w:val="00C17ADC"/>
    <w:rsid w:val="00C32AB2"/>
    <w:rsid w:val="00C401F6"/>
    <w:rsid w:val="00C40BBE"/>
    <w:rsid w:val="00C4429A"/>
    <w:rsid w:val="00C50045"/>
    <w:rsid w:val="00C6482E"/>
    <w:rsid w:val="00C75420"/>
    <w:rsid w:val="00C7707B"/>
    <w:rsid w:val="00C80B4E"/>
    <w:rsid w:val="00C8672E"/>
    <w:rsid w:val="00C90376"/>
    <w:rsid w:val="00C929B7"/>
    <w:rsid w:val="00C9354F"/>
    <w:rsid w:val="00C94DC1"/>
    <w:rsid w:val="00C95C6C"/>
    <w:rsid w:val="00CA77C2"/>
    <w:rsid w:val="00CB0624"/>
    <w:rsid w:val="00CB1219"/>
    <w:rsid w:val="00CB4E01"/>
    <w:rsid w:val="00CD0460"/>
    <w:rsid w:val="00CD7A77"/>
    <w:rsid w:val="00CE1C30"/>
    <w:rsid w:val="00CE253F"/>
    <w:rsid w:val="00CE2818"/>
    <w:rsid w:val="00CE77B6"/>
    <w:rsid w:val="00CF34B4"/>
    <w:rsid w:val="00CF3AB7"/>
    <w:rsid w:val="00D01D73"/>
    <w:rsid w:val="00D07F77"/>
    <w:rsid w:val="00D1061E"/>
    <w:rsid w:val="00D14B2D"/>
    <w:rsid w:val="00D1769D"/>
    <w:rsid w:val="00D200F2"/>
    <w:rsid w:val="00D2302D"/>
    <w:rsid w:val="00D23869"/>
    <w:rsid w:val="00D23C14"/>
    <w:rsid w:val="00D24D02"/>
    <w:rsid w:val="00D27586"/>
    <w:rsid w:val="00D3123A"/>
    <w:rsid w:val="00D31A78"/>
    <w:rsid w:val="00D34BE4"/>
    <w:rsid w:val="00D54700"/>
    <w:rsid w:val="00D63854"/>
    <w:rsid w:val="00D642F6"/>
    <w:rsid w:val="00D67A83"/>
    <w:rsid w:val="00D718F0"/>
    <w:rsid w:val="00D71994"/>
    <w:rsid w:val="00D71A11"/>
    <w:rsid w:val="00D7433E"/>
    <w:rsid w:val="00D8138B"/>
    <w:rsid w:val="00DA4186"/>
    <w:rsid w:val="00DB0861"/>
    <w:rsid w:val="00DB3E6A"/>
    <w:rsid w:val="00DB543A"/>
    <w:rsid w:val="00DB5A40"/>
    <w:rsid w:val="00DB7BBF"/>
    <w:rsid w:val="00DC16EC"/>
    <w:rsid w:val="00DC495C"/>
    <w:rsid w:val="00DC5C34"/>
    <w:rsid w:val="00DC5D45"/>
    <w:rsid w:val="00DD0DC3"/>
    <w:rsid w:val="00DD6E9B"/>
    <w:rsid w:val="00DD79D8"/>
    <w:rsid w:val="00DE49D2"/>
    <w:rsid w:val="00DE5EA3"/>
    <w:rsid w:val="00DE653A"/>
    <w:rsid w:val="00DE7941"/>
    <w:rsid w:val="00DF2597"/>
    <w:rsid w:val="00DF4E16"/>
    <w:rsid w:val="00DF4F08"/>
    <w:rsid w:val="00DF55A3"/>
    <w:rsid w:val="00DF6C0D"/>
    <w:rsid w:val="00E01C9D"/>
    <w:rsid w:val="00E07C66"/>
    <w:rsid w:val="00E10C20"/>
    <w:rsid w:val="00E16239"/>
    <w:rsid w:val="00E178F7"/>
    <w:rsid w:val="00E215B6"/>
    <w:rsid w:val="00E238E9"/>
    <w:rsid w:val="00E266A3"/>
    <w:rsid w:val="00E27237"/>
    <w:rsid w:val="00E3095D"/>
    <w:rsid w:val="00E351AB"/>
    <w:rsid w:val="00E35F52"/>
    <w:rsid w:val="00E5031D"/>
    <w:rsid w:val="00E51D1E"/>
    <w:rsid w:val="00E5519B"/>
    <w:rsid w:val="00E56820"/>
    <w:rsid w:val="00E624AC"/>
    <w:rsid w:val="00E63B52"/>
    <w:rsid w:val="00E67006"/>
    <w:rsid w:val="00E70ABC"/>
    <w:rsid w:val="00E72CAB"/>
    <w:rsid w:val="00E81313"/>
    <w:rsid w:val="00E81483"/>
    <w:rsid w:val="00E83008"/>
    <w:rsid w:val="00E92F53"/>
    <w:rsid w:val="00EA08B6"/>
    <w:rsid w:val="00EA15B2"/>
    <w:rsid w:val="00EA2A12"/>
    <w:rsid w:val="00EA403D"/>
    <w:rsid w:val="00EA6E7D"/>
    <w:rsid w:val="00EB0AFC"/>
    <w:rsid w:val="00EB31B9"/>
    <w:rsid w:val="00EB4FFB"/>
    <w:rsid w:val="00EB60F2"/>
    <w:rsid w:val="00EB62AE"/>
    <w:rsid w:val="00EB73BE"/>
    <w:rsid w:val="00EC04ED"/>
    <w:rsid w:val="00EC06B5"/>
    <w:rsid w:val="00EC3B10"/>
    <w:rsid w:val="00ED1303"/>
    <w:rsid w:val="00ED4142"/>
    <w:rsid w:val="00EE37E1"/>
    <w:rsid w:val="00EE5401"/>
    <w:rsid w:val="00EE6521"/>
    <w:rsid w:val="00EE6788"/>
    <w:rsid w:val="00EE7850"/>
    <w:rsid w:val="00EF2BBD"/>
    <w:rsid w:val="00EF3170"/>
    <w:rsid w:val="00EF430F"/>
    <w:rsid w:val="00F01062"/>
    <w:rsid w:val="00F010EB"/>
    <w:rsid w:val="00F06815"/>
    <w:rsid w:val="00F11A3D"/>
    <w:rsid w:val="00F20427"/>
    <w:rsid w:val="00F2182F"/>
    <w:rsid w:val="00F2725E"/>
    <w:rsid w:val="00F27F60"/>
    <w:rsid w:val="00F302AC"/>
    <w:rsid w:val="00F370E9"/>
    <w:rsid w:val="00F476B6"/>
    <w:rsid w:val="00F52067"/>
    <w:rsid w:val="00F54FAF"/>
    <w:rsid w:val="00F61EF2"/>
    <w:rsid w:val="00F61FE3"/>
    <w:rsid w:val="00F67D7D"/>
    <w:rsid w:val="00F67DC9"/>
    <w:rsid w:val="00F73E22"/>
    <w:rsid w:val="00F74590"/>
    <w:rsid w:val="00F76337"/>
    <w:rsid w:val="00F77340"/>
    <w:rsid w:val="00F807E7"/>
    <w:rsid w:val="00F83027"/>
    <w:rsid w:val="00F8368B"/>
    <w:rsid w:val="00F900B9"/>
    <w:rsid w:val="00F9226C"/>
    <w:rsid w:val="00F93D60"/>
    <w:rsid w:val="00F96890"/>
    <w:rsid w:val="00F9752C"/>
    <w:rsid w:val="00FA460D"/>
    <w:rsid w:val="00FB25B7"/>
    <w:rsid w:val="00FC3648"/>
    <w:rsid w:val="00FC6708"/>
    <w:rsid w:val="00FC7458"/>
    <w:rsid w:val="00FD208B"/>
    <w:rsid w:val="00FD4CD0"/>
    <w:rsid w:val="00FD5071"/>
    <w:rsid w:val="00FD6B2A"/>
    <w:rsid w:val="00FE2FBD"/>
    <w:rsid w:val="00FE4129"/>
    <w:rsid w:val="00FE42B0"/>
    <w:rsid w:val="00FF1482"/>
    <w:rsid w:val="00FF21FE"/>
    <w:rsid w:val="00FF230E"/>
    <w:rsid w:val="00FF3DF7"/>
    <w:rsid w:val="00FF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A1374"/>
  <w15:docId w15:val="{5C7852C2-A67C-40F9-867A-379755F7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63E"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141AD1"/>
    <w:pPr>
      <w:keepNext/>
      <w:keepLines/>
      <w:spacing w:before="240" w:after="240"/>
      <w:outlineLvl w:val="1"/>
    </w:pPr>
    <w:rPr>
      <w:rFonts w:ascii="Arial" w:eastAsia="SimHei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7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7530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C10DE"/>
    <w:pPr>
      <w:ind w:firstLineChars="200" w:firstLine="420"/>
    </w:pPr>
  </w:style>
  <w:style w:type="character" w:customStyle="1" w:styleId="20">
    <w:name w:val="标题 2 字符"/>
    <w:basedOn w:val="a0"/>
    <w:link w:val="2"/>
    <w:rsid w:val="00141AD1"/>
    <w:rPr>
      <w:rFonts w:ascii="Arial" w:eastAsia="SimHei" w:hAnsi="Arial" w:cs="Times New Roman"/>
      <w:b/>
      <w:bCs/>
      <w:sz w:val="28"/>
      <w:szCs w:val="28"/>
    </w:rPr>
  </w:style>
  <w:style w:type="paragraph" w:styleId="a9">
    <w:name w:val="Plain Text"/>
    <w:basedOn w:val="a"/>
    <w:link w:val="aa"/>
    <w:rsid w:val="00141AD1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141AD1"/>
    <w:rPr>
      <w:rFonts w:ascii="宋体" w:eastAsia="宋体" w:hAnsi="Courier New" w:cs="Courier New"/>
      <w:szCs w:val="21"/>
    </w:rPr>
  </w:style>
  <w:style w:type="paragraph" w:customStyle="1" w:styleId="MTDisplayEquation">
    <w:name w:val="MTDisplayEquation"/>
    <w:basedOn w:val="a7"/>
    <w:next w:val="a"/>
    <w:link w:val="MTDisplayEquationChar"/>
    <w:rsid w:val="009973D6"/>
    <w:pPr>
      <w:numPr>
        <w:numId w:val="7"/>
      </w:numPr>
      <w:tabs>
        <w:tab w:val="center" w:pos="4320"/>
        <w:tab w:val="right" w:pos="8300"/>
      </w:tabs>
      <w:spacing w:line="300" w:lineRule="auto"/>
      <w:ind w:firstLineChars="0" w:firstLine="0"/>
    </w:pPr>
    <w:rPr>
      <w:rFonts w:ascii="Times New Roman" w:hAnsi="Times New Roman" w:cs="Times New Roman"/>
      <w:sz w:val="24"/>
    </w:rPr>
  </w:style>
  <w:style w:type="character" w:customStyle="1" w:styleId="a8">
    <w:name w:val="列表段落 字符"/>
    <w:basedOn w:val="a0"/>
    <w:link w:val="a7"/>
    <w:uiPriority w:val="34"/>
    <w:rsid w:val="009973D6"/>
  </w:style>
  <w:style w:type="character" w:customStyle="1" w:styleId="MTDisplayEquationChar">
    <w:name w:val="MTDisplayEquation Char"/>
    <w:basedOn w:val="a8"/>
    <w:link w:val="MTDisplayEquation"/>
    <w:rsid w:val="009973D6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314385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146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444D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DE65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wmf"/><Relationship Id="rId26" Type="http://schemas.openxmlformats.org/officeDocument/2006/relationships/oleObject" Target="embeddings/oleObject6.bin"/><Relationship Id="rId39" Type="http://schemas.openxmlformats.org/officeDocument/2006/relationships/image" Target="media/image21.wmf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5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9.wmf"/><Relationship Id="rId63" Type="http://schemas.openxmlformats.org/officeDocument/2006/relationships/image" Target="media/image33.wmf"/><Relationship Id="rId68" Type="http://schemas.openxmlformats.org/officeDocument/2006/relationships/image" Target="media/image36.png"/><Relationship Id="rId7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oleObject" Target="embeddings/oleObject26.bin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9" Type="http://schemas.openxmlformats.org/officeDocument/2006/relationships/image" Target="media/image15.wmf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20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4.wmf"/><Relationship Id="rId53" Type="http://schemas.openxmlformats.org/officeDocument/2006/relationships/image" Target="media/image28.wmf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5.bin"/><Relationship Id="rId74" Type="http://schemas.openxmlformats.org/officeDocument/2006/relationships/image" Target="media/image40.w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wmf"/><Relationship Id="rId28" Type="http://schemas.openxmlformats.org/officeDocument/2006/relationships/oleObject" Target="embeddings/oleObject7.bin"/><Relationship Id="rId36" Type="http://schemas.openxmlformats.org/officeDocument/2006/relationships/image" Target="media/image19.png"/><Relationship Id="rId49" Type="http://schemas.openxmlformats.org/officeDocument/2006/relationships/image" Target="media/image26.wmf"/><Relationship Id="rId57" Type="http://schemas.openxmlformats.org/officeDocument/2006/relationships/image" Target="media/image30.wmf"/><Relationship Id="rId61" Type="http://schemas.openxmlformats.org/officeDocument/2006/relationships/image" Target="media/image32.wmf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31" Type="http://schemas.openxmlformats.org/officeDocument/2006/relationships/image" Target="media/image16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34.wmf"/><Relationship Id="rId73" Type="http://schemas.openxmlformats.org/officeDocument/2006/relationships/oleObject" Target="embeddings/oleObject27.bin"/><Relationship Id="rId7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wmf"/><Relationship Id="rId30" Type="http://schemas.openxmlformats.org/officeDocument/2006/relationships/oleObject" Target="embeddings/oleObject8.bin"/><Relationship Id="rId35" Type="http://schemas.openxmlformats.org/officeDocument/2006/relationships/image" Target="media/image18.png"/><Relationship Id="rId43" Type="http://schemas.openxmlformats.org/officeDocument/2006/relationships/image" Target="media/image23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4.bin"/><Relationship Id="rId69" Type="http://schemas.openxmlformats.org/officeDocument/2006/relationships/image" Target="media/image37.png"/><Relationship Id="rId77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27.wmf"/><Relationship Id="rId72" Type="http://schemas.openxmlformats.org/officeDocument/2006/relationships/image" Target="media/image39.wmf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image" Target="media/image13.wmf"/><Relationship Id="rId33" Type="http://schemas.openxmlformats.org/officeDocument/2006/relationships/image" Target="media/image17.png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31.wmf"/><Relationship Id="rId67" Type="http://schemas.openxmlformats.org/officeDocument/2006/relationships/image" Target="media/image35.png"/><Relationship Id="rId20" Type="http://schemas.openxmlformats.org/officeDocument/2006/relationships/image" Target="media/image11.wmf"/><Relationship Id="rId41" Type="http://schemas.openxmlformats.org/officeDocument/2006/relationships/image" Target="media/image22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70" Type="http://schemas.openxmlformats.org/officeDocument/2006/relationships/image" Target="media/image38.wmf"/><Relationship Id="rId75" Type="http://schemas.openxmlformats.org/officeDocument/2006/relationships/oleObject" Target="embeddings/oleObject2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048FF-F15E-4505-9787-A6A8DE09C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466</Words>
  <Characters>2658</Characters>
  <Application>Microsoft Office Word</Application>
  <DocSecurity>0</DocSecurity>
  <Lines>22</Lines>
  <Paragraphs>6</Paragraphs>
  <ScaleCrop>false</ScaleCrop>
  <Company>nwpu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铮浩 冯</cp:lastModifiedBy>
  <cp:revision>803</cp:revision>
  <dcterms:created xsi:type="dcterms:W3CDTF">2019-05-31T08:30:00Z</dcterms:created>
  <dcterms:modified xsi:type="dcterms:W3CDTF">2019-06-01T14:49:00Z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