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20FEE" w14:textId="77777777" w:rsidR="00B45E50" w:rsidRDefault="00000000">
      <w:pPr>
        <w:spacing w:after="60"/>
        <w:jc w:val="center"/>
      </w:pPr>
      <w:r>
        <w:rPr>
          <w:b/>
          <w:bCs/>
          <w:sz w:val="36"/>
          <w:szCs w:val="36"/>
        </w:rPr>
        <w:t>TASK 84: Document Limitations of Non-LLM Evaluation for Auto-Responses</w:t>
      </w:r>
    </w:p>
    <w:p w14:paraId="0ED9CEEB" w14:textId="77777777" w:rsidR="00B45E50" w:rsidRDefault="00000000">
      <w:pPr>
        <w:spacing w:after="60"/>
        <w:jc w:val="center"/>
      </w:pPr>
      <w:r>
        <w:rPr>
          <w:sz w:val="22"/>
          <w:szCs w:val="22"/>
        </w:rPr>
        <w:t>User Story #74 — Determine Applicability of Dimensions for Non-LLMs</w:t>
      </w:r>
    </w:p>
    <w:p w14:paraId="686D5AD0" w14:textId="77777777" w:rsidR="00B45E50" w:rsidRDefault="00B45E50">
      <w:pPr>
        <w:pBdr>
          <w:bottom w:val="single" w:sz="6" w:space="1" w:color="000000"/>
        </w:pBdr>
        <w:spacing w:after="300"/>
      </w:pPr>
    </w:p>
    <w:p w14:paraId="4641BBAC" w14:textId="77777777" w:rsidR="00B45E50" w:rsidRDefault="00000000">
      <w:pPr>
        <w:pStyle w:val="Heading1"/>
      </w:pPr>
      <w:r>
        <w:t>1. Objective</w:t>
      </w:r>
    </w:p>
    <w:p w14:paraId="62C994B7" w14:textId="77777777" w:rsidR="00B45E50" w:rsidRDefault="00000000">
      <w:pPr>
        <w:spacing w:after="200"/>
      </w:pPr>
      <w:r>
        <w:t>This task documents the specific limitations of rule-based (non-LLM) evaluation methods when applied to auto-response quality assessment. Findings are grounded in the empirical test results from Task 83, where 8 sample auto-responses were evaluated against 7 rule-based checks. The goal is to clearly articulate where rule-based methods fall short, providing a structured rationale for why higher-order evaluation is necessary for certain quality dimensions.</w:t>
      </w:r>
    </w:p>
    <w:p w14:paraId="6A5B2B83" w14:textId="77777777" w:rsidR="00B45E50" w:rsidRDefault="00000000">
      <w:pPr>
        <w:spacing w:after="300"/>
      </w:pPr>
      <w:r>
        <w:rPr>
          <w:i/>
          <w:iCs/>
        </w:rPr>
        <w:t>Note: This document does not argue that rule-based evaluation is ineffective — Tasks 81, 82, and 83 demonstrate it works well for objective dimensions. This document specifically identifies where rule-based methods reach their ceiling.</w:t>
      </w:r>
    </w:p>
    <w:p w14:paraId="46A1242B" w14:textId="77777777" w:rsidR="00B45E50" w:rsidRDefault="00000000">
      <w:pPr>
        <w:pStyle w:val="Heading1"/>
      </w:pPr>
      <w:r>
        <w:t>2. Summary of Task 83 Findings</w:t>
      </w:r>
    </w:p>
    <w:p w14:paraId="2EF56ED2" w14:textId="77777777" w:rsidR="00B45E50" w:rsidRDefault="00000000">
      <w:pPr>
        <w:spacing w:after="160"/>
      </w:pPr>
      <w:r>
        <w:t>Task 83 tested 8 auto-responses across 7 rule-based checks, producing the following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6660"/>
      </w:tblGrid>
      <w:tr w:rsidR="00B45E50" w14:paraId="389C2EAE" w14:textId="77777777">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18A94908" w14:textId="77777777" w:rsidR="00B45E50" w:rsidRDefault="00000000">
            <w:r>
              <w:rPr>
                <w:b/>
                <w:bCs/>
                <w:color w:val="FFFFFF"/>
                <w:sz w:val="19"/>
                <w:szCs w:val="19"/>
              </w:rPr>
              <w:t>Outcome</w:t>
            </w:r>
          </w:p>
        </w:tc>
        <w:tc>
          <w:tcPr>
            <w:tcW w:w="1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31636A1C" w14:textId="77777777" w:rsidR="00B45E50" w:rsidRDefault="00000000">
            <w:r>
              <w:rPr>
                <w:b/>
                <w:bCs/>
                <w:color w:val="FFFFFF"/>
                <w:sz w:val="19"/>
                <w:szCs w:val="19"/>
              </w:rPr>
              <w:t>Count</w:t>
            </w:r>
          </w:p>
        </w:tc>
        <w:tc>
          <w:tcPr>
            <w:tcW w:w="66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4DEA8279" w14:textId="77777777" w:rsidR="00B45E50" w:rsidRDefault="00000000">
            <w:r>
              <w:rPr>
                <w:b/>
                <w:bCs/>
                <w:color w:val="FFFFFF"/>
                <w:sz w:val="19"/>
                <w:szCs w:val="19"/>
              </w:rPr>
              <w:t>Scenarios</w:t>
            </w:r>
          </w:p>
        </w:tc>
      </w:tr>
      <w:tr w:rsidR="00B45E50" w14:paraId="7B51623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5AB79111" w14:textId="77777777" w:rsidR="00B45E50" w:rsidRDefault="00000000">
            <w:r>
              <w:rPr>
                <w:b/>
                <w:bCs/>
                <w:sz w:val="18"/>
                <w:szCs w:val="18"/>
              </w:rPr>
              <w:t>PASS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451A6F" w14:textId="77777777" w:rsidR="00B45E50" w:rsidRDefault="00000000">
            <w:r>
              <w:rPr>
                <w:b/>
                <w:bCs/>
                <w:sz w:val="18"/>
                <w:szCs w:val="18"/>
              </w:rPr>
              <w:t>3</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13E553" w14:textId="77777777" w:rsidR="00B45E50" w:rsidRDefault="00000000">
            <w:r>
              <w:rPr>
                <w:sz w:val="18"/>
                <w:szCs w:val="18"/>
              </w:rPr>
              <w:t>#1 (Team meeting, Manager, High), #5 (Focus mode, Manager, High), #6 (Class, Colleague, Low)</w:t>
            </w:r>
          </w:p>
        </w:tc>
      </w:tr>
      <w:tr w:rsidR="00B45E50" w14:paraId="2168BCC4"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C30BEC0" w14:textId="77777777" w:rsidR="00B45E50" w:rsidRDefault="00000000">
            <w:r>
              <w:rPr>
                <w:b/>
                <w:bCs/>
                <w:i/>
                <w:iCs/>
                <w:sz w:val="18"/>
                <w:szCs w:val="18"/>
              </w:rPr>
              <w:t>FLAG</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12BA91" w14:textId="77777777" w:rsidR="00B45E50" w:rsidRDefault="00000000">
            <w:r>
              <w:rPr>
                <w:b/>
                <w:bCs/>
                <w:sz w:val="18"/>
                <w:szCs w:val="18"/>
              </w:rPr>
              <w:t>2</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8C3F64" w14:textId="77777777" w:rsidR="00B45E50" w:rsidRDefault="00000000">
            <w:r>
              <w:rPr>
                <w:sz w:val="18"/>
                <w:szCs w:val="18"/>
              </w:rPr>
              <w:t>#2 (Driving — vague return time), #8 (Meeting — no punctuation, missing return time)</w:t>
            </w:r>
          </w:p>
        </w:tc>
      </w:tr>
      <w:tr w:rsidR="00B45E50" w14:paraId="0A5C298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1E7216" w14:textId="77777777" w:rsidR="00B45E50" w:rsidRDefault="00000000">
            <w:r>
              <w:rPr>
                <w:b/>
                <w:bCs/>
                <w:i/>
                <w:iCs/>
                <w:sz w:val="18"/>
                <w:szCs w:val="18"/>
              </w:rPr>
              <w:t>REJECT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0B8964" w14:textId="77777777" w:rsidR="00B45E50" w:rsidRDefault="00000000">
            <w:r>
              <w:rPr>
                <w:b/>
                <w:bCs/>
                <w:sz w:val="18"/>
                <w:szCs w:val="18"/>
              </w:rPr>
              <w:t>3</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A27B2D" w14:textId="77777777" w:rsidR="00B45E50" w:rsidRDefault="00000000">
            <w:r>
              <w:rPr>
                <w:sz w:val="18"/>
                <w:szCs w:val="18"/>
              </w:rPr>
              <w:t>#3 (Too short — 3 chars), #4 (Too long — 321 chars), #7 (PII detected)</w:t>
            </w:r>
          </w:p>
        </w:tc>
      </w:tr>
    </w:tbl>
    <w:p w14:paraId="0CB18153" w14:textId="77777777" w:rsidR="00B45E50" w:rsidRDefault="00B45E50">
      <w:pPr>
        <w:spacing w:after="160"/>
      </w:pPr>
    </w:p>
    <w:p w14:paraId="10BB14DD" w14:textId="77777777" w:rsidR="00B45E50" w:rsidRDefault="00000000">
      <w:pPr>
        <w:spacing w:after="300"/>
      </w:pPr>
      <w:r>
        <w:t>While REJECT and FLAG outcomes in Scenarios #3 and #7 were correct and justified, Scenarios #2, #4, and #8 revealed meaningful gaps — responses that either passed incorrectly or were rejected for the wrong reason. These gaps form the basis of the limitations documented below.</w:t>
      </w:r>
    </w:p>
    <w:p w14:paraId="741C0F3D" w14:textId="77777777" w:rsidR="00B45E50" w:rsidRDefault="00000000">
      <w:pPr>
        <w:pStyle w:val="Heading1"/>
      </w:pPr>
      <w:r>
        <w:t>3. Identified Limitations</w:t>
      </w:r>
    </w:p>
    <w:p w14:paraId="738196C3" w14:textId="77777777" w:rsidR="00B45E50" w:rsidRDefault="00000000">
      <w:pPr>
        <w:spacing w:after="200"/>
      </w:pPr>
      <w:r>
        <w:t>Five distinct limitations were identified through analysis of Task 83 results. Each is documented with the affected dimension(s), supporting evidence, the root cause of failure, and what type of evaluation is needed to address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600"/>
        <w:gridCol w:w="1500"/>
        <w:gridCol w:w="1820"/>
        <w:gridCol w:w="2040"/>
        <w:gridCol w:w="2000"/>
      </w:tblGrid>
      <w:tr w:rsidR="00B45E50" w14:paraId="37DA2FFC" w14:textId="77777777">
        <w:tblPrEx>
          <w:tblCellMar>
            <w:top w:w="0" w:type="dxa"/>
            <w:bottom w:w="0" w:type="dxa"/>
          </w:tblCellMar>
        </w:tblPrEx>
        <w:trPr>
          <w:tblHeader/>
        </w:trPr>
        <w:tc>
          <w:tcPr>
            <w:tcW w:w="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4D819D91" w14:textId="77777777" w:rsidR="00B45E50" w:rsidRDefault="00000000">
            <w:r>
              <w:rPr>
                <w:b/>
                <w:bCs/>
                <w:color w:val="FFFFFF"/>
                <w:sz w:val="19"/>
                <w:szCs w:val="19"/>
              </w:rPr>
              <w:t>#</w:t>
            </w:r>
          </w:p>
        </w:tc>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00869EB8" w14:textId="77777777" w:rsidR="00B45E50" w:rsidRDefault="00000000">
            <w:r>
              <w:rPr>
                <w:b/>
                <w:bCs/>
                <w:color w:val="FFFFFF"/>
                <w:sz w:val="19"/>
                <w:szCs w:val="19"/>
              </w:rPr>
              <w:t>Limitation</w:t>
            </w:r>
          </w:p>
        </w:tc>
        <w:tc>
          <w:tcPr>
            <w:tcW w:w="1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4783A08E" w14:textId="77777777" w:rsidR="00B45E50" w:rsidRDefault="00000000">
            <w:r>
              <w:rPr>
                <w:b/>
                <w:bCs/>
                <w:color w:val="FFFFFF"/>
                <w:sz w:val="19"/>
                <w:szCs w:val="19"/>
              </w:rPr>
              <w:t>Affected Dimension(s)</w:t>
            </w:r>
          </w:p>
        </w:tc>
        <w:tc>
          <w:tcPr>
            <w:tcW w:w="182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1FB34BC5" w14:textId="77777777" w:rsidR="00B45E50" w:rsidRDefault="00000000">
            <w:r>
              <w:rPr>
                <w:b/>
                <w:bCs/>
                <w:color w:val="FFFFFF"/>
                <w:sz w:val="19"/>
                <w:szCs w:val="19"/>
              </w:rPr>
              <w:t>Evidence from Task 83</w:t>
            </w:r>
          </w:p>
        </w:tc>
        <w:tc>
          <w:tcPr>
            <w:tcW w:w="204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3C6E7DE3" w14:textId="77777777" w:rsidR="00B45E50" w:rsidRDefault="00000000">
            <w:r>
              <w:rPr>
                <w:b/>
                <w:bCs/>
                <w:color w:val="FFFFFF"/>
                <w:sz w:val="19"/>
                <w:szCs w:val="19"/>
              </w:rPr>
              <w:t>Why Rule-Based Fails</w:t>
            </w:r>
          </w:p>
        </w:tc>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75E04594" w14:textId="77777777" w:rsidR="00B45E50" w:rsidRDefault="00000000">
            <w:r>
              <w:rPr>
                <w:b/>
                <w:bCs/>
                <w:color w:val="FFFFFF"/>
                <w:sz w:val="19"/>
                <w:szCs w:val="19"/>
              </w:rPr>
              <w:t>What Is Needed Instead</w:t>
            </w:r>
          </w:p>
        </w:tc>
      </w:tr>
      <w:tr w:rsidR="00B45E50" w14:paraId="5667D77C"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86F9BB5" w14:textId="77777777" w:rsidR="00B45E50" w:rsidRDefault="00000000">
            <w:r>
              <w:rPr>
                <w:b/>
                <w:bCs/>
                <w:sz w:val="18"/>
                <w:szCs w:val="18"/>
              </w:rPr>
              <w:t>1</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CB53B54" w14:textId="77777777" w:rsidR="00B45E50" w:rsidRDefault="00000000">
            <w:r>
              <w:rPr>
                <w:b/>
                <w:bCs/>
                <w:sz w:val="18"/>
                <w:szCs w:val="18"/>
              </w:rPr>
              <w:t>Cannot assess response vagueness</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FB1F7C8" w14:textId="77777777" w:rsidR="00B45E50" w:rsidRDefault="00000000">
            <w:r>
              <w:rPr>
                <w:i/>
                <w:iCs/>
                <w:sz w:val="18"/>
                <w:szCs w:val="18"/>
              </w:rPr>
              <w:t>Structural Elements, Instruction Following</w:t>
            </w:r>
          </w:p>
        </w:tc>
        <w:tc>
          <w:tcPr>
            <w:tcW w:w="18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97B8DA4" w14:textId="77777777" w:rsidR="00B45E50" w:rsidRDefault="00000000">
            <w:r>
              <w:rPr>
                <w:sz w:val="18"/>
                <w:szCs w:val="18"/>
              </w:rPr>
              <w:t>Scenario #2 passed all checks despite 'shortly' being imprecise for a medium-urgency colleague message</w:t>
            </w:r>
          </w:p>
        </w:tc>
        <w:tc>
          <w:tcPr>
            <w:tcW w:w="20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3F5D28E" w14:textId="77777777" w:rsidR="00B45E50" w:rsidRDefault="00000000">
            <w:r>
              <w:rPr>
                <w:sz w:val="18"/>
                <w:szCs w:val="18"/>
              </w:rPr>
              <w:t>Regex can confirm a return time keyword exists but cannot evaluate whether the estimate is specific, realistic, or appropriate for the urgency level</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89B3C5E" w14:textId="77777777" w:rsidR="00B45E50" w:rsidRDefault="00000000">
            <w:r>
              <w:rPr>
                <w:sz w:val="18"/>
                <w:szCs w:val="18"/>
              </w:rPr>
              <w:t>LLM evaluation to assess whether the return time is sufficiently precise given sender role and urgency</w:t>
            </w:r>
          </w:p>
        </w:tc>
      </w:tr>
      <w:tr w:rsidR="00B45E50" w14:paraId="126E92F1"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C29B1E" w14:textId="77777777" w:rsidR="00B45E50" w:rsidRDefault="00000000">
            <w:r>
              <w:rPr>
                <w:b/>
                <w:bCs/>
                <w:sz w:val="18"/>
                <w:szCs w:val="18"/>
              </w:rPr>
              <w:lastRenderedPageBreak/>
              <w:t>2</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C5BD65" w14:textId="77777777" w:rsidR="00B45E50" w:rsidRDefault="00000000">
            <w:r>
              <w:rPr>
                <w:b/>
                <w:bCs/>
                <w:sz w:val="18"/>
                <w:szCs w:val="18"/>
              </w:rPr>
              <w:t>Blunt length thresholds reject valid responses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FF89F6" w14:textId="77777777" w:rsidR="00B45E50" w:rsidRDefault="00000000">
            <w:r>
              <w:rPr>
                <w:i/>
                <w:iCs/>
                <w:sz w:val="18"/>
                <w:szCs w:val="18"/>
              </w:rPr>
              <w:t>Length</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5C53AC" w14:textId="77777777" w:rsidR="00B45E50" w:rsidRDefault="00000000">
            <w:r>
              <w:rPr>
                <w:sz w:val="18"/>
                <w:szCs w:val="18"/>
              </w:rPr>
              <w:t>Scenario #4 (321 chars) was rejected despite being structurally correct and contextually appropriate for a high-urgency client message</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02B4E4" w14:textId="77777777" w:rsidR="00B45E50" w:rsidRDefault="00000000">
            <w:r>
              <w:rPr>
                <w:sz w:val="18"/>
                <w:szCs w:val="18"/>
              </w:rPr>
              <w:t>Character count cannot distinguish a verbose but valid response from one that is genuinely too long; context determines acceptable length</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E26CA4" w14:textId="77777777" w:rsidR="00B45E50" w:rsidRDefault="00000000">
            <w:r>
              <w:rPr>
                <w:sz w:val="18"/>
                <w:szCs w:val="18"/>
              </w:rPr>
              <w:t>LLM evaluation to assess length appropriateness relative to urgency, sender role, and message complexity</w:t>
            </w:r>
          </w:p>
        </w:tc>
      </w:tr>
      <w:tr w:rsidR="00B45E50" w14:paraId="53B3DD24"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707E657" w14:textId="77777777" w:rsidR="00B45E50" w:rsidRDefault="00000000">
            <w:r>
              <w:rPr>
                <w:b/>
                <w:bCs/>
                <w:sz w:val="18"/>
                <w:szCs w:val="18"/>
              </w:rPr>
              <w:t>3</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51C79B0" w14:textId="77777777" w:rsidR="00B45E50" w:rsidRDefault="00000000">
            <w:r>
              <w:rPr>
                <w:b/>
                <w:bCs/>
                <w:sz w:val="18"/>
                <w:szCs w:val="18"/>
              </w:rPr>
              <w:t>Cannot evaluate tone or helpfulness</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07525DC" w14:textId="77777777" w:rsidR="00B45E50" w:rsidRDefault="00000000">
            <w:r>
              <w:rPr>
                <w:i/>
                <w:iCs/>
                <w:sz w:val="18"/>
                <w:szCs w:val="18"/>
              </w:rPr>
              <w:t>Tone, Helpfulness (both excluded from non-LLM layer)</w:t>
            </w:r>
          </w:p>
        </w:tc>
        <w:tc>
          <w:tcPr>
            <w:tcW w:w="18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93A495A" w14:textId="77777777" w:rsidR="00B45E50" w:rsidRDefault="00000000">
            <w:r>
              <w:rPr>
                <w:sz w:val="18"/>
                <w:szCs w:val="18"/>
              </w:rPr>
              <w:t>Scenario #8 ('I am in a meeting') passed keyword and length checks despite being abrupt and unhelpful for a medium-urgency unknown sender</w:t>
            </w:r>
          </w:p>
        </w:tc>
        <w:tc>
          <w:tcPr>
            <w:tcW w:w="20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C1CF935" w14:textId="77777777" w:rsidR="00B45E50" w:rsidRDefault="00000000">
            <w:r>
              <w:rPr>
                <w:sz w:val="18"/>
                <w:szCs w:val="18"/>
              </w:rPr>
              <w:t>Tone and helpfulness are subjective, context-dependent dimensions that require natural language understanding — entirely outside rule-based capability</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E91353A" w14:textId="77777777" w:rsidR="00B45E50" w:rsidRDefault="00000000">
            <w:r>
              <w:rPr>
                <w:sz w:val="18"/>
                <w:szCs w:val="18"/>
              </w:rPr>
              <w:t>LLM-as-a-judge evaluation using rubric-guided tone and helpfulness scoring (1-5 scale)</w:t>
            </w:r>
          </w:p>
        </w:tc>
      </w:tr>
      <w:tr w:rsidR="00B45E50" w14:paraId="6446EAFC"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379DA6" w14:textId="77777777" w:rsidR="00B45E50" w:rsidRDefault="00000000">
            <w:r>
              <w:rPr>
                <w:b/>
                <w:bCs/>
                <w:sz w:val="18"/>
                <w:szCs w:val="18"/>
              </w:rPr>
              <w:t>4</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A7AE8B" w14:textId="77777777" w:rsidR="00B45E50" w:rsidRDefault="00000000">
            <w:r>
              <w:rPr>
                <w:b/>
                <w:bCs/>
                <w:sz w:val="18"/>
                <w:szCs w:val="18"/>
              </w:rPr>
              <w:t>Structural presence does not imply quality</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DFB7AD" w14:textId="77777777" w:rsidR="00B45E50" w:rsidRDefault="00000000">
            <w:r>
              <w:rPr>
                <w:i/>
                <w:iCs/>
                <w:sz w:val="18"/>
                <w:szCs w:val="18"/>
              </w:rPr>
              <w:t>Structural Elements</w:t>
            </w:r>
          </w:p>
        </w:tc>
        <w:tc>
          <w:tcPr>
            <w:tcW w:w="18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9655FF" w14:textId="77777777" w:rsidR="00B45E50" w:rsidRDefault="00000000">
            <w:r>
              <w:rPr>
                <w:sz w:val="18"/>
                <w:szCs w:val="18"/>
              </w:rPr>
              <w:t>A response like 'I am unavailable, back in 3 days' would pass structural checks for a high-urgency manager message despite being socially inappropriate</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6DCB90" w14:textId="77777777" w:rsidR="00B45E50" w:rsidRDefault="00000000">
            <w:r>
              <w:rPr>
                <w:sz w:val="18"/>
                <w:szCs w:val="18"/>
              </w:rPr>
              <w:t>Rule-based checks confirm presence of required elements but cannot assess whether those elements are reasonable or appropriate in context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27286E" w14:textId="77777777" w:rsidR="00B45E50" w:rsidRDefault="00000000">
            <w:r>
              <w:rPr>
                <w:sz w:val="18"/>
                <w:szCs w:val="18"/>
              </w:rPr>
              <w:t>LLM evaluation to assess whether the return time and unavailability signal are contextually appropriate given the sender and urgency</w:t>
            </w:r>
          </w:p>
        </w:tc>
      </w:tr>
      <w:tr w:rsidR="00B45E50" w14:paraId="487984B0"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FB1BC63" w14:textId="77777777" w:rsidR="00B45E50" w:rsidRDefault="00000000">
            <w:r>
              <w:rPr>
                <w:b/>
                <w:bCs/>
                <w:sz w:val="18"/>
                <w:szCs w:val="18"/>
              </w:rPr>
              <w:t>5</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094D897" w14:textId="77777777" w:rsidR="00B45E50" w:rsidRDefault="00000000">
            <w:r>
              <w:rPr>
                <w:b/>
                <w:bCs/>
                <w:sz w:val="18"/>
                <w:szCs w:val="18"/>
              </w:rPr>
              <w:t>Context-blind evaluation</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945DC4A" w14:textId="77777777" w:rsidR="00B45E50" w:rsidRDefault="00000000">
            <w:r>
              <w:rPr>
                <w:i/>
                <w:iCs/>
                <w:sz w:val="18"/>
                <w:szCs w:val="18"/>
              </w:rPr>
              <w:t>All dimensions</w:t>
            </w:r>
          </w:p>
        </w:tc>
        <w:tc>
          <w:tcPr>
            <w:tcW w:w="182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820EF01" w14:textId="77777777" w:rsidR="00B45E50" w:rsidRDefault="00000000">
            <w:r>
              <w:rPr>
                <w:sz w:val="18"/>
                <w:szCs w:val="18"/>
              </w:rPr>
              <w:t>The same keyword check applies equally to Scenario #1 (Manager, High urgency) and Scenario #3 (Friend, Low urgency, 2 AM) — no differentiation by context</w:t>
            </w:r>
          </w:p>
        </w:tc>
        <w:tc>
          <w:tcPr>
            <w:tcW w:w="204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27DD753" w14:textId="77777777" w:rsidR="00B45E50" w:rsidRDefault="00000000">
            <w:r>
              <w:rPr>
                <w:sz w:val="18"/>
                <w:szCs w:val="18"/>
              </w:rPr>
              <w:t>Rule-based methods apply fixed rules uniformly regardless of activity, time, sender role, or urgency; they have no awareness of the 5-element context established in Sprint 1</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0BA5C73" w14:textId="77777777" w:rsidR="00B45E50" w:rsidRDefault="00000000">
            <w:r>
              <w:rPr>
                <w:sz w:val="18"/>
                <w:szCs w:val="18"/>
              </w:rPr>
              <w:t>LLM evaluation that receives the full context prompt (activity, time, sender role, urgency, expected response time) alongside the response for context-aware assessment</w:t>
            </w:r>
          </w:p>
        </w:tc>
      </w:tr>
    </w:tbl>
    <w:p w14:paraId="78E436C4" w14:textId="77777777" w:rsidR="00B45E50" w:rsidRDefault="00B45E50">
      <w:pPr>
        <w:spacing w:after="300"/>
      </w:pPr>
    </w:p>
    <w:p w14:paraId="6615ED72" w14:textId="77777777" w:rsidR="00B45E50" w:rsidRDefault="00000000">
      <w:pPr>
        <w:pStyle w:val="Heading1"/>
      </w:pPr>
      <w:r>
        <w:t>4. Root Cause Analysis</w:t>
      </w:r>
    </w:p>
    <w:p w14:paraId="72430BFF" w14:textId="77777777" w:rsidR="00B45E50" w:rsidRDefault="00000000">
      <w:pPr>
        <w:spacing w:after="160"/>
      </w:pPr>
      <w:r>
        <w:t>The five limitations share a common root cause: rule-based methods operate on surface-level patterns and fixed thresholds, with no awareness of meaning, context, or social appropriateness. Three specific failure modes emerge:</w:t>
      </w:r>
    </w:p>
    <w:p w14:paraId="113030D2" w14:textId="77777777" w:rsidR="00B45E50" w:rsidRDefault="00000000">
      <w:pPr>
        <w:pStyle w:val="ListParagraph"/>
        <w:numPr>
          <w:ilvl w:val="0"/>
          <w:numId w:val="2"/>
        </w:numPr>
        <w:spacing w:before="60" w:after="60"/>
      </w:pPr>
      <w:r>
        <w:rPr>
          <w:b/>
          <w:bCs/>
        </w:rPr>
        <w:t>Semantic blindness</w:t>
      </w:r>
      <w:r>
        <w:t xml:space="preserve"> — Rules detect the presence or absence of patterns but cannot interpret their meaning. 'Shortly' satisfies a return time keyword check but conveys no specific information.</w:t>
      </w:r>
    </w:p>
    <w:p w14:paraId="00CDB372" w14:textId="77777777" w:rsidR="00B45E50" w:rsidRDefault="00000000">
      <w:pPr>
        <w:pStyle w:val="ListParagraph"/>
        <w:numPr>
          <w:ilvl w:val="0"/>
          <w:numId w:val="2"/>
        </w:numPr>
        <w:spacing w:before="60" w:after="60"/>
      </w:pPr>
      <w:r>
        <w:rPr>
          <w:b/>
          <w:bCs/>
        </w:rPr>
        <w:t>Context insensitivity</w:t>
      </w:r>
      <w:r>
        <w:t xml:space="preserve"> — Fixed thresholds (e.g. max 300 chars) apply identically regardless of urgency, sender role, or activity. A high-urgency client message may warrant a longer, more apologetic response than a low-urgency friend message.</w:t>
      </w:r>
    </w:p>
    <w:p w14:paraId="6E69D701" w14:textId="77777777" w:rsidR="00B45E50" w:rsidRDefault="00000000">
      <w:pPr>
        <w:pStyle w:val="ListParagraph"/>
        <w:numPr>
          <w:ilvl w:val="0"/>
          <w:numId w:val="2"/>
        </w:numPr>
        <w:spacing w:before="60" w:after="200"/>
      </w:pPr>
      <w:r>
        <w:rPr>
          <w:b/>
          <w:bCs/>
        </w:rPr>
        <w:t>Quality vs. presence confusion</w:t>
      </w:r>
      <w:r>
        <w:t xml:space="preserve"> — Structural checks confirm that required elements exist, not that they are appropriate. Presence of a return time does not guarantee it is reasonable for the given context.</w:t>
      </w:r>
    </w:p>
    <w:p w14:paraId="6D6A4336" w14:textId="77777777" w:rsidR="00B45E50" w:rsidRDefault="00000000">
      <w:pPr>
        <w:pStyle w:val="Heading1"/>
      </w:pPr>
      <w:r>
        <w:lastRenderedPageBreak/>
        <w:t>5. Implications for the Evaluation Pipeline</w:t>
      </w:r>
    </w:p>
    <w:p w14:paraId="20A171F8" w14:textId="77777777" w:rsidR="00B45E50" w:rsidRDefault="00000000">
      <w:pPr>
        <w:spacing w:after="160"/>
      </w:pPr>
      <w:r>
        <w:t>These limitations do not invalidate rule-based evaluation — they define its scope. The practical implications for the hybrid evaluation pipeline are:</w:t>
      </w:r>
    </w:p>
    <w:p w14:paraId="6C9DFA9A" w14:textId="77777777" w:rsidR="00B45E50" w:rsidRDefault="00000000">
      <w:pPr>
        <w:pStyle w:val="ListParagraph"/>
        <w:numPr>
          <w:ilvl w:val="0"/>
          <w:numId w:val="3"/>
        </w:numPr>
        <w:spacing w:before="60" w:after="60"/>
      </w:pPr>
      <w:r>
        <w:rPr>
          <w:b/>
          <w:bCs/>
        </w:rPr>
        <w:t>Rule-based checks (Layer 1)</w:t>
      </w:r>
      <w:r>
        <w:t xml:space="preserve"> should be used as fast, cheap filters for objective violations only — PII leakage, out-of-bounds length, missing structure, and format issues. These are hard gates that block clearly invalid responses.</w:t>
      </w:r>
    </w:p>
    <w:p w14:paraId="03A3D90A" w14:textId="77777777" w:rsidR="00B45E50" w:rsidRDefault="00000000">
      <w:pPr>
        <w:pStyle w:val="ListParagraph"/>
        <w:numPr>
          <w:ilvl w:val="0"/>
          <w:numId w:val="3"/>
        </w:numPr>
        <w:spacing w:before="60" w:after="60"/>
      </w:pPr>
      <w:r>
        <w:rPr>
          <w:b/>
          <w:bCs/>
        </w:rPr>
        <w:t>Higher-order evaluation (Layer 2)</w:t>
      </w:r>
      <w:r>
        <w:t xml:space="preserve"> is required for all subjective, context-dependent dimensions — tone, helpfulness, vagueness, and contextual appropriateness. These dimensions require an evaluator that receives the full 5-element context alongside the response.</w:t>
      </w:r>
    </w:p>
    <w:p w14:paraId="3FCA081C" w14:textId="77777777" w:rsidR="00B45E50" w:rsidRDefault="00000000">
      <w:pPr>
        <w:pStyle w:val="ListParagraph"/>
        <w:numPr>
          <w:ilvl w:val="0"/>
          <w:numId w:val="3"/>
        </w:numPr>
        <w:spacing w:before="60" w:after="200"/>
      </w:pPr>
      <w:r>
        <w:rPr>
          <w:b/>
          <w:bCs/>
          <w:i/>
          <w:iCs/>
        </w:rPr>
        <w:t>The two layers are complementary, not competing.</w:t>
      </w:r>
      <w:r>
        <w:t xml:space="preserve"> Layer 1 handles what can be measured deterministically; Layer 2 handles what requires judgment. Neither alone is sufficient for comprehensive auto-response quality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E50" w14:paraId="6A894425"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EEEEEE"/>
            <w:tcMar>
              <w:top w:w="120" w:type="dxa"/>
              <w:left w:w="180" w:type="dxa"/>
              <w:bottom w:w="120" w:type="dxa"/>
              <w:right w:w="180" w:type="dxa"/>
            </w:tcMar>
          </w:tcPr>
          <w:p w14:paraId="44A5EBD8" w14:textId="77777777" w:rsidR="00B45E50" w:rsidRDefault="00000000">
            <w:pPr>
              <w:spacing w:after="80"/>
            </w:pPr>
            <w:r>
              <w:rPr>
                <w:b/>
                <w:bCs/>
              </w:rPr>
              <w:t>Connection to Sprint 2 User Stories</w:t>
            </w:r>
          </w:p>
          <w:p w14:paraId="2C5596DC" w14:textId="77777777" w:rsidR="00B45E50" w:rsidRDefault="00000000">
            <w:r>
              <w:rPr>
                <w:sz w:val="19"/>
                <w:szCs w:val="19"/>
              </w:rPr>
              <w:t>The limitations documented here complete User Story #74 by establishing the ceiling of non-LLM evaluation. Together, Tasks 81, 82, 83, and 84 provide a full picture: what rule-based methods can measure (Task 81), how to measure it (Task 82), whether those measurements are valid in practice (Task 83), and where they fall short (Task 84). This directly motivates User Story #75, which explores how LLM-based evaluation can address the gaps identified here.</w:t>
            </w:r>
          </w:p>
        </w:tc>
      </w:tr>
    </w:tbl>
    <w:p w14:paraId="2F08318F" w14:textId="77777777" w:rsidR="00B45E50" w:rsidRDefault="00B45E50">
      <w:pPr>
        <w:spacing w:after="200"/>
      </w:pPr>
    </w:p>
    <w:p w14:paraId="686206ED" w14:textId="77777777" w:rsidR="00B45E50" w:rsidRDefault="00000000">
      <w:pPr>
        <w:pBdr>
          <w:top w:val="single" w:sz="4" w:space="1" w:color="000000"/>
        </w:pBdr>
        <w:spacing w:before="100"/>
        <w:jc w:val="center"/>
      </w:pPr>
      <w:r>
        <w:rPr>
          <w:i/>
          <w:iCs/>
          <w:sz w:val="16"/>
          <w:szCs w:val="16"/>
        </w:rPr>
        <w:t xml:space="preserve">Contextual Auto-Response Messaging </w:t>
      </w:r>
      <w:proofErr w:type="gramStart"/>
      <w:r>
        <w:rPr>
          <w:i/>
          <w:iCs/>
          <w:sz w:val="16"/>
          <w:szCs w:val="16"/>
        </w:rPr>
        <w:t>System  |</w:t>
      </w:r>
      <w:proofErr w:type="gramEnd"/>
      <w:r>
        <w:rPr>
          <w:i/>
          <w:iCs/>
          <w:sz w:val="16"/>
          <w:szCs w:val="16"/>
        </w:rPr>
        <w:t xml:space="preserve">  Sprint </w:t>
      </w:r>
      <w:proofErr w:type="gramStart"/>
      <w:r>
        <w:rPr>
          <w:i/>
          <w:iCs/>
          <w:sz w:val="16"/>
          <w:szCs w:val="16"/>
        </w:rPr>
        <w:t>2  |</w:t>
      </w:r>
      <w:proofErr w:type="gramEnd"/>
      <w:r>
        <w:rPr>
          <w:i/>
          <w:iCs/>
          <w:sz w:val="16"/>
          <w:szCs w:val="16"/>
        </w:rPr>
        <w:t xml:space="preserve">  Faculty Team </w:t>
      </w:r>
      <w:proofErr w:type="gramStart"/>
      <w:r>
        <w:rPr>
          <w:i/>
          <w:iCs/>
          <w:sz w:val="16"/>
          <w:szCs w:val="16"/>
        </w:rPr>
        <w:t>9  |</w:t>
      </w:r>
      <w:proofErr w:type="gramEnd"/>
      <w:r>
        <w:rPr>
          <w:i/>
          <w:iCs/>
          <w:sz w:val="16"/>
          <w:szCs w:val="16"/>
        </w:rPr>
        <w:t xml:space="preserve">  Dr. Pranut Jain</w:t>
      </w:r>
    </w:p>
    <w:sectPr w:rsidR="00B45E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184"/>
    <w:multiLevelType w:val="hybridMultilevel"/>
    <w:tmpl w:val="C3261186"/>
    <w:lvl w:ilvl="0" w:tplc="C85E6CA2">
      <w:start w:val="1"/>
      <w:numFmt w:val="decimal"/>
      <w:lvlText w:val="%1."/>
      <w:lvlJc w:val="left"/>
      <w:pPr>
        <w:ind w:left="720" w:hanging="360"/>
      </w:pPr>
    </w:lvl>
    <w:lvl w:ilvl="1" w:tplc="2370E43E">
      <w:numFmt w:val="decimal"/>
      <w:lvlText w:val=""/>
      <w:lvlJc w:val="left"/>
    </w:lvl>
    <w:lvl w:ilvl="2" w:tplc="AB0EB342">
      <w:numFmt w:val="decimal"/>
      <w:lvlText w:val=""/>
      <w:lvlJc w:val="left"/>
    </w:lvl>
    <w:lvl w:ilvl="3" w:tplc="6DA01EDC">
      <w:numFmt w:val="decimal"/>
      <w:lvlText w:val=""/>
      <w:lvlJc w:val="left"/>
    </w:lvl>
    <w:lvl w:ilvl="4" w:tplc="4E46631E">
      <w:numFmt w:val="decimal"/>
      <w:lvlText w:val=""/>
      <w:lvlJc w:val="left"/>
    </w:lvl>
    <w:lvl w:ilvl="5" w:tplc="E1CE519A">
      <w:numFmt w:val="decimal"/>
      <w:lvlText w:val=""/>
      <w:lvlJc w:val="left"/>
    </w:lvl>
    <w:lvl w:ilvl="6" w:tplc="EBB03D1C">
      <w:numFmt w:val="decimal"/>
      <w:lvlText w:val=""/>
      <w:lvlJc w:val="left"/>
    </w:lvl>
    <w:lvl w:ilvl="7" w:tplc="C9AA0E0A">
      <w:numFmt w:val="decimal"/>
      <w:lvlText w:val=""/>
      <w:lvlJc w:val="left"/>
    </w:lvl>
    <w:lvl w:ilvl="8" w:tplc="FB7C5472">
      <w:numFmt w:val="decimal"/>
      <w:lvlText w:val=""/>
      <w:lvlJc w:val="left"/>
    </w:lvl>
  </w:abstractNum>
  <w:abstractNum w:abstractNumId="1" w15:restartNumberingAfterBreak="0">
    <w:nsid w:val="4FE00D2B"/>
    <w:multiLevelType w:val="hybridMultilevel"/>
    <w:tmpl w:val="CEBED6F0"/>
    <w:lvl w:ilvl="0" w:tplc="40800082">
      <w:start w:val="1"/>
      <w:numFmt w:val="bullet"/>
      <w:lvlText w:val="•"/>
      <w:lvlJc w:val="left"/>
      <w:pPr>
        <w:ind w:left="720" w:hanging="360"/>
      </w:pPr>
    </w:lvl>
    <w:lvl w:ilvl="1" w:tplc="CD4EB5B4">
      <w:numFmt w:val="decimal"/>
      <w:lvlText w:val=""/>
      <w:lvlJc w:val="left"/>
    </w:lvl>
    <w:lvl w:ilvl="2" w:tplc="5100CDE2">
      <w:numFmt w:val="decimal"/>
      <w:lvlText w:val=""/>
      <w:lvlJc w:val="left"/>
    </w:lvl>
    <w:lvl w:ilvl="3" w:tplc="0484A244">
      <w:numFmt w:val="decimal"/>
      <w:lvlText w:val=""/>
      <w:lvlJc w:val="left"/>
    </w:lvl>
    <w:lvl w:ilvl="4" w:tplc="8DBCD618">
      <w:numFmt w:val="decimal"/>
      <w:lvlText w:val=""/>
      <w:lvlJc w:val="left"/>
    </w:lvl>
    <w:lvl w:ilvl="5" w:tplc="E39C8B04">
      <w:numFmt w:val="decimal"/>
      <w:lvlText w:val=""/>
      <w:lvlJc w:val="left"/>
    </w:lvl>
    <w:lvl w:ilvl="6" w:tplc="ABAA224C">
      <w:numFmt w:val="decimal"/>
      <w:lvlText w:val=""/>
      <w:lvlJc w:val="left"/>
    </w:lvl>
    <w:lvl w:ilvl="7" w:tplc="32E60C50">
      <w:numFmt w:val="decimal"/>
      <w:lvlText w:val=""/>
      <w:lvlJc w:val="left"/>
    </w:lvl>
    <w:lvl w:ilvl="8" w:tplc="CEB2F9FC">
      <w:numFmt w:val="decimal"/>
      <w:lvlText w:val=""/>
      <w:lvlJc w:val="left"/>
    </w:lvl>
  </w:abstractNum>
  <w:abstractNum w:abstractNumId="2" w15:restartNumberingAfterBreak="0">
    <w:nsid w:val="60AD2308"/>
    <w:multiLevelType w:val="hybridMultilevel"/>
    <w:tmpl w:val="30C681B6"/>
    <w:lvl w:ilvl="0" w:tplc="AAE211C2">
      <w:start w:val="1"/>
      <w:numFmt w:val="bullet"/>
      <w:lvlText w:val="●"/>
      <w:lvlJc w:val="left"/>
      <w:pPr>
        <w:ind w:left="720" w:hanging="360"/>
      </w:pPr>
    </w:lvl>
    <w:lvl w:ilvl="1" w:tplc="B4689E22">
      <w:start w:val="1"/>
      <w:numFmt w:val="bullet"/>
      <w:lvlText w:val="○"/>
      <w:lvlJc w:val="left"/>
      <w:pPr>
        <w:ind w:left="1440" w:hanging="360"/>
      </w:pPr>
    </w:lvl>
    <w:lvl w:ilvl="2" w:tplc="F2147DC6">
      <w:start w:val="1"/>
      <w:numFmt w:val="bullet"/>
      <w:lvlText w:val="■"/>
      <w:lvlJc w:val="left"/>
      <w:pPr>
        <w:ind w:left="2160" w:hanging="360"/>
      </w:pPr>
    </w:lvl>
    <w:lvl w:ilvl="3" w:tplc="81BA6250">
      <w:start w:val="1"/>
      <w:numFmt w:val="bullet"/>
      <w:lvlText w:val="●"/>
      <w:lvlJc w:val="left"/>
      <w:pPr>
        <w:ind w:left="2880" w:hanging="360"/>
      </w:pPr>
    </w:lvl>
    <w:lvl w:ilvl="4" w:tplc="12D6075A">
      <w:start w:val="1"/>
      <w:numFmt w:val="bullet"/>
      <w:lvlText w:val="○"/>
      <w:lvlJc w:val="left"/>
      <w:pPr>
        <w:ind w:left="3600" w:hanging="360"/>
      </w:pPr>
    </w:lvl>
    <w:lvl w:ilvl="5" w:tplc="4FAA9BEE">
      <w:start w:val="1"/>
      <w:numFmt w:val="bullet"/>
      <w:lvlText w:val="■"/>
      <w:lvlJc w:val="left"/>
      <w:pPr>
        <w:ind w:left="4320" w:hanging="360"/>
      </w:pPr>
    </w:lvl>
    <w:lvl w:ilvl="6" w:tplc="7A907502">
      <w:start w:val="1"/>
      <w:numFmt w:val="bullet"/>
      <w:lvlText w:val="●"/>
      <w:lvlJc w:val="left"/>
      <w:pPr>
        <w:ind w:left="5040" w:hanging="360"/>
      </w:pPr>
    </w:lvl>
    <w:lvl w:ilvl="7" w:tplc="42565050">
      <w:start w:val="1"/>
      <w:numFmt w:val="bullet"/>
      <w:lvlText w:val="●"/>
      <w:lvlJc w:val="left"/>
      <w:pPr>
        <w:ind w:left="5760" w:hanging="360"/>
      </w:pPr>
    </w:lvl>
    <w:lvl w:ilvl="8" w:tplc="93EC5B02">
      <w:start w:val="1"/>
      <w:numFmt w:val="bullet"/>
      <w:lvlText w:val="●"/>
      <w:lvlJc w:val="left"/>
      <w:pPr>
        <w:ind w:left="6480" w:hanging="360"/>
      </w:pPr>
    </w:lvl>
  </w:abstractNum>
  <w:num w:numId="1" w16cid:durableId="1343974297">
    <w:abstractNumId w:val="2"/>
    <w:lvlOverride w:ilvl="0">
      <w:startOverride w:val="1"/>
    </w:lvlOverride>
  </w:num>
  <w:num w:numId="2" w16cid:durableId="1535004037">
    <w:abstractNumId w:val="0"/>
    <w:lvlOverride w:ilvl="0">
      <w:startOverride w:val="1"/>
    </w:lvlOverride>
  </w:num>
  <w:num w:numId="3" w16cid:durableId="17473386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E50"/>
    <w:rsid w:val="0018088F"/>
    <w:rsid w:val="00B45E50"/>
    <w:rsid w:val="00F76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C8EA6B"/>
  <w15:docId w15:val="{0CFBDE11-ED5D-A649-AF7C-EF63CAD71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4"/>
      <w:szCs w:val="34"/>
    </w:rPr>
  </w:style>
  <w:style w:type="paragraph" w:styleId="Heading2">
    <w:name w:val="heading 2"/>
    <w:uiPriority w:val="9"/>
    <w:semiHidden/>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994</Words>
  <Characters>5668</Characters>
  <Application>Microsoft Office Word</Application>
  <DocSecurity>0</DocSecurity>
  <Lines>47</Lines>
  <Paragraphs>13</Paragraphs>
  <ScaleCrop>false</ScaleCrop>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Aniket Patil (Student)</cp:lastModifiedBy>
  <cp:revision>2</cp:revision>
  <dcterms:created xsi:type="dcterms:W3CDTF">2026-02-20T20:33:00Z</dcterms:created>
  <dcterms:modified xsi:type="dcterms:W3CDTF">2026-02-21T01:38:00Z</dcterms:modified>
</cp:coreProperties>
</file>