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6752"/>
        <w:gridCol w:w="2170"/>
      </w:tblGrid>
      <w:tr w:rsidR="00F35252" w:rsidTr="0035159A">
        <w:trPr>
          <w:trHeight w:val="990"/>
          <w:jc w:val="center"/>
        </w:trPr>
        <w:tc>
          <w:tcPr>
            <w:tcW w:w="2268" w:type="dxa"/>
          </w:tcPr>
          <w:p w:rsidR="00F35252" w:rsidRDefault="00F35252" w:rsidP="009E5A88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>
                  <wp:extent cx="537158" cy="540000"/>
                  <wp:effectExtent l="0" t="0" r="0" b="0"/>
                  <wp:docPr id="3" name="Imagem 2" descr="a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58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3" w:type="dxa"/>
          </w:tcPr>
          <w:p w:rsidR="00E1400F" w:rsidRPr="00856F02" w:rsidRDefault="00F35252" w:rsidP="002D077F">
            <w:pPr>
              <w:spacing w:after="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</w:rPr>
            </w:pPr>
            <w:r w:rsidRPr="00856F02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</w:rPr>
              <w:t xml:space="preserve">Call for </w:t>
            </w:r>
            <w:r w:rsidR="00396F5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</w:rPr>
              <w:t>Tutorials</w:t>
            </w:r>
          </w:p>
          <w:p w:rsidR="00E1400F" w:rsidRPr="00767F6D" w:rsidRDefault="00E1400F" w:rsidP="002D077F">
            <w:pPr>
              <w:spacing w:after="20"/>
              <w:jc w:val="center"/>
              <w:outlineLvl w:val="1"/>
              <w:rPr>
                <w:rFonts w:ascii="Times New Roman" w:eastAsia="Times New Roman" w:hAnsi="Times New Roman" w:cs="Times New Roman"/>
                <w:bCs/>
                <w:szCs w:val="40"/>
              </w:rPr>
            </w:pPr>
            <w:r w:rsidRPr="00767F6D">
              <w:rPr>
                <w:rFonts w:ascii="Times New Roman" w:eastAsia="Times New Roman" w:hAnsi="Times New Roman" w:cs="Times New Roman"/>
                <w:bCs/>
                <w:szCs w:val="40"/>
              </w:rPr>
              <w:t>Salvador, Brazil: August, 22-26, 2016</w:t>
            </w:r>
          </w:p>
          <w:p w:rsidR="00E1400F" w:rsidRPr="00856F02" w:rsidRDefault="00E1400F" w:rsidP="002D077F">
            <w:pPr>
              <w:spacing w:after="20"/>
              <w:jc w:val="center"/>
              <w:outlineLvl w:val="1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856F0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http://conferences.sigcomm.org/sigcomm/2016</w:t>
            </w:r>
          </w:p>
        </w:tc>
        <w:tc>
          <w:tcPr>
            <w:tcW w:w="2268" w:type="dxa"/>
          </w:tcPr>
          <w:p w:rsidR="00F35252" w:rsidRDefault="00F35252" w:rsidP="009E5A88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7FBEFDD" wp14:editId="072DB3C0">
                  <wp:extent cx="505895" cy="540000"/>
                  <wp:effectExtent l="19050" t="0" r="8455" b="0"/>
                  <wp:docPr id="4" name="Imagem 1" descr="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95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00F" w:rsidRDefault="00E1400F" w:rsidP="00BB768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E1400F" w:rsidSect="00E83DC6">
          <w:pgSz w:w="12242" w:h="15842" w:code="131"/>
          <w:pgMar w:top="792" w:right="936" w:bottom="720" w:left="936" w:header="720" w:footer="720" w:gutter="0"/>
          <w:cols w:space="720"/>
          <w:docGrid w:linePitch="360"/>
        </w:sectPr>
      </w:pPr>
    </w:p>
    <w:p w:rsidR="00032DF3" w:rsidRDefault="00396F57" w:rsidP="00AE5A59">
      <w:pPr>
        <w:spacing w:before="20" w:after="20"/>
        <w:ind w:firstLine="42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lastRenderedPageBreak/>
        <w:t>We seek to extend the SIGCOMM experience by tutorials on selected topics given by renowned scientists and practitioners in their fields. We therefore solicit proposals for full-day or half-day tutorials on topics re</w:t>
      </w:r>
      <w:r>
        <w:rPr>
          <w:rFonts w:ascii="Times New Roman" w:eastAsia="Times New Roman" w:hAnsi="Times New Roman" w:cs="Times New Roman"/>
          <w:sz w:val="20"/>
          <w:szCs w:val="24"/>
        </w:rPr>
        <w:t>levant to the SIGCOMM community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E24FD1" w:rsidRDefault="00396F57" w:rsidP="00AE5A59">
      <w:pPr>
        <w:spacing w:before="20" w:after="20"/>
        <w:ind w:firstLine="42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Tutorials must cover advanced topics that fit the scope of SIGCOMM and are of current interest to the SIGCOMM community. Tutorials may be lectures, interactive workshops, hands-on training, or any combination of the above. Exploring diverse ways of interacting with the audience is welcome as are cross-disciplinary topics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E24FD1" w:rsidRDefault="00396F57" w:rsidP="00AE5A59">
      <w:pPr>
        <w:spacing w:before="20" w:after="20"/>
        <w:ind w:firstLine="42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Tutorial proposals should be submitted in PDF format, should not exceed three (3) pages in total, and be sent to Raj Jain (jain@wustl.edu)</w:t>
      </w:r>
      <w:r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E24FD1" w:rsidRPr="00E24FD1" w:rsidRDefault="00396F57" w:rsidP="00396F57">
      <w:pPr>
        <w:spacing w:before="20" w:after="20"/>
        <w:ind w:firstLine="42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Proposals must include</w:t>
      </w:r>
      <w:r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Motivation for the tutorial (why this, why now, why at SIGCOMM?)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An outline of the tutorial content, including its tentative schedule (over the half-day or full-day)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The type of tutorial (e.g., lecture vs. hands-on)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 xml:space="preserve">References to previous iterations of the tutorial (if applicable) including their date, venue, topics and number of participants and the motivation for the new proposal 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Requirements for the tutorial room (please note that our capabilities in fulfilling unusual requests are limited)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Requirements for the attendees (e.g., must bring own laptop or other hardware, familiarity with certain technologies or topics, etc.)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Any limitations (e.g., number of participants)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032DF3" w:rsidRDefault="00396F57" w:rsidP="00AE5A59">
      <w:pPr>
        <w:spacing w:before="20" w:after="20"/>
        <w:ind w:firstLine="42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Important notes</w:t>
      </w:r>
      <w:r>
        <w:rPr>
          <w:rFonts w:ascii="Times New Roman" w:eastAsia="Times New Roman" w:hAnsi="Times New Roman" w:cs="Times New Roman"/>
          <w:sz w:val="20"/>
          <w:szCs w:val="24"/>
        </w:rPr>
        <w:t>: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It is recommended that there are up to three speakers for a full-day tutorial and up to two speakers for a half-day tutorial. Tutorial speakers are expected to hold a PhD degree in computer science or a related area. Exceptions will need to get approval from the tutorial co-chair.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Tutorials will likely be held in parallel with the workshops, i.e., Monday and/or Friday of the SIGCOMM week.</w:t>
      </w:r>
    </w:p>
    <w:p w:rsidR="00396F57" w:rsidRPr="00396F57" w:rsidRDefault="00396F57" w:rsidP="00396F57">
      <w:pPr>
        <w:numPr>
          <w:ilvl w:val="0"/>
          <w:numId w:val="4"/>
        </w:numPr>
        <w:tabs>
          <w:tab w:val="clear" w:pos="720"/>
        </w:tabs>
        <w:spacing w:before="20" w:after="20"/>
        <w:ind w:left="180" w:hanging="180"/>
        <w:rPr>
          <w:rFonts w:ascii="Times New Roman" w:eastAsia="Times New Roman" w:hAnsi="Times New Roman" w:cs="Times New Roman"/>
          <w:sz w:val="20"/>
          <w:szCs w:val="24"/>
        </w:rPr>
      </w:pPr>
      <w:r w:rsidRPr="00396F57">
        <w:rPr>
          <w:rFonts w:ascii="Times New Roman" w:eastAsia="Times New Roman" w:hAnsi="Times New Roman" w:cs="Times New Roman"/>
          <w:sz w:val="20"/>
          <w:szCs w:val="24"/>
        </w:rPr>
        <w:t>Upon acceptance of a tutorial proposal, either the tutorial co-chair or the tutorial speakers can request a cancelation of the tutorial if there is clear evidence indicating low attendance of the tutorial by the early registration deadline</w:t>
      </w:r>
      <w:r w:rsidRPr="00E24FD1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032DF3" w:rsidRPr="00DF5812" w:rsidRDefault="00E24FD1" w:rsidP="00DF5812">
      <w:pPr>
        <w:pStyle w:val="Heading2"/>
      </w:pPr>
      <w:r w:rsidRPr="00E24FD1">
        <w:t>Important Dates</w:t>
      </w:r>
    </w:p>
    <w:p w:rsidR="00396F57" w:rsidRDefault="00396F57" w:rsidP="0035159A">
      <w:pPr>
        <w:spacing w:before="20" w:after="20"/>
        <w:ind w:firstLine="18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Tutorial proposals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 xml:space="preserve"> due</w:t>
      </w:r>
      <w:r w:rsidR="00E24FD1">
        <w:rPr>
          <w:rFonts w:ascii="Times New Roman" w:eastAsia="Times New Roman" w:hAnsi="Times New Roman" w:cs="Times New Roman"/>
          <w:sz w:val="20"/>
          <w:szCs w:val="24"/>
        </w:rPr>
        <w:t>: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>February 22, 2016</w:t>
      </w:r>
    </w:p>
    <w:p w:rsidR="00E83DC6" w:rsidRDefault="00396F57" w:rsidP="00396F57">
      <w:pPr>
        <w:spacing w:before="20" w:after="20"/>
        <w:ind w:firstLine="18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Notification of acceptance</w:t>
      </w:r>
      <w:r w:rsidR="00E24FD1">
        <w:rPr>
          <w:rFonts w:ascii="Times New Roman" w:eastAsia="Times New Roman" w:hAnsi="Times New Roman" w:cs="Times New Roman"/>
          <w:sz w:val="20"/>
          <w:szCs w:val="24"/>
        </w:rPr>
        <w:t>:</w:t>
      </w:r>
      <w:r w:rsidR="00E24FD1" w:rsidRPr="00E24FD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>March 22, 2016</w:t>
      </w:r>
    </w:p>
    <w:p w:rsidR="002D077F" w:rsidRPr="00DF5812" w:rsidRDefault="002D077F" w:rsidP="00DF5812">
      <w:pPr>
        <w:pStyle w:val="Heading2"/>
      </w:pPr>
      <w:r w:rsidRPr="00DF5812">
        <w:lastRenderedPageBreak/>
        <w:t>Organizing Committee</w:t>
      </w:r>
    </w:p>
    <w:p w:rsidR="00F72D4C" w:rsidRPr="00AF0BA3" w:rsidRDefault="00F72D4C" w:rsidP="00AE5A59">
      <w:pPr>
        <w:pStyle w:val="Heading2"/>
        <w:spacing w:before="20" w:after="20"/>
        <w:rPr>
          <w:sz w:val="20"/>
          <w:szCs w:val="20"/>
        </w:rPr>
      </w:pPr>
      <w:r w:rsidRPr="00AF0BA3">
        <w:rPr>
          <w:sz w:val="20"/>
          <w:szCs w:val="20"/>
        </w:rPr>
        <w:t>General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Marinho P Barcellos, UFRGS, Brazil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Jon Crowcroft, U. of Cambridge, UK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Program Committee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Amin Vahdat, UCSD and Google, USA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Sachin Katti, Stanford University, USA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Local Arrangements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Fabíola Greve, UFBA, Brazil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Rosa M Leão, UFRJ, Brazil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Workshop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Jussara Almeida, UFMG, Brazil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Lars Eggert, Netapp, Germany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Poster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  <w:lang w:val="fr-CA"/>
        </w:rPr>
      </w:pPr>
      <w:r w:rsidRPr="00AF0BA3">
        <w:rPr>
          <w:b w:val="0"/>
          <w:sz w:val="20"/>
          <w:szCs w:val="20"/>
          <w:lang w:val="fr-CA"/>
        </w:rPr>
        <w:t>Marco Canini, Universit</w:t>
      </w:r>
      <w:r w:rsidR="00E53E92" w:rsidRPr="00AF0BA3">
        <w:rPr>
          <w:b w:val="0"/>
          <w:sz w:val="20"/>
          <w:szCs w:val="20"/>
          <w:lang w:val="fr-CA"/>
        </w:rPr>
        <w:t>é</w:t>
      </w:r>
      <w:r w:rsidRPr="00AF0BA3">
        <w:rPr>
          <w:b w:val="0"/>
          <w:sz w:val="20"/>
          <w:szCs w:val="20"/>
          <w:lang w:val="fr-CA"/>
        </w:rPr>
        <w:t xml:space="preserve"> Catholique de Louvain, Belgium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  <w:lang w:val="pt-BR"/>
        </w:rPr>
      </w:pPr>
      <w:r w:rsidRPr="00AF0BA3">
        <w:rPr>
          <w:b w:val="0"/>
          <w:sz w:val="20"/>
          <w:szCs w:val="20"/>
          <w:lang w:val="pt-BR"/>
        </w:rPr>
        <w:t>Daniel R Figueiredo, UFRJ, Brazil</w:t>
      </w:r>
    </w:p>
    <w:p w:rsidR="00F72D4C" w:rsidRPr="00AF0BA3" w:rsidRDefault="009323F1" w:rsidP="00260F72">
      <w:pPr>
        <w:pStyle w:val="Heading2"/>
        <w:spacing w:before="60" w:after="20"/>
        <w:rPr>
          <w:sz w:val="20"/>
          <w:szCs w:val="20"/>
          <w:lang w:val="pt-BR"/>
        </w:rPr>
      </w:pPr>
      <w:r w:rsidRPr="00AF0BA3">
        <w:rPr>
          <w:sz w:val="20"/>
          <w:szCs w:val="20"/>
          <w:lang w:val="pt-BR"/>
        </w:rPr>
        <w:t>Demo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 xml:space="preserve">Pan Hui, Hong Kong U. of Science and Technology, </w:t>
      </w:r>
      <w:r w:rsidR="00E53E92" w:rsidRPr="00AF0BA3">
        <w:rPr>
          <w:b w:val="0"/>
          <w:sz w:val="20"/>
          <w:szCs w:val="20"/>
        </w:rPr>
        <w:t>HK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Christian E Rothenberg, UNICAMP, Brazil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Tutorial Chair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Raj Jain, Washington University in St. Louis, USA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Publicity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Ronaldo A Ferreira, UFMS, Brazil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Hamed Haddadi, Queen Mary U. of London, UK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Publication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Aakanksha Chowdhery, Microsoft Research, USA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Matteo Varvello, Telefonica, Spain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Registration Chair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 xml:space="preserve">Sharon Goldberg, Boston University, USA 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Travel Grant Chairs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Phillipa Gill, Stony Brook University, USA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Lisandro Z Granville, UFRGS, Brazil</w:t>
      </w:r>
    </w:p>
    <w:p w:rsidR="00F72D4C" w:rsidRPr="00AF0BA3" w:rsidRDefault="00F55F6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Sue Moon, KAIST</w:t>
      </w:r>
      <w:r w:rsidR="00F72D4C" w:rsidRPr="00AF0BA3">
        <w:rPr>
          <w:b w:val="0"/>
          <w:sz w:val="20"/>
          <w:szCs w:val="20"/>
        </w:rPr>
        <w:t>, Korea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Costin Raiciu, Univ</w:t>
      </w:r>
      <w:r w:rsidR="00C819D1">
        <w:rPr>
          <w:b w:val="0"/>
          <w:sz w:val="20"/>
          <w:szCs w:val="20"/>
        </w:rPr>
        <w:t>.</w:t>
      </w:r>
      <w:r w:rsidRPr="00AF0BA3">
        <w:rPr>
          <w:b w:val="0"/>
          <w:sz w:val="20"/>
          <w:szCs w:val="20"/>
        </w:rPr>
        <w:t xml:space="preserve"> Politehnica of Bucharest, Romania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Treasurer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 xml:space="preserve">Christophe Diot, Technicolor, France 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Web Chair</w:t>
      </w:r>
      <w:r w:rsidR="009323F1" w:rsidRPr="00AF0BA3">
        <w:rPr>
          <w:sz w:val="20"/>
          <w:szCs w:val="20"/>
        </w:rPr>
        <w:t>s</w:t>
      </w:r>
      <w:bookmarkStart w:id="0" w:name="_GoBack"/>
      <w:bookmarkEnd w:id="0"/>
    </w:p>
    <w:p w:rsidR="00F72D4C" w:rsidRPr="00DF5812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DF5812">
        <w:rPr>
          <w:b w:val="0"/>
          <w:sz w:val="20"/>
          <w:szCs w:val="20"/>
        </w:rPr>
        <w:t>Weverton Cordeiro, UFRGS, Brazil</w:t>
      </w:r>
    </w:p>
    <w:p w:rsidR="00F72D4C" w:rsidRPr="00AF0BA3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</w:rPr>
      </w:pPr>
      <w:r w:rsidRPr="00AF0BA3">
        <w:rPr>
          <w:b w:val="0"/>
          <w:sz w:val="20"/>
          <w:szCs w:val="20"/>
        </w:rPr>
        <w:t>Anna-Kaisa Pietilainen, Inria, France</w:t>
      </w:r>
    </w:p>
    <w:p w:rsidR="00F72D4C" w:rsidRPr="00AF0BA3" w:rsidRDefault="00F72D4C" w:rsidP="00260F72">
      <w:pPr>
        <w:pStyle w:val="Heading2"/>
        <w:spacing w:before="60" w:after="20"/>
        <w:rPr>
          <w:sz w:val="20"/>
          <w:szCs w:val="20"/>
        </w:rPr>
      </w:pPr>
      <w:r w:rsidRPr="00AF0BA3">
        <w:rPr>
          <w:sz w:val="20"/>
          <w:szCs w:val="20"/>
        </w:rPr>
        <w:t>Conference Coordinator</w:t>
      </w:r>
    </w:p>
    <w:p w:rsidR="002D077F" w:rsidRDefault="00F72D4C" w:rsidP="00AF0BA3">
      <w:pPr>
        <w:pStyle w:val="Heading2"/>
        <w:spacing w:before="20" w:after="20"/>
        <w:ind w:firstLine="142"/>
        <w:rPr>
          <w:b w:val="0"/>
          <w:sz w:val="20"/>
          <w:szCs w:val="20"/>
          <w:lang w:val="pt-BR"/>
        </w:rPr>
      </w:pPr>
      <w:r w:rsidRPr="00AF0BA3">
        <w:rPr>
          <w:b w:val="0"/>
          <w:sz w:val="20"/>
          <w:szCs w:val="20"/>
          <w:lang w:val="pt-BR"/>
        </w:rPr>
        <w:t>Yashar Ganjali, U. of Toronto, Canada</w:t>
      </w:r>
    </w:p>
    <w:p w:rsidR="00396F57" w:rsidRDefault="00396F57" w:rsidP="00396F57">
      <w:pPr>
        <w:pStyle w:val="Heading2"/>
        <w:spacing w:before="20" w:after="20"/>
        <w:rPr>
          <w:b w:val="0"/>
          <w:sz w:val="20"/>
          <w:szCs w:val="20"/>
          <w:lang w:val="pt-BR"/>
        </w:rPr>
        <w:sectPr w:rsidR="00396F57" w:rsidSect="00E83DC6">
          <w:type w:val="continuous"/>
          <w:pgSz w:w="12242" w:h="15842" w:code="131"/>
          <w:pgMar w:top="792" w:right="936" w:bottom="792" w:left="936" w:header="720" w:footer="720" w:gutter="0"/>
          <w:cols w:num="2" w:space="234"/>
          <w:docGrid w:linePitch="360"/>
        </w:sectPr>
      </w:pPr>
    </w:p>
    <w:p w:rsidR="00396F57" w:rsidRPr="00AF0BA3" w:rsidRDefault="00181DA7" w:rsidP="00396F57">
      <w:pPr>
        <w:pStyle w:val="Heading2"/>
        <w:spacing w:before="20" w:after="20"/>
        <w:rPr>
          <w:b w:val="0"/>
          <w:sz w:val="20"/>
          <w:szCs w:val="20"/>
          <w:lang w:val="pt-BR"/>
        </w:rPr>
      </w:pPr>
      <w:r w:rsidRPr="00AE5A59">
        <w:rPr>
          <w:noProof/>
          <w:sz w:val="20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9161B2C" wp14:editId="201D42D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75120" cy="3264408"/>
            <wp:effectExtent l="0" t="0" r="0" b="0"/>
            <wp:wrapNone/>
            <wp:docPr id="9" name="Imagem 8" descr="sigcomm 2016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comm 2016 logo.png"/>
                    <pic:cNvPicPr/>
                  </pic:nvPicPr>
                  <pic:blipFill>
                    <a:blip r:embed="rId9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6F57" w:rsidRPr="00AF0BA3" w:rsidSect="00396F57">
      <w:type w:val="continuous"/>
      <w:pgSz w:w="12242" w:h="15842" w:code="131"/>
      <w:pgMar w:top="792" w:right="936" w:bottom="792" w:left="936" w:header="720" w:footer="720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F72" w:rsidRDefault="00260F72" w:rsidP="002D077F">
      <w:r>
        <w:separator/>
      </w:r>
    </w:p>
  </w:endnote>
  <w:endnote w:type="continuationSeparator" w:id="0">
    <w:p w:rsidR="00260F72" w:rsidRDefault="00260F72" w:rsidP="002D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F72" w:rsidRDefault="00260F72" w:rsidP="002D077F">
      <w:r>
        <w:separator/>
      </w:r>
    </w:p>
  </w:footnote>
  <w:footnote w:type="continuationSeparator" w:id="0">
    <w:p w:rsidR="00260F72" w:rsidRDefault="00260F72" w:rsidP="002D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4FB8"/>
    <w:multiLevelType w:val="multilevel"/>
    <w:tmpl w:val="3E0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65730"/>
    <w:multiLevelType w:val="multilevel"/>
    <w:tmpl w:val="3A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54A5B"/>
    <w:multiLevelType w:val="multilevel"/>
    <w:tmpl w:val="8BE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440E0"/>
    <w:multiLevelType w:val="multilevel"/>
    <w:tmpl w:val="45EA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8629F"/>
    <w:multiLevelType w:val="multilevel"/>
    <w:tmpl w:val="592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063"/>
    <w:rsid w:val="00032DF3"/>
    <w:rsid w:val="00127431"/>
    <w:rsid w:val="00134B3E"/>
    <w:rsid w:val="00181DA7"/>
    <w:rsid w:val="001A5EBE"/>
    <w:rsid w:val="00260F72"/>
    <w:rsid w:val="00296A7F"/>
    <w:rsid w:val="002B3430"/>
    <w:rsid w:val="002D077F"/>
    <w:rsid w:val="00306A63"/>
    <w:rsid w:val="00313FC9"/>
    <w:rsid w:val="0035159A"/>
    <w:rsid w:val="00396F57"/>
    <w:rsid w:val="0046251F"/>
    <w:rsid w:val="005143BE"/>
    <w:rsid w:val="00581C21"/>
    <w:rsid w:val="00664D55"/>
    <w:rsid w:val="00767F6D"/>
    <w:rsid w:val="007C129D"/>
    <w:rsid w:val="00856F02"/>
    <w:rsid w:val="00913231"/>
    <w:rsid w:val="009323F1"/>
    <w:rsid w:val="009A29EA"/>
    <w:rsid w:val="009E5A88"/>
    <w:rsid w:val="00A12BA0"/>
    <w:rsid w:val="00AE5A59"/>
    <w:rsid w:val="00AF0BA3"/>
    <w:rsid w:val="00AF263B"/>
    <w:rsid w:val="00AF5C62"/>
    <w:rsid w:val="00B40338"/>
    <w:rsid w:val="00BB07F9"/>
    <w:rsid w:val="00BB7686"/>
    <w:rsid w:val="00BD3B91"/>
    <w:rsid w:val="00BD6063"/>
    <w:rsid w:val="00C819D1"/>
    <w:rsid w:val="00C94997"/>
    <w:rsid w:val="00CA42D1"/>
    <w:rsid w:val="00DF5812"/>
    <w:rsid w:val="00E1400F"/>
    <w:rsid w:val="00E24FD1"/>
    <w:rsid w:val="00E53E92"/>
    <w:rsid w:val="00E83DC6"/>
    <w:rsid w:val="00E84751"/>
    <w:rsid w:val="00F35252"/>
    <w:rsid w:val="00F55F6C"/>
    <w:rsid w:val="00F72D4C"/>
    <w:rsid w:val="00F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2ED742-51F7-42E0-B4E7-A8CEDE4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51F"/>
  </w:style>
  <w:style w:type="paragraph" w:styleId="Heading2">
    <w:name w:val="heading 2"/>
    <w:basedOn w:val="Normal"/>
    <w:link w:val="Heading2Char"/>
    <w:uiPriority w:val="9"/>
    <w:qFormat/>
    <w:rsid w:val="00DF5812"/>
    <w:pPr>
      <w:spacing w:before="100" w:after="100"/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812"/>
    <w:rPr>
      <w:rFonts w:ascii="Times New Roman" w:eastAsia="Times New Roman" w:hAnsi="Times New Roman" w:cs="Times New Roman"/>
      <w:b/>
      <w:bCs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35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7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7F"/>
  </w:style>
  <w:style w:type="paragraph" w:styleId="Footer">
    <w:name w:val="footer"/>
    <w:basedOn w:val="Normal"/>
    <w:link w:val="FooterChar"/>
    <w:uiPriority w:val="99"/>
    <w:semiHidden/>
    <w:unhideWhenUsed/>
    <w:rsid w:val="002D07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513</Words>
  <Characters>3018</Characters>
  <Application>Microsoft Office Word</Application>
  <DocSecurity>0</DocSecurity>
  <Lines>94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Washington University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Weverton Cordeiro</cp:lastModifiedBy>
  <cp:revision>24</cp:revision>
  <cp:lastPrinted>2015-09-02T01:22:00Z</cp:lastPrinted>
  <dcterms:created xsi:type="dcterms:W3CDTF">2015-06-16T17:44:00Z</dcterms:created>
  <dcterms:modified xsi:type="dcterms:W3CDTF">2015-09-02T01:38:00Z</dcterms:modified>
</cp:coreProperties>
</file>