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PAGE BREAK</w:t>
      </w:r>
    </w:p>
    <w:p>
      <w:pPr>
        <w:pStyle w:val="Heading1"/>
      </w:pPr>
      <w:r>
        <w:t xml:space="preserve">Module 1: Introduction to React and State</w:t>
      </w:r>
    </w:p>
    <w:p>
      <w:pPr>
        <w:spacing w:after="200"/>
      </w:pPr>
      <w:r>
        <w:t xml:space="preserve">This foundational module covers building modern components using a unidirectional data flow.</w:t>
      </w:r>
    </w:p>
    <w:p>
      <w:pPr>
        <w:pStyle w:val="Heading2"/>
      </w:pPr>
      <w:r>
        <w:t xml:space="preserve">Core Learning Outcomes</w:t>
      </w:r>
    </w:p>
    <w:p>
      <w:pPr>
        <w:pStyle w:val="ListParagraph"/>
        <w:numPr>
          <w:ilvl w:val="0"/>
          <w:numId w:val="2"/>
        </w:numPr>
      </w:pPr>
      <w:r>
        <w:t xml:space="preserve">Understand JSX syntax and rendering lifecycles</w:t>
      </w:r>
    </w:p>
    <w:p>
      <w:pPr>
        <w:pStyle w:val="ListParagraph"/>
        <w:numPr>
          <w:ilvl w:val="0"/>
          <w:numId w:val="2"/>
        </w:numPr>
      </w:pPr>
      <w:r>
        <w:t xml:space="preserve">Implement reactive state hooks to manage localized data shifts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Dispatch atomic actions using the useReducer pattern</w:t>
      </w:r>
    </w:p>
    <w:p>
      <w:pPr>
        <w:spacing w:after="120"/>
      </w:pPr>
      <w:r>
        <w:rPr>
          <w:b/>
          <w:bCs/>
        </w:rPr>
        <w:t xml:space="preserve">PAGE BREAK</w:t>
      </w:r>
    </w:p>
    <w:p>
      <w:pPr>
        <w:pStyle w:val="Heading1"/>
      </w:pPr>
      <w:r>
        <w:t xml:space="preserve">Module 2: Advanced Data Architecture</w:t>
      </w:r>
    </w:p>
    <w:p>
      <w:pPr>
        <w:spacing w:after="200"/>
      </w:pPr>
      <w:r>
        <w:t xml:space="preserve">Deep dive into state synchronization architectures across large-scale single page applications.</w:t>
      </w:r>
    </w:p>
    <w:p>
      <w:pPr>
        <w:pStyle w:val="Heading2"/>
      </w:pPr>
      <w:r>
        <w:t xml:space="preserve">Core Learning Outcomes</w:t>
      </w:r>
    </w:p>
    <w:p>
      <w:pPr>
        <w:pStyle w:val="ListParagraph"/>
        <w:numPr>
          <w:ilvl w:val="0"/>
          <w:numId w:val="2"/>
        </w:numPr>
      </w:pPr>
      <w:r>
        <w:t xml:space="preserve">Compare client-side caching strategies against server-rendered state</w:t>
      </w:r>
    </w:p>
    <w:p>
      <w:pPr>
        <w:pStyle w:val="ListParagraph"/>
        <w:numPr>
          <w:ilvl w:val="0"/>
          <w:numId w:val="2"/>
        </w:numPr>
      </w:pPr>
      <w:r>
        <w:t xml:space="preserve">Design a normalized schema for nested, relational course content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2026-06-16T13:29:50.091Z</dcterms:created>
  <dcterms:modified xsi:type="dcterms:W3CDTF">2026-06-16T13:29:50.092Z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