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rFonts w:ascii="Lobster" w:cs="Lobster" w:eastAsia="Lobster" w:hAnsi="Lobster"/>
          <w:smallCaps w:val="0"/>
          <w:sz w:val="72"/>
          <w:szCs w:val="72"/>
        </w:rPr>
      </w:pPr>
      <w:r w:rsidDel="00000000" w:rsidR="00000000" w:rsidRPr="00000000">
        <w:rPr>
          <w:rFonts w:ascii="Lobster" w:cs="Lobster" w:eastAsia="Lobster" w:hAnsi="Lobster"/>
          <w:smallCaps w:val="0"/>
          <w:sz w:val="72"/>
          <w:szCs w:val="72"/>
          <w:rtl w:val="0"/>
        </w:rPr>
        <w:t xml:space="preserve">Den of Despair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smallCaps w:val="0"/>
          <w:sz w:val="18"/>
          <w:szCs w:val="18"/>
        </w:rPr>
      </w:pPr>
      <w:r w:rsidDel="00000000" w:rsidR="00000000" w:rsidRPr="00000000">
        <w:rPr>
          <w:smallCaps w:val="0"/>
          <w:sz w:val="18"/>
          <w:szCs w:val="18"/>
          <w:rtl w:val="0"/>
        </w:rPr>
        <w:t xml:space="preserve">(Nazwa tymczasowa, pierwszy tytuł jaki mi przyszedł do głowy na podstawie konceptu gry jaki wymyśliłem)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smallCap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Turowa gra </w:t>
      </w:r>
      <w:r w:rsidDel="00000000" w:rsidR="00000000" w:rsidRPr="00000000">
        <w:rPr>
          <w:sz w:val="22"/>
          <w:szCs w:val="22"/>
          <w:rtl w:val="0"/>
        </w:rPr>
        <w:t xml:space="preserve">roguelike</w:t>
      </w:r>
      <w:r w:rsidDel="00000000" w:rsidR="00000000" w:rsidRPr="00000000">
        <w:rPr>
          <w:smallCaps w:val="0"/>
          <w:sz w:val="22"/>
          <w:szCs w:val="22"/>
          <w:rtl w:val="0"/>
        </w:rPr>
        <w:t xml:space="preserve"> w klimacie dark fantasy.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40"/>
          <w:szCs w:val="40"/>
        </w:rPr>
      </w:pPr>
      <w:r w:rsidDel="00000000" w:rsidR="00000000" w:rsidRPr="00000000">
        <w:rPr>
          <w:smallCaps w:val="0"/>
          <w:sz w:val="40"/>
          <w:szCs w:val="40"/>
          <w:rtl w:val="0"/>
        </w:rPr>
        <w:t xml:space="preserve">Gameplay: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Całość gry będzie się odbywać w jednym trybie na planszy złożonej z pól w kształcie rombów. </w:t>
      </w:r>
      <w:r w:rsidDel="00000000" w:rsidR="00000000" w:rsidRPr="00000000">
        <w:rPr>
          <w:rtl w:val="0"/>
        </w:rPr>
        <w:t xml:space="preserve">Podczas eksploracji mapy gracz będzie mógł zbierać potrzebne surowce, pokonywać wrogów oraz rozwiązywać zagadki, które pozwolą przejść dalej.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Walka/rzucanie zaklęć: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Gracz ma do dyspozycji trzy aktywne zaklęcia, które może wymienić w trakcie gry w razie potrzeby.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Zaklęcia będą dzielić się na różne typy np.: ofensywne, defensywne, leczące itp.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-Ofensywne dzielą się ze względu na ich zasięg oraz rodzaj obrażeń.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Losowość w walce: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Obrażenia zadawane w walce różnią się między atakami, podstawowe obrażenia zadawane przez istotę są poddawane mnożnikowi, który na początku jest taki sam dla każdej istoty, ma 35% na niewielkie obniżenie obrażeń, 4% na obniżenie ich o połowę, oraz 1% na zwiększenie ich dwukrotnie.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Ekwipunek: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Potwory: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Potwory dzielą się ze względu na trudność w ich pokonaniu.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b w:val="1"/>
          <w:rtl w:val="0"/>
        </w:rPr>
        <w:t xml:space="preserve">Słaby potwór</w:t>
      </w:r>
      <w:r w:rsidDel="00000000" w:rsidR="00000000" w:rsidRPr="00000000">
        <w:rPr>
          <w:rtl w:val="0"/>
        </w:rPr>
        <w:t xml:space="preserve">: jest to potwór którego gracz napotka pojedynczo na początku gry lub w większych grupach po jakimś czasie. Ma on mało zdrowia oraz zadaje małe obrażenia.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Potwór równy graczowi: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Podział ze względu na zasięg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24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Mechaniki: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u w:val="single"/>
          <w:rtl w:val="0"/>
        </w:rPr>
        <w:t xml:space="preserve">Sala runiczna</w:t>
      </w:r>
      <w:r w:rsidDel="00000000" w:rsidR="00000000" w:rsidRPr="00000000">
        <w:rPr>
          <w:rtl w:val="0"/>
        </w:rPr>
        <w:t xml:space="preserve">: po każdej większej batali gracz otrzyma dostęp do miejsca w którym będzie mógł za pomocą zgromadzonych dotychczas surowców ulepszyć swój ekwipunek, może tam tworzyć nowe zaklęcia, których potem będzie mógł używać do walki z wrogami.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</w:rPr>
      </w:pPr>
      <w:r w:rsidDel="00000000" w:rsidR="00000000" w:rsidRPr="00000000">
        <w:rPr>
          <w:smallCaps w:val="0"/>
          <w:u w:val="single"/>
          <w:rtl w:val="0"/>
        </w:rPr>
        <w:t xml:space="preserve">Mgła</w:t>
      </w:r>
      <w:r w:rsidDel="00000000" w:rsidR="00000000" w:rsidRPr="00000000">
        <w:rPr>
          <w:smallCaps w:val="0"/>
          <w:rtl w:val="0"/>
        </w:rPr>
        <w:t xml:space="preserve">: świat gry jest spowity gęstą mgłą, więc swój każdy krok trzeba skrupulatnie zaplanować, bo za rogiem może </w:t>
      </w:r>
      <w:r w:rsidDel="00000000" w:rsidR="00000000" w:rsidRPr="00000000">
        <w:rPr>
          <w:rtl w:val="0"/>
        </w:rPr>
        <w:t xml:space="preserve">czaić</w:t>
      </w:r>
      <w:r w:rsidDel="00000000" w:rsidR="00000000" w:rsidRPr="00000000">
        <w:rPr>
          <w:smallCaps w:val="0"/>
          <w:rtl w:val="0"/>
        </w:rPr>
        <w:t xml:space="preserve"> się coś niespodziewanego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</w:rPr>
      </w:pPr>
      <w:r w:rsidDel="00000000" w:rsidR="00000000" w:rsidRPr="00000000">
        <w:rPr>
          <w:smallCaps w:val="0"/>
          <w:u w:val="single"/>
          <w:rtl w:val="0"/>
        </w:rPr>
        <w:t xml:space="preserve">Desperacja</w:t>
      </w:r>
      <w:r w:rsidDel="00000000" w:rsidR="00000000" w:rsidRPr="00000000">
        <w:rPr>
          <w:smallCaps w:val="0"/>
          <w:rtl w:val="0"/>
        </w:rPr>
        <w:t xml:space="preserve">: desperacja jest statystyką wpływającą na rozgrywkę, jej poziom zależy od decyzji podejmowanych przez gracza, </w:t>
      </w:r>
      <w:r w:rsidDel="00000000" w:rsidR="00000000" w:rsidRPr="00000000">
        <w:rPr>
          <w:rtl w:val="0"/>
        </w:rPr>
        <w:t xml:space="preserve">można</w:t>
      </w:r>
      <w:r w:rsidDel="00000000" w:rsidR="00000000" w:rsidRPr="00000000">
        <w:rPr>
          <w:smallCaps w:val="0"/>
          <w:rtl w:val="0"/>
        </w:rPr>
        <w:t xml:space="preserve"> go zwiększyć lub zmniejszyć.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Plot i setting</w:t>
      </w:r>
      <w:r w:rsidDel="00000000" w:rsidR="00000000" w:rsidRPr="00000000">
        <w:rPr>
          <w:smallCaps w:val="0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mallCaps w:val="0"/>
        </w:rPr>
      </w:pPr>
      <w:r w:rsidDel="00000000" w:rsidR="00000000" w:rsidRPr="00000000">
        <w:rPr>
          <w:smallCaps w:val="0"/>
          <w:sz w:val="22"/>
          <w:szCs w:val="22"/>
          <w:rtl w:val="0"/>
        </w:rPr>
        <w:tab/>
      </w:r>
      <w:r w:rsidDel="00000000" w:rsidR="00000000" w:rsidRPr="00000000">
        <w:rPr>
          <w:smallCaps w:val="0"/>
          <w:rtl w:val="0"/>
        </w:rPr>
        <w:t xml:space="preserve">Akcja gry rozgrywa się w tytułowej "Jaskini Rozpaczy", miejscu zapomnianym przez wszystkie bóstwa tego świata. Jest to kompleks jaskiń przypominający z lotu ptaka kopalnie odkrywkową pokrytą gęstą mgłą.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lineRule="auto"/>
        <w:rPr>
          <w:smallCaps w:val="0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6908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Rule="auto"/>
        <w:rPr>
          <w:smallCaps w:val="0"/>
        </w:rPr>
      </w:pPr>
      <w:r w:rsidDel="00000000" w:rsidR="00000000" w:rsidRPr="00000000">
        <w:rPr/>
        <w:drawing>
          <wp:inline distB="114300" distT="114300" distL="114300" distR="114300">
            <wp:extent cx="5867400" cy="51101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11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lineRule="auto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Rule="auto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XKdXsntAFDGUXjOKVjgGhZ13sA==">CgMxLjA4AXIhMUNPem5xRUpJTkliakVMbnRIWGhTczFQQXJKbTAyM0hj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