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4C" w:rsidRDefault="00312C4C">
      <w:r>
        <w:t xml:space="preserve">McNabb Contract 2010-2015.  </w:t>
      </w:r>
      <w:proofErr w:type="gramStart"/>
      <w:r>
        <w:t xml:space="preserve">Gleaned </w:t>
      </w:r>
      <w:hyperlink r:id="rId4" w:history="1">
        <w:r w:rsidRPr="00B46851">
          <w:rPr>
            <w:rStyle w:val="Hyperlink"/>
          </w:rPr>
          <w:t>www.sportsbusinessnewscom</w:t>
        </w:r>
      </w:hyperlink>
      <w:r>
        <w:t>, November 2010.</w:t>
      </w:r>
      <w:proofErr w:type="gramEnd"/>
    </w:p>
    <w:p w:rsidR="00312C4C" w:rsidRDefault="00312C4C"/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Donovan McNabb contract, signed Nov. 2010</w:t>
      </w: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 2010: $3.5 million signing bonus/$250,000 if active eight games</w:t>
      </w: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 2011: $10 million option bonus/$2.5 million salary/$750,000 if active 16 games/$250,000 workout/$2 million possible playoff incentives</w:t>
      </w: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 2012: $12.75 million salary/$750,000 if active 16 games/$250,000 workout/$2 million possible playoff incentives</w:t>
      </w: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 2013: $13 million salary/$1.5 million if active 16 games/$250,000 workout/$2 million possible playoff incentives</w:t>
      </w: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 2014: $13.75 million salary/$3 million if active 16 games/$250,000 workout/$2 million possible playoff incentives</w:t>
      </w:r>
    </w:p>
    <w:p w:rsidR="00312C4C" w:rsidRDefault="00312C4C" w:rsidP="00312C4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A0281" w:rsidRDefault="00312C4C" w:rsidP="00312C4C">
      <w:proofErr w:type="gramStart"/>
      <w:r>
        <w:rPr>
          <w:rFonts w:ascii="Helvetica" w:hAnsi="Helvetica" w:cs="Helvetica"/>
        </w:rPr>
        <w:t>• 2015: $13.55 million salary/$2.25 million if active 16 games/$250,000 workout/$2 million possible playoff incentives.</w:t>
      </w:r>
      <w:proofErr w:type="gramEnd"/>
    </w:p>
    <w:sectPr w:rsidR="006A0281" w:rsidSect="006A4D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12C4C"/>
    <w:rsid w:val="00312C4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8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C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portsbusinessnews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Rodney Fort</cp:lastModifiedBy>
  <cp:revision>1</cp:revision>
  <dcterms:created xsi:type="dcterms:W3CDTF">2010-12-05T19:03:00Z</dcterms:created>
  <dcterms:modified xsi:type="dcterms:W3CDTF">2010-12-05T19:04:00Z</dcterms:modified>
</cp:coreProperties>
</file>