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5D679" w14:textId="6F2B5900" w:rsidR="005A35A8" w:rsidRPr="00934AFA" w:rsidRDefault="006E03D0" w:rsidP="002E3391">
      <w:r w:rsidRPr="00934AFA">
        <w:t>体育经济研究文本</w:t>
      </w:r>
    </w:p>
    <w:p w14:paraId="0314E6FE" w14:textId="77777777" w:rsidR="006E03D0" w:rsidRPr="00934AFA" w:rsidRDefault="006E03D0" w:rsidP="002E3391"/>
    <w:sdt>
      <w:sdtPr>
        <w:rPr>
          <w:sz w:val="18"/>
          <w:szCs w:val="18"/>
        </w:rPr>
        <w:id w:val="-174571674"/>
        <w:docPartObj>
          <w:docPartGallery w:val="Table of Contents"/>
          <w:docPartUnique/>
        </w:docPartObj>
      </w:sdtPr>
      <w:sdtContent>
        <w:p w14:paraId="7D4BA86E" w14:textId="428A70C2" w:rsidR="00725FC6" w:rsidRPr="00321060" w:rsidRDefault="00725FC6" w:rsidP="00CC605A">
          <w:pPr>
            <w:rPr>
              <w:sz w:val="18"/>
              <w:szCs w:val="18"/>
            </w:rPr>
          </w:pPr>
          <w:r w:rsidRPr="00321060">
            <w:rPr>
              <w:sz w:val="18"/>
              <w:szCs w:val="18"/>
            </w:rPr>
            <w:t>目</w:t>
          </w:r>
          <w:bookmarkStart w:id="0" w:name="OLE_LINK95"/>
          <w:r w:rsidRPr="00321060">
            <w:rPr>
              <w:sz w:val="18"/>
              <w:szCs w:val="18"/>
            </w:rPr>
            <w:t>录</w:t>
          </w:r>
        </w:p>
        <w:p w14:paraId="3F4B174A" w14:textId="1062A3A6" w:rsidR="00CC605A" w:rsidRPr="00321060" w:rsidRDefault="00725FC6" w:rsidP="00CC605A">
          <w:pPr>
            <w:pStyle w:val="TOC2"/>
            <w:tabs>
              <w:tab w:val="left" w:pos="2100"/>
            </w:tabs>
            <w:rPr>
              <w:rFonts w:asciiTheme="minorHAnsi" w:hAnsiTheme="minorHAnsi" w:cstheme="minorBidi"/>
              <w:noProof/>
              <w:sz w:val="18"/>
              <w:szCs w:val="18"/>
            </w:rPr>
          </w:pPr>
          <w:r w:rsidRPr="00321060">
            <w:rPr>
              <w:sz w:val="18"/>
              <w:szCs w:val="18"/>
            </w:rPr>
            <w:fldChar w:fldCharType="begin"/>
          </w:r>
          <w:r w:rsidRPr="00321060">
            <w:rPr>
              <w:sz w:val="18"/>
              <w:szCs w:val="18"/>
            </w:rPr>
            <w:instrText xml:space="preserve"> TOC \o "1-3" \h \z \u </w:instrText>
          </w:r>
          <w:r w:rsidRPr="00321060">
            <w:rPr>
              <w:sz w:val="18"/>
              <w:szCs w:val="18"/>
            </w:rPr>
            <w:fldChar w:fldCharType="separate"/>
          </w:r>
          <w:hyperlink w:anchor="_Toc116293494" w:history="1">
            <w:r w:rsidR="00CC605A" w:rsidRPr="00321060">
              <w:rPr>
                <w:rStyle w:val="ac"/>
                <w:noProof/>
                <w:sz w:val="18"/>
                <w:szCs w:val="18"/>
              </w:rPr>
              <w:t>第</w:t>
            </w:r>
            <w:r w:rsidR="00CC605A" w:rsidRPr="00321060">
              <w:rPr>
                <w:rStyle w:val="ac"/>
                <w:noProof/>
                <w:sz w:val="18"/>
                <w:szCs w:val="18"/>
              </w:rPr>
              <w:t>1</w:t>
            </w:r>
            <w:r w:rsidR="00CC605A" w:rsidRPr="00321060">
              <w:rPr>
                <w:rStyle w:val="ac"/>
                <w:noProof/>
                <w:sz w:val="18"/>
                <w:szCs w:val="18"/>
              </w:rPr>
              <w:t>节</w:t>
            </w:r>
            <w:r w:rsidR="00CC605A" w:rsidRPr="00321060">
              <w:rPr>
                <w:rFonts w:asciiTheme="minorHAnsi" w:hAnsiTheme="minorHAnsi" w:cstheme="minorBidi"/>
                <w:noProof/>
                <w:sz w:val="18"/>
                <w:szCs w:val="18"/>
              </w:rPr>
              <w:tab/>
            </w:r>
            <w:r w:rsidR="00CC605A" w:rsidRPr="00321060">
              <w:rPr>
                <w:rStyle w:val="ac"/>
                <w:noProof/>
                <w:sz w:val="18"/>
                <w:szCs w:val="18"/>
              </w:rPr>
              <w:t>竞争均衡</w:t>
            </w:r>
            <w:r w:rsidR="00CC605A" w:rsidRPr="00321060">
              <w:rPr>
                <w:noProof/>
                <w:webHidden/>
                <w:sz w:val="18"/>
                <w:szCs w:val="18"/>
              </w:rPr>
              <w:tab/>
            </w:r>
            <w:r w:rsidR="00CC605A" w:rsidRPr="00321060">
              <w:rPr>
                <w:noProof/>
                <w:webHidden/>
                <w:sz w:val="18"/>
                <w:szCs w:val="18"/>
              </w:rPr>
              <w:fldChar w:fldCharType="begin"/>
            </w:r>
            <w:r w:rsidR="00CC605A" w:rsidRPr="00321060">
              <w:rPr>
                <w:noProof/>
                <w:webHidden/>
                <w:sz w:val="18"/>
                <w:szCs w:val="18"/>
              </w:rPr>
              <w:instrText xml:space="preserve"> PAGEREF _Toc116293494 \h </w:instrText>
            </w:r>
            <w:r w:rsidR="00CC605A" w:rsidRPr="00321060">
              <w:rPr>
                <w:noProof/>
                <w:webHidden/>
                <w:sz w:val="18"/>
                <w:szCs w:val="18"/>
              </w:rPr>
            </w:r>
            <w:r w:rsidR="00CC605A" w:rsidRPr="00321060">
              <w:rPr>
                <w:noProof/>
                <w:webHidden/>
                <w:sz w:val="18"/>
                <w:szCs w:val="18"/>
              </w:rPr>
              <w:fldChar w:fldCharType="separate"/>
            </w:r>
            <w:r w:rsidR="00CC605A" w:rsidRPr="00321060">
              <w:rPr>
                <w:noProof/>
                <w:webHidden/>
                <w:sz w:val="18"/>
                <w:szCs w:val="18"/>
              </w:rPr>
              <w:t>6</w:t>
            </w:r>
            <w:r w:rsidR="00CC605A" w:rsidRPr="00321060">
              <w:rPr>
                <w:noProof/>
                <w:webHidden/>
                <w:sz w:val="18"/>
                <w:szCs w:val="18"/>
              </w:rPr>
              <w:fldChar w:fldCharType="end"/>
            </w:r>
          </w:hyperlink>
        </w:p>
        <w:p w14:paraId="3EC95397" w14:textId="15F09CC6" w:rsidR="00CC605A" w:rsidRPr="00321060" w:rsidRDefault="00CC605A" w:rsidP="00CC605A">
          <w:pPr>
            <w:pStyle w:val="TOC3"/>
            <w:rPr>
              <w:rFonts w:asciiTheme="minorHAnsi" w:hAnsiTheme="minorHAnsi" w:cstheme="minorBidi"/>
              <w:noProof/>
              <w:sz w:val="18"/>
              <w:szCs w:val="18"/>
            </w:rPr>
          </w:pPr>
          <w:hyperlink w:anchor="_Toc116293495" w:history="1">
            <w:r w:rsidRPr="00321060">
              <w:rPr>
                <w:rStyle w:val="ac"/>
                <w:noProof/>
                <w:sz w:val="18"/>
                <w:szCs w:val="18"/>
              </w:rPr>
              <w:t>1.1</w:t>
            </w:r>
            <w:r w:rsidRPr="00321060">
              <w:rPr>
                <w:rFonts w:asciiTheme="minorHAnsi" w:hAnsiTheme="minorHAnsi" w:cstheme="minorBidi"/>
                <w:noProof/>
                <w:sz w:val="18"/>
                <w:szCs w:val="18"/>
              </w:rPr>
              <w:tab/>
            </w:r>
            <w:r w:rsidRPr="00321060">
              <w:rPr>
                <w:rStyle w:val="ac"/>
                <w:noProof/>
                <w:sz w:val="18"/>
                <w:szCs w:val="18"/>
              </w:rPr>
              <w:t>Simon Rottenber</w:t>
            </w:r>
            <w:r w:rsidRPr="00321060">
              <w:rPr>
                <w:rStyle w:val="ac"/>
                <w:noProof/>
                <w:sz w:val="18"/>
                <w:szCs w:val="18"/>
              </w:rPr>
              <w:t>，棒球球员的劳动力市场，</w:t>
            </w:r>
            <w:r w:rsidRPr="00321060">
              <w:rPr>
                <w:rStyle w:val="ac"/>
                <w:noProof/>
                <w:sz w:val="18"/>
                <w:szCs w:val="18"/>
              </w:rPr>
              <w:t>1956</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_Toc116293495 \h </w:instrText>
            </w:r>
            <w:r w:rsidRPr="00321060">
              <w:rPr>
                <w:noProof/>
                <w:webHidden/>
                <w:sz w:val="18"/>
                <w:szCs w:val="18"/>
              </w:rPr>
            </w:r>
            <w:r w:rsidRPr="00321060">
              <w:rPr>
                <w:noProof/>
                <w:webHidden/>
                <w:sz w:val="18"/>
                <w:szCs w:val="18"/>
              </w:rPr>
              <w:fldChar w:fldCharType="separate"/>
            </w:r>
            <w:r w:rsidRPr="00321060">
              <w:rPr>
                <w:noProof/>
                <w:webHidden/>
                <w:sz w:val="18"/>
                <w:szCs w:val="18"/>
              </w:rPr>
              <w:t>6</w:t>
            </w:r>
            <w:r w:rsidRPr="00321060">
              <w:rPr>
                <w:noProof/>
                <w:webHidden/>
                <w:sz w:val="18"/>
                <w:szCs w:val="18"/>
              </w:rPr>
              <w:fldChar w:fldCharType="end"/>
            </w:r>
          </w:hyperlink>
        </w:p>
        <w:p w14:paraId="4C989C4D" w14:textId="7CB6358B" w:rsidR="00CC605A" w:rsidRPr="00321060" w:rsidRDefault="00CC605A" w:rsidP="00CC605A">
          <w:pPr>
            <w:pStyle w:val="TOC3"/>
            <w:rPr>
              <w:rFonts w:asciiTheme="minorHAnsi" w:hAnsiTheme="minorHAnsi" w:cstheme="minorBidi"/>
              <w:noProof/>
              <w:sz w:val="18"/>
              <w:szCs w:val="18"/>
            </w:rPr>
          </w:pPr>
          <w:hyperlink w:anchor="_Toc116293496" w:history="1">
            <w:r w:rsidRPr="00321060">
              <w:rPr>
                <w:rStyle w:val="ac"/>
                <w:noProof/>
                <w:sz w:val="18"/>
                <w:szCs w:val="18"/>
              </w:rPr>
              <w:t>1.2</w:t>
            </w:r>
            <w:r w:rsidRPr="00321060">
              <w:rPr>
                <w:rFonts w:asciiTheme="minorHAnsi" w:hAnsiTheme="minorHAnsi" w:cstheme="minorBidi"/>
                <w:noProof/>
                <w:sz w:val="18"/>
                <w:szCs w:val="18"/>
              </w:rPr>
              <w:tab/>
            </w:r>
            <w:r w:rsidRPr="00321060">
              <w:rPr>
                <w:rStyle w:val="ac"/>
                <w:noProof/>
                <w:sz w:val="18"/>
                <w:szCs w:val="18"/>
              </w:rPr>
              <w:t>郑芳，职业体育联盟的经济学分析，</w:t>
            </w:r>
            <w:r w:rsidRPr="00321060">
              <w:rPr>
                <w:rStyle w:val="ac"/>
                <w:noProof/>
                <w:sz w:val="18"/>
                <w:szCs w:val="18"/>
              </w:rPr>
              <w:t>2008</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_Toc116293496 \h </w:instrText>
            </w:r>
            <w:r w:rsidRPr="00321060">
              <w:rPr>
                <w:noProof/>
                <w:webHidden/>
                <w:sz w:val="18"/>
                <w:szCs w:val="18"/>
              </w:rPr>
            </w:r>
            <w:r w:rsidRPr="00321060">
              <w:rPr>
                <w:noProof/>
                <w:webHidden/>
                <w:sz w:val="18"/>
                <w:szCs w:val="18"/>
              </w:rPr>
              <w:fldChar w:fldCharType="separate"/>
            </w:r>
            <w:r w:rsidRPr="00321060">
              <w:rPr>
                <w:noProof/>
                <w:webHidden/>
                <w:sz w:val="18"/>
                <w:szCs w:val="18"/>
              </w:rPr>
              <w:t>8</w:t>
            </w:r>
            <w:r w:rsidRPr="00321060">
              <w:rPr>
                <w:noProof/>
                <w:webHidden/>
                <w:sz w:val="18"/>
                <w:szCs w:val="18"/>
              </w:rPr>
              <w:fldChar w:fldCharType="end"/>
            </w:r>
          </w:hyperlink>
        </w:p>
        <w:p w14:paraId="15B104A6" w14:textId="54D47731" w:rsidR="00CC605A" w:rsidRPr="00321060" w:rsidRDefault="00CC605A" w:rsidP="00CC605A">
          <w:pPr>
            <w:pStyle w:val="TOC3"/>
            <w:rPr>
              <w:rFonts w:asciiTheme="minorHAnsi" w:hAnsiTheme="minorHAnsi" w:cstheme="minorBidi"/>
              <w:noProof/>
              <w:sz w:val="18"/>
              <w:szCs w:val="18"/>
            </w:rPr>
          </w:pPr>
          <w:hyperlink w:anchor="_Toc116293497" w:history="1">
            <w:r w:rsidRPr="00321060">
              <w:rPr>
                <w:rStyle w:val="ac"/>
                <w:noProof/>
                <w:sz w:val="18"/>
                <w:szCs w:val="18"/>
              </w:rPr>
              <w:t>1.3</w:t>
            </w:r>
            <w:r w:rsidRPr="00321060">
              <w:rPr>
                <w:rFonts w:asciiTheme="minorHAnsi" w:hAnsiTheme="minorHAnsi" w:cstheme="minorBidi"/>
                <w:noProof/>
                <w:sz w:val="18"/>
                <w:szCs w:val="18"/>
              </w:rPr>
              <w:tab/>
            </w:r>
            <w:r w:rsidRPr="00321060">
              <w:rPr>
                <w:rStyle w:val="ac"/>
                <w:noProof/>
                <w:sz w:val="18"/>
                <w:szCs w:val="18"/>
              </w:rPr>
              <w:t>郑芳，职业体育俱乐部竞争实力均衡的基本假设及度量，</w:t>
            </w:r>
            <w:r w:rsidRPr="00321060">
              <w:rPr>
                <w:rStyle w:val="ac"/>
                <w:noProof/>
                <w:sz w:val="18"/>
                <w:szCs w:val="18"/>
              </w:rPr>
              <w:t>2009</w:t>
            </w:r>
            <w:r w:rsidRPr="00321060">
              <w:rPr>
                <w:rStyle w:val="ac"/>
                <w:noProof/>
                <w:sz w:val="18"/>
                <w:szCs w:val="18"/>
              </w:rPr>
              <w:t>(</w:t>
            </w:r>
            <w:r w:rsidRPr="00321060">
              <w:rPr>
                <w:rStyle w:val="ac"/>
                <w:noProof/>
                <w:sz w:val="18"/>
                <w:szCs w:val="18"/>
              </w:rPr>
              <w:t>29)</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_Toc116293497 \h </w:instrText>
            </w:r>
            <w:r w:rsidRPr="00321060">
              <w:rPr>
                <w:noProof/>
                <w:webHidden/>
                <w:sz w:val="18"/>
                <w:szCs w:val="18"/>
              </w:rPr>
            </w:r>
            <w:r w:rsidRPr="00321060">
              <w:rPr>
                <w:noProof/>
                <w:webHidden/>
                <w:sz w:val="18"/>
                <w:szCs w:val="18"/>
              </w:rPr>
              <w:fldChar w:fldCharType="separate"/>
            </w:r>
            <w:r w:rsidRPr="00321060">
              <w:rPr>
                <w:noProof/>
                <w:webHidden/>
                <w:sz w:val="18"/>
                <w:szCs w:val="18"/>
              </w:rPr>
              <w:t>8</w:t>
            </w:r>
            <w:r w:rsidRPr="00321060">
              <w:rPr>
                <w:noProof/>
                <w:webHidden/>
                <w:sz w:val="18"/>
                <w:szCs w:val="18"/>
              </w:rPr>
              <w:fldChar w:fldCharType="end"/>
            </w:r>
          </w:hyperlink>
        </w:p>
        <w:p w14:paraId="430C2381" w14:textId="7B3939A8" w:rsidR="00CC605A" w:rsidRPr="00321060" w:rsidRDefault="00CC605A" w:rsidP="00CC605A">
          <w:pPr>
            <w:pStyle w:val="TOC3"/>
            <w:rPr>
              <w:rFonts w:asciiTheme="minorHAnsi" w:hAnsiTheme="minorHAnsi" w:cstheme="minorBidi"/>
              <w:noProof/>
              <w:sz w:val="18"/>
              <w:szCs w:val="18"/>
            </w:rPr>
          </w:pPr>
          <w:hyperlink w:anchor="_Toc116293498" w:history="1">
            <w:r w:rsidRPr="00321060">
              <w:rPr>
                <w:rStyle w:val="ac"/>
                <w:noProof/>
                <w:sz w:val="18"/>
                <w:szCs w:val="18"/>
              </w:rPr>
              <w:t>1.4</w:t>
            </w:r>
            <w:r w:rsidRPr="00321060">
              <w:rPr>
                <w:rFonts w:asciiTheme="minorHAnsi" w:hAnsiTheme="minorHAnsi" w:cstheme="minorBidi"/>
                <w:noProof/>
                <w:sz w:val="18"/>
                <w:szCs w:val="18"/>
              </w:rPr>
              <w:tab/>
            </w:r>
            <w:r w:rsidRPr="00321060">
              <w:rPr>
                <w:rStyle w:val="ac"/>
                <w:noProof/>
                <w:sz w:val="18"/>
                <w:szCs w:val="18"/>
              </w:rPr>
              <w:t>Andrew Zimbalist</w:t>
            </w:r>
            <w:r w:rsidRPr="00321060">
              <w:rPr>
                <w:rStyle w:val="ac"/>
                <w:noProof/>
                <w:sz w:val="18"/>
                <w:szCs w:val="18"/>
              </w:rPr>
              <w:t>，体育联盟中的竞争均衡，</w:t>
            </w:r>
            <w:r w:rsidRPr="00321060">
              <w:rPr>
                <w:rStyle w:val="ac"/>
                <w:noProof/>
                <w:sz w:val="18"/>
                <w:szCs w:val="18"/>
              </w:rPr>
              <w:t>2002</w:t>
            </w:r>
            <w:r w:rsidRPr="00321060">
              <w:rPr>
                <w:rStyle w:val="ac"/>
                <w:noProof/>
                <w:sz w:val="18"/>
                <w:szCs w:val="18"/>
              </w:rPr>
              <w:t>，</w:t>
            </w:r>
            <w:r w:rsidRPr="00321060">
              <w:rPr>
                <w:rStyle w:val="ac"/>
                <w:noProof/>
                <w:sz w:val="18"/>
                <w:szCs w:val="18"/>
              </w:rPr>
              <w:t>JSE</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_Toc116293498 \h </w:instrText>
            </w:r>
            <w:r w:rsidRPr="00321060">
              <w:rPr>
                <w:noProof/>
                <w:webHidden/>
                <w:sz w:val="18"/>
                <w:szCs w:val="18"/>
              </w:rPr>
            </w:r>
            <w:r w:rsidRPr="00321060">
              <w:rPr>
                <w:noProof/>
                <w:webHidden/>
                <w:sz w:val="18"/>
                <w:szCs w:val="18"/>
              </w:rPr>
              <w:fldChar w:fldCharType="separate"/>
            </w:r>
            <w:r w:rsidRPr="00321060">
              <w:rPr>
                <w:noProof/>
                <w:webHidden/>
                <w:sz w:val="18"/>
                <w:szCs w:val="18"/>
              </w:rPr>
              <w:t>9</w:t>
            </w:r>
            <w:r w:rsidRPr="00321060">
              <w:rPr>
                <w:noProof/>
                <w:webHidden/>
                <w:sz w:val="18"/>
                <w:szCs w:val="18"/>
              </w:rPr>
              <w:fldChar w:fldCharType="end"/>
            </w:r>
          </w:hyperlink>
        </w:p>
        <w:p w14:paraId="43BAE57A" w14:textId="195BB705" w:rsidR="00CC605A" w:rsidRPr="00321060" w:rsidRDefault="00CC605A" w:rsidP="00CC605A">
          <w:pPr>
            <w:pStyle w:val="TOC3"/>
            <w:rPr>
              <w:rFonts w:asciiTheme="minorHAnsi" w:hAnsiTheme="minorHAnsi" w:cstheme="minorBidi"/>
              <w:noProof/>
              <w:sz w:val="18"/>
              <w:szCs w:val="18"/>
            </w:rPr>
          </w:pPr>
          <w:hyperlink w:anchor="_Toc116293499" w:history="1">
            <w:r w:rsidRPr="00321060">
              <w:rPr>
                <w:rStyle w:val="ac"/>
                <w:noProof/>
                <w:sz w:val="18"/>
                <w:szCs w:val="18"/>
              </w:rPr>
              <w:t>1.5</w:t>
            </w:r>
            <w:r w:rsidRPr="00321060">
              <w:rPr>
                <w:rFonts w:asciiTheme="minorHAnsi" w:hAnsiTheme="minorHAnsi" w:cstheme="minorBidi"/>
                <w:noProof/>
                <w:sz w:val="18"/>
                <w:szCs w:val="18"/>
              </w:rPr>
              <w:tab/>
            </w:r>
            <w:r w:rsidRPr="00321060">
              <w:rPr>
                <w:rStyle w:val="ac"/>
                <w:noProof/>
                <w:sz w:val="18"/>
                <w:szCs w:val="18"/>
              </w:rPr>
              <w:t>Rodney Fort</w:t>
            </w:r>
            <w:r w:rsidRPr="00321060">
              <w:rPr>
                <w:rStyle w:val="ac"/>
                <w:noProof/>
                <w:sz w:val="18"/>
                <w:szCs w:val="18"/>
              </w:rPr>
              <w:t>和</w:t>
            </w:r>
            <w:r w:rsidRPr="00321060">
              <w:rPr>
                <w:rStyle w:val="ac"/>
                <w:noProof/>
                <w:sz w:val="18"/>
                <w:szCs w:val="18"/>
              </w:rPr>
              <w:t>Joel Maxcy</w:t>
            </w:r>
            <w:r w:rsidRPr="00321060">
              <w:rPr>
                <w:rStyle w:val="ac"/>
                <w:noProof/>
                <w:sz w:val="18"/>
                <w:szCs w:val="18"/>
              </w:rPr>
              <w:t>，评《体育联盟中的竞争均衡》，</w:t>
            </w:r>
            <w:r w:rsidRPr="00321060">
              <w:rPr>
                <w:rStyle w:val="ac"/>
                <w:noProof/>
                <w:sz w:val="18"/>
                <w:szCs w:val="18"/>
              </w:rPr>
              <w:t>2003</w:t>
            </w:r>
            <w:r w:rsidRPr="00321060">
              <w:rPr>
                <w:rStyle w:val="ac"/>
                <w:noProof/>
                <w:sz w:val="18"/>
                <w:szCs w:val="18"/>
              </w:rPr>
              <w:t>，</w:t>
            </w:r>
            <w:r w:rsidRPr="00321060">
              <w:rPr>
                <w:rStyle w:val="ac"/>
                <w:noProof/>
                <w:sz w:val="18"/>
                <w:szCs w:val="18"/>
              </w:rPr>
              <w:t>JSE</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_Toc116293499 \h </w:instrText>
            </w:r>
            <w:r w:rsidRPr="00321060">
              <w:rPr>
                <w:noProof/>
                <w:webHidden/>
                <w:sz w:val="18"/>
                <w:szCs w:val="18"/>
              </w:rPr>
            </w:r>
            <w:r w:rsidRPr="00321060">
              <w:rPr>
                <w:noProof/>
                <w:webHidden/>
                <w:sz w:val="18"/>
                <w:szCs w:val="18"/>
              </w:rPr>
              <w:fldChar w:fldCharType="separate"/>
            </w:r>
            <w:r w:rsidRPr="00321060">
              <w:rPr>
                <w:noProof/>
                <w:webHidden/>
                <w:sz w:val="18"/>
                <w:szCs w:val="18"/>
              </w:rPr>
              <w:t>10</w:t>
            </w:r>
            <w:r w:rsidRPr="00321060">
              <w:rPr>
                <w:noProof/>
                <w:webHidden/>
                <w:sz w:val="18"/>
                <w:szCs w:val="18"/>
              </w:rPr>
              <w:fldChar w:fldCharType="end"/>
            </w:r>
          </w:hyperlink>
        </w:p>
        <w:p w14:paraId="74025C73" w14:textId="5BAF2861" w:rsidR="00CC605A" w:rsidRPr="00321060" w:rsidRDefault="00CC605A" w:rsidP="00CC605A">
          <w:pPr>
            <w:pStyle w:val="TOC3"/>
            <w:rPr>
              <w:rFonts w:asciiTheme="minorHAnsi" w:hAnsiTheme="minorHAnsi" w:cstheme="minorBidi"/>
              <w:noProof/>
              <w:sz w:val="18"/>
              <w:szCs w:val="18"/>
            </w:rPr>
          </w:pPr>
          <w:hyperlink w:anchor="_Toc116293500" w:history="1">
            <w:r w:rsidRPr="00321060">
              <w:rPr>
                <w:rStyle w:val="ac"/>
                <w:noProof/>
                <w:sz w:val="18"/>
                <w:szCs w:val="18"/>
              </w:rPr>
              <w:t>1.6</w:t>
            </w:r>
            <w:r w:rsidRPr="00321060">
              <w:rPr>
                <w:rFonts w:asciiTheme="minorHAnsi" w:hAnsiTheme="minorHAnsi" w:cstheme="minorBidi"/>
                <w:noProof/>
                <w:sz w:val="18"/>
                <w:szCs w:val="18"/>
              </w:rPr>
              <w:tab/>
            </w:r>
            <w:r w:rsidRPr="00321060">
              <w:rPr>
                <w:rStyle w:val="ac"/>
                <w:noProof/>
                <w:sz w:val="18"/>
                <w:szCs w:val="18"/>
              </w:rPr>
              <w:t>Rodney Fort</w:t>
            </w:r>
            <w:r w:rsidRPr="00321060">
              <w:rPr>
                <w:rStyle w:val="ac"/>
                <w:noProof/>
                <w:sz w:val="18"/>
                <w:szCs w:val="18"/>
              </w:rPr>
              <w:t>，考虑更多竞争均衡，</w:t>
            </w:r>
            <w:r w:rsidRPr="00321060">
              <w:rPr>
                <w:rStyle w:val="ac"/>
                <w:noProof/>
                <w:sz w:val="18"/>
                <w:szCs w:val="18"/>
              </w:rPr>
              <w:t>2003</w:t>
            </w:r>
            <w:r w:rsidRPr="00321060">
              <w:rPr>
                <w:rStyle w:val="ac"/>
                <w:noProof/>
                <w:sz w:val="18"/>
                <w:szCs w:val="18"/>
              </w:rPr>
              <w:t>，</w:t>
            </w:r>
            <w:r w:rsidRPr="00321060">
              <w:rPr>
                <w:rStyle w:val="ac"/>
                <w:noProof/>
                <w:sz w:val="18"/>
                <w:szCs w:val="18"/>
              </w:rPr>
              <w:t>JSE</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_Toc116293500 \h </w:instrText>
            </w:r>
            <w:r w:rsidRPr="00321060">
              <w:rPr>
                <w:noProof/>
                <w:webHidden/>
                <w:sz w:val="18"/>
                <w:szCs w:val="18"/>
              </w:rPr>
            </w:r>
            <w:r w:rsidRPr="00321060">
              <w:rPr>
                <w:noProof/>
                <w:webHidden/>
                <w:sz w:val="18"/>
                <w:szCs w:val="18"/>
              </w:rPr>
              <w:fldChar w:fldCharType="separate"/>
            </w:r>
            <w:r w:rsidRPr="00321060">
              <w:rPr>
                <w:noProof/>
                <w:webHidden/>
                <w:sz w:val="18"/>
                <w:szCs w:val="18"/>
              </w:rPr>
              <w:t>10</w:t>
            </w:r>
            <w:r w:rsidRPr="00321060">
              <w:rPr>
                <w:noProof/>
                <w:webHidden/>
                <w:sz w:val="18"/>
                <w:szCs w:val="18"/>
              </w:rPr>
              <w:fldChar w:fldCharType="end"/>
            </w:r>
          </w:hyperlink>
        </w:p>
        <w:p w14:paraId="19A18D88" w14:textId="7F2CD45B" w:rsidR="00CC605A" w:rsidRPr="00321060" w:rsidRDefault="00CC605A" w:rsidP="00CC605A">
          <w:pPr>
            <w:pStyle w:val="TOC3"/>
            <w:rPr>
              <w:rFonts w:asciiTheme="minorHAnsi" w:hAnsiTheme="minorHAnsi" w:cstheme="minorBidi"/>
              <w:noProof/>
              <w:sz w:val="18"/>
              <w:szCs w:val="18"/>
            </w:rPr>
          </w:pPr>
          <w:hyperlink w:anchor="_Toc116293501" w:history="1">
            <w:r w:rsidRPr="00321060">
              <w:rPr>
                <w:rStyle w:val="ac"/>
                <w:noProof/>
                <w:sz w:val="18"/>
                <w:szCs w:val="18"/>
              </w:rPr>
              <w:t>1.7</w:t>
            </w:r>
            <w:r w:rsidRPr="00321060">
              <w:rPr>
                <w:rFonts w:asciiTheme="minorHAnsi" w:hAnsiTheme="minorHAnsi" w:cstheme="minorBidi"/>
                <w:noProof/>
                <w:sz w:val="18"/>
                <w:szCs w:val="18"/>
              </w:rPr>
              <w:tab/>
            </w:r>
            <w:r w:rsidRPr="00321060">
              <w:rPr>
                <w:rStyle w:val="ac"/>
                <w:noProof/>
                <w:sz w:val="18"/>
                <w:szCs w:val="18"/>
              </w:rPr>
              <w:t>Rodney Fort</w:t>
            </w:r>
            <w:r w:rsidRPr="00321060">
              <w:rPr>
                <w:rStyle w:val="ac"/>
                <w:noProof/>
                <w:sz w:val="18"/>
                <w:szCs w:val="18"/>
              </w:rPr>
              <w:t>，体育经济学，第六章（竞争均衡），</w:t>
            </w:r>
            <w:r w:rsidRPr="00321060">
              <w:rPr>
                <w:rStyle w:val="ac"/>
                <w:noProof/>
                <w:sz w:val="18"/>
                <w:szCs w:val="18"/>
              </w:rPr>
              <w:t>2005</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_Toc116293501 \h </w:instrText>
            </w:r>
            <w:r w:rsidRPr="00321060">
              <w:rPr>
                <w:noProof/>
                <w:webHidden/>
                <w:sz w:val="18"/>
                <w:szCs w:val="18"/>
              </w:rPr>
            </w:r>
            <w:r w:rsidRPr="00321060">
              <w:rPr>
                <w:noProof/>
                <w:webHidden/>
                <w:sz w:val="18"/>
                <w:szCs w:val="18"/>
              </w:rPr>
              <w:fldChar w:fldCharType="separate"/>
            </w:r>
            <w:r w:rsidRPr="00321060">
              <w:rPr>
                <w:noProof/>
                <w:webHidden/>
                <w:sz w:val="18"/>
                <w:szCs w:val="18"/>
              </w:rPr>
              <w:t>11</w:t>
            </w:r>
            <w:r w:rsidRPr="00321060">
              <w:rPr>
                <w:noProof/>
                <w:webHidden/>
                <w:sz w:val="18"/>
                <w:szCs w:val="18"/>
              </w:rPr>
              <w:fldChar w:fldCharType="end"/>
            </w:r>
          </w:hyperlink>
        </w:p>
        <w:p w14:paraId="65BF67A8" w14:textId="30E6650D" w:rsidR="00CC605A" w:rsidRPr="00321060" w:rsidRDefault="00CC605A" w:rsidP="00CC605A">
          <w:pPr>
            <w:pStyle w:val="TOC3"/>
            <w:rPr>
              <w:rFonts w:asciiTheme="minorHAnsi" w:hAnsiTheme="minorHAnsi" w:cstheme="minorBidi"/>
              <w:noProof/>
              <w:sz w:val="18"/>
              <w:szCs w:val="18"/>
            </w:rPr>
          </w:pPr>
          <w:hyperlink w:anchor="_Toc116293502" w:history="1">
            <w:r w:rsidRPr="00321060">
              <w:rPr>
                <w:rStyle w:val="ac"/>
                <w:noProof/>
                <w:sz w:val="18"/>
                <w:szCs w:val="18"/>
              </w:rPr>
              <w:t>1.8</w:t>
            </w:r>
            <w:r w:rsidRPr="00321060">
              <w:rPr>
                <w:rFonts w:asciiTheme="minorHAnsi" w:hAnsiTheme="minorHAnsi" w:cstheme="minorBidi"/>
                <w:noProof/>
                <w:sz w:val="18"/>
                <w:szCs w:val="18"/>
              </w:rPr>
              <w:tab/>
            </w:r>
            <w:r w:rsidRPr="00321060">
              <w:rPr>
                <w:rStyle w:val="ac"/>
                <w:noProof/>
                <w:sz w:val="18"/>
                <w:szCs w:val="18"/>
              </w:rPr>
              <w:t>Allen R.Sanderson</w:t>
            </w:r>
            <w:r w:rsidRPr="00321060">
              <w:rPr>
                <w:rStyle w:val="ac"/>
                <w:noProof/>
                <w:sz w:val="18"/>
                <w:szCs w:val="18"/>
              </w:rPr>
              <w:t>和</w:t>
            </w:r>
            <w:r w:rsidRPr="00321060">
              <w:rPr>
                <w:rStyle w:val="ac"/>
                <w:noProof/>
                <w:sz w:val="18"/>
                <w:szCs w:val="18"/>
              </w:rPr>
              <w:t>John J.Siegfried</w:t>
            </w:r>
            <w:r w:rsidRPr="00321060">
              <w:rPr>
                <w:rStyle w:val="ac"/>
                <w:noProof/>
                <w:sz w:val="18"/>
                <w:szCs w:val="18"/>
              </w:rPr>
              <w:t>，想想竞争均衡，</w:t>
            </w:r>
            <w:r w:rsidRPr="00321060">
              <w:rPr>
                <w:rStyle w:val="ac"/>
                <w:noProof/>
                <w:sz w:val="18"/>
                <w:szCs w:val="18"/>
              </w:rPr>
              <w:t>JSE</w:t>
            </w:r>
            <w:r w:rsidRPr="00321060">
              <w:rPr>
                <w:rStyle w:val="ac"/>
                <w:noProof/>
                <w:sz w:val="18"/>
                <w:szCs w:val="18"/>
              </w:rPr>
              <w:t>，</w:t>
            </w:r>
            <w:r w:rsidRPr="00321060">
              <w:rPr>
                <w:rStyle w:val="ac"/>
                <w:noProof/>
                <w:sz w:val="18"/>
                <w:szCs w:val="18"/>
              </w:rPr>
              <w:t>2003</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_Toc116293502 \h </w:instrText>
            </w:r>
            <w:r w:rsidRPr="00321060">
              <w:rPr>
                <w:noProof/>
                <w:webHidden/>
                <w:sz w:val="18"/>
                <w:szCs w:val="18"/>
              </w:rPr>
            </w:r>
            <w:r w:rsidRPr="00321060">
              <w:rPr>
                <w:noProof/>
                <w:webHidden/>
                <w:sz w:val="18"/>
                <w:szCs w:val="18"/>
              </w:rPr>
              <w:fldChar w:fldCharType="separate"/>
            </w:r>
            <w:r w:rsidRPr="00321060">
              <w:rPr>
                <w:noProof/>
                <w:webHidden/>
                <w:sz w:val="18"/>
                <w:szCs w:val="18"/>
              </w:rPr>
              <w:t>13</w:t>
            </w:r>
            <w:r w:rsidRPr="00321060">
              <w:rPr>
                <w:noProof/>
                <w:webHidden/>
                <w:sz w:val="18"/>
                <w:szCs w:val="18"/>
              </w:rPr>
              <w:fldChar w:fldCharType="end"/>
            </w:r>
          </w:hyperlink>
        </w:p>
        <w:p w14:paraId="7AF87C48" w14:textId="7E3A3AB0" w:rsidR="00CC605A" w:rsidRPr="00321060" w:rsidRDefault="00CC605A" w:rsidP="00CC605A">
          <w:pPr>
            <w:pStyle w:val="TOC3"/>
            <w:rPr>
              <w:rFonts w:asciiTheme="minorHAnsi" w:hAnsiTheme="minorHAnsi" w:cstheme="minorBidi"/>
              <w:noProof/>
              <w:sz w:val="18"/>
              <w:szCs w:val="18"/>
            </w:rPr>
          </w:pPr>
          <w:hyperlink w:anchor="_Toc116293503" w:history="1">
            <w:r w:rsidRPr="00321060">
              <w:rPr>
                <w:rStyle w:val="ac"/>
                <w:noProof/>
                <w:sz w:val="18"/>
                <w:szCs w:val="18"/>
              </w:rPr>
              <w:t>1.9</w:t>
            </w:r>
            <w:r w:rsidRPr="00321060">
              <w:rPr>
                <w:rFonts w:asciiTheme="minorHAnsi" w:hAnsiTheme="minorHAnsi" w:cstheme="minorBidi"/>
                <w:noProof/>
                <w:sz w:val="18"/>
                <w:szCs w:val="18"/>
              </w:rPr>
              <w:tab/>
            </w:r>
            <w:r w:rsidRPr="00321060">
              <w:rPr>
                <w:rStyle w:val="ac"/>
                <w:noProof/>
                <w:sz w:val="18"/>
                <w:szCs w:val="18"/>
              </w:rPr>
              <w:t>Neale</w:t>
            </w:r>
            <w:r w:rsidRPr="00321060">
              <w:rPr>
                <w:rStyle w:val="ac"/>
                <w:noProof/>
                <w:sz w:val="18"/>
                <w:szCs w:val="18"/>
              </w:rPr>
              <w:t>，职业体育的特殊经济学，</w:t>
            </w:r>
            <w:r w:rsidRPr="00321060">
              <w:rPr>
                <w:rStyle w:val="ac"/>
                <w:noProof/>
                <w:sz w:val="18"/>
                <w:szCs w:val="18"/>
              </w:rPr>
              <w:t>QJE</w:t>
            </w:r>
            <w:r w:rsidRPr="00321060">
              <w:rPr>
                <w:rStyle w:val="ac"/>
                <w:noProof/>
                <w:sz w:val="18"/>
                <w:szCs w:val="18"/>
              </w:rPr>
              <w:t>，</w:t>
            </w:r>
            <w:r w:rsidRPr="00321060">
              <w:rPr>
                <w:rStyle w:val="ac"/>
                <w:noProof/>
                <w:sz w:val="18"/>
                <w:szCs w:val="18"/>
              </w:rPr>
              <w:t>1964</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_Toc116293503 \h </w:instrText>
            </w:r>
            <w:r w:rsidRPr="00321060">
              <w:rPr>
                <w:noProof/>
                <w:webHidden/>
                <w:sz w:val="18"/>
                <w:szCs w:val="18"/>
              </w:rPr>
            </w:r>
            <w:r w:rsidRPr="00321060">
              <w:rPr>
                <w:noProof/>
                <w:webHidden/>
                <w:sz w:val="18"/>
                <w:szCs w:val="18"/>
              </w:rPr>
              <w:fldChar w:fldCharType="separate"/>
            </w:r>
            <w:r w:rsidRPr="00321060">
              <w:rPr>
                <w:noProof/>
                <w:webHidden/>
                <w:sz w:val="18"/>
                <w:szCs w:val="18"/>
              </w:rPr>
              <w:t>14</w:t>
            </w:r>
            <w:r w:rsidRPr="00321060">
              <w:rPr>
                <w:noProof/>
                <w:webHidden/>
                <w:sz w:val="18"/>
                <w:szCs w:val="18"/>
              </w:rPr>
              <w:fldChar w:fldCharType="end"/>
            </w:r>
          </w:hyperlink>
        </w:p>
        <w:p w14:paraId="29C4D7B5" w14:textId="219114B5" w:rsidR="00CC605A" w:rsidRPr="00321060" w:rsidRDefault="00CC605A" w:rsidP="00CC605A">
          <w:pPr>
            <w:pStyle w:val="TOC3"/>
            <w:rPr>
              <w:rFonts w:asciiTheme="minorHAnsi" w:hAnsiTheme="minorHAnsi" w:cstheme="minorBidi"/>
              <w:noProof/>
              <w:sz w:val="18"/>
              <w:szCs w:val="18"/>
            </w:rPr>
          </w:pPr>
          <w:hyperlink w:anchor="_Toc116293504" w:history="1">
            <w:r w:rsidRPr="00321060">
              <w:rPr>
                <w:rStyle w:val="ac"/>
                <w:noProof/>
                <w:sz w:val="18"/>
                <w:szCs w:val="18"/>
              </w:rPr>
              <w:t>1.10</w:t>
            </w:r>
            <w:r w:rsidRPr="00321060">
              <w:rPr>
                <w:rFonts w:asciiTheme="minorHAnsi" w:hAnsiTheme="minorHAnsi" w:cstheme="minorBidi"/>
                <w:noProof/>
                <w:sz w:val="18"/>
                <w:szCs w:val="18"/>
              </w:rPr>
              <w:tab/>
            </w:r>
            <w:r w:rsidRPr="00321060">
              <w:rPr>
                <w:rStyle w:val="ac"/>
                <w:noProof/>
                <w:sz w:val="18"/>
                <w:szCs w:val="18"/>
              </w:rPr>
              <w:t>Fort</w:t>
            </w:r>
            <w:r w:rsidRPr="00321060">
              <w:rPr>
                <w:rStyle w:val="ac"/>
                <w:noProof/>
                <w:sz w:val="18"/>
                <w:szCs w:val="18"/>
              </w:rPr>
              <w:t>，想想（更多）竞争均衡，</w:t>
            </w:r>
            <w:r w:rsidRPr="00321060">
              <w:rPr>
                <w:rStyle w:val="ac"/>
                <w:noProof/>
                <w:sz w:val="18"/>
                <w:szCs w:val="18"/>
              </w:rPr>
              <w:t>JSE</w:t>
            </w:r>
            <w:r w:rsidRPr="00321060">
              <w:rPr>
                <w:rStyle w:val="ac"/>
                <w:noProof/>
                <w:sz w:val="18"/>
                <w:szCs w:val="18"/>
              </w:rPr>
              <w:t>，</w:t>
            </w:r>
            <w:r w:rsidRPr="00321060">
              <w:rPr>
                <w:rStyle w:val="ac"/>
                <w:noProof/>
                <w:sz w:val="18"/>
                <w:szCs w:val="18"/>
              </w:rPr>
              <w:t>2003</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_Toc116293504 \h </w:instrText>
            </w:r>
            <w:r w:rsidRPr="00321060">
              <w:rPr>
                <w:noProof/>
                <w:webHidden/>
                <w:sz w:val="18"/>
                <w:szCs w:val="18"/>
              </w:rPr>
            </w:r>
            <w:r w:rsidRPr="00321060">
              <w:rPr>
                <w:noProof/>
                <w:webHidden/>
                <w:sz w:val="18"/>
                <w:szCs w:val="18"/>
              </w:rPr>
              <w:fldChar w:fldCharType="separate"/>
            </w:r>
            <w:r w:rsidRPr="00321060">
              <w:rPr>
                <w:noProof/>
                <w:webHidden/>
                <w:sz w:val="18"/>
                <w:szCs w:val="18"/>
              </w:rPr>
              <w:t>16</w:t>
            </w:r>
            <w:r w:rsidRPr="00321060">
              <w:rPr>
                <w:noProof/>
                <w:webHidden/>
                <w:sz w:val="18"/>
                <w:szCs w:val="18"/>
              </w:rPr>
              <w:fldChar w:fldCharType="end"/>
            </w:r>
          </w:hyperlink>
        </w:p>
        <w:p w14:paraId="7F9416D6" w14:textId="78B561D2" w:rsidR="00CC605A" w:rsidRPr="00321060" w:rsidRDefault="00CC605A" w:rsidP="00CC605A">
          <w:pPr>
            <w:pStyle w:val="TOC3"/>
            <w:rPr>
              <w:rFonts w:asciiTheme="minorHAnsi" w:hAnsiTheme="minorHAnsi" w:cstheme="minorBidi"/>
              <w:noProof/>
              <w:sz w:val="18"/>
              <w:szCs w:val="18"/>
            </w:rPr>
          </w:pPr>
          <w:hyperlink w:anchor="_Toc116293505" w:history="1">
            <w:r w:rsidRPr="00321060">
              <w:rPr>
                <w:rStyle w:val="ac"/>
                <w:noProof/>
                <w:sz w:val="18"/>
                <w:szCs w:val="18"/>
              </w:rPr>
              <w:t>1.11</w:t>
            </w:r>
            <w:r w:rsidRPr="00321060">
              <w:rPr>
                <w:rFonts w:asciiTheme="minorHAnsi" w:hAnsiTheme="minorHAnsi" w:cstheme="minorBidi"/>
                <w:noProof/>
                <w:sz w:val="18"/>
                <w:szCs w:val="18"/>
              </w:rPr>
              <w:tab/>
            </w:r>
            <w:r w:rsidRPr="00321060">
              <w:rPr>
                <w:rStyle w:val="ac"/>
                <w:noProof/>
                <w:sz w:val="18"/>
                <w:szCs w:val="18"/>
              </w:rPr>
              <w:t>Humpherey</w:t>
            </w:r>
            <w:r w:rsidRPr="00321060">
              <w:rPr>
                <w:rStyle w:val="ac"/>
                <w:noProof/>
                <w:sz w:val="18"/>
                <w:szCs w:val="18"/>
              </w:rPr>
              <w:t>，评论《想想竞争均衡》，</w:t>
            </w:r>
            <w:r w:rsidRPr="00321060">
              <w:rPr>
                <w:rStyle w:val="ac"/>
                <w:noProof/>
                <w:sz w:val="18"/>
                <w:szCs w:val="18"/>
              </w:rPr>
              <w:t>JSE</w:t>
            </w:r>
            <w:r w:rsidRPr="00321060">
              <w:rPr>
                <w:rStyle w:val="ac"/>
                <w:noProof/>
                <w:sz w:val="18"/>
                <w:szCs w:val="18"/>
              </w:rPr>
              <w:t>，</w:t>
            </w:r>
            <w:r w:rsidRPr="00321060">
              <w:rPr>
                <w:rStyle w:val="ac"/>
                <w:noProof/>
                <w:sz w:val="18"/>
                <w:szCs w:val="18"/>
              </w:rPr>
              <w:t>2003</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_Toc116293505 \h </w:instrText>
            </w:r>
            <w:r w:rsidRPr="00321060">
              <w:rPr>
                <w:noProof/>
                <w:webHidden/>
                <w:sz w:val="18"/>
                <w:szCs w:val="18"/>
              </w:rPr>
            </w:r>
            <w:r w:rsidRPr="00321060">
              <w:rPr>
                <w:noProof/>
                <w:webHidden/>
                <w:sz w:val="18"/>
                <w:szCs w:val="18"/>
              </w:rPr>
              <w:fldChar w:fldCharType="separate"/>
            </w:r>
            <w:r w:rsidRPr="00321060">
              <w:rPr>
                <w:noProof/>
                <w:webHidden/>
                <w:sz w:val="18"/>
                <w:szCs w:val="18"/>
              </w:rPr>
              <w:t>17</w:t>
            </w:r>
            <w:r w:rsidRPr="00321060">
              <w:rPr>
                <w:noProof/>
                <w:webHidden/>
                <w:sz w:val="18"/>
                <w:szCs w:val="18"/>
              </w:rPr>
              <w:fldChar w:fldCharType="end"/>
            </w:r>
          </w:hyperlink>
        </w:p>
        <w:p w14:paraId="6F3D1902" w14:textId="153CD218" w:rsidR="00CC605A" w:rsidRPr="00321060" w:rsidRDefault="00CC605A" w:rsidP="00CC605A">
          <w:pPr>
            <w:pStyle w:val="TOC3"/>
            <w:rPr>
              <w:rFonts w:asciiTheme="minorHAnsi" w:hAnsiTheme="minorHAnsi" w:cstheme="minorBidi"/>
              <w:noProof/>
              <w:sz w:val="18"/>
              <w:szCs w:val="18"/>
            </w:rPr>
          </w:pPr>
          <w:hyperlink w:anchor="_Toc116293506" w:history="1">
            <w:r w:rsidRPr="00321060">
              <w:rPr>
                <w:rStyle w:val="ac"/>
                <w:noProof/>
                <w:sz w:val="18"/>
                <w:szCs w:val="18"/>
              </w:rPr>
              <w:t>1.12</w:t>
            </w:r>
            <w:r w:rsidRPr="00321060">
              <w:rPr>
                <w:rFonts w:asciiTheme="minorHAnsi" w:hAnsiTheme="minorHAnsi" w:cstheme="minorBidi"/>
                <w:noProof/>
                <w:sz w:val="18"/>
                <w:szCs w:val="18"/>
              </w:rPr>
              <w:tab/>
            </w:r>
            <w:r w:rsidRPr="00321060">
              <w:rPr>
                <w:rStyle w:val="ac"/>
                <w:noProof/>
                <w:sz w:val="18"/>
                <w:szCs w:val="18"/>
              </w:rPr>
              <w:t>姜煦，评职业体育联盟运动员流动限制的反垄断思考，体育科学，</w:t>
            </w:r>
            <w:r w:rsidRPr="00321060">
              <w:rPr>
                <w:rStyle w:val="ac"/>
                <w:noProof/>
                <w:sz w:val="18"/>
                <w:szCs w:val="18"/>
              </w:rPr>
              <w:t>2012</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_Toc116293506 \h </w:instrText>
            </w:r>
            <w:r w:rsidRPr="00321060">
              <w:rPr>
                <w:noProof/>
                <w:webHidden/>
                <w:sz w:val="18"/>
                <w:szCs w:val="18"/>
              </w:rPr>
            </w:r>
            <w:r w:rsidRPr="00321060">
              <w:rPr>
                <w:noProof/>
                <w:webHidden/>
                <w:sz w:val="18"/>
                <w:szCs w:val="18"/>
              </w:rPr>
              <w:fldChar w:fldCharType="separate"/>
            </w:r>
            <w:r w:rsidRPr="00321060">
              <w:rPr>
                <w:noProof/>
                <w:webHidden/>
                <w:sz w:val="18"/>
                <w:szCs w:val="18"/>
              </w:rPr>
              <w:t>18</w:t>
            </w:r>
            <w:r w:rsidRPr="00321060">
              <w:rPr>
                <w:noProof/>
                <w:webHidden/>
                <w:sz w:val="18"/>
                <w:szCs w:val="18"/>
              </w:rPr>
              <w:fldChar w:fldCharType="end"/>
            </w:r>
          </w:hyperlink>
        </w:p>
        <w:p w14:paraId="15F558F1" w14:textId="34A51C76" w:rsidR="00CC605A" w:rsidRPr="00321060" w:rsidRDefault="00CC605A" w:rsidP="00CC605A">
          <w:pPr>
            <w:pStyle w:val="TOC3"/>
            <w:rPr>
              <w:rFonts w:asciiTheme="minorHAnsi" w:hAnsiTheme="minorHAnsi" w:cstheme="minorBidi"/>
              <w:noProof/>
              <w:sz w:val="18"/>
              <w:szCs w:val="18"/>
            </w:rPr>
          </w:pPr>
          <w:hyperlink w:anchor="_Toc116293507" w:history="1">
            <w:r w:rsidRPr="00321060">
              <w:rPr>
                <w:rStyle w:val="ac"/>
                <w:noProof/>
                <w:sz w:val="18"/>
                <w:szCs w:val="18"/>
              </w:rPr>
              <w:t>1.13</w:t>
            </w:r>
            <w:r w:rsidRPr="00321060">
              <w:rPr>
                <w:rFonts w:asciiTheme="minorHAnsi" w:hAnsiTheme="minorHAnsi" w:cstheme="minorBidi"/>
                <w:noProof/>
                <w:sz w:val="18"/>
                <w:szCs w:val="18"/>
              </w:rPr>
              <w:tab/>
            </w:r>
            <w:r w:rsidRPr="00321060">
              <w:rPr>
                <w:rStyle w:val="ac"/>
                <w:noProof/>
                <w:sz w:val="18"/>
                <w:szCs w:val="18"/>
              </w:rPr>
              <w:t>胡利军，中国职业体育发展研究，体育科学，</w:t>
            </w:r>
            <w:r w:rsidRPr="00321060">
              <w:rPr>
                <w:rStyle w:val="ac"/>
                <w:noProof/>
                <w:sz w:val="18"/>
                <w:szCs w:val="18"/>
              </w:rPr>
              <w:t>2010</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_Toc116293507 \h </w:instrText>
            </w:r>
            <w:r w:rsidRPr="00321060">
              <w:rPr>
                <w:noProof/>
                <w:webHidden/>
                <w:sz w:val="18"/>
                <w:szCs w:val="18"/>
              </w:rPr>
            </w:r>
            <w:r w:rsidRPr="00321060">
              <w:rPr>
                <w:noProof/>
                <w:webHidden/>
                <w:sz w:val="18"/>
                <w:szCs w:val="18"/>
              </w:rPr>
              <w:fldChar w:fldCharType="separate"/>
            </w:r>
            <w:r w:rsidRPr="00321060">
              <w:rPr>
                <w:noProof/>
                <w:webHidden/>
                <w:sz w:val="18"/>
                <w:szCs w:val="18"/>
              </w:rPr>
              <w:t>20</w:t>
            </w:r>
            <w:r w:rsidRPr="00321060">
              <w:rPr>
                <w:noProof/>
                <w:webHidden/>
                <w:sz w:val="18"/>
                <w:szCs w:val="18"/>
              </w:rPr>
              <w:fldChar w:fldCharType="end"/>
            </w:r>
          </w:hyperlink>
        </w:p>
        <w:p w14:paraId="0061C8BB" w14:textId="685BEED6" w:rsidR="00CC605A" w:rsidRPr="00321060" w:rsidRDefault="00CC605A" w:rsidP="00CC605A">
          <w:pPr>
            <w:pStyle w:val="TOC3"/>
            <w:rPr>
              <w:rFonts w:asciiTheme="minorHAnsi" w:hAnsiTheme="minorHAnsi" w:cstheme="minorBidi"/>
              <w:noProof/>
              <w:sz w:val="18"/>
              <w:szCs w:val="18"/>
            </w:rPr>
          </w:pPr>
          <w:hyperlink w:anchor="_Toc116293508" w:history="1">
            <w:r w:rsidRPr="00321060">
              <w:rPr>
                <w:rStyle w:val="ac"/>
                <w:noProof/>
                <w:sz w:val="18"/>
                <w:szCs w:val="18"/>
              </w:rPr>
              <w:t>1.14</w:t>
            </w:r>
            <w:r w:rsidRPr="00321060">
              <w:rPr>
                <w:rFonts w:asciiTheme="minorHAnsi" w:hAnsiTheme="minorHAnsi" w:cstheme="minorBidi"/>
                <w:noProof/>
                <w:sz w:val="18"/>
                <w:szCs w:val="18"/>
              </w:rPr>
              <w:tab/>
            </w:r>
            <w:r w:rsidRPr="00321060">
              <w:rPr>
                <w:rStyle w:val="ac"/>
                <w:noProof/>
                <w:sz w:val="18"/>
                <w:szCs w:val="18"/>
              </w:rPr>
              <w:t>P. Dorian Owen and Nicholas King</w:t>
            </w:r>
            <w:r w:rsidRPr="00321060">
              <w:rPr>
                <w:rStyle w:val="ac"/>
                <w:noProof/>
                <w:sz w:val="18"/>
                <w:szCs w:val="18"/>
              </w:rPr>
              <w:t>，体育联盟竞争均衡及其测量：赛季长度变化的影响，</w:t>
            </w:r>
            <w:r w:rsidRPr="00321060">
              <w:rPr>
                <w:rStyle w:val="ac"/>
                <w:noProof/>
                <w:sz w:val="18"/>
                <w:szCs w:val="18"/>
              </w:rPr>
              <w:t>NCER working series</w:t>
            </w:r>
            <w:r w:rsidRPr="00321060">
              <w:rPr>
                <w:rStyle w:val="ac"/>
                <w:noProof/>
                <w:sz w:val="18"/>
                <w:szCs w:val="18"/>
              </w:rPr>
              <w:t>，</w:t>
            </w:r>
            <w:r w:rsidRPr="00321060">
              <w:rPr>
                <w:rStyle w:val="ac"/>
                <w:noProof/>
                <w:sz w:val="18"/>
                <w:szCs w:val="18"/>
              </w:rPr>
              <w:t>2013</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_Toc116293508 \h </w:instrText>
            </w:r>
            <w:r w:rsidRPr="00321060">
              <w:rPr>
                <w:noProof/>
                <w:webHidden/>
                <w:sz w:val="18"/>
                <w:szCs w:val="18"/>
              </w:rPr>
            </w:r>
            <w:r w:rsidRPr="00321060">
              <w:rPr>
                <w:noProof/>
                <w:webHidden/>
                <w:sz w:val="18"/>
                <w:szCs w:val="18"/>
              </w:rPr>
              <w:fldChar w:fldCharType="separate"/>
            </w:r>
            <w:r w:rsidRPr="00321060">
              <w:rPr>
                <w:noProof/>
                <w:webHidden/>
                <w:sz w:val="18"/>
                <w:szCs w:val="18"/>
              </w:rPr>
              <w:t>21</w:t>
            </w:r>
            <w:r w:rsidRPr="00321060">
              <w:rPr>
                <w:noProof/>
                <w:webHidden/>
                <w:sz w:val="18"/>
                <w:szCs w:val="18"/>
              </w:rPr>
              <w:fldChar w:fldCharType="end"/>
            </w:r>
          </w:hyperlink>
        </w:p>
        <w:p w14:paraId="425E63BB" w14:textId="28E1610B" w:rsidR="00CC605A" w:rsidRPr="00321060" w:rsidRDefault="00CC605A" w:rsidP="00CC605A">
          <w:pPr>
            <w:pStyle w:val="TOC3"/>
            <w:rPr>
              <w:rFonts w:asciiTheme="minorHAnsi" w:hAnsiTheme="minorHAnsi" w:cstheme="minorBidi"/>
              <w:noProof/>
              <w:sz w:val="18"/>
              <w:szCs w:val="18"/>
            </w:rPr>
          </w:pPr>
          <w:hyperlink w:anchor="_Toc116293509" w:history="1">
            <w:r w:rsidRPr="00321060">
              <w:rPr>
                <w:rStyle w:val="ac"/>
                <w:noProof/>
                <w:sz w:val="18"/>
                <w:szCs w:val="18"/>
              </w:rPr>
              <w:t>1.15</w:t>
            </w:r>
            <w:r w:rsidRPr="00321060">
              <w:rPr>
                <w:rFonts w:asciiTheme="minorHAnsi" w:hAnsiTheme="minorHAnsi" w:cstheme="minorBidi"/>
                <w:noProof/>
                <w:sz w:val="18"/>
                <w:szCs w:val="18"/>
              </w:rPr>
              <w:tab/>
            </w:r>
            <w:r w:rsidRPr="00321060">
              <w:rPr>
                <w:rStyle w:val="ac"/>
                <w:noProof/>
                <w:sz w:val="18"/>
                <w:szCs w:val="18"/>
              </w:rPr>
              <w:t>Michael Leeds</w:t>
            </w:r>
            <w:r w:rsidRPr="00321060">
              <w:rPr>
                <w:rStyle w:val="ac"/>
                <w:noProof/>
                <w:sz w:val="18"/>
                <w:szCs w:val="18"/>
              </w:rPr>
              <w:t>，职业体育联盟的工资帽和奢侈税，《体育经济学</w:t>
            </w:r>
            <w:r w:rsidRPr="00321060">
              <w:rPr>
                <w:rStyle w:val="ac"/>
                <w:noProof/>
                <w:sz w:val="18"/>
                <w:szCs w:val="18"/>
              </w:rPr>
              <w:t>·</w:t>
            </w:r>
            <w:r w:rsidRPr="00321060">
              <w:rPr>
                <w:rStyle w:val="ac"/>
                <w:noProof/>
                <w:sz w:val="18"/>
                <w:szCs w:val="18"/>
              </w:rPr>
              <w:t>第二卷》，</w:t>
            </w:r>
            <w:r w:rsidRPr="00321060">
              <w:rPr>
                <w:rStyle w:val="ac"/>
                <w:noProof/>
                <w:sz w:val="18"/>
                <w:szCs w:val="18"/>
              </w:rPr>
              <w:t>2012</w:t>
            </w:r>
            <w:r w:rsidRPr="00321060">
              <w:rPr>
                <w:rStyle w:val="ac"/>
                <w:noProof/>
                <w:sz w:val="18"/>
                <w:szCs w:val="18"/>
              </w:rPr>
              <w:t>，第</w:t>
            </w:r>
            <w:r w:rsidRPr="00321060">
              <w:rPr>
                <w:rStyle w:val="ac"/>
                <w:noProof/>
                <w:sz w:val="18"/>
                <w:szCs w:val="18"/>
              </w:rPr>
              <w:t>142</w:t>
            </w:r>
            <w:r w:rsidRPr="00321060">
              <w:rPr>
                <w:rStyle w:val="ac"/>
                <w:noProof/>
                <w:sz w:val="18"/>
                <w:szCs w:val="18"/>
              </w:rPr>
              <w:t>页</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_Toc116293509 \h </w:instrText>
            </w:r>
            <w:r w:rsidRPr="00321060">
              <w:rPr>
                <w:noProof/>
                <w:webHidden/>
                <w:sz w:val="18"/>
                <w:szCs w:val="18"/>
              </w:rPr>
            </w:r>
            <w:r w:rsidRPr="00321060">
              <w:rPr>
                <w:noProof/>
                <w:webHidden/>
                <w:sz w:val="18"/>
                <w:szCs w:val="18"/>
              </w:rPr>
              <w:fldChar w:fldCharType="separate"/>
            </w:r>
            <w:r w:rsidRPr="00321060">
              <w:rPr>
                <w:noProof/>
                <w:webHidden/>
                <w:sz w:val="18"/>
                <w:szCs w:val="18"/>
              </w:rPr>
              <w:t>24</w:t>
            </w:r>
            <w:r w:rsidRPr="00321060">
              <w:rPr>
                <w:noProof/>
                <w:webHidden/>
                <w:sz w:val="18"/>
                <w:szCs w:val="18"/>
              </w:rPr>
              <w:fldChar w:fldCharType="end"/>
            </w:r>
          </w:hyperlink>
        </w:p>
        <w:p w14:paraId="3A24E6CF" w14:textId="4929E378" w:rsidR="00CC605A" w:rsidRPr="00321060" w:rsidRDefault="00CC605A" w:rsidP="00CC605A">
          <w:pPr>
            <w:pStyle w:val="TOC3"/>
            <w:rPr>
              <w:rFonts w:asciiTheme="minorHAnsi" w:hAnsiTheme="minorHAnsi" w:cstheme="minorBidi"/>
              <w:noProof/>
              <w:sz w:val="18"/>
              <w:szCs w:val="18"/>
            </w:rPr>
          </w:pPr>
          <w:hyperlink w:anchor="_Toc116293510" w:history="1">
            <w:r w:rsidRPr="00321060">
              <w:rPr>
                <w:rStyle w:val="ac"/>
                <w:noProof/>
                <w:sz w:val="18"/>
                <w:szCs w:val="18"/>
              </w:rPr>
              <w:t>1.16</w:t>
            </w:r>
            <w:r w:rsidRPr="00321060">
              <w:rPr>
                <w:rFonts w:asciiTheme="minorHAnsi" w:hAnsiTheme="minorHAnsi" w:cstheme="minorBidi"/>
                <w:noProof/>
                <w:sz w:val="18"/>
                <w:szCs w:val="18"/>
              </w:rPr>
              <w:tab/>
            </w:r>
            <w:r w:rsidRPr="00321060">
              <w:rPr>
                <w:rStyle w:val="ac"/>
                <w:noProof/>
                <w:sz w:val="18"/>
                <w:szCs w:val="18"/>
              </w:rPr>
              <w:t>John Vrooman</w:t>
            </w:r>
            <w:r w:rsidRPr="00321060">
              <w:rPr>
                <w:rStyle w:val="ac"/>
                <w:noProof/>
                <w:sz w:val="18"/>
                <w:szCs w:val="18"/>
              </w:rPr>
              <w:t>，职业体育联盟一般理论</w:t>
            </w:r>
            <w:r w:rsidRPr="00321060">
              <w:rPr>
                <w:rStyle w:val="ac"/>
                <w:noProof/>
                <w:sz w:val="18"/>
                <w:szCs w:val="18"/>
              </w:rPr>
              <w:t>.1995</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_Toc116293510 \h </w:instrText>
            </w:r>
            <w:r w:rsidRPr="00321060">
              <w:rPr>
                <w:noProof/>
                <w:webHidden/>
                <w:sz w:val="18"/>
                <w:szCs w:val="18"/>
              </w:rPr>
            </w:r>
            <w:r w:rsidRPr="00321060">
              <w:rPr>
                <w:noProof/>
                <w:webHidden/>
                <w:sz w:val="18"/>
                <w:szCs w:val="18"/>
              </w:rPr>
              <w:fldChar w:fldCharType="separate"/>
            </w:r>
            <w:r w:rsidRPr="00321060">
              <w:rPr>
                <w:noProof/>
                <w:webHidden/>
                <w:sz w:val="18"/>
                <w:szCs w:val="18"/>
              </w:rPr>
              <w:t>28</w:t>
            </w:r>
            <w:r w:rsidRPr="00321060">
              <w:rPr>
                <w:noProof/>
                <w:webHidden/>
                <w:sz w:val="18"/>
                <w:szCs w:val="18"/>
              </w:rPr>
              <w:fldChar w:fldCharType="end"/>
            </w:r>
          </w:hyperlink>
        </w:p>
        <w:p w14:paraId="34B76E50" w14:textId="6CCE104E" w:rsidR="00CC605A" w:rsidRPr="00321060" w:rsidRDefault="00CC605A" w:rsidP="00CC605A">
          <w:pPr>
            <w:pStyle w:val="TOC3"/>
            <w:rPr>
              <w:rFonts w:asciiTheme="minorHAnsi" w:hAnsiTheme="minorHAnsi" w:cstheme="minorBidi"/>
              <w:noProof/>
              <w:sz w:val="18"/>
              <w:szCs w:val="18"/>
            </w:rPr>
          </w:pPr>
          <w:hyperlink w:anchor="_Toc116293511" w:history="1">
            <w:r w:rsidRPr="00321060">
              <w:rPr>
                <w:rStyle w:val="ac"/>
                <w:noProof/>
                <w:sz w:val="18"/>
                <w:szCs w:val="18"/>
              </w:rPr>
              <w:t>1.17</w:t>
            </w:r>
            <w:r w:rsidRPr="00321060">
              <w:rPr>
                <w:rFonts w:asciiTheme="minorHAnsi" w:hAnsiTheme="minorHAnsi" w:cstheme="minorBidi"/>
                <w:noProof/>
                <w:sz w:val="18"/>
                <w:szCs w:val="18"/>
              </w:rPr>
              <w:tab/>
            </w:r>
            <w:r w:rsidRPr="00321060">
              <w:rPr>
                <w:rStyle w:val="ac"/>
                <w:noProof/>
                <w:sz w:val="18"/>
                <w:szCs w:val="18"/>
              </w:rPr>
              <w:t>John Vrooman</w:t>
            </w:r>
            <w:r w:rsidRPr="00321060">
              <w:rPr>
                <w:rStyle w:val="ac"/>
                <w:noProof/>
                <w:sz w:val="18"/>
                <w:szCs w:val="18"/>
              </w:rPr>
              <w:t>，完美比赛理论：垄断体育联赛的竞争均衡</w:t>
            </w:r>
            <w:r w:rsidRPr="00321060">
              <w:rPr>
                <w:rStyle w:val="ac"/>
                <w:noProof/>
                <w:sz w:val="18"/>
                <w:szCs w:val="18"/>
              </w:rPr>
              <w:t>. RIO .2009</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_Toc116293511 \h </w:instrText>
            </w:r>
            <w:r w:rsidRPr="00321060">
              <w:rPr>
                <w:noProof/>
                <w:webHidden/>
                <w:sz w:val="18"/>
                <w:szCs w:val="18"/>
              </w:rPr>
            </w:r>
            <w:r w:rsidRPr="00321060">
              <w:rPr>
                <w:noProof/>
                <w:webHidden/>
                <w:sz w:val="18"/>
                <w:szCs w:val="18"/>
              </w:rPr>
              <w:fldChar w:fldCharType="separate"/>
            </w:r>
            <w:r w:rsidRPr="00321060">
              <w:rPr>
                <w:noProof/>
                <w:webHidden/>
                <w:sz w:val="18"/>
                <w:szCs w:val="18"/>
              </w:rPr>
              <w:t>29</w:t>
            </w:r>
            <w:r w:rsidRPr="00321060">
              <w:rPr>
                <w:noProof/>
                <w:webHidden/>
                <w:sz w:val="18"/>
                <w:szCs w:val="18"/>
              </w:rPr>
              <w:fldChar w:fldCharType="end"/>
            </w:r>
          </w:hyperlink>
        </w:p>
        <w:p w14:paraId="7C0FC81A" w14:textId="62B40503" w:rsidR="00CC605A" w:rsidRPr="00321060" w:rsidRDefault="00CC605A" w:rsidP="00CC605A">
          <w:pPr>
            <w:pStyle w:val="TOC3"/>
            <w:rPr>
              <w:rFonts w:asciiTheme="minorHAnsi" w:hAnsiTheme="minorHAnsi" w:cstheme="minorBidi"/>
              <w:noProof/>
              <w:sz w:val="18"/>
              <w:szCs w:val="18"/>
            </w:rPr>
          </w:pPr>
          <w:hyperlink w:anchor="_Toc116293512" w:history="1">
            <w:r w:rsidRPr="00321060">
              <w:rPr>
                <w:rStyle w:val="ac"/>
                <w:noProof/>
                <w:sz w:val="18"/>
                <w:szCs w:val="18"/>
              </w:rPr>
              <w:t>1.18</w:t>
            </w:r>
            <w:r w:rsidRPr="00321060">
              <w:rPr>
                <w:rFonts w:asciiTheme="minorHAnsi" w:hAnsiTheme="minorHAnsi" w:cstheme="minorBidi"/>
                <w:noProof/>
                <w:sz w:val="18"/>
                <w:szCs w:val="18"/>
              </w:rPr>
              <w:tab/>
            </w:r>
            <w:r w:rsidRPr="00321060">
              <w:rPr>
                <w:rStyle w:val="ac"/>
                <w:noProof/>
                <w:sz w:val="18"/>
                <w:szCs w:val="18"/>
              </w:rPr>
              <w:t xml:space="preserve">Allen R. Sanderson </w:t>
            </w:r>
            <w:r w:rsidRPr="00321060">
              <w:rPr>
                <w:rStyle w:val="ac"/>
                <w:noProof/>
                <w:sz w:val="18"/>
                <w:szCs w:val="18"/>
              </w:rPr>
              <w:t>和</w:t>
            </w:r>
            <w:r w:rsidRPr="00321060">
              <w:rPr>
                <w:rStyle w:val="ac"/>
                <w:noProof/>
                <w:sz w:val="18"/>
                <w:szCs w:val="18"/>
              </w:rPr>
              <w:t>John J. Siegfried</w:t>
            </w:r>
            <w:r w:rsidRPr="00321060">
              <w:rPr>
                <w:rStyle w:val="ac"/>
                <w:noProof/>
                <w:sz w:val="18"/>
                <w:szCs w:val="18"/>
              </w:rPr>
              <w:t>，</w:t>
            </w:r>
            <w:r w:rsidRPr="00321060">
              <w:rPr>
                <w:rStyle w:val="ac"/>
                <w:noProof/>
                <w:sz w:val="18"/>
                <w:szCs w:val="18"/>
              </w:rPr>
              <w:t xml:space="preserve">Simon Rottenberg </w:t>
            </w:r>
            <w:r w:rsidRPr="00321060">
              <w:rPr>
                <w:rStyle w:val="ac"/>
                <w:noProof/>
                <w:sz w:val="18"/>
                <w:szCs w:val="18"/>
              </w:rPr>
              <w:t>和棒球，过去与现在：一个</w:t>
            </w:r>
            <w:r w:rsidRPr="00321060">
              <w:rPr>
                <w:rStyle w:val="ac"/>
                <w:noProof/>
                <w:sz w:val="18"/>
                <w:szCs w:val="18"/>
              </w:rPr>
              <w:t>50</w:t>
            </w:r>
            <w:r w:rsidRPr="00321060">
              <w:rPr>
                <w:rStyle w:val="ac"/>
                <w:noProof/>
                <w:sz w:val="18"/>
                <w:szCs w:val="18"/>
              </w:rPr>
              <w:t>年的回顾，</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_Toc116293512 \h </w:instrText>
            </w:r>
            <w:r w:rsidRPr="00321060">
              <w:rPr>
                <w:noProof/>
                <w:webHidden/>
                <w:sz w:val="18"/>
                <w:szCs w:val="18"/>
              </w:rPr>
            </w:r>
            <w:r w:rsidRPr="00321060">
              <w:rPr>
                <w:noProof/>
                <w:webHidden/>
                <w:sz w:val="18"/>
                <w:szCs w:val="18"/>
              </w:rPr>
              <w:fldChar w:fldCharType="separate"/>
            </w:r>
            <w:r w:rsidRPr="00321060">
              <w:rPr>
                <w:noProof/>
                <w:webHidden/>
                <w:sz w:val="18"/>
                <w:szCs w:val="18"/>
              </w:rPr>
              <w:t>29</w:t>
            </w:r>
            <w:r w:rsidRPr="00321060">
              <w:rPr>
                <w:noProof/>
                <w:webHidden/>
                <w:sz w:val="18"/>
                <w:szCs w:val="18"/>
              </w:rPr>
              <w:fldChar w:fldCharType="end"/>
            </w:r>
          </w:hyperlink>
        </w:p>
        <w:p w14:paraId="047C93DF" w14:textId="636D287D" w:rsidR="00CC605A" w:rsidRPr="00321060" w:rsidRDefault="00CC605A" w:rsidP="00CC605A">
          <w:pPr>
            <w:pStyle w:val="TOC2"/>
            <w:tabs>
              <w:tab w:val="left" w:pos="2100"/>
            </w:tabs>
            <w:rPr>
              <w:rFonts w:asciiTheme="minorHAnsi" w:hAnsiTheme="minorHAnsi" w:cstheme="minorBidi"/>
              <w:noProof/>
              <w:sz w:val="18"/>
              <w:szCs w:val="18"/>
            </w:rPr>
          </w:pPr>
          <w:hyperlink w:anchor="_Toc116293513" w:history="1">
            <w:r w:rsidRPr="00321060">
              <w:rPr>
                <w:rStyle w:val="ac"/>
                <w:noProof/>
                <w:sz w:val="18"/>
                <w:szCs w:val="18"/>
              </w:rPr>
              <w:t>第</w:t>
            </w:r>
            <w:r w:rsidRPr="00321060">
              <w:rPr>
                <w:rStyle w:val="ac"/>
                <w:noProof/>
                <w:sz w:val="18"/>
                <w:szCs w:val="18"/>
              </w:rPr>
              <w:t>2</w:t>
            </w:r>
            <w:r w:rsidRPr="00321060">
              <w:rPr>
                <w:rStyle w:val="ac"/>
                <w:noProof/>
                <w:sz w:val="18"/>
                <w:szCs w:val="18"/>
              </w:rPr>
              <w:t>节</w:t>
            </w:r>
            <w:r w:rsidRPr="00321060">
              <w:rPr>
                <w:rFonts w:asciiTheme="minorHAnsi" w:hAnsiTheme="minorHAnsi" w:cstheme="minorBidi"/>
                <w:noProof/>
                <w:sz w:val="18"/>
                <w:szCs w:val="18"/>
              </w:rPr>
              <w:tab/>
            </w:r>
            <w:r w:rsidRPr="00321060">
              <w:rPr>
                <w:rStyle w:val="ac"/>
                <w:noProof/>
                <w:sz w:val="18"/>
                <w:szCs w:val="18"/>
              </w:rPr>
              <w:t>比较联盟管制</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_Toc116293513 \h </w:instrText>
            </w:r>
            <w:r w:rsidRPr="00321060">
              <w:rPr>
                <w:noProof/>
                <w:webHidden/>
                <w:sz w:val="18"/>
                <w:szCs w:val="18"/>
              </w:rPr>
            </w:r>
            <w:r w:rsidRPr="00321060">
              <w:rPr>
                <w:noProof/>
                <w:webHidden/>
                <w:sz w:val="18"/>
                <w:szCs w:val="18"/>
              </w:rPr>
              <w:fldChar w:fldCharType="separate"/>
            </w:r>
            <w:r w:rsidRPr="00321060">
              <w:rPr>
                <w:noProof/>
                <w:webHidden/>
                <w:sz w:val="18"/>
                <w:szCs w:val="18"/>
              </w:rPr>
              <w:t>33</w:t>
            </w:r>
            <w:r w:rsidRPr="00321060">
              <w:rPr>
                <w:noProof/>
                <w:webHidden/>
                <w:sz w:val="18"/>
                <w:szCs w:val="18"/>
              </w:rPr>
              <w:fldChar w:fldCharType="end"/>
            </w:r>
          </w:hyperlink>
        </w:p>
        <w:p w14:paraId="3A418065" w14:textId="5921467D" w:rsidR="00CC605A" w:rsidRPr="00321060" w:rsidRDefault="00CC605A" w:rsidP="00CC605A">
          <w:pPr>
            <w:pStyle w:val="TOC3"/>
            <w:rPr>
              <w:rFonts w:asciiTheme="minorHAnsi" w:hAnsiTheme="minorHAnsi" w:cstheme="minorBidi"/>
              <w:noProof/>
              <w:sz w:val="18"/>
              <w:szCs w:val="18"/>
            </w:rPr>
          </w:pPr>
          <w:hyperlink w:anchor="_Toc116293514" w:history="1">
            <w:r w:rsidRPr="00321060">
              <w:rPr>
                <w:rStyle w:val="ac"/>
                <w:noProof/>
                <w:sz w:val="18"/>
                <w:szCs w:val="18"/>
              </w:rPr>
              <w:t>2.1</w:t>
            </w:r>
            <w:r w:rsidRPr="00321060">
              <w:rPr>
                <w:rFonts w:asciiTheme="minorHAnsi" w:hAnsiTheme="minorHAnsi" w:cstheme="minorBidi"/>
                <w:noProof/>
                <w:sz w:val="18"/>
                <w:szCs w:val="18"/>
              </w:rPr>
              <w:tab/>
            </w:r>
            <w:r w:rsidRPr="00321060">
              <w:rPr>
                <w:rStyle w:val="ac"/>
                <w:noProof/>
                <w:sz w:val="18"/>
                <w:szCs w:val="18"/>
              </w:rPr>
              <w:t>Helmut Dietl, Tobias Duschl, and Markus Lang</w:t>
            </w:r>
            <w:r w:rsidRPr="00321060">
              <w:rPr>
                <w:rStyle w:val="ac"/>
                <w:noProof/>
                <w:sz w:val="18"/>
                <w:szCs w:val="18"/>
              </w:rPr>
              <w:t>，《高管薪资管制：政策制定者、股东、经理可以从体育大联盟中学到什么》，</w:t>
            </w:r>
            <w:r w:rsidRPr="00321060">
              <w:rPr>
                <w:rStyle w:val="ac"/>
                <w:noProof/>
                <w:sz w:val="18"/>
                <w:szCs w:val="18"/>
              </w:rPr>
              <w:t>2011</w:t>
            </w:r>
            <w:r w:rsidRPr="00321060">
              <w:rPr>
                <w:rStyle w:val="ac"/>
                <w:noProof/>
                <w:sz w:val="18"/>
                <w:szCs w:val="18"/>
              </w:rPr>
              <w:t>（</w:t>
            </w:r>
            <w:r w:rsidRPr="00321060">
              <w:rPr>
                <w:rStyle w:val="ac"/>
                <w:noProof/>
                <w:sz w:val="18"/>
                <w:szCs w:val="18"/>
              </w:rPr>
              <w:t>3</w:t>
            </w:r>
            <w:r w:rsidRPr="00321060">
              <w:rPr>
                <w:rStyle w:val="ac"/>
                <w:noProof/>
                <w:sz w:val="18"/>
                <w:szCs w:val="18"/>
              </w:rPr>
              <w:t>）</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_Toc116293514 \h </w:instrText>
            </w:r>
            <w:r w:rsidRPr="00321060">
              <w:rPr>
                <w:noProof/>
                <w:webHidden/>
                <w:sz w:val="18"/>
                <w:szCs w:val="18"/>
              </w:rPr>
            </w:r>
            <w:r w:rsidRPr="00321060">
              <w:rPr>
                <w:noProof/>
                <w:webHidden/>
                <w:sz w:val="18"/>
                <w:szCs w:val="18"/>
              </w:rPr>
              <w:fldChar w:fldCharType="separate"/>
            </w:r>
            <w:r w:rsidRPr="00321060">
              <w:rPr>
                <w:noProof/>
                <w:webHidden/>
                <w:sz w:val="18"/>
                <w:szCs w:val="18"/>
              </w:rPr>
              <w:t>33</w:t>
            </w:r>
            <w:r w:rsidRPr="00321060">
              <w:rPr>
                <w:noProof/>
                <w:webHidden/>
                <w:sz w:val="18"/>
                <w:szCs w:val="18"/>
              </w:rPr>
              <w:fldChar w:fldCharType="end"/>
            </w:r>
          </w:hyperlink>
        </w:p>
        <w:p w14:paraId="7DE766DF" w14:textId="3BECFCB5" w:rsidR="00CC605A" w:rsidRPr="00321060" w:rsidRDefault="00CC605A" w:rsidP="00CC605A">
          <w:pPr>
            <w:pStyle w:val="TOC3"/>
            <w:rPr>
              <w:rFonts w:asciiTheme="minorHAnsi" w:hAnsiTheme="minorHAnsi" w:cstheme="minorBidi"/>
              <w:noProof/>
              <w:sz w:val="18"/>
              <w:szCs w:val="18"/>
            </w:rPr>
          </w:pPr>
          <w:hyperlink w:anchor="_Toc116293515" w:history="1">
            <w:r w:rsidRPr="00321060">
              <w:rPr>
                <w:rStyle w:val="ac"/>
                <w:noProof/>
                <w:sz w:val="18"/>
                <w:szCs w:val="18"/>
              </w:rPr>
              <w:t>2.2</w:t>
            </w:r>
            <w:r w:rsidRPr="00321060">
              <w:rPr>
                <w:rFonts w:asciiTheme="minorHAnsi" w:hAnsiTheme="minorHAnsi" w:cstheme="minorBidi"/>
                <w:noProof/>
                <w:sz w:val="18"/>
                <w:szCs w:val="18"/>
              </w:rPr>
              <w:tab/>
            </w:r>
            <w:r w:rsidRPr="00321060">
              <w:rPr>
                <w:rStyle w:val="ac"/>
                <w:noProof/>
                <w:sz w:val="18"/>
                <w:szCs w:val="18"/>
              </w:rPr>
              <w:t xml:space="preserve">Andreff. </w:t>
            </w:r>
            <w:r w:rsidRPr="00321060">
              <w:rPr>
                <w:rStyle w:val="ac"/>
                <w:noProof/>
                <w:sz w:val="18"/>
                <w:szCs w:val="18"/>
              </w:rPr>
              <w:t>体育组织的比较经济学：北美和欧洲职业体育间的竞争与规制</w:t>
            </w:r>
            <w:r w:rsidRPr="00321060">
              <w:rPr>
                <w:rStyle w:val="ac"/>
                <w:noProof/>
                <w:sz w:val="18"/>
                <w:szCs w:val="18"/>
              </w:rPr>
              <w:t>.2011. EJCE</w:t>
            </w:r>
            <w:r w:rsidRPr="00321060">
              <w:rPr>
                <w:rStyle w:val="ac"/>
                <w:noProof/>
                <w:sz w:val="18"/>
                <w:szCs w:val="18"/>
              </w:rPr>
              <w:t>（</w:t>
            </w:r>
            <w:r w:rsidRPr="00321060">
              <w:rPr>
                <w:rStyle w:val="ac"/>
                <w:noProof/>
                <w:sz w:val="18"/>
                <w:szCs w:val="18"/>
              </w:rPr>
              <w:t>European Journal of Comparative Economics</w:t>
            </w:r>
            <w:r w:rsidRPr="00321060">
              <w:rPr>
                <w:rStyle w:val="ac"/>
                <w:noProof/>
                <w:sz w:val="18"/>
                <w:szCs w:val="18"/>
              </w:rPr>
              <w:t>）</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_Toc116293515 \h </w:instrText>
            </w:r>
            <w:r w:rsidRPr="00321060">
              <w:rPr>
                <w:noProof/>
                <w:webHidden/>
                <w:sz w:val="18"/>
                <w:szCs w:val="18"/>
              </w:rPr>
            </w:r>
            <w:r w:rsidRPr="00321060">
              <w:rPr>
                <w:noProof/>
                <w:webHidden/>
                <w:sz w:val="18"/>
                <w:szCs w:val="18"/>
              </w:rPr>
              <w:fldChar w:fldCharType="separate"/>
            </w:r>
            <w:r w:rsidRPr="00321060">
              <w:rPr>
                <w:noProof/>
                <w:webHidden/>
                <w:sz w:val="18"/>
                <w:szCs w:val="18"/>
              </w:rPr>
              <w:t>34</w:t>
            </w:r>
            <w:r w:rsidRPr="00321060">
              <w:rPr>
                <w:noProof/>
                <w:webHidden/>
                <w:sz w:val="18"/>
                <w:szCs w:val="18"/>
              </w:rPr>
              <w:fldChar w:fldCharType="end"/>
            </w:r>
          </w:hyperlink>
        </w:p>
        <w:p w14:paraId="31628474" w14:textId="36D4ACC9" w:rsidR="00CC605A" w:rsidRPr="00321060" w:rsidRDefault="00CC605A" w:rsidP="00CC605A">
          <w:pPr>
            <w:pStyle w:val="TOC2"/>
            <w:tabs>
              <w:tab w:val="left" w:pos="2100"/>
            </w:tabs>
            <w:rPr>
              <w:rFonts w:asciiTheme="minorHAnsi" w:hAnsiTheme="minorHAnsi" w:cstheme="minorBidi"/>
              <w:noProof/>
              <w:sz w:val="18"/>
              <w:szCs w:val="18"/>
            </w:rPr>
          </w:pPr>
          <w:hyperlink w:anchor="_Toc116293516" w:history="1">
            <w:r w:rsidRPr="00321060">
              <w:rPr>
                <w:rStyle w:val="ac"/>
                <w:noProof/>
                <w:sz w:val="18"/>
                <w:szCs w:val="18"/>
              </w:rPr>
              <w:t>第</w:t>
            </w:r>
            <w:r w:rsidRPr="00321060">
              <w:rPr>
                <w:rStyle w:val="ac"/>
                <w:noProof/>
                <w:sz w:val="18"/>
                <w:szCs w:val="18"/>
              </w:rPr>
              <w:t>3</w:t>
            </w:r>
            <w:r w:rsidRPr="00321060">
              <w:rPr>
                <w:rStyle w:val="ac"/>
                <w:noProof/>
                <w:sz w:val="18"/>
                <w:szCs w:val="18"/>
              </w:rPr>
              <w:t>节</w:t>
            </w:r>
            <w:r w:rsidRPr="00321060">
              <w:rPr>
                <w:rFonts w:asciiTheme="minorHAnsi" w:hAnsiTheme="minorHAnsi" w:cstheme="minorBidi"/>
                <w:noProof/>
                <w:sz w:val="18"/>
                <w:szCs w:val="18"/>
              </w:rPr>
              <w:tab/>
            </w:r>
            <w:r w:rsidRPr="00321060">
              <w:rPr>
                <w:rStyle w:val="ac"/>
                <w:noProof/>
                <w:sz w:val="18"/>
                <w:szCs w:val="18"/>
              </w:rPr>
              <w:t>大型</w:t>
            </w:r>
            <w:r w:rsidRPr="00321060">
              <w:rPr>
                <w:rStyle w:val="ac"/>
                <w:noProof/>
                <w:sz w:val="18"/>
                <w:szCs w:val="18"/>
              </w:rPr>
              <w:t>体</w:t>
            </w:r>
            <w:r w:rsidRPr="00321060">
              <w:rPr>
                <w:rStyle w:val="ac"/>
                <w:noProof/>
                <w:sz w:val="18"/>
                <w:szCs w:val="18"/>
              </w:rPr>
              <w:t>育赛事的经济分析</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_Toc116293516 \h </w:instrText>
            </w:r>
            <w:r w:rsidRPr="00321060">
              <w:rPr>
                <w:noProof/>
                <w:webHidden/>
                <w:sz w:val="18"/>
                <w:szCs w:val="18"/>
              </w:rPr>
            </w:r>
            <w:r w:rsidRPr="00321060">
              <w:rPr>
                <w:noProof/>
                <w:webHidden/>
                <w:sz w:val="18"/>
                <w:szCs w:val="18"/>
              </w:rPr>
              <w:fldChar w:fldCharType="separate"/>
            </w:r>
            <w:r w:rsidRPr="00321060">
              <w:rPr>
                <w:noProof/>
                <w:webHidden/>
                <w:sz w:val="18"/>
                <w:szCs w:val="18"/>
              </w:rPr>
              <w:t>38</w:t>
            </w:r>
            <w:r w:rsidRPr="00321060">
              <w:rPr>
                <w:noProof/>
                <w:webHidden/>
                <w:sz w:val="18"/>
                <w:szCs w:val="18"/>
              </w:rPr>
              <w:fldChar w:fldCharType="end"/>
            </w:r>
          </w:hyperlink>
        </w:p>
        <w:p w14:paraId="2B803154" w14:textId="3C616F27" w:rsidR="00CC605A" w:rsidRPr="00321060" w:rsidRDefault="00CC605A" w:rsidP="00CC605A">
          <w:pPr>
            <w:pStyle w:val="TOC3"/>
            <w:rPr>
              <w:rFonts w:asciiTheme="minorHAnsi" w:hAnsiTheme="minorHAnsi" w:cstheme="minorBidi"/>
              <w:noProof/>
              <w:sz w:val="18"/>
              <w:szCs w:val="18"/>
            </w:rPr>
          </w:pPr>
          <w:hyperlink w:anchor="_Toc116293517" w:history="1">
            <w:r w:rsidRPr="00321060">
              <w:rPr>
                <w:rStyle w:val="ac"/>
                <w:noProof/>
                <w:sz w:val="18"/>
                <w:szCs w:val="18"/>
              </w:rPr>
              <w:t>3.1</w:t>
            </w:r>
            <w:r w:rsidRPr="00321060">
              <w:rPr>
                <w:rFonts w:asciiTheme="minorHAnsi" w:hAnsiTheme="minorHAnsi" w:cstheme="minorBidi"/>
                <w:noProof/>
                <w:sz w:val="18"/>
                <w:szCs w:val="18"/>
              </w:rPr>
              <w:tab/>
            </w:r>
            <w:r w:rsidRPr="00321060">
              <w:rPr>
                <w:rStyle w:val="ac"/>
                <w:noProof/>
                <w:sz w:val="18"/>
                <w:szCs w:val="18"/>
              </w:rPr>
              <w:t>working paper</w:t>
            </w:r>
            <w:r w:rsidRPr="00321060">
              <w:rPr>
                <w:rStyle w:val="ac"/>
                <w:noProof/>
                <w:sz w:val="18"/>
                <w:szCs w:val="18"/>
              </w:rPr>
              <w:t>，现代体育赛事经济研究综述</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_Toc116293517 \h </w:instrText>
            </w:r>
            <w:r w:rsidRPr="00321060">
              <w:rPr>
                <w:noProof/>
                <w:webHidden/>
                <w:sz w:val="18"/>
                <w:szCs w:val="18"/>
              </w:rPr>
            </w:r>
            <w:r w:rsidRPr="00321060">
              <w:rPr>
                <w:noProof/>
                <w:webHidden/>
                <w:sz w:val="18"/>
                <w:szCs w:val="18"/>
              </w:rPr>
              <w:fldChar w:fldCharType="separate"/>
            </w:r>
            <w:r w:rsidRPr="00321060">
              <w:rPr>
                <w:noProof/>
                <w:webHidden/>
                <w:sz w:val="18"/>
                <w:szCs w:val="18"/>
              </w:rPr>
              <w:t>38</w:t>
            </w:r>
            <w:r w:rsidRPr="00321060">
              <w:rPr>
                <w:noProof/>
                <w:webHidden/>
                <w:sz w:val="18"/>
                <w:szCs w:val="18"/>
              </w:rPr>
              <w:fldChar w:fldCharType="end"/>
            </w:r>
          </w:hyperlink>
        </w:p>
        <w:p w14:paraId="6FF13F86" w14:textId="72735588" w:rsidR="00CC605A" w:rsidRPr="00321060" w:rsidRDefault="00CC605A" w:rsidP="00CC605A">
          <w:pPr>
            <w:pStyle w:val="TOC3"/>
            <w:rPr>
              <w:rFonts w:asciiTheme="minorHAnsi" w:hAnsiTheme="minorHAnsi" w:cstheme="minorBidi"/>
              <w:noProof/>
              <w:sz w:val="18"/>
              <w:szCs w:val="18"/>
            </w:rPr>
          </w:pPr>
          <w:hyperlink w:anchor="_Toc116293518" w:history="1">
            <w:r w:rsidRPr="00321060">
              <w:rPr>
                <w:rStyle w:val="ac"/>
                <w:noProof/>
                <w:sz w:val="18"/>
                <w:szCs w:val="18"/>
              </w:rPr>
              <w:t>3.2</w:t>
            </w:r>
            <w:r w:rsidRPr="00321060">
              <w:rPr>
                <w:rFonts w:asciiTheme="minorHAnsi" w:hAnsiTheme="minorHAnsi" w:cstheme="minorBidi"/>
                <w:noProof/>
                <w:sz w:val="18"/>
                <w:szCs w:val="18"/>
              </w:rPr>
              <w:tab/>
            </w:r>
            <w:r w:rsidRPr="00321060">
              <w:rPr>
                <w:rStyle w:val="ac"/>
                <w:noProof/>
                <w:sz w:val="18"/>
                <w:szCs w:val="18"/>
              </w:rPr>
              <w:t>Adam·Antoniewicz</w:t>
            </w:r>
            <w:r w:rsidRPr="00321060">
              <w:rPr>
                <w:rStyle w:val="ac"/>
                <w:noProof/>
                <w:sz w:val="18"/>
                <w:szCs w:val="18"/>
              </w:rPr>
              <w:t>，对中国体育产业的观点，</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_Toc116293518 \h </w:instrText>
            </w:r>
            <w:r w:rsidRPr="00321060">
              <w:rPr>
                <w:noProof/>
                <w:webHidden/>
                <w:sz w:val="18"/>
                <w:szCs w:val="18"/>
              </w:rPr>
            </w:r>
            <w:r w:rsidRPr="00321060">
              <w:rPr>
                <w:noProof/>
                <w:webHidden/>
                <w:sz w:val="18"/>
                <w:szCs w:val="18"/>
              </w:rPr>
              <w:fldChar w:fldCharType="separate"/>
            </w:r>
            <w:r w:rsidRPr="00321060">
              <w:rPr>
                <w:noProof/>
                <w:webHidden/>
                <w:sz w:val="18"/>
                <w:szCs w:val="18"/>
              </w:rPr>
              <w:t>39</w:t>
            </w:r>
            <w:r w:rsidRPr="00321060">
              <w:rPr>
                <w:noProof/>
                <w:webHidden/>
                <w:sz w:val="18"/>
                <w:szCs w:val="18"/>
              </w:rPr>
              <w:fldChar w:fldCharType="end"/>
            </w:r>
          </w:hyperlink>
        </w:p>
        <w:p w14:paraId="151EF9FC" w14:textId="5CCB4E5B" w:rsidR="00CC605A" w:rsidRPr="00321060" w:rsidRDefault="00CC605A" w:rsidP="00CC605A">
          <w:pPr>
            <w:pStyle w:val="TOC3"/>
            <w:rPr>
              <w:rFonts w:asciiTheme="minorHAnsi" w:hAnsiTheme="minorHAnsi" w:cstheme="minorBidi"/>
              <w:noProof/>
              <w:sz w:val="18"/>
              <w:szCs w:val="18"/>
            </w:rPr>
          </w:pPr>
          <w:hyperlink w:anchor="_Toc116293519" w:history="1">
            <w:r w:rsidRPr="00321060">
              <w:rPr>
                <w:rStyle w:val="ac"/>
                <w:noProof/>
                <w:sz w:val="18"/>
                <w:szCs w:val="18"/>
              </w:rPr>
              <w:t>3.1</w:t>
            </w:r>
            <w:r w:rsidRPr="00321060">
              <w:rPr>
                <w:rFonts w:asciiTheme="minorHAnsi" w:hAnsiTheme="minorHAnsi" w:cstheme="minorBidi"/>
                <w:noProof/>
                <w:sz w:val="18"/>
                <w:szCs w:val="18"/>
              </w:rPr>
              <w:tab/>
            </w:r>
            <w:r w:rsidRPr="00321060">
              <w:rPr>
                <w:rStyle w:val="ac"/>
                <w:noProof/>
                <w:sz w:val="18"/>
                <w:szCs w:val="18"/>
              </w:rPr>
              <w:t>杨建荣，大型体育赛事对住房资产收益率的影响分析，北体大报，</w:t>
            </w:r>
            <w:r w:rsidRPr="00321060">
              <w:rPr>
                <w:rStyle w:val="ac"/>
                <w:noProof/>
                <w:sz w:val="18"/>
                <w:szCs w:val="18"/>
              </w:rPr>
              <w:t>2014</w:t>
            </w:r>
            <w:r w:rsidRPr="00321060">
              <w:rPr>
                <w:rStyle w:val="ac"/>
                <w:noProof/>
                <w:sz w:val="18"/>
                <w:szCs w:val="18"/>
              </w:rPr>
              <w:t>（</w:t>
            </w:r>
            <w:r w:rsidRPr="00321060">
              <w:rPr>
                <w:rStyle w:val="ac"/>
                <w:noProof/>
                <w:sz w:val="18"/>
                <w:szCs w:val="18"/>
              </w:rPr>
              <w:t>5</w:t>
            </w:r>
            <w:r w:rsidRPr="00321060">
              <w:rPr>
                <w:rStyle w:val="ac"/>
                <w:noProof/>
                <w:sz w:val="18"/>
                <w:szCs w:val="18"/>
              </w:rPr>
              <w:t>）</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_Toc116293519 \h </w:instrText>
            </w:r>
            <w:r w:rsidRPr="00321060">
              <w:rPr>
                <w:noProof/>
                <w:webHidden/>
                <w:sz w:val="18"/>
                <w:szCs w:val="18"/>
              </w:rPr>
            </w:r>
            <w:r w:rsidRPr="00321060">
              <w:rPr>
                <w:noProof/>
                <w:webHidden/>
                <w:sz w:val="18"/>
                <w:szCs w:val="18"/>
              </w:rPr>
              <w:fldChar w:fldCharType="separate"/>
            </w:r>
            <w:r w:rsidRPr="00321060">
              <w:rPr>
                <w:noProof/>
                <w:webHidden/>
                <w:sz w:val="18"/>
                <w:szCs w:val="18"/>
              </w:rPr>
              <w:t>39</w:t>
            </w:r>
            <w:r w:rsidRPr="00321060">
              <w:rPr>
                <w:noProof/>
                <w:webHidden/>
                <w:sz w:val="18"/>
                <w:szCs w:val="18"/>
              </w:rPr>
              <w:fldChar w:fldCharType="end"/>
            </w:r>
          </w:hyperlink>
        </w:p>
        <w:p w14:paraId="6068E73A" w14:textId="7C3D6CD1" w:rsidR="00CC605A" w:rsidRPr="00321060" w:rsidRDefault="00CC605A" w:rsidP="00CC605A">
          <w:pPr>
            <w:pStyle w:val="TOC3"/>
            <w:rPr>
              <w:rFonts w:asciiTheme="minorHAnsi" w:hAnsiTheme="minorHAnsi" w:cstheme="minorBidi"/>
              <w:noProof/>
              <w:sz w:val="18"/>
              <w:szCs w:val="18"/>
            </w:rPr>
          </w:pPr>
          <w:hyperlink w:anchor="_Toc116293520" w:history="1">
            <w:r w:rsidRPr="00321060">
              <w:rPr>
                <w:rStyle w:val="ac"/>
                <w:noProof/>
                <w:sz w:val="18"/>
                <w:szCs w:val="18"/>
              </w:rPr>
              <w:t>3.2</w:t>
            </w:r>
            <w:r w:rsidRPr="00321060">
              <w:rPr>
                <w:rFonts w:asciiTheme="minorHAnsi" w:hAnsiTheme="minorHAnsi" w:cstheme="minorBidi"/>
                <w:noProof/>
                <w:sz w:val="18"/>
                <w:szCs w:val="18"/>
              </w:rPr>
              <w:tab/>
            </w:r>
            <w:r w:rsidRPr="00321060">
              <w:rPr>
                <w:rStyle w:val="ac"/>
                <w:noProof/>
                <w:sz w:val="18"/>
                <w:szCs w:val="18"/>
              </w:rPr>
              <w:t>the Olympic effect,EJ,2011</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_Toc116293520 \h </w:instrText>
            </w:r>
            <w:r w:rsidRPr="00321060">
              <w:rPr>
                <w:noProof/>
                <w:webHidden/>
                <w:sz w:val="18"/>
                <w:szCs w:val="18"/>
              </w:rPr>
            </w:r>
            <w:r w:rsidRPr="00321060">
              <w:rPr>
                <w:noProof/>
                <w:webHidden/>
                <w:sz w:val="18"/>
                <w:szCs w:val="18"/>
              </w:rPr>
              <w:fldChar w:fldCharType="separate"/>
            </w:r>
            <w:r w:rsidRPr="00321060">
              <w:rPr>
                <w:noProof/>
                <w:webHidden/>
                <w:sz w:val="18"/>
                <w:szCs w:val="18"/>
              </w:rPr>
              <w:t>40</w:t>
            </w:r>
            <w:r w:rsidRPr="00321060">
              <w:rPr>
                <w:noProof/>
                <w:webHidden/>
                <w:sz w:val="18"/>
                <w:szCs w:val="18"/>
              </w:rPr>
              <w:fldChar w:fldCharType="end"/>
            </w:r>
          </w:hyperlink>
        </w:p>
        <w:p w14:paraId="337B7C21" w14:textId="6AF5BB0E" w:rsidR="00CC605A" w:rsidRPr="00321060" w:rsidRDefault="00CC605A" w:rsidP="00CC605A">
          <w:pPr>
            <w:pStyle w:val="TOC3"/>
            <w:rPr>
              <w:rFonts w:asciiTheme="minorHAnsi" w:hAnsiTheme="minorHAnsi" w:cstheme="minorBidi"/>
              <w:noProof/>
              <w:sz w:val="18"/>
              <w:szCs w:val="18"/>
            </w:rPr>
          </w:pPr>
          <w:hyperlink w:anchor="_Toc116293521" w:history="1">
            <w:r w:rsidRPr="00321060">
              <w:rPr>
                <w:rStyle w:val="ac"/>
                <w:noProof/>
                <w:sz w:val="18"/>
                <w:szCs w:val="18"/>
              </w:rPr>
              <w:t>3.3</w:t>
            </w:r>
            <w:r w:rsidRPr="00321060">
              <w:rPr>
                <w:rFonts w:asciiTheme="minorHAnsi" w:hAnsiTheme="minorHAnsi" w:cstheme="minorBidi"/>
                <w:noProof/>
                <w:sz w:val="18"/>
                <w:szCs w:val="18"/>
              </w:rPr>
              <w:tab/>
            </w:r>
            <w:r w:rsidRPr="00321060">
              <w:rPr>
                <w:rStyle w:val="ac"/>
                <w:noProof/>
                <w:sz w:val="18"/>
                <w:szCs w:val="18"/>
              </w:rPr>
              <w:t>“</w:t>
            </w:r>
            <w:r w:rsidRPr="00321060">
              <w:rPr>
                <w:rStyle w:val="ac"/>
                <w:noProof/>
                <w:sz w:val="18"/>
                <w:szCs w:val="18"/>
              </w:rPr>
              <w:t>赢者诅咒</w:t>
            </w:r>
            <w:r w:rsidRPr="00321060">
              <w:rPr>
                <w:rStyle w:val="ac"/>
                <w:noProof/>
                <w:sz w:val="18"/>
                <w:szCs w:val="18"/>
              </w:rPr>
              <w:t>”</w:t>
            </w:r>
            <w:r w:rsidRPr="00321060">
              <w:rPr>
                <w:rStyle w:val="ac"/>
                <w:noProof/>
                <w:sz w:val="18"/>
                <w:szCs w:val="18"/>
              </w:rPr>
              <w:t>，</w:t>
            </w:r>
            <w:r w:rsidRPr="00321060">
              <w:rPr>
                <w:rStyle w:val="ac"/>
                <w:noProof/>
                <w:sz w:val="18"/>
                <w:szCs w:val="18"/>
              </w:rPr>
              <w:t>Andreff</w:t>
            </w:r>
            <w:r w:rsidRPr="00321060">
              <w:rPr>
                <w:rStyle w:val="ac"/>
                <w:noProof/>
                <w:sz w:val="18"/>
                <w:szCs w:val="18"/>
              </w:rPr>
              <w:t>，</w:t>
            </w:r>
            <w:r w:rsidRPr="00321060">
              <w:rPr>
                <w:rStyle w:val="ac"/>
                <w:noProof/>
                <w:sz w:val="18"/>
                <w:szCs w:val="18"/>
              </w:rPr>
              <w:t>2012</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_Toc116293521 \h </w:instrText>
            </w:r>
            <w:r w:rsidRPr="00321060">
              <w:rPr>
                <w:noProof/>
                <w:webHidden/>
                <w:sz w:val="18"/>
                <w:szCs w:val="18"/>
              </w:rPr>
            </w:r>
            <w:r w:rsidRPr="00321060">
              <w:rPr>
                <w:noProof/>
                <w:webHidden/>
                <w:sz w:val="18"/>
                <w:szCs w:val="18"/>
              </w:rPr>
              <w:fldChar w:fldCharType="separate"/>
            </w:r>
            <w:r w:rsidRPr="00321060">
              <w:rPr>
                <w:noProof/>
                <w:webHidden/>
                <w:sz w:val="18"/>
                <w:szCs w:val="18"/>
              </w:rPr>
              <w:t>40</w:t>
            </w:r>
            <w:r w:rsidRPr="00321060">
              <w:rPr>
                <w:noProof/>
                <w:webHidden/>
                <w:sz w:val="18"/>
                <w:szCs w:val="18"/>
              </w:rPr>
              <w:fldChar w:fldCharType="end"/>
            </w:r>
          </w:hyperlink>
        </w:p>
        <w:p w14:paraId="2355D296" w14:textId="15F6758F" w:rsidR="00CC605A" w:rsidRPr="00321060" w:rsidRDefault="00CC605A" w:rsidP="00CC605A">
          <w:pPr>
            <w:pStyle w:val="TOC2"/>
            <w:tabs>
              <w:tab w:val="left" w:pos="2100"/>
            </w:tabs>
            <w:rPr>
              <w:rFonts w:asciiTheme="minorHAnsi" w:hAnsiTheme="minorHAnsi" w:cstheme="minorBidi"/>
              <w:noProof/>
              <w:sz w:val="18"/>
              <w:szCs w:val="18"/>
            </w:rPr>
          </w:pPr>
          <w:hyperlink w:anchor="_Toc116293522" w:history="1">
            <w:r w:rsidRPr="00321060">
              <w:rPr>
                <w:rStyle w:val="ac"/>
                <w:noProof/>
                <w:sz w:val="18"/>
                <w:szCs w:val="18"/>
              </w:rPr>
              <w:t>第</w:t>
            </w:r>
            <w:r w:rsidRPr="00321060">
              <w:rPr>
                <w:rStyle w:val="ac"/>
                <w:noProof/>
                <w:sz w:val="18"/>
                <w:szCs w:val="18"/>
              </w:rPr>
              <w:t>4</w:t>
            </w:r>
            <w:r w:rsidRPr="00321060">
              <w:rPr>
                <w:rStyle w:val="ac"/>
                <w:noProof/>
                <w:sz w:val="18"/>
                <w:szCs w:val="18"/>
              </w:rPr>
              <w:t>节</w:t>
            </w:r>
            <w:r w:rsidRPr="00321060">
              <w:rPr>
                <w:rFonts w:asciiTheme="minorHAnsi" w:hAnsiTheme="minorHAnsi" w:cstheme="minorBidi"/>
                <w:noProof/>
                <w:sz w:val="18"/>
                <w:szCs w:val="18"/>
              </w:rPr>
              <w:tab/>
            </w:r>
            <w:r w:rsidRPr="00321060">
              <w:rPr>
                <w:rStyle w:val="ac"/>
                <w:noProof/>
                <w:sz w:val="18"/>
                <w:szCs w:val="18"/>
              </w:rPr>
              <w:t>体育经济学科分析</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_Toc116293522 \h </w:instrText>
            </w:r>
            <w:r w:rsidRPr="00321060">
              <w:rPr>
                <w:noProof/>
                <w:webHidden/>
                <w:sz w:val="18"/>
                <w:szCs w:val="18"/>
              </w:rPr>
            </w:r>
            <w:r w:rsidRPr="00321060">
              <w:rPr>
                <w:noProof/>
                <w:webHidden/>
                <w:sz w:val="18"/>
                <w:szCs w:val="18"/>
              </w:rPr>
              <w:fldChar w:fldCharType="separate"/>
            </w:r>
            <w:r w:rsidRPr="00321060">
              <w:rPr>
                <w:noProof/>
                <w:webHidden/>
                <w:sz w:val="18"/>
                <w:szCs w:val="18"/>
              </w:rPr>
              <w:t>42</w:t>
            </w:r>
            <w:r w:rsidRPr="00321060">
              <w:rPr>
                <w:noProof/>
                <w:webHidden/>
                <w:sz w:val="18"/>
                <w:szCs w:val="18"/>
              </w:rPr>
              <w:fldChar w:fldCharType="end"/>
            </w:r>
          </w:hyperlink>
        </w:p>
        <w:p w14:paraId="2E7C7ABE" w14:textId="03B6F845" w:rsidR="00CC605A" w:rsidRPr="00321060" w:rsidRDefault="00CC605A" w:rsidP="00CC605A">
          <w:pPr>
            <w:pStyle w:val="TOC3"/>
            <w:rPr>
              <w:rFonts w:asciiTheme="minorHAnsi" w:hAnsiTheme="minorHAnsi" w:cstheme="minorBidi"/>
              <w:noProof/>
              <w:sz w:val="18"/>
              <w:szCs w:val="18"/>
            </w:rPr>
          </w:pPr>
          <w:hyperlink w:anchor="_Toc116293523" w:history="1">
            <w:r w:rsidRPr="00321060">
              <w:rPr>
                <w:rStyle w:val="ac"/>
                <w:noProof/>
                <w:sz w:val="18"/>
                <w:szCs w:val="18"/>
              </w:rPr>
              <w:t>4.1</w:t>
            </w:r>
            <w:r w:rsidRPr="00321060">
              <w:rPr>
                <w:rFonts w:asciiTheme="minorHAnsi" w:hAnsiTheme="minorHAnsi" w:cstheme="minorBidi"/>
                <w:noProof/>
                <w:sz w:val="18"/>
                <w:szCs w:val="18"/>
              </w:rPr>
              <w:tab/>
            </w:r>
            <w:r w:rsidRPr="00321060">
              <w:rPr>
                <w:rStyle w:val="ac"/>
                <w:noProof/>
                <w:sz w:val="18"/>
                <w:szCs w:val="18"/>
              </w:rPr>
              <w:t>R.Todd Jewell,“sports econmics”,</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_Toc116293523 \h </w:instrText>
            </w:r>
            <w:r w:rsidRPr="00321060">
              <w:rPr>
                <w:noProof/>
                <w:webHidden/>
                <w:sz w:val="18"/>
                <w:szCs w:val="18"/>
              </w:rPr>
            </w:r>
            <w:r w:rsidRPr="00321060">
              <w:rPr>
                <w:noProof/>
                <w:webHidden/>
                <w:sz w:val="18"/>
                <w:szCs w:val="18"/>
              </w:rPr>
              <w:fldChar w:fldCharType="separate"/>
            </w:r>
            <w:r w:rsidRPr="00321060">
              <w:rPr>
                <w:noProof/>
                <w:webHidden/>
                <w:sz w:val="18"/>
                <w:szCs w:val="18"/>
              </w:rPr>
              <w:t>42</w:t>
            </w:r>
            <w:r w:rsidRPr="00321060">
              <w:rPr>
                <w:noProof/>
                <w:webHidden/>
                <w:sz w:val="18"/>
                <w:szCs w:val="18"/>
              </w:rPr>
              <w:fldChar w:fldCharType="end"/>
            </w:r>
          </w:hyperlink>
        </w:p>
        <w:p w14:paraId="787D91FA" w14:textId="2819AFFE" w:rsidR="00CC605A" w:rsidRPr="00321060" w:rsidRDefault="00CC605A" w:rsidP="00CC605A">
          <w:pPr>
            <w:pStyle w:val="TOC3"/>
            <w:rPr>
              <w:rFonts w:asciiTheme="minorHAnsi" w:hAnsiTheme="minorHAnsi" w:cstheme="minorBidi"/>
              <w:noProof/>
              <w:sz w:val="18"/>
              <w:szCs w:val="18"/>
            </w:rPr>
          </w:pPr>
          <w:hyperlink w:anchor="_Toc116293524" w:history="1">
            <w:r w:rsidRPr="00321060">
              <w:rPr>
                <w:rStyle w:val="ac"/>
                <w:noProof/>
                <w:sz w:val="18"/>
                <w:szCs w:val="18"/>
              </w:rPr>
              <w:t>4.2</w:t>
            </w:r>
            <w:r w:rsidRPr="00321060">
              <w:rPr>
                <w:rFonts w:asciiTheme="minorHAnsi" w:hAnsiTheme="minorHAnsi" w:cstheme="minorBidi"/>
                <w:noProof/>
                <w:sz w:val="18"/>
                <w:szCs w:val="18"/>
              </w:rPr>
              <w:tab/>
            </w:r>
            <w:r w:rsidRPr="00321060">
              <w:rPr>
                <w:rStyle w:val="ac"/>
                <w:noProof/>
                <w:sz w:val="18"/>
                <w:szCs w:val="18"/>
              </w:rPr>
              <w:t>a content analysis of th JSE,JSE,2003</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_Toc116293524 \h </w:instrText>
            </w:r>
            <w:r w:rsidRPr="00321060">
              <w:rPr>
                <w:noProof/>
                <w:webHidden/>
                <w:sz w:val="18"/>
                <w:szCs w:val="18"/>
              </w:rPr>
            </w:r>
            <w:r w:rsidRPr="00321060">
              <w:rPr>
                <w:noProof/>
                <w:webHidden/>
                <w:sz w:val="18"/>
                <w:szCs w:val="18"/>
              </w:rPr>
              <w:fldChar w:fldCharType="separate"/>
            </w:r>
            <w:r w:rsidRPr="00321060">
              <w:rPr>
                <w:noProof/>
                <w:webHidden/>
                <w:sz w:val="18"/>
                <w:szCs w:val="18"/>
              </w:rPr>
              <w:t>42</w:t>
            </w:r>
            <w:r w:rsidRPr="00321060">
              <w:rPr>
                <w:noProof/>
                <w:webHidden/>
                <w:sz w:val="18"/>
                <w:szCs w:val="18"/>
              </w:rPr>
              <w:fldChar w:fldCharType="end"/>
            </w:r>
          </w:hyperlink>
        </w:p>
        <w:p w14:paraId="0456248D" w14:textId="7EEE9BB6" w:rsidR="00CC605A" w:rsidRPr="00321060" w:rsidRDefault="00CC605A" w:rsidP="00CC605A">
          <w:pPr>
            <w:pStyle w:val="TOC3"/>
            <w:rPr>
              <w:rFonts w:asciiTheme="minorHAnsi" w:hAnsiTheme="minorHAnsi" w:cstheme="minorBidi"/>
              <w:noProof/>
              <w:sz w:val="18"/>
              <w:szCs w:val="18"/>
            </w:rPr>
          </w:pPr>
          <w:hyperlink w:anchor="_Toc116293525" w:history="1">
            <w:r w:rsidRPr="00321060">
              <w:rPr>
                <w:rStyle w:val="ac"/>
                <w:noProof/>
                <w:sz w:val="18"/>
                <w:szCs w:val="18"/>
              </w:rPr>
              <w:t>4.3</w:t>
            </w:r>
            <w:r w:rsidRPr="00321060">
              <w:rPr>
                <w:rFonts w:asciiTheme="minorHAnsi" w:hAnsiTheme="minorHAnsi" w:cstheme="minorBidi"/>
                <w:noProof/>
                <w:sz w:val="18"/>
                <w:szCs w:val="18"/>
              </w:rPr>
              <w:tab/>
            </w:r>
            <w:r w:rsidRPr="00321060">
              <w:rPr>
                <w:rStyle w:val="ac"/>
                <w:noProof/>
                <w:sz w:val="18"/>
                <w:szCs w:val="18"/>
              </w:rPr>
              <w:t>Roger.Noll</w:t>
            </w:r>
            <w:r w:rsidRPr="00321060">
              <w:rPr>
                <w:rStyle w:val="ac"/>
                <w:noProof/>
                <w:sz w:val="18"/>
                <w:szCs w:val="18"/>
              </w:rPr>
              <w:t>，体育经济学发展</w:t>
            </w:r>
            <w:r w:rsidRPr="00321060">
              <w:rPr>
                <w:rStyle w:val="ac"/>
                <w:noProof/>
                <w:sz w:val="18"/>
                <w:szCs w:val="18"/>
              </w:rPr>
              <w:t>50</w:t>
            </w:r>
            <w:r w:rsidRPr="00321060">
              <w:rPr>
                <w:rStyle w:val="ac"/>
                <w:noProof/>
                <w:sz w:val="18"/>
                <w:szCs w:val="18"/>
              </w:rPr>
              <w:t>年，</w:t>
            </w:r>
            <w:r w:rsidRPr="00321060">
              <w:rPr>
                <w:rStyle w:val="ac"/>
                <w:noProof/>
                <w:sz w:val="18"/>
                <w:szCs w:val="18"/>
              </w:rPr>
              <w:t>2006</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_Toc116293525 \h </w:instrText>
            </w:r>
            <w:r w:rsidRPr="00321060">
              <w:rPr>
                <w:noProof/>
                <w:webHidden/>
                <w:sz w:val="18"/>
                <w:szCs w:val="18"/>
              </w:rPr>
            </w:r>
            <w:r w:rsidRPr="00321060">
              <w:rPr>
                <w:noProof/>
                <w:webHidden/>
                <w:sz w:val="18"/>
                <w:szCs w:val="18"/>
              </w:rPr>
              <w:fldChar w:fldCharType="separate"/>
            </w:r>
            <w:r w:rsidRPr="00321060">
              <w:rPr>
                <w:noProof/>
                <w:webHidden/>
                <w:sz w:val="18"/>
                <w:szCs w:val="18"/>
              </w:rPr>
              <w:t>43</w:t>
            </w:r>
            <w:r w:rsidRPr="00321060">
              <w:rPr>
                <w:noProof/>
                <w:webHidden/>
                <w:sz w:val="18"/>
                <w:szCs w:val="18"/>
              </w:rPr>
              <w:fldChar w:fldCharType="end"/>
            </w:r>
          </w:hyperlink>
        </w:p>
        <w:p w14:paraId="77C4EB18" w14:textId="638F2BD7" w:rsidR="00CC605A" w:rsidRPr="00321060" w:rsidRDefault="00CC605A" w:rsidP="00CC605A">
          <w:pPr>
            <w:pStyle w:val="TOC2"/>
            <w:tabs>
              <w:tab w:val="left" w:pos="2100"/>
            </w:tabs>
            <w:rPr>
              <w:rFonts w:asciiTheme="minorHAnsi" w:hAnsiTheme="minorHAnsi" w:cstheme="minorBidi"/>
              <w:noProof/>
              <w:sz w:val="18"/>
              <w:szCs w:val="18"/>
            </w:rPr>
          </w:pPr>
          <w:hyperlink w:anchor="_Toc116293526" w:history="1">
            <w:r w:rsidRPr="00321060">
              <w:rPr>
                <w:rStyle w:val="ac"/>
                <w:noProof/>
                <w:sz w:val="18"/>
                <w:szCs w:val="18"/>
              </w:rPr>
              <w:t>第</w:t>
            </w:r>
            <w:r w:rsidRPr="00321060">
              <w:rPr>
                <w:rStyle w:val="ac"/>
                <w:noProof/>
                <w:sz w:val="18"/>
                <w:szCs w:val="18"/>
              </w:rPr>
              <w:t>5</w:t>
            </w:r>
            <w:r w:rsidRPr="00321060">
              <w:rPr>
                <w:rStyle w:val="ac"/>
                <w:noProof/>
                <w:sz w:val="18"/>
                <w:szCs w:val="18"/>
              </w:rPr>
              <w:t>节</w:t>
            </w:r>
            <w:r w:rsidRPr="00321060">
              <w:rPr>
                <w:rFonts w:asciiTheme="minorHAnsi" w:hAnsiTheme="minorHAnsi" w:cstheme="minorBidi"/>
                <w:noProof/>
                <w:sz w:val="18"/>
                <w:szCs w:val="18"/>
              </w:rPr>
              <w:tab/>
            </w:r>
            <w:r w:rsidRPr="00321060">
              <w:rPr>
                <w:rStyle w:val="ac"/>
                <w:noProof/>
                <w:sz w:val="18"/>
                <w:szCs w:val="18"/>
              </w:rPr>
              <w:t>体育经济计量与数据挖掘</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_Toc116293526 \h </w:instrText>
            </w:r>
            <w:r w:rsidRPr="00321060">
              <w:rPr>
                <w:noProof/>
                <w:webHidden/>
                <w:sz w:val="18"/>
                <w:szCs w:val="18"/>
              </w:rPr>
            </w:r>
            <w:r w:rsidRPr="00321060">
              <w:rPr>
                <w:noProof/>
                <w:webHidden/>
                <w:sz w:val="18"/>
                <w:szCs w:val="18"/>
              </w:rPr>
              <w:fldChar w:fldCharType="separate"/>
            </w:r>
            <w:r w:rsidRPr="00321060">
              <w:rPr>
                <w:noProof/>
                <w:webHidden/>
                <w:sz w:val="18"/>
                <w:szCs w:val="18"/>
              </w:rPr>
              <w:t>48</w:t>
            </w:r>
            <w:r w:rsidRPr="00321060">
              <w:rPr>
                <w:noProof/>
                <w:webHidden/>
                <w:sz w:val="18"/>
                <w:szCs w:val="18"/>
              </w:rPr>
              <w:fldChar w:fldCharType="end"/>
            </w:r>
          </w:hyperlink>
        </w:p>
        <w:p w14:paraId="587BE88F" w14:textId="2E2132B8" w:rsidR="00CC605A" w:rsidRPr="00321060" w:rsidRDefault="00CC605A" w:rsidP="00CC605A">
          <w:pPr>
            <w:pStyle w:val="TOC3"/>
            <w:rPr>
              <w:rFonts w:asciiTheme="minorHAnsi" w:hAnsiTheme="minorHAnsi" w:cstheme="minorBidi"/>
              <w:noProof/>
              <w:sz w:val="18"/>
              <w:szCs w:val="18"/>
            </w:rPr>
          </w:pPr>
          <w:hyperlink w:anchor="_Toc116293527" w:history="1">
            <w:r w:rsidRPr="00321060">
              <w:rPr>
                <w:rStyle w:val="ac"/>
                <w:noProof/>
                <w:sz w:val="18"/>
                <w:szCs w:val="18"/>
              </w:rPr>
              <w:t>5.1</w:t>
            </w:r>
            <w:r w:rsidRPr="00321060">
              <w:rPr>
                <w:rFonts w:asciiTheme="minorHAnsi" w:hAnsiTheme="minorHAnsi" w:cstheme="minorBidi"/>
                <w:noProof/>
                <w:sz w:val="18"/>
                <w:szCs w:val="18"/>
              </w:rPr>
              <w:tab/>
            </w:r>
            <w:r w:rsidRPr="00321060">
              <w:rPr>
                <w:rStyle w:val="ac"/>
                <w:noProof/>
                <w:sz w:val="18"/>
                <w:szCs w:val="18"/>
              </w:rPr>
              <w:t>《体育经济计量分析》，</w:t>
            </w:r>
            <w:r w:rsidRPr="00321060">
              <w:rPr>
                <w:rStyle w:val="ac"/>
                <w:noProof/>
                <w:sz w:val="18"/>
                <w:szCs w:val="18"/>
              </w:rPr>
              <w:t>2013</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_Toc116293527 \h </w:instrText>
            </w:r>
            <w:r w:rsidRPr="00321060">
              <w:rPr>
                <w:noProof/>
                <w:webHidden/>
                <w:sz w:val="18"/>
                <w:szCs w:val="18"/>
              </w:rPr>
            </w:r>
            <w:r w:rsidRPr="00321060">
              <w:rPr>
                <w:noProof/>
                <w:webHidden/>
                <w:sz w:val="18"/>
                <w:szCs w:val="18"/>
              </w:rPr>
              <w:fldChar w:fldCharType="separate"/>
            </w:r>
            <w:r w:rsidRPr="00321060">
              <w:rPr>
                <w:noProof/>
                <w:webHidden/>
                <w:sz w:val="18"/>
                <w:szCs w:val="18"/>
              </w:rPr>
              <w:t>48</w:t>
            </w:r>
            <w:r w:rsidRPr="00321060">
              <w:rPr>
                <w:noProof/>
                <w:webHidden/>
                <w:sz w:val="18"/>
                <w:szCs w:val="18"/>
              </w:rPr>
              <w:fldChar w:fldCharType="end"/>
            </w:r>
          </w:hyperlink>
        </w:p>
        <w:p w14:paraId="2495A512" w14:textId="172B1A5B" w:rsidR="00CC605A" w:rsidRPr="00321060" w:rsidRDefault="00CC605A" w:rsidP="00CC605A">
          <w:pPr>
            <w:pStyle w:val="TOC2"/>
            <w:tabs>
              <w:tab w:val="left" w:pos="2100"/>
            </w:tabs>
            <w:rPr>
              <w:rFonts w:asciiTheme="minorHAnsi" w:hAnsiTheme="minorHAnsi" w:cstheme="minorBidi"/>
              <w:noProof/>
              <w:sz w:val="18"/>
              <w:szCs w:val="18"/>
            </w:rPr>
          </w:pPr>
          <w:hyperlink w:anchor="_Toc116293528" w:history="1">
            <w:r w:rsidRPr="00321060">
              <w:rPr>
                <w:rStyle w:val="ac"/>
                <w:noProof/>
                <w:sz w:val="18"/>
                <w:szCs w:val="18"/>
              </w:rPr>
              <w:t>第</w:t>
            </w:r>
            <w:r w:rsidRPr="00321060">
              <w:rPr>
                <w:rStyle w:val="ac"/>
                <w:noProof/>
                <w:sz w:val="18"/>
                <w:szCs w:val="18"/>
              </w:rPr>
              <w:t>6</w:t>
            </w:r>
            <w:r w:rsidRPr="00321060">
              <w:rPr>
                <w:rStyle w:val="ac"/>
                <w:noProof/>
                <w:sz w:val="18"/>
                <w:szCs w:val="18"/>
              </w:rPr>
              <w:t>节</w:t>
            </w:r>
            <w:r w:rsidRPr="00321060">
              <w:rPr>
                <w:rFonts w:asciiTheme="minorHAnsi" w:hAnsiTheme="minorHAnsi" w:cstheme="minorBidi"/>
                <w:noProof/>
                <w:sz w:val="18"/>
                <w:szCs w:val="18"/>
              </w:rPr>
              <w:tab/>
            </w:r>
            <w:r w:rsidRPr="00321060">
              <w:rPr>
                <w:rStyle w:val="ac"/>
                <w:noProof/>
                <w:sz w:val="18"/>
                <w:szCs w:val="18"/>
              </w:rPr>
              <w:t>体育空间的经济学分析</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_Toc116293528 \h </w:instrText>
            </w:r>
            <w:r w:rsidRPr="00321060">
              <w:rPr>
                <w:noProof/>
                <w:webHidden/>
                <w:sz w:val="18"/>
                <w:szCs w:val="18"/>
              </w:rPr>
            </w:r>
            <w:r w:rsidRPr="00321060">
              <w:rPr>
                <w:noProof/>
                <w:webHidden/>
                <w:sz w:val="18"/>
                <w:szCs w:val="18"/>
              </w:rPr>
              <w:fldChar w:fldCharType="separate"/>
            </w:r>
            <w:r w:rsidRPr="00321060">
              <w:rPr>
                <w:noProof/>
                <w:webHidden/>
                <w:sz w:val="18"/>
                <w:szCs w:val="18"/>
              </w:rPr>
              <w:t>48</w:t>
            </w:r>
            <w:r w:rsidRPr="00321060">
              <w:rPr>
                <w:noProof/>
                <w:webHidden/>
                <w:sz w:val="18"/>
                <w:szCs w:val="18"/>
              </w:rPr>
              <w:fldChar w:fldCharType="end"/>
            </w:r>
          </w:hyperlink>
        </w:p>
        <w:p w14:paraId="1BEA6554" w14:textId="1F17A7AA" w:rsidR="00CC605A" w:rsidRPr="00321060" w:rsidRDefault="00CC605A" w:rsidP="00CC605A">
          <w:pPr>
            <w:pStyle w:val="TOC3"/>
            <w:rPr>
              <w:rFonts w:asciiTheme="minorHAnsi" w:hAnsiTheme="minorHAnsi" w:cstheme="minorBidi"/>
              <w:noProof/>
              <w:sz w:val="18"/>
              <w:szCs w:val="18"/>
            </w:rPr>
          </w:pPr>
          <w:hyperlink w:anchor="_Toc116293529" w:history="1">
            <w:r w:rsidRPr="00321060">
              <w:rPr>
                <w:rStyle w:val="ac"/>
                <w:noProof/>
                <w:sz w:val="18"/>
                <w:szCs w:val="18"/>
              </w:rPr>
              <w:t>6.1</w:t>
            </w:r>
            <w:r w:rsidRPr="00321060">
              <w:rPr>
                <w:rFonts w:asciiTheme="minorHAnsi" w:hAnsiTheme="minorHAnsi" w:cstheme="minorBidi"/>
                <w:noProof/>
                <w:sz w:val="18"/>
                <w:szCs w:val="18"/>
              </w:rPr>
              <w:tab/>
            </w:r>
            <w:r w:rsidRPr="00321060">
              <w:rPr>
                <w:rStyle w:val="ac"/>
                <w:noProof/>
                <w:sz w:val="18"/>
                <w:szCs w:val="18"/>
              </w:rPr>
              <w:t>Alberts H</w:t>
            </w:r>
            <w:r w:rsidRPr="00321060">
              <w:rPr>
                <w:rStyle w:val="ac"/>
                <w:noProof/>
                <w:sz w:val="18"/>
                <w:szCs w:val="18"/>
              </w:rPr>
              <w:t>，地理学课程中使用体育案例，</w:t>
            </w:r>
            <w:r w:rsidRPr="00321060">
              <w:rPr>
                <w:rStyle w:val="ac"/>
                <w:noProof/>
                <w:sz w:val="18"/>
                <w:szCs w:val="18"/>
              </w:rPr>
              <w:t>2015</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_Toc116293529 \h </w:instrText>
            </w:r>
            <w:r w:rsidRPr="00321060">
              <w:rPr>
                <w:noProof/>
                <w:webHidden/>
                <w:sz w:val="18"/>
                <w:szCs w:val="18"/>
              </w:rPr>
            </w:r>
            <w:r w:rsidRPr="00321060">
              <w:rPr>
                <w:noProof/>
                <w:webHidden/>
                <w:sz w:val="18"/>
                <w:szCs w:val="18"/>
              </w:rPr>
              <w:fldChar w:fldCharType="separate"/>
            </w:r>
            <w:r w:rsidRPr="00321060">
              <w:rPr>
                <w:noProof/>
                <w:webHidden/>
                <w:sz w:val="18"/>
                <w:szCs w:val="18"/>
              </w:rPr>
              <w:t>48</w:t>
            </w:r>
            <w:r w:rsidRPr="00321060">
              <w:rPr>
                <w:noProof/>
                <w:webHidden/>
                <w:sz w:val="18"/>
                <w:szCs w:val="18"/>
              </w:rPr>
              <w:fldChar w:fldCharType="end"/>
            </w:r>
          </w:hyperlink>
        </w:p>
        <w:p w14:paraId="0A3E0D6D" w14:textId="22DF0167" w:rsidR="00CC605A" w:rsidRPr="00321060" w:rsidRDefault="00CC605A" w:rsidP="00CC605A">
          <w:pPr>
            <w:pStyle w:val="TOC3"/>
            <w:rPr>
              <w:rFonts w:asciiTheme="minorHAnsi" w:hAnsiTheme="minorHAnsi" w:cstheme="minorBidi"/>
              <w:noProof/>
              <w:sz w:val="18"/>
              <w:szCs w:val="18"/>
            </w:rPr>
          </w:pPr>
          <w:hyperlink w:anchor="_Toc116293530" w:history="1">
            <w:r w:rsidRPr="00321060">
              <w:rPr>
                <w:rStyle w:val="ac"/>
                <w:noProof/>
                <w:sz w:val="18"/>
                <w:szCs w:val="18"/>
              </w:rPr>
              <w:t>6.2</w:t>
            </w:r>
            <w:r w:rsidRPr="00321060">
              <w:rPr>
                <w:rFonts w:asciiTheme="minorHAnsi" w:hAnsiTheme="minorHAnsi" w:cstheme="minorBidi"/>
                <w:noProof/>
                <w:sz w:val="18"/>
                <w:szCs w:val="18"/>
              </w:rPr>
              <w:tab/>
            </w:r>
            <w:r w:rsidRPr="00321060">
              <w:rPr>
                <w:rStyle w:val="ac"/>
                <w:noProof/>
                <w:sz w:val="18"/>
                <w:szCs w:val="18"/>
              </w:rPr>
              <w:t>Baade</w:t>
            </w:r>
            <w:r w:rsidRPr="00321060">
              <w:rPr>
                <w:rStyle w:val="ac"/>
                <w:noProof/>
                <w:sz w:val="18"/>
                <w:szCs w:val="18"/>
              </w:rPr>
              <w:t>，职业体育作为大都会经济发展的催化剂，</w:t>
            </w:r>
            <w:r w:rsidRPr="00321060">
              <w:rPr>
                <w:rStyle w:val="ac"/>
                <w:noProof/>
                <w:sz w:val="18"/>
                <w:szCs w:val="18"/>
              </w:rPr>
              <w:t>1996</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_Toc116293530 \h </w:instrText>
            </w:r>
            <w:r w:rsidRPr="00321060">
              <w:rPr>
                <w:noProof/>
                <w:webHidden/>
                <w:sz w:val="18"/>
                <w:szCs w:val="18"/>
              </w:rPr>
            </w:r>
            <w:r w:rsidRPr="00321060">
              <w:rPr>
                <w:noProof/>
                <w:webHidden/>
                <w:sz w:val="18"/>
                <w:szCs w:val="18"/>
              </w:rPr>
              <w:fldChar w:fldCharType="separate"/>
            </w:r>
            <w:r w:rsidRPr="00321060">
              <w:rPr>
                <w:noProof/>
                <w:webHidden/>
                <w:sz w:val="18"/>
                <w:szCs w:val="18"/>
              </w:rPr>
              <w:t>49</w:t>
            </w:r>
            <w:r w:rsidRPr="00321060">
              <w:rPr>
                <w:noProof/>
                <w:webHidden/>
                <w:sz w:val="18"/>
                <w:szCs w:val="18"/>
              </w:rPr>
              <w:fldChar w:fldCharType="end"/>
            </w:r>
          </w:hyperlink>
        </w:p>
        <w:p w14:paraId="0995D422" w14:textId="371A3310" w:rsidR="00CC605A" w:rsidRPr="00321060" w:rsidRDefault="00CC605A" w:rsidP="00CC605A">
          <w:pPr>
            <w:pStyle w:val="TOC3"/>
            <w:rPr>
              <w:rFonts w:asciiTheme="minorHAnsi" w:hAnsiTheme="minorHAnsi" w:cstheme="minorBidi"/>
              <w:noProof/>
              <w:sz w:val="18"/>
              <w:szCs w:val="18"/>
            </w:rPr>
          </w:pPr>
          <w:hyperlink w:anchor="_Toc116293531" w:history="1">
            <w:r w:rsidRPr="00321060">
              <w:rPr>
                <w:rStyle w:val="ac"/>
                <w:noProof/>
                <w:sz w:val="18"/>
                <w:szCs w:val="18"/>
              </w:rPr>
              <w:t>6.3</w:t>
            </w:r>
            <w:r w:rsidRPr="00321060">
              <w:rPr>
                <w:rFonts w:asciiTheme="minorHAnsi" w:hAnsiTheme="minorHAnsi" w:cstheme="minorBidi"/>
                <w:noProof/>
                <w:sz w:val="18"/>
                <w:szCs w:val="18"/>
              </w:rPr>
              <w:tab/>
            </w:r>
            <w:r w:rsidRPr="00321060">
              <w:rPr>
                <w:rStyle w:val="ac"/>
                <w:noProof/>
                <w:sz w:val="18"/>
                <w:szCs w:val="18"/>
              </w:rPr>
              <w:t>Soebbing</w:t>
            </w:r>
            <w:r w:rsidRPr="00321060">
              <w:rPr>
                <w:rStyle w:val="ac"/>
                <w:noProof/>
                <w:sz w:val="18"/>
                <w:szCs w:val="18"/>
              </w:rPr>
              <w:t>，新奇效应，</w:t>
            </w:r>
            <w:r w:rsidRPr="00321060">
              <w:rPr>
                <w:rStyle w:val="ac"/>
                <w:noProof/>
                <w:sz w:val="18"/>
                <w:szCs w:val="18"/>
              </w:rPr>
              <w:t>2016</w:t>
            </w:r>
            <w:r w:rsidRPr="00321060">
              <w:rPr>
                <w:rStyle w:val="ac"/>
                <w:noProof/>
                <w:sz w:val="18"/>
                <w:szCs w:val="18"/>
              </w:rPr>
              <w:t>，</w:t>
            </w:r>
            <w:r w:rsidRPr="00321060">
              <w:rPr>
                <w:rStyle w:val="ac"/>
                <w:noProof/>
                <w:sz w:val="18"/>
                <w:szCs w:val="18"/>
              </w:rPr>
              <w:t>US</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_Toc116293531 \h </w:instrText>
            </w:r>
            <w:r w:rsidRPr="00321060">
              <w:rPr>
                <w:noProof/>
                <w:webHidden/>
                <w:sz w:val="18"/>
                <w:szCs w:val="18"/>
              </w:rPr>
            </w:r>
            <w:r w:rsidRPr="00321060">
              <w:rPr>
                <w:noProof/>
                <w:webHidden/>
                <w:sz w:val="18"/>
                <w:szCs w:val="18"/>
              </w:rPr>
              <w:fldChar w:fldCharType="separate"/>
            </w:r>
            <w:r w:rsidRPr="00321060">
              <w:rPr>
                <w:noProof/>
                <w:webHidden/>
                <w:sz w:val="18"/>
                <w:szCs w:val="18"/>
              </w:rPr>
              <w:t>50</w:t>
            </w:r>
            <w:r w:rsidRPr="00321060">
              <w:rPr>
                <w:noProof/>
                <w:webHidden/>
                <w:sz w:val="18"/>
                <w:szCs w:val="18"/>
              </w:rPr>
              <w:fldChar w:fldCharType="end"/>
            </w:r>
          </w:hyperlink>
        </w:p>
        <w:p w14:paraId="53F7E568" w14:textId="0B42E48A" w:rsidR="00CC605A" w:rsidRPr="00321060" w:rsidRDefault="00CC605A" w:rsidP="00CC605A">
          <w:pPr>
            <w:pStyle w:val="TOC3"/>
            <w:rPr>
              <w:rFonts w:asciiTheme="minorHAnsi" w:hAnsiTheme="minorHAnsi" w:cstheme="minorBidi"/>
              <w:noProof/>
              <w:sz w:val="18"/>
              <w:szCs w:val="18"/>
            </w:rPr>
          </w:pPr>
          <w:hyperlink w:anchor="_Toc116293532" w:history="1">
            <w:r w:rsidRPr="00321060">
              <w:rPr>
                <w:rStyle w:val="ac"/>
                <w:noProof/>
                <w:sz w:val="18"/>
                <w:szCs w:val="18"/>
              </w:rPr>
              <w:t>6.4</w:t>
            </w:r>
            <w:r w:rsidRPr="00321060">
              <w:rPr>
                <w:rFonts w:asciiTheme="minorHAnsi" w:hAnsiTheme="minorHAnsi" w:cstheme="minorBidi"/>
                <w:noProof/>
                <w:sz w:val="18"/>
                <w:szCs w:val="18"/>
              </w:rPr>
              <w:tab/>
            </w:r>
            <w:r w:rsidRPr="00321060">
              <w:rPr>
                <w:rStyle w:val="ac"/>
                <w:noProof/>
                <w:sz w:val="18"/>
                <w:szCs w:val="18"/>
              </w:rPr>
              <w:t>Cidell</w:t>
            </w:r>
            <w:r w:rsidRPr="00321060">
              <w:rPr>
                <w:rStyle w:val="ac"/>
                <w:noProof/>
                <w:sz w:val="18"/>
                <w:szCs w:val="18"/>
              </w:rPr>
              <w:t>，大型基础设施在子区域经济发展中的作用，</w:t>
            </w:r>
            <w:r w:rsidRPr="00321060">
              <w:rPr>
                <w:rStyle w:val="ac"/>
                <w:noProof/>
                <w:sz w:val="18"/>
                <w:szCs w:val="18"/>
              </w:rPr>
              <w:t>2015</w:t>
            </w:r>
            <w:r w:rsidRPr="00321060">
              <w:rPr>
                <w:rStyle w:val="ac"/>
                <w:noProof/>
                <w:sz w:val="18"/>
                <w:szCs w:val="18"/>
              </w:rPr>
              <w:t>，</w:t>
            </w:r>
            <w:r w:rsidRPr="00321060">
              <w:rPr>
                <w:rStyle w:val="ac"/>
                <w:noProof/>
                <w:sz w:val="18"/>
                <w:szCs w:val="18"/>
              </w:rPr>
              <w:t>JEG</w:t>
            </w:r>
            <w:r w:rsidRPr="00321060">
              <w:rPr>
                <w:rStyle w:val="ac"/>
                <w:noProof/>
                <w:sz w:val="18"/>
                <w:szCs w:val="18"/>
              </w:rPr>
              <w:t>（写作参考）</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_Toc116293532 \h </w:instrText>
            </w:r>
            <w:r w:rsidRPr="00321060">
              <w:rPr>
                <w:noProof/>
                <w:webHidden/>
                <w:sz w:val="18"/>
                <w:szCs w:val="18"/>
              </w:rPr>
            </w:r>
            <w:r w:rsidRPr="00321060">
              <w:rPr>
                <w:noProof/>
                <w:webHidden/>
                <w:sz w:val="18"/>
                <w:szCs w:val="18"/>
              </w:rPr>
              <w:fldChar w:fldCharType="separate"/>
            </w:r>
            <w:r w:rsidRPr="00321060">
              <w:rPr>
                <w:noProof/>
                <w:webHidden/>
                <w:sz w:val="18"/>
                <w:szCs w:val="18"/>
              </w:rPr>
              <w:t>52</w:t>
            </w:r>
            <w:r w:rsidRPr="00321060">
              <w:rPr>
                <w:noProof/>
                <w:webHidden/>
                <w:sz w:val="18"/>
                <w:szCs w:val="18"/>
              </w:rPr>
              <w:fldChar w:fldCharType="end"/>
            </w:r>
          </w:hyperlink>
        </w:p>
        <w:p w14:paraId="6828A471" w14:textId="711B2C8D" w:rsidR="00CC605A" w:rsidRPr="00321060" w:rsidRDefault="00CC605A" w:rsidP="00CC605A">
          <w:pPr>
            <w:pStyle w:val="TOC3"/>
            <w:rPr>
              <w:rFonts w:asciiTheme="minorHAnsi" w:hAnsiTheme="minorHAnsi" w:cstheme="minorBidi"/>
              <w:noProof/>
              <w:sz w:val="18"/>
              <w:szCs w:val="18"/>
            </w:rPr>
          </w:pPr>
          <w:hyperlink w:anchor="_Toc116293533" w:history="1">
            <w:r w:rsidRPr="00321060">
              <w:rPr>
                <w:rStyle w:val="ac"/>
                <w:noProof/>
                <w:sz w:val="18"/>
                <w:szCs w:val="18"/>
              </w:rPr>
              <w:t>6.5</w:t>
            </w:r>
            <w:r w:rsidRPr="00321060">
              <w:rPr>
                <w:rFonts w:asciiTheme="minorHAnsi" w:hAnsiTheme="minorHAnsi" w:cstheme="minorBidi"/>
                <w:noProof/>
                <w:sz w:val="18"/>
                <w:szCs w:val="18"/>
              </w:rPr>
              <w:tab/>
            </w:r>
            <w:r w:rsidRPr="00321060">
              <w:rPr>
                <w:rStyle w:val="ac"/>
                <w:noProof/>
                <w:sz w:val="18"/>
                <w:szCs w:val="18"/>
              </w:rPr>
              <w:t>Baade</w:t>
            </w:r>
            <w:r w:rsidRPr="00321060">
              <w:rPr>
                <w:rStyle w:val="ac"/>
                <w:noProof/>
                <w:sz w:val="18"/>
                <w:szCs w:val="18"/>
              </w:rPr>
              <w:t>和</w:t>
            </w:r>
            <w:r w:rsidRPr="00321060">
              <w:rPr>
                <w:rStyle w:val="ac"/>
                <w:noProof/>
                <w:sz w:val="18"/>
                <w:szCs w:val="18"/>
              </w:rPr>
              <w:t>Dye</w:t>
            </w:r>
            <w:r w:rsidRPr="00321060">
              <w:rPr>
                <w:rStyle w:val="ac"/>
                <w:noProof/>
                <w:sz w:val="18"/>
                <w:szCs w:val="18"/>
              </w:rPr>
              <w:t>，《体育场馆与地区发展：一个批评回顾》，</w:t>
            </w:r>
            <w:r w:rsidRPr="00321060">
              <w:rPr>
                <w:rStyle w:val="ac"/>
                <w:noProof/>
                <w:sz w:val="18"/>
                <w:szCs w:val="18"/>
              </w:rPr>
              <w:t>QDJ</w:t>
            </w:r>
            <w:r w:rsidRPr="00321060">
              <w:rPr>
                <w:rStyle w:val="ac"/>
                <w:noProof/>
                <w:sz w:val="18"/>
                <w:szCs w:val="18"/>
              </w:rPr>
              <w:t>（经济发展季刊），</w:t>
            </w:r>
            <w:r w:rsidRPr="00321060">
              <w:rPr>
                <w:rStyle w:val="ac"/>
                <w:noProof/>
                <w:sz w:val="18"/>
                <w:szCs w:val="18"/>
              </w:rPr>
              <w:t>1988</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_Toc116293533 \h </w:instrText>
            </w:r>
            <w:r w:rsidRPr="00321060">
              <w:rPr>
                <w:noProof/>
                <w:webHidden/>
                <w:sz w:val="18"/>
                <w:szCs w:val="18"/>
              </w:rPr>
            </w:r>
            <w:r w:rsidRPr="00321060">
              <w:rPr>
                <w:noProof/>
                <w:webHidden/>
                <w:sz w:val="18"/>
                <w:szCs w:val="18"/>
              </w:rPr>
              <w:fldChar w:fldCharType="separate"/>
            </w:r>
            <w:r w:rsidRPr="00321060">
              <w:rPr>
                <w:noProof/>
                <w:webHidden/>
                <w:sz w:val="18"/>
                <w:szCs w:val="18"/>
              </w:rPr>
              <w:t>52</w:t>
            </w:r>
            <w:r w:rsidRPr="00321060">
              <w:rPr>
                <w:noProof/>
                <w:webHidden/>
                <w:sz w:val="18"/>
                <w:szCs w:val="18"/>
              </w:rPr>
              <w:fldChar w:fldCharType="end"/>
            </w:r>
          </w:hyperlink>
        </w:p>
        <w:p w14:paraId="7A395ED6" w14:textId="40FEADD1" w:rsidR="00CC605A" w:rsidRPr="00321060" w:rsidRDefault="00CC605A" w:rsidP="00CC605A">
          <w:pPr>
            <w:pStyle w:val="TOC3"/>
            <w:rPr>
              <w:rFonts w:asciiTheme="minorHAnsi" w:hAnsiTheme="minorHAnsi" w:cstheme="minorBidi"/>
              <w:noProof/>
              <w:sz w:val="18"/>
              <w:szCs w:val="18"/>
            </w:rPr>
          </w:pPr>
          <w:hyperlink w:anchor="_Toc116293534" w:history="1">
            <w:r w:rsidRPr="00321060">
              <w:rPr>
                <w:rStyle w:val="ac"/>
                <w:noProof/>
                <w:sz w:val="18"/>
                <w:szCs w:val="18"/>
              </w:rPr>
              <w:t>6.6</w:t>
            </w:r>
            <w:r w:rsidRPr="00321060">
              <w:rPr>
                <w:rFonts w:asciiTheme="minorHAnsi" w:hAnsiTheme="minorHAnsi" w:cstheme="minorBidi"/>
                <w:noProof/>
                <w:sz w:val="18"/>
                <w:szCs w:val="18"/>
              </w:rPr>
              <w:tab/>
            </w:r>
            <w:r w:rsidRPr="00321060">
              <w:rPr>
                <w:rStyle w:val="ac"/>
                <w:noProof/>
                <w:sz w:val="18"/>
                <w:szCs w:val="18"/>
              </w:rPr>
              <w:t>Henrickson</w:t>
            </w:r>
            <w:r w:rsidRPr="00321060">
              <w:rPr>
                <w:rStyle w:val="ac"/>
                <w:noProof/>
                <w:sz w:val="18"/>
                <w:szCs w:val="18"/>
              </w:rPr>
              <w:t>，《空间竞争与公司选址策略》，</w:t>
            </w:r>
            <w:r w:rsidRPr="00321060">
              <w:rPr>
                <w:rStyle w:val="ac"/>
                <w:noProof/>
                <w:sz w:val="18"/>
                <w:szCs w:val="18"/>
              </w:rPr>
              <w:t>EI</w:t>
            </w:r>
            <w:r w:rsidRPr="00321060">
              <w:rPr>
                <w:rStyle w:val="ac"/>
                <w:noProof/>
                <w:sz w:val="18"/>
                <w:szCs w:val="18"/>
              </w:rPr>
              <w:t>（经济探究），</w:t>
            </w:r>
            <w:r w:rsidRPr="00321060">
              <w:rPr>
                <w:rStyle w:val="ac"/>
                <w:noProof/>
                <w:sz w:val="18"/>
                <w:szCs w:val="18"/>
              </w:rPr>
              <w:t>2012</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_Toc116293534 \h </w:instrText>
            </w:r>
            <w:r w:rsidRPr="00321060">
              <w:rPr>
                <w:noProof/>
                <w:webHidden/>
                <w:sz w:val="18"/>
                <w:szCs w:val="18"/>
              </w:rPr>
            </w:r>
            <w:r w:rsidRPr="00321060">
              <w:rPr>
                <w:noProof/>
                <w:webHidden/>
                <w:sz w:val="18"/>
                <w:szCs w:val="18"/>
              </w:rPr>
              <w:fldChar w:fldCharType="separate"/>
            </w:r>
            <w:r w:rsidRPr="00321060">
              <w:rPr>
                <w:noProof/>
                <w:webHidden/>
                <w:sz w:val="18"/>
                <w:szCs w:val="18"/>
              </w:rPr>
              <w:t>54</w:t>
            </w:r>
            <w:r w:rsidRPr="00321060">
              <w:rPr>
                <w:noProof/>
                <w:webHidden/>
                <w:sz w:val="18"/>
                <w:szCs w:val="18"/>
              </w:rPr>
              <w:fldChar w:fldCharType="end"/>
            </w:r>
          </w:hyperlink>
        </w:p>
        <w:p w14:paraId="05F82524" w14:textId="052D2A65" w:rsidR="00CC605A" w:rsidRPr="00321060" w:rsidRDefault="00CC605A" w:rsidP="00CC605A">
          <w:pPr>
            <w:pStyle w:val="TOC3"/>
            <w:rPr>
              <w:rFonts w:asciiTheme="minorHAnsi" w:hAnsiTheme="minorHAnsi" w:cstheme="minorBidi"/>
              <w:noProof/>
              <w:sz w:val="18"/>
              <w:szCs w:val="18"/>
            </w:rPr>
          </w:pPr>
          <w:hyperlink w:anchor="_Toc116293535" w:history="1">
            <w:r w:rsidRPr="00321060">
              <w:rPr>
                <w:rStyle w:val="ac"/>
                <w:noProof/>
                <w:sz w:val="18"/>
                <w:szCs w:val="18"/>
              </w:rPr>
              <w:t>6.7</w:t>
            </w:r>
            <w:r w:rsidRPr="00321060">
              <w:rPr>
                <w:rFonts w:asciiTheme="minorHAnsi" w:hAnsiTheme="minorHAnsi" w:cstheme="minorBidi"/>
                <w:noProof/>
                <w:sz w:val="18"/>
                <w:szCs w:val="18"/>
              </w:rPr>
              <w:tab/>
            </w:r>
            <w:r w:rsidRPr="00321060">
              <w:rPr>
                <w:rStyle w:val="ac"/>
                <w:noProof/>
                <w:sz w:val="18"/>
                <w:szCs w:val="18"/>
              </w:rPr>
              <w:t>!!! Richarson</w:t>
            </w:r>
            <w:r w:rsidRPr="00321060">
              <w:rPr>
                <w:rStyle w:val="ac"/>
                <w:noProof/>
                <w:sz w:val="18"/>
                <w:szCs w:val="18"/>
              </w:rPr>
              <w:t>，《场馆建设会创造就业和增加收入？新西兰》，</w:t>
            </w:r>
            <w:r w:rsidRPr="00321060">
              <w:rPr>
                <w:rStyle w:val="ac"/>
                <w:noProof/>
                <w:sz w:val="18"/>
                <w:szCs w:val="18"/>
              </w:rPr>
              <w:t>NZEP</w:t>
            </w:r>
            <w:r w:rsidRPr="00321060">
              <w:rPr>
                <w:rStyle w:val="ac"/>
                <w:noProof/>
                <w:sz w:val="18"/>
                <w:szCs w:val="18"/>
              </w:rPr>
              <w:t>（新西兰经济论文），</w:t>
            </w:r>
            <w:r w:rsidRPr="00321060">
              <w:rPr>
                <w:rStyle w:val="ac"/>
                <w:noProof/>
                <w:sz w:val="18"/>
                <w:szCs w:val="18"/>
              </w:rPr>
              <w:t>2015</w:t>
            </w:r>
            <w:r w:rsidRPr="00321060">
              <w:rPr>
                <w:rStyle w:val="ac"/>
                <w:noProof/>
                <w:sz w:val="18"/>
                <w:szCs w:val="18"/>
              </w:rPr>
              <w:t>（宏观变量、计量，技术借鉴）</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_Toc116293535 \h </w:instrText>
            </w:r>
            <w:r w:rsidRPr="00321060">
              <w:rPr>
                <w:noProof/>
                <w:webHidden/>
                <w:sz w:val="18"/>
                <w:szCs w:val="18"/>
              </w:rPr>
            </w:r>
            <w:r w:rsidRPr="00321060">
              <w:rPr>
                <w:noProof/>
                <w:webHidden/>
                <w:sz w:val="18"/>
                <w:szCs w:val="18"/>
              </w:rPr>
              <w:fldChar w:fldCharType="separate"/>
            </w:r>
            <w:r w:rsidRPr="00321060">
              <w:rPr>
                <w:noProof/>
                <w:webHidden/>
                <w:sz w:val="18"/>
                <w:szCs w:val="18"/>
              </w:rPr>
              <w:t>55</w:t>
            </w:r>
            <w:r w:rsidRPr="00321060">
              <w:rPr>
                <w:noProof/>
                <w:webHidden/>
                <w:sz w:val="18"/>
                <w:szCs w:val="18"/>
              </w:rPr>
              <w:fldChar w:fldCharType="end"/>
            </w:r>
          </w:hyperlink>
        </w:p>
        <w:p w14:paraId="1BB5910D" w14:textId="2F7B7B46" w:rsidR="00CC605A" w:rsidRPr="00321060" w:rsidRDefault="00CC605A" w:rsidP="00CC605A">
          <w:pPr>
            <w:pStyle w:val="TOC2"/>
            <w:tabs>
              <w:tab w:val="left" w:pos="2100"/>
            </w:tabs>
            <w:rPr>
              <w:rFonts w:asciiTheme="minorHAnsi" w:hAnsiTheme="minorHAnsi" w:cstheme="minorBidi"/>
              <w:noProof/>
              <w:sz w:val="18"/>
              <w:szCs w:val="18"/>
            </w:rPr>
          </w:pPr>
          <w:hyperlink w:anchor="_Toc116293536" w:history="1">
            <w:r w:rsidRPr="00321060">
              <w:rPr>
                <w:rStyle w:val="ac"/>
                <w:noProof/>
                <w:sz w:val="18"/>
                <w:szCs w:val="18"/>
              </w:rPr>
              <w:t>第</w:t>
            </w:r>
            <w:r w:rsidRPr="00321060">
              <w:rPr>
                <w:rStyle w:val="ac"/>
                <w:noProof/>
                <w:sz w:val="18"/>
                <w:szCs w:val="18"/>
              </w:rPr>
              <w:t>7</w:t>
            </w:r>
            <w:r w:rsidRPr="00321060">
              <w:rPr>
                <w:rStyle w:val="ac"/>
                <w:noProof/>
                <w:sz w:val="18"/>
                <w:szCs w:val="18"/>
              </w:rPr>
              <w:t>节</w:t>
            </w:r>
            <w:r w:rsidRPr="00321060">
              <w:rPr>
                <w:rFonts w:asciiTheme="minorHAnsi" w:hAnsiTheme="minorHAnsi" w:cstheme="minorBidi"/>
                <w:noProof/>
                <w:sz w:val="18"/>
                <w:szCs w:val="18"/>
              </w:rPr>
              <w:tab/>
            </w:r>
            <w:r w:rsidRPr="00321060">
              <w:rPr>
                <w:rStyle w:val="ac"/>
                <w:noProof/>
                <w:sz w:val="18"/>
                <w:szCs w:val="18"/>
              </w:rPr>
              <w:t>行为金融与体育博彩市场</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_Toc116293536 \h </w:instrText>
            </w:r>
            <w:r w:rsidRPr="00321060">
              <w:rPr>
                <w:noProof/>
                <w:webHidden/>
                <w:sz w:val="18"/>
                <w:szCs w:val="18"/>
              </w:rPr>
            </w:r>
            <w:r w:rsidRPr="00321060">
              <w:rPr>
                <w:noProof/>
                <w:webHidden/>
                <w:sz w:val="18"/>
                <w:szCs w:val="18"/>
              </w:rPr>
              <w:fldChar w:fldCharType="separate"/>
            </w:r>
            <w:r w:rsidRPr="00321060">
              <w:rPr>
                <w:noProof/>
                <w:webHidden/>
                <w:sz w:val="18"/>
                <w:szCs w:val="18"/>
              </w:rPr>
              <w:t>57</w:t>
            </w:r>
            <w:r w:rsidRPr="00321060">
              <w:rPr>
                <w:noProof/>
                <w:webHidden/>
                <w:sz w:val="18"/>
                <w:szCs w:val="18"/>
              </w:rPr>
              <w:fldChar w:fldCharType="end"/>
            </w:r>
          </w:hyperlink>
        </w:p>
        <w:p w14:paraId="1F8A5154" w14:textId="421FFB43" w:rsidR="00CC605A" w:rsidRPr="00321060" w:rsidRDefault="00CC605A" w:rsidP="00CC605A">
          <w:pPr>
            <w:pStyle w:val="TOC3"/>
            <w:rPr>
              <w:rFonts w:asciiTheme="minorHAnsi" w:hAnsiTheme="minorHAnsi" w:cstheme="minorBidi"/>
              <w:noProof/>
              <w:sz w:val="18"/>
              <w:szCs w:val="18"/>
            </w:rPr>
          </w:pPr>
          <w:hyperlink w:anchor="_Toc116293537" w:history="1">
            <w:r w:rsidRPr="00321060">
              <w:rPr>
                <w:rStyle w:val="ac"/>
                <w:noProof/>
                <w:sz w:val="18"/>
                <w:szCs w:val="18"/>
              </w:rPr>
              <w:t>7.1</w:t>
            </w:r>
            <w:r w:rsidRPr="00321060">
              <w:rPr>
                <w:rFonts w:asciiTheme="minorHAnsi" w:hAnsiTheme="minorHAnsi" w:cstheme="minorBidi"/>
                <w:noProof/>
                <w:sz w:val="18"/>
                <w:szCs w:val="18"/>
              </w:rPr>
              <w:tab/>
            </w:r>
            <w:r w:rsidRPr="00321060">
              <w:rPr>
                <w:rStyle w:val="ac"/>
                <w:noProof/>
                <w:sz w:val="18"/>
                <w:szCs w:val="18"/>
              </w:rPr>
              <w:t>!!!Abuzayed</w:t>
            </w:r>
            <w:r w:rsidRPr="00321060">
              <w:rPr>
                <w:rStyle w:val="ac"/>
                <w:noProof/>
                <w:sz w:val="18"/>
                <w:szCs w:val="18"/>
              </w:rPr>
              <w:t>，体育与新兴市场：对</w:t>
            </w:r>
            <w:r w:rsidRPr="00321060">
              <w:rPr>
                <w:rStyle w:val="ac"/>
                <w:noProof/>
                <w:sz w:val="18"/>
                <w:szCs w:val="18"/>
              </w:rPr>
              <w:t>2022</w:t>
            </w:r>
            <w:r w:rsidRPr="00321060">
              <w:rPr>
                <w:rStyle w:val="ac"/>
                <w:noProof/>
                <w:sz w:val="18"/>
                <w:szCs w:val="18"/>
              </w:rPr>
              <w:t>世界杯的市场反映，</w:t>
            </w:r>
            <w:r w:rsidRPr="00321060">
              <w:rPr>
                <w:rStyle w:val="ac"/>
                <w:noProof/>
                <w:sz w:val="18"/>
                <w:szCs w:val="18"/>
              </w:rPr>
              <w:t>2013</w:t>
            </w:r>
            <w:r w:rsidRPr="00321060">
              <w:rPr>
                <w:rStyle w:val="ac"/>
                <w:noProof/>
                <w:sz w:val="18"/>
                <w:szCs w:val="18"/>
              </w:rPr>
              <w:t>（股市变量、时间序列，技术借鉴）</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_Toc116293537 \h </w:instrText>
            </w:r>
            <w:r w:rsidRPr="00321060">
              <w:rPr>
                <w:noProof/>
                <w:webHidden/>
                <w:sz w:val="18"/>
                <w:szCs w:val="18"/>
              </w:rPr>
            </w:r>
            <w:r w:rsidRPr="00321060">
              <w:rPr>
                <w:noProof/>
                <w:webHidden/>
                <w:sz w:val="18"/>
                <w:szCs w:val="18"/>
              </w:rPr>
              <w:fldChar w:fldCharType="separate"/>
            </w:r>
            <w:r w:rsidRPr="00321060">
              <w:rPr>
                <w:noProof/>
                <w:webHidden/>
                <w:sz w:val="18"/>
                <w:szCs w:val="18"/>
              </w:rPr>
              <w:t>57</w:t>
            </w:r>
            <w:r w:rsidRPr="00321060">
              <w:rPr>
                <w:noProof/>
                <w:webHidden/>
                <w:sz w:val="18"/>
                <w:szCs w:val="18"/>
              </w:rPr>
              <w:fldChar w:fldCharType="end"/>
            </w:r>
          </w:hyperlink>
        </w:p>
        <w:p w14:paraId="185EC06F" w14:textId="218DA0E6" w:rsidR="00CC605A" w:rsidRPr="00321060" w:rsidRDefault="00CC605A" w:rsidP="00CC605A">
          <w:pPr>
            <w:pStyle w:val="TOC3"/>
            <w:rPr>
              <w:rFonts w:asciiTheme="minorHAnsi" w:hAnsiTheme="minorHAnsi" w:cstheme="minorBidi"/>
              <w:noProof/>
              <w:sz w:val="18"/>
              <w:szCs w:val="18"/>
            </w:rPr>
          </w:pPr>
          <w:hyperlink w:anchor="_Toc116293538" w:history="1">
            <w:r w:rsidRPr="00321060">
              <w:rPr>
                <w:rStyle w:val="ac"/>
                <w:noProof/>
                <w:sz w:val="18"/>
                <w:szCs w:val="18"/>
              </w:rPr>
              <w:t>7.2</w:t>
            </w:r>
            <w:r w:rsidRPr="00321060">
              <w:rPr>
                <w:rFonts w:asciiTheme="minorHAnsi" w:hAnsiTheme="minorHAnsi" w:cstheme="minorBidi"/>
                <w:noProof/>
                <w:sz w:val="18"/>
                <w:szCs w:val="18"/>
              </w:rPr>
              <w:tab/>
            </w:r>
            <w:r w:rsidRPr="00321060">
              <w:rPr>
                <w:rStyle w:val="ac"/>
                <w:noProof/>
                <w:sz w:val="18"/>
                <w:szCs w:val="18"/>
              </w:rPr>
              <w:t>Feddersen.NBA</w:t>
            </w:r>
            <w:r w:rsidRPr="00321060">
              <w:rPr>
                <w:rStyle w:val="ac"/>
                <w:noProof/>
                <w:sz w:val="18"/>
                <w:szCs w:val="18"/>
              </w:rPr>
              <w:t>中的情绪偏误</w:t>
            </w:r>
            <w:r w:rsidRPr="00321060">
              <w:rPr>
                <w:rStyle w:val="ac"/>
                <w:noProof/>
                <w:sz w:val="18"/>
                <w:szCs w:val="18"/>
              </w:rPr>
              <w:t>.JSE 2016</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_Toc116293538 \h </w:instrText>
            </w:r>
            <w:r w:rsidRPr="00321060">
              <w:rPr>
                <w:noProof/>
                <w:webHidden/>
                <w:sz w:val="18"/>
                <w:szCs w:val="18"/>
              </w:rPr>
            </w:r>
            <w:r w:rsidRPr="00321060">
              <w:rPr>
                <w:noProof/>
                <w:webHidden/>
                <w:sz w:val="18"/>
                <w:szCs w:val="18"/>
              </w:rPr>
              <w:fldChar w:fldCharType="separate"/>
            </w:r>
            <w:r w:rsidRPr="00321060">
              <w:rPr>
                <w:noProof/>
                <w:webHidden/>
                <w:sz w:val="18"/>
                <w:szCs w:val="18"/>
              </w:rPr>
              <w:t>58</w:t>
            </w:r>
            <w:r w:rsidRPr="00321060">
              <w:rPr>
                <w:noProof/>
                <w:webHidden/>
                <w:sz w:val="18"/>
                <w:szCs w:val="18"/>
              </w:rPr>
              <w:fldChar w:fldCharType="end"/>
            </w:r>
          </w:hyperlink>
        </w:p>
        <w:p w14:paraId="06092FA7" w14:textId="4DA89C98" w:rsidR="00CC605A" w:rsidRPr="00321060" w:rsidRDefault="00CC605A" w:rsidP="00CC605A">
          <w:pPr>
            <w:pStyle w:val="TOC3"/>
            <w:rPr>
              <w:rFonts w:asciiTheme="minorHAnsi" w:hAnsiTheme="minorHAnsi" w:cstheme="minorBidi"/>
              <w:noProof/>
              <w:sz w:val="18"/>
              <w:szCs w:val="18"/>
            </w:rPr>
          </w:pPr>
          <w:hyperlink w:anchor="_Toc116293539" w:history="1">
            <w:r w:rsidRPr="00321060">
              <w:rPr>
                <w:rStyle w:val="ac"/>
                <w:noProof/>
                <w:sz w:val="18"/>
                <w:szCs w:val="18"/>
              </w:rPr>
              <w:t>7.3</w:t>
            </w:r>
            <w:r w:rsidRPr="00321060">
              <w:rPr>
                <w:rFonts w:asciiTheme="minorHAnsi" w:hAnsiTheme="minorHAnsi" w:cstheme="minorBidi"/>
                <w:noProof/>
                <w:sz w:val="18"/>
                <w:szCs w:val="18"/>
              </w:rPr>
              <w:tab/>
            </w:r>
            <w:r w:rsidRPr="00321060">
              <w:rPr>
                <w:rStyle w:val="ac"/>
                <w:noProof/>
                <w:sz w:val="18"/>
                <w:szCs w:val="18"/>
              </w:rPr>
              <w:t>!!!Sauer.</w:t>
            </w:r>
            <w:r w:rsidRPr="00321060">
              <w:rPr>
                <w:rStyle w:val="ac"/>
                <w:noProof/>
                <w:sz w:val="18"/>
                <w:szCs w:val="18"/>
              </w:rPr>
              <w:t>体育博彩经济学</w:t>
            </w:r>
            <w:r w:rsidRPr="00321060">
              <w:rPr>
                <w:rStyle w:val="ac"/>
                <w:noProof/>
                <w:sz w:val="18"/>
                <w:szCs w:val="18"/>
              </w:rPr>
              <w:t>.JEL 1998</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_Toc116293539 \h </w:instrText>
            </w:r>
            <w:r w:rsidRPr="00321060">
              <w:rPr>
                <w:noProof/>
                <w:webHidden/>
                <w:sz w:val="18"/>
                <w:szCs w:val="18"/>
              </w:rPr>
            </w:r>
            <w:r w:rsidRPr="00321060">
              <w:rPr>
                <w:noProof/>
                <w:webHidden/>
                <w:sz w:val="18"/>
                <w:szCs w:val="18"/>
              </w:rPr>
              <w:fldChar w:fldCharType="separate"/>
            </w:r>
            <w:r w:rsidRPr="00321060">
              <w:rPr>
                <w:noProof/>
                <w:webHidden/>
                <w:sz w:val="18"/>
                <w:szCs w:val="18"/>
              </w:rPr>
              <w:t>60</w:t>
            </w:r>
            <w:r w:rsidRPr="00321060">
              <w:rPr>
                <w:noProof/>
                <w:webHidden/>
                <w:sz w:val="18"/>
                <w:szCs w:val="18"/>
              </w:rPr>
              <w:fldChar w:fldCharType="end"/>
            </w:r>
          </w:hyperlink>
        </w:p>
        <w:p w14:paraId="2975DE87" w14:textId="2F2BD044" w:rsidR="00CC605A" w:rsidRPr="00321060" w:rsidRDefault="00CC605A" w:rsidP="00CC605A">
          <w:pPr>
            <w:pStyle w:val="TOC3"/>
            <w:rPr>
              <w:rFonts w:asciiTheme="minorHAnsi" w:hAnsiTheme="minorHAnsi" w:cstheme="minorBidi"/>
              <w:noProof/>
              <w:sz w:val="18"/>
              <w:szCs w:val="18"/>
            </w:rPr>
          </w:pPr>
          <w:hyperlink w:anchor="_Toc116293540" w:history="1">
            <w:r w:rsidRPr="00321060">
              <w:rPr>
                <w:rStyle w:val="ac"/>
                <w:noProof/>
                <w:sz w:val="18"/>
                <w:szCs w:val="18"/>
              </w:rPr>
              <w:t>7.4</w:t>
            </w:r>
            <w:r w:rsidRPr="00321060">
              <w:rPr>
                <w:rFonts w:asciiTheme="minorHAnsi" w:hAnsiTheme="minorHAnsi" w:cstheme="minorBidi"/>
                <w:noProof/>
                <w:sz w:val="18"/>
                <w:szCs w:val="18"/>
              </w:rPr>
              <w:tab/>
            </w:r>
            <w:r w:rsidRPr="00321060">
              <w:rPr>
                <w:rStyle w:val="ac"/>
                <w:noProof/>
                <w:sz w:val="18"/>
                <w:szCs w:val="18"/>
              </w:rPr>
              <w:t>Durham.</w:t>
            </w:r>
            <w:r w:rsidRPr="00321060">
              <w:rPr>
                <w:rStyle w:val="ac"/>
                <w:noProof/>
                <w:sz w:val="18"/>
                <w:szCs w:val="18"/>
              </w:rPr>
              <w:t>投注行为与博彩市场（美国大学生）</w:t>
            </w:r>
            <w:r w:rsidRPr="00321060">
              <w:rPr>
                <w:rStyle w:val="ac"/>
                <w:noProof/>
                <w:sz w:val="18"/>
                <w:szCs w:val="18"/>
              </w:rPr>
              <w:t>.Paper.2003</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_Toc116293540 \h </w:instrText>
            </w:r>
            <w:r w:rsidRPr="00321060">
              <w:rPr>
                <w:noProof/>
                <w:webHidden/>
                <w:sz w:val="18"/>
                <w:szCs w:val="18"/>
              </w:rPr>
            </w:r>
            <w:r w:rsidRPr="00321060">
              <w:rPr>
                <w:noProof/>
                <w:webHidden/>
                <w:sz w:val="18"/>
                <w:szCs w:val="18"/>
              </w:rPr>
              <w:fldChar w:fldCharType="separate"/>
            </w:r>
            <w:r w:rsidRPr="00321060">
              <w:rPr>
                <w:noProof/>
                <w:webHidden/>
                <w:sz w:val="18"/>
                <w:szCs w:val="18"/>
              </w:rPr>
              <w:t>61</w:t>
            </w:r>
            <w:r w:rsidRPr="00321060">
              <w:rPr>
                <w:noProof/>
                <w:webHidden/>
                <w:sz w:val="18"/>
                <w:szCs w:val="18"/>
              </w:rPr>
              <w:fldChar w:fldCharType="end"/>
            </w:r>
          </w:hyperlink>
        </w:p>
        <w:p w14:paraId="29E6B81C" w14:textId="6951395A" w:rsidR="00CC605A" w:rsidRPr="00321060" w:rsidRDefault="00CC605A" w:rsidP="00CC605A">
          <w:pPr>
            <w:pStyle w:val="TOC3"/>
            <w:rPr>
              <w:rFonts w:asciiTheme="minorHAnsi" w:hAnsiTheme="minorHAnsi" w:cstheme="minorBidi"/>
              <w:noProof/>
              <w:sz w:val="18"/>
              <w:szCs w:val="18"/>
            </w:rPr>
          </w:pPr>
          <w:hyperlink w:anchor="_Toc116293541" w:history="1">
            <w:r w:rsidRPr="00321060">
              <w:rPr>
                <w:rStyle w:val="ac"/>
                <w:noProof/>
                <w:sz w:val="18"/>
                <w:szCs w:val="18"/>
              </w:rPr>
              <w:t>7.5</w:t>
            </w:r>
            <w:r w:rsidRPr="00321060">
              <w:rPr>
                <w:rFonts w:asciiTheme="minorHAnsi" w:hAnsiTheme="minorHAnsi" w:cstheme="minorBidi"/>
                <w:noProof/>
                <w:sz w:val="18"/>
                <w:szCs w:val="18"/>
              </w:rPr>
              <w:tab/>
            </w:r>
            <w:r w:rsidRPr="00321060">
              <w:rPr>
                <w:rStyle w:val="ac"/>
                <w:noProof/>
                <w:sz w:val="18"/>
                <w:szCs w:val="18"/>
              </w:rPr>
              <w:t>!!!Kris Mosurski.</w:t>
            </w:r>
            <w:r w:rsidRPr="00321060">
              <w:rPr>
                <w:rStyle w:val="ac"/>
                <w:noProof/>
                <w:sz w:val="18"/>
                <w:szCs w:val="18"/>
              </w:rPr>
              <w:t>通过统计模型建立可</w:t>
            </w:r>
            <w:r w:rsidRPr="00321060">
              <w:rPr>
                <w:rStyle w:val="ac"/>
                <w:noProof/>
                <w:sz w:val="18"/>
                <w:szCs w:val="18"/>
              </w:rPr>
              <w:t>获</w:t>
            </w:r>
            <w:r w:rsidRPr="00321060">
              <w:rPr>
                <w:rStyle w:val="ac"/>
                <w:noProof/>
                <w:sz w:val="18"/>
                <w:szCs w:val="18"/>
              </w:rPr>
              <w:t>利的足球投注策略，</w:t>
            </w:r>
            <w:r w:rsidRPr="00321060">
              <w:rPr>
                <w:rStyle w:val="ac"/>
                <w:noProof/>
                <w:sz w:val="18"/>
                <w:szCs w:val="18"/>
              </w:rPr>
              <w:t>2003</w:t>
            </w:r>
            <w:r w:rsidRPr="00321060">
              <w:rPr>
                <w:rStyle w:val="ac"/>
                <w:noProof/>
                <w:sz w:val="18"/>
                <w:szCs w:val="18"/>
              </w:rPr>
              <w:t>左右</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_Toc116293541 \h </w:instrText>
            </w:r>
            <w:r w:rsidRPr="00321060">
              <w:rPr>
                <w:noProof/>
                <w:webHidden/>
                <w:sz w:val="18"/>
                <w:szCs w:val="18"/>
              </w:rPr>
            </w:r>
            <w:r w:rsidRPr="00321060">
              <w:rPr>
                <w:noProof/>
                <w:webHidden/>
                <w:sz w:val="18"/>
                <w:szCs w:val="18"/>
              </w:rPr>
              <w:fldChar w:fldCharType="separate"/>
            </w:r>
            <w:r w:rsidRPr="00321060">
              <w:rPr>
                <w:noProof/>
                <w:webHidden/>
                <w:sz w:val="18"/>
                <w:szCs w:val="18"/>
              </w:rPr>
              <w:t>65</w:t>
            </w:r>
            <w:r w:rsidRPr="00321060">
              <w:rPr>
                <w:noProof/>
                <w:webHidden/>
                <w:sz w:val="18"/>
                <w:szCs w:val="18"/>
              </w:rPr>
              <w:fldChar w:fldCharType="end"/>
            </w:r>
          </w:hyperlink>
        </w:p>
        <w:p w14:paraId="1331E690" w14:textId="63312FEC" w:rsidR="00CC605A" w:rsidRPr="00321060" w:rsidRDefault="00CC605A" w:rsidP="00CC605A">
          <w:pPr>
            <w:pStyle w:val="TOC2"/>
            <w:tabs>
              <w:tab w:val="left" w:pos="2100"/>
            </w:tabs>
            <w:rPr>
              <w:rFonts w:asciiTheme="minorHAnsi" w:hAnsiTheme="minorHAnsi" w:cstheme="minorBidi"/>
              <w:noProof/>
              <w:sz w:val="18"/>
              <w:szCs w:val="18"/>
            </w:rPr>
          </w:pPr>
          <w:hyperlink w:anchor="_Toc116293542" w:history="1">
            <w:r w:rsidRPr="00321060">
              <w:rPr>
                <w:rStyle w:val="ac"/>
                <w:noProof/>
                <w:sz w:val="18"/>
                <w:szCs w:val="18"/>
              </w:rPr>
              <w:t>第</w:t>
            </w:r>
            <w:r w:rsidRPr="00321060">
              <w:rPr>
                <w:rStyle w:val="ac"/>
                <w:noProof/>
                <w:sz w:val="18"/>
                <w:szCs w:val="18"/>
              </w:rPr>
              <w:t>8</w:t>
            </w:r>
            <w:r w:rsidRPr="00321060">
              <w:rPr>
                <w:rStyle w:val="ac"/>
                <w:noProof/>
                <w:sz w:val="18"/>
                <w:szCs w:val="18"/>
              </w:rPr>
              <w:t>节</w:t>
            </w:r>
            <w:r w:rsidRPr="00321060">
              <w:rPr>
                <w:rFonts w:asciiTheme="minorHAnsi" w:hAnsiTheme="minorHAnsi" w:cstheme="minorBidi"/>
                <w:noProof/>
                <w:sz w:val="18"/>
                <w:szCs w:val="18"/>
              </w:rPr>
              <w:tab/>
            </w:r>
            <w:r w:rsidRPr="00321060">
              <w:rPr>
                <w:rStyle w:val="ac"/>
                <w:noProof/>
                <w:sz w:val="18"/>
                <w:szCs w:val="18"/>
              </w:rPr>
              <w:t>一些新主题</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_Toc116293542 \h </w:instrText>
            </w:r>
            <w:r w:rsidRPr="00321060">
              <w:rPr>
                <w:noProof/>
                <w:webHidden/>
                <w:sz w:val="18"/>
                <w:szCs w:val="18"/>
              </w:rPr>
            </w:r>
            <w:r w:rsidRPr="00321060">
              <w:rPr>
                <w:noProof/>
                <w:webHidden/>
                <w:sz w:val="18"/>
                <w:szCs w:val="18"/>
              </w:rPr>
              <w:fldChar w:fldCharType="separate"/>
            </w:r>
            <w:r w:rsidRPr="00321060">
              <w:rPr>
                <w:noProof/>
                <w:webHidden/>
                <w:sz w:val="18"/>
                <w:szCs w:val="18"/>
              </w:rPr>
              <w:t>67</w:t>
            </w:r>
            <w:r w:rsidRPr="00321060">
              <w:rPr>
                <w:noProof/>
                <w:webHidden/>
                <w:sz w:val="18"/>
                <w:szCs w:val="18"/>
              </w:rPr>
              <w:fldChar w:fldCharType="end"/>
            </w:r>
          </w:hyperlink>
        </w:p>
        <w:p w14:paraId="7C66D45C" w14:textId="5C427057" w:rsidR="00CC605A" w:rsidRPr="00321060" w:rsidRDefault="00CC605A" w:rsidP="00CC605A">
          <w:pPr>
            <w:pStyle w:val="TOC3"/>
            <w:rPr>
              <w:rFonts w:asciiTheme="minorHAnsi" w:hAnsiTheme="minorHAnsi" w:cstheme="minorBidi"/>
              <w:noProof/>
              <w:sz w:val="18"/>
              <w:szCs w:val="18"/>
            </w:rPr>
          </w:pPr>
          <w:hyperlink w:anchor="_Toc116293543" w:history="1">
            <w:r w:rsidRPr="00321060">
              <w:rPr>
                <w:rStyle w:val="ac"/>
                <w:noProof/>
                <w:sz w:val="18"/>
                <w:szCs w:val="18"/>
              </w:rPr>
              <w:t>8.1</w:t>
            </w:r>
            <w:r w:rsidRPr="00321060">
              <w:rPr>
                <w:rFonts w:asciiTheme="minorHAnsi" w:hAnsiTheme="minorHAnsi" w:cstheme="minorBidi"/>
                <w:noProof/>
                <w:sz w:val="18"/>
                <w:szCs w:val="18"/>
              </w:rPr>
              <w:tab/>
            </w:r>
            <w:r w:rsidRPr="00321060">
              <w:rPr>
                <w:rStyle w:val="ac"/>
                <w:noProof/>
                <w:sz w:val="18"/>
                <w:szCs w:val="18"/>
              </w:rPr>
              <w:t>动态竞争模型</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_Toc116293543 \h </w:instrText>
            </w:r>
            <w:r w:rsidRPr="00321060">
              <w:rPr>
                <w:noProof/>
                <w:webHidden/>
                <w:sz w:val="18"/>
                <w:szCs w:val="18"/>
              </w:rPr>
            </w:r>
            <w:r w:rsidRPr="00321060">
              <w:rPr>
                <w:noProof/>
                <w:webHidden/>
                <w:sz w:val="18"/>
                <w:szCs w:val="18"/>
              </w:rPr>
              <w:fldChar w:fldCharType="separate"/>
            </w:r>
            <w:r w:rsidRPr="00321060">
              <w:rPr>
                <w:noProof/>
                <w:webHidden/>
                <w:sz w:val="18"/>
                <w:szCs w:val="18"/>
              </w:rPr>
              <w:t>67</w:t>
            </w:r>
            <w:r w:rsidRPr="00321060">
              <w:rPr>
                <w:noProof/>
                <w:webHidden/>
                <w:sz w:val="18"/>
                <w:szCs w:val="18"/>
              </w:rPr>
              <w:fldChar w:fldCharType="end"/>
            </w:r>
          </w:hyperlink>
        </w:p>
        <w:p w14:paraId="0FEDDA84" w14:textId="582F85C7" w:rsidR="00CC605A" w:rsidRPr="00321060" w:rsidRDefault="00CC605A" w:rsidP="00CC605A">
          <w:pPr>
            <w:pStyle w:val="TOC3"/>
            <w:rPr>
              <w:rFonts w:asciiTheme="minorHAnsi" w:hAnsiTheme="minorHAnsi" w:cstheme="minorBidi"/>
              <w:noProof/>
              <w:sz w:val="18"/>
              <w:szCs w:val="18"/>
            </w:rPr>
          </w:pPr>
          <w:hyperlink w:anchor="_Toc116293544" w:history="1">
            <w:r w:rsidRPr="00321060">
              <w:rPr>
                <w:rStyle w:val="ac"/>
                <w:noProof/>
                <w:sz w:val="18"/>
                <w:szCs w:val="18"/>
              </w:rPr>
              <w:t>8.2</w:t>
            </w:r>
            <w:r w:rsidRPr="00321060">
              <w:rPr>
                <w:rFonts w:asciiTheme="minorHAnsi" w:hAnsiTheme="minorHAnsi" w:cstheme="minorBidi"/>
                <w:noProof/>
                <w:sz w:val="18"/>
                <w:szCs w:val="18"/>
              </w:rPr>
              <w:tab/>
            </w:r>
            <w:r w:rsidRPr="00321060">
              <w:rPr>
                <w:rStyle w:val="ac"/>
                <w:noProof/>
                <w:sz w:val="18"/>
                <w:szCs w:val="18"/>
              </w:rPr>
              <w:t>PPP</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_Toc116293544 \h </w:instrText>
            </w:r>
            <w:r w:rsidRPr="00321060">
              <w:rPr>
                <w:noProof/>
                <w:webHidden/>
                <w:sz w:val="18"/>
                <w:szCs w:val="18"/>
              </w:rPr>
            </w:r>
            <w:r w:rsidRPr="00321060">
              <w:rPr>
                <w:noProof/>
                <w:webHidden/>
                <w:sz w:val="18"/>
                <w:szCs w:val="18"/>
              </w:rPr>
              <w:fldChar w:fldCharType="separate"/>
            </w:r>
            <w:r w:rsidRPr="00321060">
              <w:rPr>
                <w:noProof/>
                <w:webHidden/>
                <w:sz w:val="18"/>
                <w:szCs w:val="18"/>
              </w:rPr>
              <w:t>67</w:t>
            </w:r>
            <w:r w:rsidRPr="00321060">
              <w:rPr>
                <w:noProof/>
                <w:webHidden/>
                <w:sz w:val="18"/>
                <w:szCs w:val="18"/>
              </w:rPr>
              <w:fldChar w:fldCharType="end"/>
            </w:r>
          </w:hyperlink>
        </w:p>
        <w:p w14:paraId="32E4AEA1" w14:textId="0CC1A536" w:rsidR="00CC605A" w:rsidRPr="00321060" w:rsidRDefault="00CC605A" w:rsidP="00CC605A">
          <w:pPr>
            <w:pStyle w:val="TOC3"/>
            <w:rPr>
              <w:rFonts w:asciiTheme="minorHAnsi" w:hAnsiTheme="minorHAnsi" w:cstheme="minorBidi"/>
              <w:noProof/>
              <w:sz w:val="18"/>
              <w:szCs w:val="18"/>
            </w:rPr>
          </w:pPr>
          <w:hyperlink w:anchor="_Toc116293545" w:history="1">
            <w:r w:rsidRPr="00321060">
              <w:rPr>
                <w:rStyle w:val="ac"/>
                <w:noProof/>
                <w:sz w:val="18"/>
                <w:szCs w:val="18"/>
              </w:rPr>
              <w:t>8.3</w:t>
            </w:r>
            <w:r w:rsidRPr="00321060">
              <w:rPr>
                <w:rFonts w:asciiTheme="minorHAnsi" w:hAnsiTheme="minorHAnsi" w:cstheme="minorBidi"/>
                <w:noProof/>
                <w:sz w:val="18"/>
                <w:szCs w:val="18"/>
              </w:rPr>
              <w:tab/>
            </w:r>
            <w:r w:rsidRPr="00321060">
              <w:rPr>
                <w:rStyle w:val="ac"/>
                <w:noProof/>
                <w:sz w:val="18"/>
                <w:szCs w:val="18"/>
              </w:rPr>
              <w:t>Bayes</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_Toc116293545 \h </w:instrText>
            </w:r>
            <w:r w:rsidRPr="00321060">
              <w:rPr>
                <w:noProof/>
                <w:webHidden/>
                <w:sz w:val="18"/>
                <w:szCs w:val="18"/>
              </w:rPr>
            </w:r>
            <w:r w:rsidRPr="00321060">
              <w:rPr>
                <w:noProof/>
                <w:webHidden/>
                <w:sz w:val="18"/>
                <w:szCs w:val="18"/>
              </w:rPr>
              <w:fldChar w:fldCharType="separate"/>
            </w:r>
            <w:r w:rsidRPr="00321060">
              <w:rPr>
                <w:noProof/>
                <w:webHidden/>
                <w:sz w:val="18"/>
                <w:szCs w:val="18"/>
              </w:rPr>
              <w:t>68</w:t>
            </w:r>
            <w:r w:rsidRPr="00321060">
              <w:rPr>
                <w:noProof/>
                <w:webHidden/>
                <w:sz w:val="18"/>
                <w:szCs w:val="18"/>
              </w:rPr>
              <w:fldChar w:fldCharType="end"/>
            </w:r>
          </w:hyperlink>
        </w:p>
        <w:p w14:paraId="0A0C2491" w14:textId="2150A01C" w:rsidR="00CC605A" w:rsidRPr="00321060" w:rsidRDefault="00CC605A" w:rsidP="00CC605A">
          <w:pPr>
            <w:pStyle w:val="TOC3"/>
            <w:rPr>
              <w:rFonts w:asciiTheme="minorHAnsi" w:hAnsiTheme="minorHAnsi" w:cstheme="minorBidi"/>
              <w:noProof/>
              <w:sz w:val="18"/>
              <w:szCs w:val="18"/>
            </w:rPr>
          </w:pPr>
          <w:hyperlink w:anchor="_Toc116293546" w:history="1">
            <w:r w:rsidRPr="00321060">
              <w:rPr>
                <w:rStyle w:val="ac"/>
                <w:noProof/>
                <w:sz w:val="18"/>
                <w:szCs w:val="18"/>
              </w:rPr>
              <w:t>8.4</w:t>
            </w:r>
            <w:r w:rsidRPr="00321060">
              <w:rPr>
                <w:rFonts w:asciiTheme="minorHAnsi" w:hAnsiTheme="minorHAnsi" w:cstheme="minorBidi"/>
                <w:noProof/>
                <w:sz w:val="18"/>
                <w:szCs w:val="18"/>
              </w:rPr>
              <w:tab/>
            </w:r>
            <w:r w:rsidRPr="00321060">
              <w:rPr>
                <w:rStyle w:val="ac"/>
                <w:noProof/>
                <w:sz w:val="18"/>
                <w:szCs w:val="18"/>
              </w:rPr>
              <w:t>体育板块时序</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_Toc116293546 \h </w:instrText>
            </w:r>
            <w:r w:rsidRPr="00321060">
              <w:rPr>
                <w:noProof/>
                <w:webHidden/>
                <w:sz w:val="18"/>
                <w:szCs w:val="18"/>
              </w:rPr>
            </w:r>
            <w:r w:rsidRPr="00321060">
              <w:rPr>
                <w:noProof/>
                <w:webHidden/>
                <w:sz w:val="18"/>
                <w:szCs w:val="18"/>
              </w:rPr>
              <w:fldChar w:fldCharType="separate"/>
            </w:r>
            <w:r w:rsidRPr="00321060">
              <w:rPr>
                <w:noProof/>
                <w:webHidden/>
                <w:sz w:val="18"/>
                <w:szCs w:val="18"/>
              </w:rPr>
              <w:t>68</w:t>
            </w:r>
            <w:r w:rsidRPr="00321060">
              <w:rPr>
                <w:noProof/>
                <w:webHidden/>
                <w:sz w:val="18"/>
                <w:szCs w:val="18"/>
              </w:rPr>
              <w:fldChar w:fldCharType="end"/>
            </w:r>
          </w:hyperlink>
        </w:p>
        <w:p w14:paraId="0EE38C7F" w14:textId="6A8DAA3D" w:rsidR="00CC605A" w:rsidRPr="00321060" w:rsidRDefault="00CC605A" w:rsidP="00CC605A">
          <w:pPr>
            <w:pStyle w:val="TOC3"/>
            <w:rPr>
              <w:rFonts w:asciiTheme="minorHAnsi" w:hAnsiTheme="minorHAnsi" w:cstheme="minorBidi"/>
              <w:noProof/>
              <w:sz w:val="18"/>
              <w:szCs w:val="18"/>
            </w:rPr>
          </w:pPr>
          <w:hyperlink w:anchor="_Toc116293547" w:history="1">
            <w:r w:rsidRPr="00321060">
              <w:rPr>
                <w:rStyle w:val="ac"/>
                <w:noProof/>
                <w:sz w:val="18"/>
                <w:szCs w:val="18"/>
              </w:rPr>
              <w:t>8.5</w:t>
            </w:r>
            <w:r w:rsidRPr="00321060">
              <w:rPr>
                <w:rFonts w:asciiTheme="minorHAnsi" w:hAnsiTheme="minorHAnsi" w:cstheme="minorBidi"/>
                <w:noProof/>
                <w:sz w:val="18"/>
                <w:szCs w:val="18"/>
              </w:rPr>
              <w:tab/>
            </w:r>
            <w:r w:rsidRPr="00321060">
              <w:rPr>
                <w:rStyle w:val="ac"/>
                <w:noProof/>
                <w:sz w:val="18"/>
                <w:szCs w:val="18"/>
              </w:rPr>
              <w:t>市场效率</w:t>
            </w:r>
            <w:r w:rsidRPr="00321060">
              <w:rPr>
                <w:rStyle w:val="ac"/>
                <w:noProof/>
                <w:sz w:val="18"/>
                <w:szCs w:val="18"/>
              </w:rPr>
              <w:t>SMF</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_Toc116293547 \h </w:instrText>
            </w:r>
            <w:r w:rsidRPr="00321060">
              <w:rPr>
                <w:noProof/>
                <w:webHidden/>
                <w:sz w:val="18"/>
                <w:szCs w:val="18"/>
              </w:rPr>
            </w:r>
            <w:r w:rsidRPr="00321060">
              <w:rPr>
                <w:noProof/>
                <w:webHidden/>
                <w:sz w:val="18"/>
                <w:szCs w:val="18"/>
              </w:rPr>
              <w:fldChar w:fldCharType="separate"/>
            </w:r>
            <w:r w:rsidRPr="00321060">
              <w:rPr>
                <w:noProof/>
                <w:webHidden/>
                <w:sz w:val="18"/>
                <w:szCs w:val="18"/>
              </w:rPr>
              <w:t>68</w:t>
            </w:r>
            <w:r w:rsidRPr="00321060">
              <w:rPr>
                <w:noProof/>
                <w:webHidden/>
                <w:sz w:val="18"/>
                <w:szCs w:val="18"/>
              </w:rPr>
              <w:fldChar w:fldCharType="end"/>
            </w:r>
          </w:hyperlink>
        </w:p>
        <w:p w14:paraId="4A9191FE" w14:textId="789A75A1" w:rsidR="00CC605A" w:rsidRPr="00321060" w:rsidRDefault="00CC605A" w:rsidP="00CC605A">
          <w:pPr>
            <w:pStyle w:val="TOC3"/>
            <w:rPr>
              <w:rFonts w:asciiTheme="minorHAnsi" w:hAnsiTheme="minorHAnsi" w:cstheme="minorBidi"/>
              <w:noProof/>
              <w:sz w:val="18"/>
              <w:szCs w:val="18"/>
            </w:rPr>
          </w:pPr>
          <w:hyperlink w:anchor="_Toc116293548" w:history="1">
            <w:r w:rsidRPr="00321060">
              <w:rPr>
                <w:rStyle w:val="ac"/>
                <w:noProof/>
                <w:sz w:val="18"/>
                <w:szCs w:val="18"/>
              </w:rPr>
              <w:t>8.6</w:t>
            </w:r>
            <w:r w:rsidRPr="00321060">
              <w:rPr>
                <w:rFonts w:asciiTheme="minorHAnsi" w:hAnsiTheme="minorHAnsi" w:cstheme="minorBidi"/>
                <w:noProof/>
                <w:sz w:val="18"/>
                <w:szCs w:val="18"/>
              </w:rPr>
              <w:tab/>
            </w:r>
            <w:r w:rsidRPr="00321060">
              <w:rPr>
                <w:rStyle w:val="ac"/>
                <w:noProof/>
                <w:sz w:val="18"/>
                <w:szCs w:val="18"/>
              </w:rPr>
              <w:t>赛事承办</w:t>
            </w:r>
            <w:r w:rsidRPr="00321060">
              <w:rPr>
                <w:rStyle w:val="ac"/>
                <w:noProof/>
                <w:sz w:val="18"/>
                <w:szCs w:val="18"/>
              </w:rPr>
              <w:t xml:space="preserve"> CON</w:t>
            </w:r>
            <w:r w:rsidRPr="00321060">
              <w:rPr>
                <w:rStyle w:val="ac"/>
                <w:noProof/>
                <w:sz w:val="18"/>
                <w:szCs w:val="18"/>
              </w:rPr>
              <w:t>与</w:t>
            </w:r>
            <w:r w:rsidRPr="00321060">
              <w:rPr>
                <w:rStyle w:val="ac"/>
                <w:noProof/>
                <w:sz w:val="18"/>
                <w:szCs w:val="18"/>
              </w:rPr>
              <w:t>PRO</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_Toc116293548 \h </w:instrText>
            </w:r>
            <w:r w:rsidRPr="00321060">
              <w:rPr>
                <w:noProof/>
                <w:webHidden/>
                <w:sz w:val="18"/>
                <w:szCs w:val="18"/>
              </w:rPr>
            </w:r>
            <w:r w:rsidRPr="00321060">
              <w:rPr>
                <w:noProof/>
                <w:webHidden/>
                <w:sz w:val="18"/>
                <w:szCs w:val="18"/>
              </w:rPr>
              <w:fldChar w:fldCharType="separate"/>
            </w:r>
            <w:r w:rsidRPr="00321060">
              <w:rPr>
                <w:noProof/>
                <w:webHidden/>
                <w:sz w:val="18"/>
                <w:szCs w:val="18"/>
              </w:rPr>
              <w:t>68</w:t>
            </w:r>
            <w:r w:rsidRPr="00321060">
              <w:rPr>
                <w:noProof/>
                <w:webHidden/>
                <w:sz w:val="18"/>
                <w:szCs w:val="18"/>
              </w:rPr>
              <w:fldChar w:fldCharType="end"/>
            </w:r>
          </w:hyperlink>
        </w:p>
        <w:p w14:paraId="4D9A9D68" w14:textId="331D385D" w:rsidR="00CC605A" w:rsidRPr="00321060" w:rsidRDefault="00CC605A" w:rsidP="00CC605A">
          <w:pPr>
            <w:pStyle w:val="TOC3"/>
            <w:rPr>
              <w:rFonts w:asciiTheme="minorHAnsi" w:hAnsiTheme="minorHAnsi" w:cstheme="minorBidi"/>
              <w:noProof/>
              <w:sz w:val="18"/>
              <w:szCs w:val="18"/>
            </w:rPr>
          </w:pPr>
          <w:hyperlink w:anchor="_Toc116293549" w:history="1">
            <w:r w:rsidRPr="00321060">
              <w:rPr>
                <w:rStyle w:val="ac"/>
                <w:noProof/>
                <w:sz w:val="18"/>
                <w:szCs w:val="18"/>
              </w:rPr>
              <w:t>8.7</w:t>
            </w:r>
            <w:r w:rsidRPr="00321060">
              <w:rPr>
                <w:rFonts w:asciiTheme="minorHAnsi" w:hAnsiTheme="minorHAnsi" w:cstheme="minorBidi"/>
                <w:noProof/>
                <w:sz w:val="18"/>
                <w:szCs w:val="18"/>
              </w:rPr>
              <w:tab/>
            </w:r>
            <w:r w:rsidRPr="00321060">
              <w:rPr>
                <w:rStyle w:val="ac"/>
                <w:noProof/>
                <w:sz w:val="18"/>
                <w:szCs w:val="18"/>
              </w:rPr>
              <w:t>全球化</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_Toc116293549 \h </w:instrText>
            </w:r>
            <w:r w:rsidRPr="00321060">
              <w:rPr>
                <w:noProof/>
                <w:webHidden/>
                <w:sz w:val="18"/>
                <w:szCs w:val="18"/>
              </w:rPr>
            </w:r>
            <w:r w:rsidRPr="00321060">
              <w:rPr>
                <w:noProof/>
                <w:webHidden/>
                <w:sz w:val="18"/>
                <w:szCs w:val="18"/>
              </w:rPr>
              <w:fldChar w:fldCharType="separate"/>
            </w:r>
            <w:r w:rsidRPr="00321060">
              <w:rPr>
                <w:noProof/>
                <w:webHidden/>
                <w:sz w:val="18"/>
                <w:szCs w:val="18"/>
              </w:rPr>
              <w:t>68</w:t>
            </w:r>
            <w:r w:rsidRPr="00321060">
              <w:rPr>
                <w:noProof/>
                <w:webHidden/>
                <w:sz w:val="18"/>
                <w:szCs w:val="18"/>
              </w:rPr>
              <w:fldChar w:fldCharType="end"/>
            </w:r>
          </w:hyperlink>
        </w:p>
        <w:p w14:paraId="3F957A58" w14:textId="6BF33966" w:rsidR="00CC605A" w:rsidRPr="00321060" w:rsidRDefault="00CC605A" w:rsidP="00CC605A">
          <w:pPr>
            <w:pStyle w:val="TOC3"/>
            <w:rPr>
              <w:rFonts w:asciiTheme="minorHAnsi" w:hAnsiTheme="minorHAnsi" w:cstheme="minorBidi"/>
              <w:noProof/>
              <w:sz w:val="18"/>
              <w:szCs w:val="18"/>
            </w:rPr>
          </w:pPr>
          <w:hyperlink w:anchor="_Toc116293550" w:history="1">
            <w:r w:rsidRPr="00321060">
              <w:rPr>
                <w:rStyle w:val="ac"/>
                <w:noProof/>
                <w:sz w:val="18"/>
                <w:szCs w:val="18"/>
              </w:rPr>
              <w:t>8.8</w:t>
            </w:r>
            <w:r w:rsidRPr="00321060">
              <w:rPr>
                <w:rFonts w:asciiTheme="minorHAnsi" w:hAnsiTheme="minorHAnsi" w:cstheme="minorBidi"/>
                <w:noProof/>
                <w:sz w:val="18"/>
                <w:szCs w:val="18"/>
              </w:rPr>
              <w:tab/>
            </w:r>
            <w:r w:rsidRPr="00321060">
              <w:rPr>
                <w:rStyle w:val="ac"/>
                <w:noProof/>
                <w:sz w:val="18"/>
                <w:szCs w:val="18"/>
              </w:rPr>
              <w:t>体育专营权</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_Toc116293550 \h </w:instrText>
            </w:r>
            <w:r w:rsidRPr="00321060">
              <w:rPr>
                <w:noProof/>
                <w:webHidden/>
                <w:sz w:val="18"/>
                <w:szCs w:val="18"/>
              </w:rPr>
            </w:r>
            <w:r w:rsidRPr="00321060">
              <w:rPr>
                <w:noProof/>
                <w:webHidden/>
                <w:sz w:val="18"/>
                <w:szCs w:val="18"/>
              </w:rPr>
              <w:fldChar w:fldCharType="separate"/>
            </w:r>
            <w:r w:rsidRPr="00321060">
              <w:rPr>
                <w:noProof/>
                <w:webHidden/>
                <w:sz w:val="18"/>
                <w:szCs w:val="18"/>
              </w:rPr>
              <w:t>68</w:t>
            </w:r>
            <w:r w:rsidRPr="00321060">
              <w:rPr>
                <w:noProof/>
                <w:webHidden/>
                <w:sz w:val="18"/>
                <w:szCs w:val="18"/>
              </w:rPr>
              <w:fldChar w:fldCharType="end"/>
            </w:r>
          </w:hyperlink>
        </w:p>
        <w:p w14:paraId="64835A75" w14:textId="3F5E1644" w:rsidR="00CC605A" w:rsidRPr="00321060" w:rsidRDefault="00CC605A" w:rsidP="00CC605A">
          <w:pPr>
            <w:pStyle w:val="TOC3"/>
            <w:rPr>
              <w:rFonts w:asciiTheme="minorHAnsi" w:hAnsiTheme="minorHAnsi" w:cstheme="minorBidi"/>
              <w:noProof/>
              <w:sz w:val="18"/>
              <w:szCs w:val="18"/>
            </w:rPr>
          </w:pPr>
          <w:hyperlink w:anchor="_Toc116293551" w:history="1">
            <w:r w:rsidRPr="00321060">
              <w:rPr>
                <w:rStyle w:val="ac"/>
                <w:noProof/>
                <w:sz w:val="18"/>
                <w:szCs w:val="18"/>
              </w:rPr>
              <w:t>8.9</w:t>
            </w:r>
            <w:r w:rsidRPr="00321060">
              <w:rPr>
                <w:rFonts w:asciiTheme="minorHAnsi" w:hAnsiTheme="minorHAnsi" w:cstheme="minorBidi"/>
                <w:noProof/>
                <w:sz w:val="18"/>
                <w:szCs w:val="18"/>
              </w:rPr>
              <w:tab/>
            </w:r>
            <w:r w:rsidRPr="00321060">
              <w:rPr>
                <w:rStyle w:val="ac"/>
                <w:noProof/>
                <w:sz w:val="18"/>
                <w:szCs w:val="18"/>
              </w:rPr>
              <w:t>联盟领袖行为</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_Toc116293551 \h </w:instrText>
            </w:r>
            <w:r w:rsidRPr="00321060">
              <w:rPr>
                <w:noProof/>
                <w:webHidden/>
                <w:sz w:val="18"/>
                <w:szCs w:val="18"/>
              </w:rPr>
            </w:r>
            <w:r w:rsidRPr="00321060">
              <w:rPr>
                <w:noProof/>
                <w:webHidden/>
                <w:sz w:val="18"/>
                <w:szCs w:val="18"/>
              </w:rPr>
              <w:fldChar w:fldCharType="separate"/>
            </w:r>
            <w:r w:rsidRPr="00321060">
              <w:rPr>
                <w:noProof/>
                <w:webHidden/>
                <w:sz w:val="18"/>
                <w:szCs w:val="18"/>
              </w:rPr>
              <w:t>68</w:t>
            </w:r>
            <w:r w:rsidRPr="00321060">
              <w:rPr>
                <w:noProof/>
                <w:webHidden/>
                <w:sz w:val="18"/>
                <w:szCs w:val="18"/>
              </w:rPr>
              <w:fldChar w:fldCharType="end"/>
            </w:r>
          </w:hyperlink>
        </w:p>
        <w:p w14:paraId="1E322834" w14:textId="1A5EB357" w:rsidR="00CC605A" w:rsidRPr="00321060" w:rsidRDefault="00CC605A" w:rsidP="00CC605A">
          <w:pPr>
            <w:pStyle w:val="TOC1"/>
            <w:tabs>
              <w:tab w:val="left" w:pos="840"/>
              <w:tab w:val="right" w:leader="dot" w:pos="8296"/>
            </w:tabs>
            <w:rPr>
              <w:rFonts w:asciiTheme="minorHAnsi" w:hAnsiTheme="minorHAnsi" w:cstheme="minorBidi"/>
              <w:noProof/>
              <w:sz w:val="18"/>
              <w:szCs w:val="18"/>
            </w:rPr>
          </w:pPr>
          <w:hyperlink w:anchor="_Toc116293552" w:history="1">
            <w:r w:rsidRPr="00321060">
              <w:rPr>
                <w:rStyle w:val="ac"/>
                <w:b/>
                <w:noProof/>
                <w:sz w:val="18"/>
                <w:szCs w:val="18"/>
              </w:rPr>
              <w:t>2.</w:t>
            </w:r>
            <w:r w:rsidRPr="00321060">
              <w:rPr>
                <w:rFonts w:asciiTheme="minorHAnsi" w:hAnsiTheme="minorHAnsi" w:cstheme="minorBidi"/>
                <w:noProof/>
                <w:sz w:val="18"/>
                <w:szCs w:val="18"/>
              </w:rPr>
              <w:tab/>
            </w:r>
            <w:r w:rsidRPr="00321060">
              <w:rPr>
                <w:rStyle w:val="ac"/>
                <w:noProof/>
                <w:sz w:val="18"/>
                <w:szCs w:val="18"/>
              </w:rPr>
              <w:t>中文著作</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_Toc116293552 \h </w:instrText>
            </w:r>
            <w:r w:rsidRPr="00321060">
              <w:rPr>
                <w:noProof/>
                <w:webHidden/>
                <w:sz w:val="18"/>
                <w:szCs w:val="18"/>
              </w:rPr>
            </w:r>
            <w:r w:rsidRPr="00321060">
              <w:rPr>
                <w:noProof/>
                <w:webHidden/>
                <w:sz w:val="18"/>
                <w:szCs w:val="18"/>
              </w:rPr>
              <w:fldChar w:fldCharType="separate"/>
            </w:r>
            <w:r w:rsidRPr="00321060">
              <w:rPr>
                <w:noProof/>
                <w:webHidden/>
                <w:sz w:val="18"/>
                <w:szCs w:val="18"/>
              </w:rPr>
              <w:t>69</w:t>
            </w:r>
            <w:r w:rsidRPr="00321060">
              <w:rPr>
                <w:noProof/>
                <w:webHidden/>
                <w:sz w:val="18"/>
                <w:szCs w:val="18"/>
              </w:rPr>
              <w:fldChar w:fldCharType="end"/>
            </w:r>
          </w:hyperlink>
        </w:p>
        <w:p w14:paraId="053D0360" w14:textId="043451C2" w:rsidR="00CC605A" w:rsidRPr="00321060" w:rsidRDefault="00CC605A" w:rsidP="00CC605A">
          <w:pPr>
            <w:pStyle w:val="TOC2"/>
            <w:tabs>
              <w:tab w:val="left" w:pos="2100"/>
            </w:tabs>
            <w:rPr>
              <w:rFonts w:asciiTheme="minorHAnsi" w:hAnsiTheme="minorHAnsi" w:cstheme="minorBidi"/>
              <w:noProof/>
              <w:sz w:val="18"/>
              <w:szCs w:val="18"/>
            </w:rPr>
          </w:pPr>
          <w:hyperlink w:anchor="_Toc116293553" w:history="1">
            <w:r w:rsidRPr="00321060">
              <w:rPr>
                <w:rStyle w:val="ac"/>
                <w:noProof/>
                <w:sz w:val="18"/>
                <w:szCs w:val="18"/>
              </w:rPr>
              <w:t>第</w:t>
            </w:r>
            <w:r w:rsidRPr="00321060">
              <w:rPr>
                <w:rStyle w:val="ac"/>
                <w:noProof/>
                <w:sz w:val="18"/>
                <w:szCs w:val="18"/>
              </w:rPr>
              <w:t>1</w:t>
            </w:r>
            <w:r w:rsidRPr="00321060">
              <w:rPr>
                <w:rStyle w:val="ac"/>
                <w:noProof/>
                <w:sz w:val="18"/>
                <w:szCs w:val="18"/>
              </w:rPr>
              <w:t>节</w:t>
            </w:r>
            <w:r w:rsidRPr="00321060">
              <w:rPr>
                <w:rFonts w:asciiTheme="minorHAnsi" w:hAnsiTheme="minorHAnsi" w:cstheme="minorBidi"/>
                <w:noProof/>
                <w:sz w:val="18"/>
                <w:szCs w:val="18"/>
              </w:rPr>
              <w:tab/>
            </w:r>
            <w:r w:rsidRPr="00321060">
              <w:rPr>
                <w:rStyle w:val="ac"/>
                <w:noProof/>
                <w:sz w:val="18"/>
                <w:szCs w:val="18"/>
              </w:rPr>
              <w:t>阿伦</w:t>
            </w:r>
            <w:r w:rsidRPr="00321060">
              <w:rPr>
                <w:rStyle w:val="ac"/>
                <w:noProof/>
                <w:sz w:val="18"/>
                <w:szCs w:val="18"/>
              </w:rPr>
              <w:t>•</w:t>
            </w:r>
            <w:r w:rsidRPr="00321060">
              <w:rPr>
                <w:rStyle w:val="ac"/>
                <w:noProof/>
                <w:sz w:val="18"/>
                <w:szCs w:val="18"/>
              </w:rPr>
              <w:t>古特曼</w:t>
            </w:r>
            <w:r w:rsidRPr="00321060">
              <w:rPr>
                <w:rStyle w:val="ac"/>
                <w:noProof/>
                <w:sz w:val="18"/>
                <w:szCs w:val="18"/>
              </w:rPr>
              <w:t>,</w:t>
            </w:r>
            <w:r w:rsidRPr="00321060">
              <w:rPr>
                <w:rStyle w:val="ac"/>
                <w:noProof/>
                <w:sz w:val="18"/>
                <w:szCs w:val="18"/>
              </w:rPr>
              <w:t>《从仪式到记录》</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_Toc116293553 \h </w:instrText>
            </w:r>
            <w:r w:rsidRPr="00321060">
              <w:rPr>
                <w:noProof/>
                <w:webHidden/>
                <w:sz w:val="18"/>
                <w:szCs w:val="18"/>
              </w:rPr>
            </w:r>
            <w:r w:rsidRPr="00321060">
              <w:rPr>
                <w:noProof/>
                <w:webHidden/>
                <w:sz w:val="18"/>
                <w:szCs w:val="18"/>
              </w:rPr>
              <w:fldChar w:fldCharType="separate"/>
            </w:r>
            <w:r w:rsidRPr="00321060">
              <w:rPr>
                <w:noProof/>
                <w:webHidden/>
                <w:sz w:val="18"/>
                <w:szCs w:val="18"/>
              </w:rPr>
              <w:t>69</w:t>
            </w:r>
            <w:r w:rsidRPr="00321060">
              <w:rPr>
                <w:noProof/>
                <w:webHidden/>
                <w:sz w:val="18"/>
                <w:szCs w:val="18"/>
              </w:rPr>
              <w:fldChar w:fldCharType="end"/>
            </w:r>
          </w:hyperlink>
        </w:p>
        <w:p w14:paraId="10B71AFF" w14:textId="2FD01727" w:rsidR="00CC605A" w:rsidRPr="00321060" w:rsidRDefault="00CC605A" w:rsidP="00CC605A">
          <w:pPr>
            <w:pStyle w:val="TOC3"/>
            <w:rPr>
              <w:rFonts w:asciiTheme="minorHAnsi" w:hAnsiTheme="minorHAnsi" w:cstheme="minorBidi"/>
              <w:noProof/>
              <w:sz w:val="18"/>
              <w:szCs w:val="18"/>
            </w:rPr>
          </w:pPr>
          <w:hyperlink w:anchor="_Toc116293554" w:history="1">
            <w:r w:rsidRPr="00321060">
              <w:rPr>
                <w:rStyle w:val="ac"/>
                <w:noProof/>
                <w:sz w:val="18"/>
                <w:szCs w:val="18"/>
              </w:rPr>
              <w:t>1.1</w:t>
            </w:r>
            <w:r w:rsidRPr="00321060">
              <w:rPr>
                <w:rFonts w:asciiTheme="minorHAnsi" w:hAnsiTheme="minorHAnsi" w:cstheme="minorBidi"/>
                <w:noProof/>
                <w:sz w:val="18"/>
                <w:szCs w:val="18"/>
              </w:rPr>
              <w:tab/>
            </w:r>
            <w:r w:rsidRPr="00321060">
              <w:rPr>
                <w:rStyle w:val="ac"/>
                <w:noProof/>
                <w:sz w:val="18"/>
                <w:szCs w:val="18"/>
              </w:rPr>
              <w:t>现代体育的本质</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_Toc116293554 \h </w:instrText>
            </w:r>
            <w:r w:rsidRPr="00321060">
              <w:rPr>
                <w:noProof/>
                <w:webHidden/>
                <w:sz w:val="18"/>
                <w:szCs w:val="18"/>
              </w:rPr>
            </w:r>
            <w:r w:rsidRPr="00321060">
              <w:rPr>
                <w:noProof/>
                <w:webHidden/>
                <w:sz w:val="18"/>
                <w:szCs w:val="18"/>
              </w:rPr>
              <w:fldChar w:fldCharType="separate"/>
            </w:r>
            <w:r w:rsidRPr="00321060">
              <w:rPr>
                <w:noProof/>
                <w:webHidden/>
                <w:sz w:val="18"/>
                <w:szCs w:val="18"/>
              </w:rPr>
              <w:t>69</w:t>
            </w:r>
            <w:r w:rsidRPr="00321060">
              <w:rPr>
                <w:noProof/>
                <w:webHidden/>
                <w:sz w:val="18"/>
                <w:szCs w:val="18"/>
              </w:rPr>
              <w:fldChar w:fldCharType="end"/>
            </w:r>
          </w:hyperlink>
        </w:p>
        <w:p w14:paraId="5B93670D" w14:textId="634AF301" w:rsidR="00CC605A" w:rsidRPr="00321060" w:rsidRDefault="00CC605A" w:rsidP="00CC605A">
          <w:pPr>
            <w:pStyle w:val="TOC2"/>
            <w:tabs>
              <w:tab w:val="left" w:pos="2100"/>
            </w:tabs>
            <w:rPr>
              <w:rFonts w:asciiTheme="minorHAnsi" w:hAnsiTheme="minorHAnsi" w:cstheme="minorBidi"/>
              <w:noProof/>
              <w:sz w:val="18"/>
              <w:szCs w:val="18"/>
            </w:rPr>
          </w:pPr>
          <w:hyperlink w:anchor="_Toc116293555" w:history="1">
            <w:r w:rsidRPr="00321060">
              <w:rPr>
                <w:rStyle w:val="ac"/>
                <w:noProof/>
                <w:sz w:val="18"/>
                <w:szCs w:val="18"/>
              </w:rPr>
              <w:t>第</w:t>
            </w:r>
            <w:r w:rsidRPr="00321060">
              <w:rPr>
                <w:rStyle w:val="ac"/>
                <w:noProof/>
                <w:sz w:val="18"/>
                <w:szCs w:val="18"/>
              </w:rPr>
              <w:t>2</w:t>
            </w:r>
            <w:r w:rsidRPr="00321060">
              <w:rPr>
                <w:rStyle w:val="ac"/>
                <w:noProof/>
                <w:sz w:val="18"/>
                <w:szCs w:val="18"/>
              </w:rPr>
              <w:t>节</w:t>
            </w:r>
            <w:r w:rsidRPr="00321060">
              <w:rPr>
                <w:rFonts w:asciiTheme="minorHAnsi" w:hAnsiTheme="minorHAnsi" w:cstheme="minorBidi"/>
                <w:noProof/>
                <w:sz w:val="18"/>
                <w:szCs w:val="18"/>
              </w:rPr>
              <w:tab/>
            </w:r>
            <w:r w:rsidRPr="00321060">
              <w:rPr>
                <w:rStyle w:val="ac"/>
                <w:noProof/>
                <w:sz w:val="18"/>
                <w:szCs w:val="18"/>
              </w:rPr>
              <w:t>王五一</w:t>
            </w:r>
            <w:r w:rsidRPr="00321060">
              <w:rPr>
                <w:rStyle w:val="ac"/>
                <w:noProof/>
                <w:sz w:val="18"/>
                <w:szCs w:val="18"/>
              </w:rPr>
              <w:t>,</w:t>
            </w:r>
            <w:r w:rsidRPr="00321060">
              <w:rPr>
                <w:rStyle w:val="ac"/>
                <w:noProof/>
                <w:sz w:val="18"/>
                <w:szCs w:val="18"/>
              </w:rPr>
              <w:t>《博彩经济学》，</w:t>
            </w:r>
            <w:r w:rsidRPr="00321060">
              <w:rPr>
                <w:rStyle w:val="ac"/>
                <w:noProof/>
                <w:sz w:val="18"/>
                <w:szCs w:val="18"/>
              </w:rPr>
              <w:t>2010</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_Toc116293555 \h </w:instrText>
            </w:r>
            <w:r w:rsidRPr="00321060">
              <w:rPr>
                <w:noProof/>
                <w:webHidden/>
                <w:sz w:val="18"/>
                <w:szCs w:val="18"/>
              </w:rPr>
            </w:r>
            <w:r w:rsidRPr="00321060">
              <w:rPr>
                <w:noProof/>
                <w:webHidden/>
                <w:sz w:val="18"/>
                <w:szCs w:val="18"/>
              </w:rPr>
              <w:fldChar w:fldCharType="separate"/>
            </w:r>
            <w:r w:rsidRPr="00321060">
              <w:rPr>
                <w:noProof/>
                <w:webHidden/>
                <w:sz w:val="18"/>
                <w:szCs w:val="18"/>
              </w:rPr>
              <w:t>69</w:t>
            </w:r>
            <w:r w:rsidRPr="00321060">
              <w:rPr>
                <w:noProof/>
                <w:webHidden/>
                <w:sz w:val="18"/>
                <w:szCs w:val="18"/>
              </w:rPr>
              <w:fldChar w:fldCharType="end"/>
            </w:r>
          </w:hyperlink>
        </w:p>
        <w:p w14:paraId="40E54353" w14:textId="16A15927" w:rsidR="00CC605A" w:rsidRPr="00321060" w:rsidRDefault="00CC605A" w:rsidP="00CC605A">
          <w:pPr>
            <w:pStyle w:val="TOC3"/>
            <w:rPr>
              <w:rFonts w:asciiTheme="minorHAnsi" w:hAnsiTheme="minorHAnsi" w:cstheme="minorBidi"/>
              <w:noProof/>
              <w:sz w:val="18"/>
              <w:szCs w:val="18"/>
            </w:rPr>
          </w:pPr>
          <w:hyperlink w:anchor="_Toc116293556" w:history="1">
            <w:r w:rsidRPr="00321060">
              <w:rPr>
                <w:rStyle w:val="ac"/>
                <w:noProof/>
                <w:sz w:val="18"/>
                <w:szCs w:val="18"/>
              </w:rPr>
              <w:t>2.1</w:t>
            </w:r>
            <w:r w:rsidRPr="00321060">
              <w:rPr>
                <w:rFonts w:asciiTheme="minorHAnsi" w:hAnsiTheme="minorHAnsi" w:cstheme="minorBidi"/>
                <w:noProof/>
                <w:sz w:val="18"/>
                <w:szCs w:val="18"/>
              </w:rPr>
              <w:tab/>
            </w:r>
            <w:r w:rsidRPr="00321060">
              <w:rPr>
                <w:rStyle w:val="ac"/>
                <w:noProof/>
                <w:sz w:val="18"/>
                <w:szCs w:val="18"/>
              </w:rPr>
              <w:t>导言</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_Toc116293556 \h </w:instrText>
            </w:r>
            <w:r w:rsidRPr="00321060">
              <w:rPr>
                <w:noProof/>
                <w:webHidden/>
                <w:sz w:val="18"/>
                <w:szCs w:val="18"/>
              </w:rPr>
            </w:r>
            <w:r w:rsidRPr="00321060">
              <w:rPr>
                <w:noProof/>
                <w:webHidden/>
                <w:sz w:val="18"/>
                <w:szCs w:val="18"/>
              </w:rPr>
              <w:fldChar w:fldCharType="separate"/>
            </w:r>
            <w:r w:rsidRPr="00321060">
              <w:rPr>
                <w:noProof/>
                <w:webHidden/>
                <w:sz w:val="18"/>
                <w:szCs w:val="18"/>
              </w:rPr>
              <w:t>69</w:t>
            </w:r>
            <w:r w:rsidRPr="00321060">
              <w:rPr>
                <w:noProof/>
                <w:webHidden/>
                <w:sz w:val="18"/>
                <w:szCs w:val="18"/>
              </w:rPr>
              <w:fldChar w:fldCharType="end"/>
            </w:r>
          </w:hyperlink>
        </w:p>
        <w:p w14:paraId="3654ACAE" w14:textId="74E94DC5" w:rsidR="00CC605A" w:rsidRPr="00321060" w:rsidRDefault="00CC605A" w:rsidP="00CC605A">
          <w:pPr>
            <w:pStyle w:val="TOC3"/>
            <w:rPr>
              <w:rFonts w:asciiTheme="minorHAnsi" w:hAnsiTheme="minorHAnsi" w:cstheme="minorBidi"/>
              <w:noProof/>
              <w:sz w:val="18"/>
              <w:szCs w:val="18"/>
            </w:rPr>
          </w:pPr>
          <w:hyperlink w:anchor="_Toc116293557" w:history="1">
            <w:r w:rsidRPr="00321060">
              <w:rPr>
                <w:rStyle w:val="ac"/>
                <w:noProof/>
                <w:sz w:val="18"/>
                <w:szCs w:val="18"/>
              </w:rPr>
              <w:t>2.2</w:t>
            </w:r>
            <w:r w:rsidRPr="00321060">
              <w:rPr>
                <w:rFonts w:asciiTheme="minorHAnsi" w:hAnsiTheme="minorHAnsi" w:cstheme="minorBidi"/>
                <w:noProof/>
                <w:sz w:val="18"/>
                <w:szCs w:val="18"/>
              </w:rPr>
              <w:tab/>
            </w:r>
            <w:r w:rsidRPr="00321060">
              <w:rPr>
                <w:rStyle w:val="ac"/>
                <w:noProof/>
                <w:sz w:val="18"/>
                <w:szCs w:val="18"/>
              </w:rPr>
              <w:t>第一章</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_Toc116293557 \h </w:instrText>
            </w:r>
            <w:r w:rsidRPr="00321060">
              <w:rPr>
                <w:noProof/>
                <w:webHidden/>
                <w:sz w:val="18"/>
                <w:szCs w:val="18"/>
              </w:rPr>
            </w:r>
            <w:r w:rsidRPr="00321060">
              <w:rPr>
                <w:noProof/>
                <w:webHidden/>
                <w:sz w:val="18"/>
                <w:szCs w:val="18"/>
              </w:rPr>
              <w:fldChar w:fldCharType="separate"/>
            </w:r>
            <w:r w:rsidRPr="00321060">
              <w:rPr>
                <w:noProof/>
                <w:webHidden/>
                <w:sz w:val="18"/>
                <w:szCs w:val="18"/>
              </w:rPr>
              <w:t>69</w:t>
            </w:r>
            <w:r w:rsidRPr="00321060">
              <w:rPr>
                <w:noProof/>
                <w:webHidden/>
                <w:sz w:val="18"/>
                <w:szCs w:val="18"/>
              </w:rPr>
              <w:fldChar w:fldCharType="end"/>
            </w:r>
          </w:hyperlink>
        </w:p>
        <w:p w14:paraId="69716DC5" w14:textId="0A069992" w:rsidR="00CC605A" w:rsidRPr="00321060" w:rsidRDefault="00CC605A" w:rsidP="00CC605A">
          <w:pPr>
            <w:pStyle w:val="TOC3"/>
            <w:rPr>
              <w:rFonts w:asciiTheme="minorHAnsi" w:hAnsiTheme="minorHAnsi" w:cstheme="minorBidi"/>
              <w:noProof/>
              <w:sz w:val="18"/>
              <w:szCs w:val="18"/>
            </w:rPr>
          </w:pPr>
          <w:hyperlink w:anchor="_Toc116293558" w:history="1">
            <w:r w:rsidRPr="00321060">
              <w:rPr>
                <w:rStyle w:val="ac"/>
                <w:noProof/>
                <w:sz w:val="18"/>
                <w:szCs w:val="18"/>
              </w:rPr>
              <w:t>2.3</w:t>
            </w:r>
            <w:r w:rsidRPr="00321060">
              <w:rPr>
                <w:rFonts w:asciiTheme="minorHAnsi" w:hAnsiTheme="minorHAnsi" w:cstheme="minorBidi"/>
                <w:noProof/>
                <w:sz w:val="18"/>
                <w:szCs w:val="18"/>
              </w:rPr>
              <w:tab/>
            </w:r>
            <w:r w:rsidRPr="00321060">
              <w:rPr>
                <w:rStyle w:val="ac"/>
                <w:noProof/>
                <w:sz w:val="18"/>
                <w:szCs w:val="18"/>
              </w:rPr>
              <w:t>第二章</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_Toc116293558 \h </w:instrText>
            </w:r>
            <w:r w:rsidRPr="00321060">
              <w:rPr>
                <w:noProof/>
                <w:webHidden/>
                <w:sz w:val="18"/>
                <w:szCs w:val="18"/>
              </w:rPr>
            </w:r>
            <w:r w:rsidRPr="00321060">
              <w:rPr>
                <w:noProof/>
                <w:webHidden/>
                <w:sz w:val="18"/>
                <w:szCs w:val="18"/>
              </w:rPr>
              <w:fldChar w:fldCharType="separate"/>
            </w:r>
            <w:r w:rsidRPr="00321060">
              <w:rPr>
                <w:noProof/>
                <w:webHidden/>
                <w:sz w:val="18"/>
                <w:szCs w:val="18"/>
              </w:rPr>
              <w:t>71</w:t>
            </w:r>
            <w:r w:rsidRPr="00321060">
              <w:rPr>
                <w:noProof/>
                <w:webHidden/>
                <w:sz w:val="18"/>
                <w:szCs w:val="18"/>
              </w:rPr>
              <w:fldChar w:fldCharType="end"/>
            </w:r>
          </w:hyperlink>
        </w:p>
        <w:p w14:paraId="3F8D013F" w14:textId="63A7C9E1" w:rsidR="00CC605A" w:rsidRPr="00321060" w:rsidRDefault="00CC605A" w:rsidP="00CC605A">
          <w:pPr>
            <w:pStyle w:val="TOC3"/>
            <w:rPr>
              <w:rFonts w:asciiTheme="minorHAnsi" w:hAnsiTheme="minorHAnsi" w:cstheme="minorBidi"/>
              <w:noProof/>
              <w:sz w:val="18"/>
              <w:szCs w:val="18"/>
            </w:rPr>
          </w:pPr>
          <w:hyperlink w:anchor="_Toc116293559" w:history="1">
            <w:r w:rsidRPr="00321060">
              <w:rPr>
                <w:rStyle w:val="ac"/>
                <w:noProof/>
                <w:sz w:val="18"/>
                <w:szCs w:val="18"/>
              </w:rPr>
              <w:t>2.4</w:t>
            </w:r>
            <w:r w:rsidRPr="00321060">
              <w:rPr>
                <w:rFonts w:asciiTheme="minorHAnsi" w:hAnsiTheme="minorHAnsi" w:cstheme="minorBidi"/>
                <w:noProof/>
                <w:sz w:val="18"/>
                <w:szCs w:val="18"/>
              </w:rPr>
              <w:tab/>
            </w:r>
            <w:r w:rsidRPr="00321060">
              <w:rPr>
                <w:rStyle w:val="ac"/>
                <w:noProof/>
                <w:sz w:val="18"/>
                <w:szCs w:val="18"/>
              </w:rPr>
              <w:t>第三章</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_Toc116293559 \h </w:instrText>
            </w:r>
            <w:r w:rsidRPr="00321060">
              <w:rPr>
                <w:noProof/>
                <w:webHidden/>
                <w:sz w:val="18"/>
                <w:szCs w:val="18"/>
              </w:rPr>
            </w:r>
            <w:r w:rsidRPr="00321060">
              <w:rPr>
                <w:noProof/>
                <w:webHidden/>
                <w:sz w:val="18"/>
                <w:szCs w:val="18"/>
              </w:rPr>
              <w:fldChar w:fldCharType="separate"/>
            </w:r>
            <w:r w:rsidRPr="00321060">
              <w:rPr>
                <w:noProof/>
                <w:webHidden/>
                <w:sz w:val="18"/>
                <w:szCs w:val="18"/>
              </w:rPr>
              <w:t>74</w:t>
            </w:r>
            <w:r w:rsidRPr="00321060">
              <w:rPr>
                <w:noProof/>
                <w:webHidden/>
                <w:sz w:val="18"/>
                <w:szCs w:val="18"/>
              </w:rPr>
              <w:fldChar w:fldCharType="end"/>
            </w:r>
          </w:hyperlink>
        </w:p>
        <w:p w14:paraId="1F75B032" w14:textId="1513C252" w:rsidR="00CC605A" w:rsidRPr="00321060" w:rsidRDefault="00CC605A" w:rsidP="00CC605A">
          <w:pPr>
            <w:pStyle w:val="TOC1"/>
            <w:tabs>
              <w:tab w:val="left" w:pos="840"/>
              <w:tab w:val="right" w:leader="dot" w:pos="8296"/>
            </w:tabs>
            <w:rPr>
              <w:rFonts w:asciiTheme="minorHAnsi" w:hAnsiTheme="minorHAnsi" w:cstheme="minorBidi"/>
              <w:noProof/>
              <w:sz w:val="18"/>
              <w:szCs w:val="18"/>
            </w:rPr>
          </w:pPr>
          <w:hyperlink w:anchor="_Toc116293560" w:history="1">
            <w:r w:rsidRPr="00321060">
              <w:rPr>
                <w:rStyle w:val="ac"/>
                <w:b/>
                <w:noProof/>
                <w:sz w:val="18"/>
                <w:szCs w:val="18"/>
              </w:rPr>
              <w:t>3.</w:t>
            </w:r>
            <w:r w:rsidRPr="00321060">
              <w:rPr>
                <w:rFonts w:asciiTheme="minorHAnsi" w:hAnsiTheme="minorHAnsi" w:cstheme="minorBidi"/>
                <w:noProof/>
                <w:sz w:val="18"/>
                <w:szCs w:val="18"/>
              </w:rPr>
              <w:tab/>
            </w:r>
            <w:r w:rsidRPr="00321060">
              <w:rPr>
                <w:rStyle w:val="ac"/>
                <w:noProof/>
                <w:sz w:val="18"/>
                <w:szCs w:val="18"/>
              </w:rPr>
              <w:t>著作、翻译与启发</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_Toc116293560 \h </w:instrText>
            </w:r>
            <w:r w:rsidRPr="00321060">
              <w:rPr>
                <w:noProof/>
                <w:webHidden/>
                <w:sz w:val="18"/>
                <w:szCs w:val="18"/>
              </w:rPr>
            </w:r>
            <w:r w:rsidRPr="00321060">
              <w:rPr>
                <w:noProof/>
                <w:webHidden/>
                <w:sz w:val="18"/>
                <w:szCs w:val="18"/>
              </w:rPr>
              <w:fldChar w:fldCharType="separate"/>
            </w:r>
            <w:r w:rsidRPr="00321060">
              <w:rPr>
                <w:noProof/>
                <w:webHidden/>
                <w:sz w:val="18"/>
                <w:szCs w:val="18"/>
              </w:rPr>
              <w:t>75</w:t>
            </w:r>
            <w:r w:rsidRPr="00321060">
              <w:rPr>
                <w:noProof/>
                <w:webHidden/>
                <w:sz w:val="18"/>
                <w:szCs w:val="18"/>
              </w:rPr>
              <w:fldChar w:fldCharType="end"/>
            </w:r>
          </w:hyperlink>
        </w:p>
        <w:p w14:paraId="00F52DA2" w14:textId="57166370" w:rsidR="00CC605A" w:rsidRPr="00321060" w:rsidRDefault="00CC605A" w:rsidP="00CC605A">
          <w:pPr>
            <w:pStyle w:val="TOC2"/>
            <w:tabs>
              <w:tab w:val="left" w:pos="2100"/>
            </w:tabs>
            <w:rPr>
              <w:rFonts w:asciiTheme="minorHAnsi" w:hAnsiTheme="minorHAnsi" w:cstheme="minorBidi"/>
              <w:noProof/>
              <w:sz w:val="18"/>
              <w:szCs w:val="18"/>
            </w:rPr>
          </w:pPr>
          <w:hyperlink w:anchor="_Toc116293561" w:history="1">
            <w:r w:rsidRPr="00321060">
              <w:rPr>
                <w:rStyle w:val="ac"/>
                <w:noProof/>
                <w:sz w:val="18"/>
                <w:szCs w:val="18"/>
              </w:rPr>
              <w:t>第</w:t>
            </w:r>
            <w:r w:rsidRPr="00321060">
              <w:rPr>
                <w:rStyle w:val="ac"/>
                <w:noProof/>
                <w:sz w:val="18"/>
                <w:szCs w:val="18"/>
              </w:rPr>
              <w:t>1</w:t>
            </w:r>
            <w:r w:rsidRPr="00321060">
              <w:rPr>
                <w:rStyle w:val="ac"/>
                <w:noProof/>
                <w:sz w:val="18"/>
                <w:szCs w:val="18"/>
              </w:rPr>
              <w:t>节</w:t>
            </w:r>
            <w:r w:rsidRPr="00321060">
              <w:rPr>
                <w:rFonts w:asciiTheme="minorHAnsi" w:hAnsiTheme="minorHAnsi" w:cstheme="minorBidi"/>
                <w:noProof/>
                <w:sz w:val="18"/>
                <w:szCs w:val="18"/>
              </w:rPr>
              <w:tab/>
            </w:r>
            <w:r w:rsidRPr="00321060">
              <w:rPr>
                <w:rStyle w:val="ac"/>
                <w:noProof/>
                <w:sz w:val="18"/>
                <w:szCs w:val="18"/>
              </w:rPr>
              <w:t>《</w:t>
            </w:r>
            <w:r w:rsidRPr="00321060">
              <w:rPr>
                <w:rStyle w:val="ac"/>
                <w:noProof/>
                <w:sz w:val="18"/>
                <w:szCs w:val="18"/>
              </w:rPr>
              <w:t>Sports  Economics</w:t>
            </w:r>
            <w:r w:rsidRPr="00321060">
              <w:rPr>
                <w:rStyle w:val="ac"/>
                <w:noProof/>
                <w:sz w:val="18"/>
                <w:szCs w:val="18"/>
              </w:rPr>
              <w:t>》，</w:t>
            </w:r>
            <w:r w:rsidRPr="00321060">
              <w:rPr>
                <w:rStyle w:val="ac"/>
                <w:noProof/>
                <w:sz w:val="18"/>
                <w:szCs w:val="18"/>
              </w:rPr>
              <w:t xml:space="preserve"> Rodney D. Fort</w:t>
            </w:r>
            <w:r w:rsidRPr="00321060">
              <w:rPr>
                <w:rStyle w:val="ac"/>
                <w:noProof/>
                <w:sz w:val="18"/>
                <w:szCs w:val="18"/>
              </w:rPr>
              <w:t>，</w:t>
            </w:r>
            <w:r w:rsidRPr="00321060">
              <w:rPr>
                <w:rStyle w:val="ac"/>
                <w:noProof/>
                <w:sz w:val="18"/>
                <w:szCs w:val="18"/>
              </w:rPr>
              <w:t>2003</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_Toc116293561 \h </w:instrText>
            </w:r>
            <w:r w:rsidRPr="00321060">
              <w:rPr>
                <w:noProof/>
                <w:webHidden/>
                <w:sz w:val="18"/>
                <w:szCs w:val="18"/>
              </w:rPr>
            </w:r>
            <w:r w:rsidRPr="00321060">
              <w:rPr>
                <w:noProof/>
                <w:webHidden/>
                <w:sz w:val="18"/>
                <w:szCs w:val="18"/>
              </w:rPr>
              <w:fldChar w:fldCharType="separate"/>
            </w:r>
            <w:r w:rsidRPr="00321060">
              <w:rPr>
                <w:noProof/>
                <w:webHidden/>
                <w:sz w:val="18"/>
                <w:szCs w:val="18"/>
              </w:rPr>
              <w:t>75</w:t>
            </w:r>
            <w:r w:rsidRPr="00321060">
              <w:rPr>
                <w:noProof/>
                <w:webHidden/>
                <w:sz w:val="18"/>
                <w:szCs w:val="18"/>
              </w:rPr>
              <w:fldChar w:fldCharType="end"/>
            </w:r>
          </w:hyperlink>
        </w:p>
        <w:p w14:paraId="58E44D8E" w14:textId="07851D0A" w:rsidR="00CC605A" w:rsidRPr="00321060" w:rsidRDefault="00CC605A" w:rsidP="00CC605A">
          <w:pPr>
            <w:pStyle w:val="TOC3"/>
            <w:rPr>
              <w:rFonts w:asciiTheme="minorHAnsi" w:hAnsiTheme="minorHAnsi" w:cstheme="minorBidi"/>
              <w:noProof/>
              <w:sz w:val="18"/>
              <w:szCs w:val="18"/>
            </w:rPr>
          </w:pPr>
          <w:hyperlink w:anchor="_Toc116293562" w:history="1">
            <w:r w:rsidRPr="00321060">
              <w:rPr>
                <w:rStyle w:val="ac"/>
                <w:noProof/>
                <w:sz w:val="18"/>
                <w:szCs w:val="18"/>
              </w:rPr>
              <w:t>1.1</w:t>
            </w:r>
            <w:r w:rsidRPr="00321060">
              <w:rPr>
                <w:rFonts w:asciiTheme="minorHAnsi" w:hAnsiTheme="minorHAnsi" w:cstheme="minorBidi"/>
                <w:noProof/>
                <w:sz w:val="18"/>
                <w:szCs w:val="18"/>
              </w:rPr>
              <w:tab/>
            </w:r>
            <w:r w:rsidRPr="00321060">
              <w:rPr>
                <w:rStyle w:val="ac"/>
                <w:noProof/>
                <w:sz w:val="18"/>
                <w:szCs w:val="18"/>
              </w:rPr>
              <w:t>第</w:t>
            </w:r>
            <w:r w:rsidRPr="00321060">
              <w:rPr>
                <w:rStyle w:val="ac"/>
                <w:noProof/>
                <w:sz w:val="18"/>
                <w:szCs w:val="18"/>
              </w:rPr>
              <w:t>8</w:t>
            </w:r>
            <w:r w:rsidRPr="00321060">
              <w:rPr>
                <w:rStyle w:val="ac"/>
                <w:noProof/>
                <w:sz w:val="18"/>
                <w:szCs w:val="18"/>
              </w:rPr>
              <w:t>章</w:t>
            </w:r>
            <w:r w:rsidRPr="00321060">
              <w:rPr>
                <w:rStyle w:val="ac"/>
                <w:noProof/>
                <w:sz w:val="18"/>
                <w:szCs w:val="18"/>
              </w:rPr>
              <w:t xml:space="preserve"> </w:t>
            </w:r>
            <w:r w:rsidRPr="00321060">
              <w:rPr>
                <w:rStyle w:val="ac"/>
                <w:noProof/>
                <w:sz w:val="18"/>
                <w:szCs w:val="18"/>
              </w:rPr>
              <w:t>球员工资支付历史发展</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_Toc116293562 \h </w:instrText>
            </w:r>
            <w:r w:rsidRPr="00321060">
              <w:rPr>
                <w:noProof/>
                <w:webHidden/>
                <w:sz w:val="18"/>
                <w:szCs w:val="18"/>
              </w:rPr>
            </w:r>
            <w:r w:rsidRPr="00321060">
              <w:rPr>
                <w:noProof/>
                <w:webHidden/>
                <w:sz w:val="18"/>
                <w:szCs w:val="18"/>
              </w:rPr>
              <w:fldChar w:fldCharType="separate"/>
            </w:r>
            <w:r w:rsidRPr="00321060">
              <w:rPr>
                <w:noProof/>
                <w:webHidden/>
                <w:sz w:val="18"/>
                <w:szCs w:val="18"/>
              </w:rPr>
              <w:t>75</w:t>
            </w:r>
            <w:r w:rsidRPr="00321060">
              <w:rPr>
                <w:noProof/>
                <w:webHidden/>
                <w:sz w:val="18"/>
                <w:szCs w:val="18"/>
              </w:rPr>
              <w:fldChar w:fldCharType="end"/>
            </w:r>
          </w:hyperlink>
        </w:p>
        <w:p w14:paraId="49803925" w14:textId="2C4BBFDC" w:rsidR="00CC605A" w:rsidRPr="00321060" w:rsidRDefault="00CC605A" w:rsidP="00CC605A">
          <w:pPr>
            <w:pStyle w:val="TOC3"/>
            <w:rPr>
              <w:rFonts w:asciiTheme="minorHAnsi" w:hAnsiTheme="minorHAnsi" w:cstheme="minorBidi"/>
              <w:noProof/>
              <w:sz w:val="18"/>
              <w:szCs w:val="18"/>
            </w:rPr>
          </w:pPr>
          <w:hyperlink w:anchor="_Toc116293563" w:history="1">
            <w:r w:rsidRPr="00321060">
              <w:rPr>
                <w:rStyle w:val="ac"/>
                <w:noProof/>
                <w:sz w:val="18"/>
                <w:szCs w:val="18"/>
              </w:rPr>
              <w:t>1.2</w:t>
            </w:r>
            <w:r w:rsidRPr="00321060">
              <w:rPr>
                <w:rFonts w:asciiTheme="minorHAnsi" w:hAnsiTheme="minorHAnsi" w:cstheme="minorBidi"/>
                <w:noProof/>
                <w:sz w:val="18"/>
                <w:szCs w:val="18"/>
              </w:rPr>
              <w:tab/>
            </w:r>
            <w:r w:rsidRPr="00321060">
              <w:rPr>
                <w:rStyle w:val="ac"/>
                <w:noProof/>
                <w:sz w:val="18"/>
                <w:szCs w:val="18"/>
              </w:rPr>
              <w:t>第</w:t>
            </w:r>
            <w:r w:rsidRPr="00321060">
              <w:rPr>
                <w:rStyle w:val="ac"/>
                <w:noProof/>
                <w:sz w:val="18"/>
                <w:szCs w:val="18"/>
              </w:rPr>
              <w:t>5</w:t>
            </w:r>
            <w:r w:rsidRPr="00321060">
              <w:rPr>
                <w:rStyle w:val="ac"/>
                <w:noProof/>
                <w:sz w:val="18"/>
                <w:szCs w:val="18"/>
              </w:rPr>
              <w:t>章</w:t>
            </w:r>
            <w:r w:rsidRPr="00321060">
              <w:rPr>
                <w:rStyle w:val="ac"/>
                <w:noProof/>
                <w:sz w:val="18"/>
                <w:szCs w:val="18"/>
              </w:rPr>
              <w:t xml:space="preserve"> </w:t>
            </w:r>
            <w:r w:rsidRPr="00321060">
              <w:rPr>
                <w:rStyle w:val="ac"/>
                <w:noProof/>
                <w:sz w:val="18"/>
                <w:szCs w:val="18"/>
              </w:rPr>
              <w:t>俱乐部的联合行为</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_Toc116293563 \h </w:instrText>
            </w:r>
            <w:r w:rsidRPr="00321060">
              <w:rPr>
                <w:noProof/>
                <w:webHidden/>
                <w:sz w:val="18"/>
                <w:szCs w:val="18"/>
              </w:rPr>
            </w:r>
            <w:r w:rsidRPr="00321060">
              <w:rPr>
                <w:noProof/>
                <w:webHidden/>
                <w:sz w:val="18"/>
                <w:szCs w:val="18"/>
              </w:rPr>
              <w:fldChar w:fldCharType="separate"/>
            </w:r>
            <w:r w:rsidRPr="00321060">
              <w:rPr>
                <w:noProof/>
                <w:webHidden/>
                <w:sz w:val="18"/>
                <w:szCs w:val="18"/>
              </w:rPr>
              <w:t>76</w:t>
            </w:r>
            <w:r w:rsidRPr="00321060">
              <w:rPr>
                <w:noProof/>
                <w:webHidden/>
                <w:sz w:val="18"/>
                <w:szCs w:val="18"/>
              </w:rPr>
              <w:fldChar w:fldCharType="end"/>
            </w:r>
          </w:hyperlink>
        </w:p>
        <w:p w14:paraId="571D2FB5" w14:textId="2DD6846F" w:rsidR="00CC605A" w:rsidRPr="00321060" w:rsidRDefault="00CC605A" w:rsidP="00CC605A">
          <w:pPr>
            <w:pStyle w:val="TOC2"/>
            <w:tabs>
              <w:tab w:val="left" w:pos="2100"/>
            </w:tabs>
            <w:rPr>
              <w:rFonts w:asciiTheme="minorHAnsi" w:hAnsiTheme="minorHAnsi" w:cstheme="minorBidi"/>
              <w:noProof/>
              <w:sz w:val="18"/>
              <w:szCs w:val="18"/>
            </w:rPr>
          </w:pPr>
          <w:hyperlink w:anchor="_Toc116293564" w:history="1">
            <w:r w:rsidRPr="00321060">
              <w:rPr>
                <w:rStyle w:val="ac"/>
                <w:noProof/>
                <w:sz w:val="18"/>
                <w:szCs w:val="18"/>
              </w:rPr>
              <w:t>第</w:t>
            </w:r>
            <w:r w:rsidRPr="00321060">
              <w:rPr>
                <w:rStyle w:val="ac"/>
                <w:noProof/>
                <w:sz w:val="18"/>
                <w:szCs w:val="18"/>
              </w:rPr>
              <w:t>2</w:t>
            </w:r>
            <w:r w:rsidRPr="00321060">
              <w:rPr>
                <w:rStyle w:val="ac"/>
                <w:noProof/>
                <w:sz w:val="18"/>
                <w:szCs w:val="18"/>
              </w:rPr>
              <w:t>节</w:t>
            </w:r>
            <w:r w:rsidRPr="00321060">
              <w:rPr>
                <w:rFonts w:asciiTheme="minorHAnsi" w:hAnsiTheme="minorHAnsi" w:cstheme="minorBidi"/>
                <w:noProof/>
                <w:sz w:val="18"/>
                <w:szCs w:val="18"/>
              </w:rPr>
              <w:tab/>
            </w:r>
            <w:r w:rsidRPr="00321060">
              <w:rPr>
                <w:rStyle w:val="ac"/>
                <w:noProof/>
                <w:sz w:val="18"/>
                <w:szCs w:val="18"/>
              </w:rPr>
              <w:t>《</w:t>
            </w:r>
            <w:r w:rsidRPr="00321060">
              <w:rPr>
                <w:rStyle w:val="ac"/>
                <w:noProof/>
                <w:sz w:val="18"/>
                <w:szCs w:val="18"/>
              </w:rPr>
              <w:t>Sport History</w:t>
            </w:r>
            <w:r w:rsidRPr="00321060">
              <w:rPr>
                <w:rStyle w:val="ac"/>
                <w:noProof/>
                <w:sz w:val="18"/>
                <w:szCs w:val="18"/>
              </w:rPr>
              <w:t>》，</w:t>
            </w:r>
            <w:r w:rsidRPr="00321060">
              <w:rPr>
                <w:rStyle w:val="ac"/>
                <w:noProof/>
                <w:sz w:val="18"/>
                <w:szCs w:val="18"/>
              </w:rPr>
              <w:t>Eric Dunning</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_Toc116293564 \h </w:instrText>
            </w:r>
            <w:r w:rsidRPr="00321060">
              <w:rPr>
                <w:noProof/>
                <w:webHidden/>
                <w:sz w:val="18"/>
                <w:szCs w:val="18"/>
              </w:rPr>
            </w:r>
            <w:r w:rsidRPr="00321060">
              <w:rPr>
                <w:noProof/>
                <w:webHidden/>
                <w:sz w:val="18"/>
                <w:szCs w:val="18"/>
              </w:rPr>
              <w:fldChar w:fldCharType="separate"/>
            </w:r>
            <w:r w:rsidRPr="00321060">
              <w:rPr>
                <w:noProof/>
                <w:webHidden/>
                <w:sz w:val="18"/>
                <w:szCs w:val="18"/>
              </w:rPr>
              <w:t>77</w:t>
            </w:r>
            <w:r w:rsidRPr="00321060">
              <w:rPr>
                <w:noProof/>
                <w:webHidden/>
                <w:sz w:val="18"/>
                <w:szCs w:val="18"/>
              </w:rPr>
              <w:fldChar w:fldCharType="end"/>
            </w:r>
          </w:hyperlink>
        </w:p>
        <w:p w14:paraId="15BC28D8" w14:textId="0DF688EF" w:rsidR="00CC605A" w:rsidRPr="00321060" w:rsidRDefault="00CC605A" w:rsidP="00CC605A">
          <w:pPr>
            <w:pStyle w:val="TOC2"/>
            <w:tabs>
              <w:tab w:val="left" w:pos="2100"/>
            </w:tabs>
            <w:rPr>
              <w:rFonts w:asciiTheme="minorHAnsi" w:hAnsiTheme="minorHAnsi" w:cstheme="minorBidi"/>
              <w:noProof/>
              <w:sz w:val="18"/>
              <w:szCs w:val="18"/>
            </w:rPr>
          </w:pPr>
          <w:hyperlink w:anchor="_Toc116293565" w:history="1">
            <w:r w:rsidRPr="00321060">
              <w:rPr>
                <w:rStyle w:val="ac"/>
                <w:noProof/>
                <w:sz w:val="18"/>
                <w:szCs w:val="18"/>
              </w:rPr>
              <w:t>第</w:t>
            </w:r>
            <w:r w:rsidRPr="00321060">
              <w:rPr>
                <w:rStyle w:val="ac"/>
                <w:noProof/>
                <w:sz w:val="18"/>
                <w:szCs w:val="18"/>
              </w:rPr>
              <w:t>3</w:t>
            </w:r>
            <w:r w:rsidRPr="00321060">
              <w:rPr>
                <w:rStyle w:val="ac"/>
                <w:noProof/>
                <w:sz w:val="18"/>
                <w:szCs w:val="18"/>
              </w:rPr>
              <w:t>节</w:t>
            </w:r>
            <w:r w:rsidRPr="00321060">
              <w:rPr>
                <w:rFonts w:asciiTheme="minorHAnsi" w:hAnsiTheme="minorHAnsi" w:cstheme="minorBidi"/>
                <w:noProof/>
                <w:sz w:val="18"/>
                <w:szCs w:val="18"/>
              </w:rPr>
              <w:tab/>
            </w:r>
            <w:r w:rsidRPr="00321060">
              <w:rPr>
                <w:rStyle w:val="ac"/>
                <w:noProof/>
                <w:sz w:val="18"/>
                <w:szCs w:val="18"/>
              </w:rPr>
              <w:t>豪格</w:t>
            </w:r>
            <w:r w:rsidRPr="00321060">
              <w:rPr>
                <w:rStyle w:val="ac"/>
                <w:noProof/>
                <w:sz w:val="18"/>
                <w:szCs w:val="18"/>
              </w:rPr>
              <w:t>·</w:t>
            </w:r>
            <w:r w:rsidRPr="00321060">
              <w:rPr>
                <w:rStyle w:val="ac"/>
                <w:noProof/>
                <w:sz w:val="18"/>
                <w:szCs w:val="18"/>
              </w:rPr>
              <w:t>普鲁斯，《奥运经济学》中的启发</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_Toc116293565 \h </w:instrText>
            </w:r>
            <w:r w:rsidRPr="00321060">
              <w:rPr>
                <w:noProof/>
                <w:webHidden/>
                <w:sz w:val="18"/>
                <w:szCs w:val="18"/>
              </w:rPr>
            </w:r>
            <w:r w:rsidRPr="00321060">
              <w:rPr>
                <w:noProof/>
                <w:webHidden/>
                <w:sz w:val="18"/>
                <w:szCs w:val="18"/>
              </w:rPr>
              <w:fldChar w:fldCharType="separate"/>
            </w:r>
            <w:r w:rsidRPr="00321060">
              <w:rPr>
                <w:noProof/>
                <w:webHidden/>
                <w:sz w:val="18"/>
                <w:szCs w:val="18"/>
              </w:rPr>
              <w:t>80</w:t>
            </w:r>
            <w:r w:rsidRPr="00321060">
              <w:rPr>
                <w:noProof/>
                <w:webHidden/>
                <w:sz w:val="18"/>
                <w:szCs w:val="18"/>
              </w:rPr>
              <w:fldChar w:fldCharType="end"/>
            </w:r>
          </w:hyperlink>
        </w:p>
        <w:p w14:paraId="6E77A422" w14:textId="08B3CB1F" w:rsidR="00CC605A" w:rsidRPr="00321060" w:rsidRDefault="00CC605A" w:rsidP="00CC605A">
          <w:pPr>
            <w:pStyle w:val="TOC1"/>
            <w:tabs>
              <w:tab w:val="left" w:pos="840"/>
              <w:tab w:val="right" w:leader="dot" w:pos="8296"/>
            </w:tabs>
            <w:rPr>
              <w:rFonts w:asciiTheme="minorHAnsi" w:hAnsiTheme="minorHAnsi" w:cstheme="minorBidi"/>
              <w:noProof/>
              <w:sz w:val="18"/>
              <w:szCs w:val="18"/>
            </w:rPr>
          </w:pPr>
          <w:hyperlink w:anchor="_Toc116293566" w:history="1">
            <w:r w:rsidRPr="00321060">
              <w:rPr>
                <w:rStyle w:val="ac"/>
                <w:b/>
                <w:noProof/>
                <w:sz w:val="18"/>
                <w:szCs w:val="18"/>
              </w:rPr>
              <w:t>4.</w:t>
            </w:r>
            <w:r w:rsidRPr="00321060">
              <w:rPr>
                <w:rFonts w:asciiTheme="minorHAnsi" w:hAnsiTheme="minorHAnsi" w:cstheme="minorBidi"/>
                <w:noProof/>
                <w:sz w:val="18"/>
                <w:szCs w:val="18"/>
              </w:rPr>
              <w:tab/>
            </w:r>
            <w:r w:rsidRPr="00321060">
              <w:rPr>
                <w:rStyle w:val="ac"/>
                <w:noProof/>
                <w:sz w:val="18"/>
                <w:szCs w:val="18"/>
              </w:rPr>
              <w:t>体育名词解析</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_Toc116293566 \h </w:instrText>
            </w:r>
            <w:r w:rsidRPr="00321060">
              <w:rPr>
                <w:noProof/>
                <w:webHidden/>
                <w:sz w:val="18"/>
                <w:szCs w:val="18"/>
              </w:rPr>
            </w:r>
            <w:r w:rsidRPr="00321060">
              <w:rPr>
                <w:noProof/>
                <w:webHidden/>
                <w:sz w:val="18"/>
                <w:szCs w:val="18"/>
              </w:rPr>
              <w:fldChar w:fldCharType="separate"/>
            </w:r>
            <w:r w:rsidRPr="00321060">
              <w:rPr>
                <w:noProof/>
                <w:webHidden/>
                <w:sz w:val="18"/>
                <w:szCs w:val="18"/>
              </w:rPr>
              <w:t>87</w:t>
            </w:r>
            <w:r w:rsidRPr="00321060">
              <w:rPr>
                <w:noProof/>
                <w:webHidden/>
                <w:sz w:val="18"/>
                <w:szCs w:val="18"/>
              </w:rPr>
              <w:fldChar w:fldCharType="end"/>
            </w:r>
          </w:hyperlink>
        </w:p>
        <w:p w14:paraId="7EE098FE" w14:textId="17AF9741" w:rsidR="00CC605A" w:rsidRPr="00321060" w:rsidRDefault="00CC605A" w:rsidP="00CC605A">
          <w:pPr>
            <w:pStyle w:val="TOC2"/>
            <w:tabs>
              <w:tab w:val="left" w:pos="2100"/>
            </w:tabs>
            <w:rPr>
              <w:rFonts w:asciiTheme="minorHAnsi" w:hAnsiTheme="minorHAnsi" w:cstheme="minorBidi"/>
              <w:noProof/>
              <w:sz w:val="18"/>
              <w:szCs w:val="18"/>
            </w:rPr>
          </w:pPr>
          <w:hyperlink w:anchor="_Toc116293567" w:history="1">
            <w:r w:rsidRPr="00321060">
              <w:rPr>
                <w:rStyle w:val="ac"/>
                <w:noProof/>
                <w:sz w:val="18"/>
                <w:szCs w:val="18"/>
              </w:rPr>
              <w:t>第</w:t>
            </w:r>
            <w:r w:rsidRPr="00321060">
              <w:rPr>
                <w:rStyle w:val="ac"/>
                <w:noProof/>
                <w:sz w:val="18"/>
                <w:szCs w:val="18"/>
              </w:rPr>
              <w:t>1</w:t>
            </w:r>
            <w:r w:rsidRPr="00321060">
              <w:rPr>
                <w:rStyle w:val="ac"/>
                <w:noProof/>
                <w:sz w:val="18"/>
                <w:szCs w:val="18"/>
              </w:rPr>
              <w:t>节</w:t>
            </w:r>
            <w:r w:rsidRPr="00321060">
              <w:rPr>
                <w:rFonts w:asciiTheme="minorHAnsi" w:hAnsiTheme="minorHAnsi" w:cstheme="minorBidi"/>
                <w:noProof/>
                <w:sz w:val="18"/>
                <w:szCs w:val="18"/>
              </w:rPr>
              <w:tab/>
            </w:r>
            <w:r w:rsidRPr="00321060">
              <w:rPr>
                <w:rStyle w:val="ac"/>
                <w:noProof/>
                <w:sz w:val="18"/>
                <w:szCs w:val="18"/>
              </w:rPr>
              <w:t>著名人物与事件</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_Toc116293567 \h </w:instrText>
            </w:r>
            <w:r w:rsidRPr="00321060">
              <w:rPr>
                <w:noProof/>
                <w:webHidden/>
                <w:sz w:val="18"/>
                <w:szCs w:val="18"/>
              </w:rPr>
            </w:r>
            <w:r w:rsidRPr="00321060">
              <w:rPr>
                <w:noProof/>
                <w:webHidden/>
                <w:sz w:val="18"/>
                <w:szCs w:val="18"/>
              </w:rPr>
              <w:fldChar w:fldCharType="separate"/>
            </w:r>
            <w:r w:rsidRPr="00321060">
              <w:rPr>
                <w:noProof/>
                <w:webHidden/>
                <w:sz w:val="18"/>
                <w:szCs w:val="18"/>
              </w:rPr>
              <w:t>87</w:t>
            </w:r>
            <w:r w:rsidRPr="00321060">
              <w:rPr>
                <w:noProof/>
                <w:webHidden/>
                <w:sz w:val="18"/>
                <w:szCs w:val="18"/>
              </w:rPr>
              <w:fldChar w:fldCharType="end"/>
            </w:r>
          </w:hyperlink>
        </w:p>
        <w:p w14:paraId="095A572A" w14:textId="5242C7A4" w:rsidR="00CC605A" w:rsidRPr="00321060" w:rsidRDefault="00CC605A" w:rsidP="00CC605A">
          <w:pPr>
            <w:pStyle w:val="TOC3"/>
            <w:rPr>
              <w:rFonts w:asciiTheme="minorHAnsi" w:hAnsiTheme="minorHAnsi" w:cstheme="minorBidi"/>
              <w:noProof/>
              <w:sz w:val="18"/>
              <w:szCs w:val="18"/>
            </w:rPr>
          </w:pPr>
          <w:hyperlink w:anchor="_Toc116293568" w:history="1">
            <w:r w:rsidRPr="00321060">
              <w:rPr>
                <w:rStyle w:val="ac"/>
                <w:noProof/>
                <w:sz w:val="18"/>
                <w:szCs w:val="18"/>
              </w:rPr>
              <w:t>1.1</w:t>
            </w:r>
            <w:r w:rsidRPr="00321060">
              <w:rPr>
                <w:rFonts w:asciiTheme="minorHAnsi" w:hAnsiTheme="minorHAnsi" w:cstheme="minorBidi"/>
                <w:noProof/>
                <w:sz w:val="18"/>
                <w:szCs w:val="18"/>
              </w:rPr>
              <w:tab/>
            </w:r>
            <w:r w:rsidRPr="00321060">
              <w:rPr>
                <w:rStyle w:val="ac"/>
                <w:noProof/>
                <w:sz w:val="18"/>
                <w:szCs w:val="18"/>
              </w:rPr>
              <w:t>Curt Flood</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_Toc116293568 \h </w:instrText>
            </w:r>
            <w:r w:rsidRPr="00321060">
              <w:rPr>
                <w:noProof/>
                <w:webHidden/>
                <w:sz w:val="18"/>
                <w:szCs w:val="18"/>
              </w:rPr>
            </w:r>
            <w:r w:rsidRPr="00321060">
              <w:rPr>
                <w:noProof/>
                <w:webHidden/>
                <w:sz w:val="18"/>
                <w:szCs w:val="18"/>
              </w:rPr>
              <w:fldChar w:fldCharType="separate"/>
            </w:r>
            <w:r w:rsidRPr="00321060">
              <w:rPr>
                <w:noProof/>
                <w:webHidden/>
                <w:sz w:val="18"/>
                <w:szCs w:val="18"/>
              </w:rPr>
              <w:t>87</w:t>
            </w:r>
            <w:r w:rsidRPr="00321060">
              <w:rPr>
                <w:noProof/>
                <w:webHidden/>
                <w:sz w:val="18"/>
                <w:szCs w:val="18"/>
              </w:rPr>
              <w:fldChar w:fldCharType="end"/>
            </w:r>
          </w:hyperlink>
        </w:p>
        <w:p w14:paraId="69CEA8B8" w14:textId="3A63AF77" w:rsidR="00CC605A" w:rsidRPr="00321060" w:rsidRDefault="00CC605A" w:rsidP="00CC605A">
          <w:pPr>
            <w:pStyle w:val="TOC3"/>
            <w:rPr>
              <w:rFonts w:asciiTheme="minorHAnsi" w:hAnsiTheme="minorHAnsi" w:cstheme="minorBidi"/>
              <w:noProof/>
              <w:sz w:val="18"/>
              <w:szCs w:val="18"/>
            </w:rPr>
          </w:pPr>
          <w:hyperlink w:anchor="_Toc116293569" w:history="1">
            <w:r w:rsidRPr="00321060">
              <w:rPr>
                <w:rStyle w:val="ac"/>
                <w:noProof/>
                <w:sz w:val="18"/>
                <w:szCs w:val="18"/>
              </w:rPr>
              <w:t>1.2</w:t>
            </w:r>
            <w:r w:rsidRPr="00321060">
              <w:rPr>
                <w:rFonts w:asciiTheme="minorHAnsi" w:hAnsiTheme="minorHAnsi" w:cstheme="minorBidi"/>
                <w:noProof/>
                <w:sz w:val="18"/>
                <w:szCs w:val="18"/>
              </w:rPr>
              <w:tab/>
            </w:r>
            <w:r w:rsidRPr="00321060">
              <w:rPr>
                <w:rStyle w:val="ac"/>
                <w:noProof/>
                <w:sz w:val="18"/>
                <w:szCs w:val="18"/>
              </w:rPr>
              <w:t>Flood v. Kuhn</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_Toc116293569 \h </w:instrText>
            </w:r>
            <w:r w:rsidRPr="00321060">
              <w:rPr>
                <w:noProof/>
                <w:webHidden/>
                <w:sz w:val="18"/>
                <w:szCs w:val="18"/>
              </w:rPr>
            </w:r>
            <w:r w:rsidRPr="00321060">
              <w:rPr>
                <w:noProof/>
                <w:webHidden/>
                <w:sz w:val="18"/>
                <w:szCs w:val="18"/>
              </w:rPr>
              <w:fldChar w:fldCharType="separate"/>
            </w:r>
            <w:r w:rsidRPr="00321060">
              <w:rPr>
                <w:noProof/>
                <w:webHidden/>
                <w:sz w:val="18"/>
                <w:szCs w:val="18"/>
              </w:rPr>
              <w:t>87</w:t>
            </w:r>
            <w:r w:rsidRPr="00321060">
              <w:rPr>
                <w:noProof/>
                <w:webHidden/>
                <w:sz w:val="18"/>
                <w:szCs w:val="18"/>
              </w:rPr>
              <w:fldChar w:fldCharType="end"/>
            </w:r>
          </w:hyperlink>
        </w:p>
        <w:p w14:paraId="382B791B" w14:textId="4647F55E" w:rsidR="00CC605A" w:rsidRPr="00321060" w:rsidRDefault="00CC605A" w:rsidP="00CC605A">
          <w:pPr>
            <w:pStyle w:val="TOC3"/>
            <w:rPr>
              <w:rFonts w:asciiTheme="minorHAnsi" w:hAnsiTheme="minorHAnsi" w:cstheme="minorBidi"/>
              <w:noProof/>
              <w:sz w:val="18"/>
              <w:szCs w:val="18"/>
            </w:rPr>
          </w:pPr>
          <w:hyperlink w:anchor="_Toc116293570" w:history="1">
            <w:r w:rsidRPr="00321060">
              <w:rPr>
                <w:rStyle w:val="ac"/>
                <w:noProof/>
                <w:sz w:val="18"/>
                <w:szCs w:val="18"/>
              </w:rPr>
              <w:t>1.3</w:t>
            </w:r>
            <w:r w:rsidRPr="00321060">
              <w:rPr>
                <w:rFonts w:asciiTheme="minorHAnsi" w:hAnsiTheme="minorHAnsi" w:cstheme="minorBidi"/>
                <w:noProof/>
                <w:sz w:val="18"/>
                <w:szCs w:val="18"/>
              </w:rPr>
              <w:tab/>
            </w:r>
            <w:r w:rsidRPr="00321060">
              <w:rPr>
                <w:rStyle w:val="ac"/>
                <w:noProof/>
                <w:sz w:val="18"/>
                <w:szCs w:val="18"/>
              </w:rPr>
              <w:t>Freeman McNeil</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_Toc116293570 \h </w:instrText>
            </w:r>
            <w:r w:rsidRPr="00321060">
              <w:rPr>
                <w:noProof/>
                <w:webHidden/>
                <w:sz w:val="18"/>
                <w:szCs w:val="18"/>
              </w:rPr>
            </w:r>
            <w:r w:rsidRPr="00321060">
              <w:rPr>
                <w:noProof/>
                <w:webHidden/>
                <w:sz w:val="18"/>
                <w:szCs w:val="18"/>
              </w:rPr>
              <w:fldChar w:fldCharType="separate"/>
            </w:r>
            <w:r w:rsidRPr="00321060">
              <w:rPr>
                <w:noProof/>
                <w:webHidden/>
                <w:sz w:val="18"/>
                <w:szCs w:val="18"/>
              </w:rPr>
              <w:t>87</w:t>
            </w:r>
            <w:r w:rsidRPr="00321060">
              <w:rPr>
                <w:noProof/>
                <w:webHidden/>
                <w:sz w:val="18"/>
                <w:szCs w:val="18"/>
              </w:rPr>
              <w:fldChar w:fldCharType="end"/>
            </w:r>
          </w:hyperlink>
        </w:p>
        <w:p w14:paraId="76D1C79D" w14:textId="05E4E4B7" w:rsidR="00CC605A" w:rsidRPr="00321060" w:rsidRDefault="00CC605A" w:rsidP="00CC605A">
          <w:pPr>
            <w:pStyle w:val="TOC3"/>
            <w:rPr>
              <w:rFonts w:asciiTheme="minorHAnsi" w:hAnsiTheme="minorHAnsi" w:cstheme="minorBidi"/>
              <w:noProof/>
              <w:sz w:val="18"/>
              <w:szCs w:val="18"/>
            </w:rPr>
          </w:pPr>
          <w:hyperlink w:anchor="_Toc116293571" w:history="1">
            <w:r w:rsidRPr="00321060">
              <w:rPr>
                <w:rStyle w:val="ac"/>
                <w:noProof/>
                <w:sz w:val="18"/>
                <w:szCs w:val="18"/>
              </w:rPr>
              <w:t>1.4</w:t>
            </w:r>
            <w:r w:rsidRPr="00321060">
              <w:rPr>
                <w:rFonts w:asciiTheme="minorHAnsi" w:hAnsiTheme="minorHAnsi" w:cstheme="minorBidi"/>
                <w:noProof/>
                <w:sz w:val="18"/>
                <w:szCs w:val="18"/>
              </w:rPr>
              <w:tab/>
            </w:r>
            <w:r w:rsidRPr="00321060">
              <w:rPr>
                <w:rStyle w:val="ac"/>
                <w:noProof/>
                <w:sz w:val="18"/>
                <w:szCs w:val="18"/>
              </w:rPr>
              <w:t>Allan “Bud” Selig</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_Toc116293571 \h </w:instrText>
            </w:r>
            <w:r w:rsidRPr="00321060">
              <w:rPr>
                <w:noProof/>
                <w:webHidden/>
                <w:sz w:val="18"/>
                <w:szCs w:val="18"/>
              </w:rPr>
            </w:r>
            <w:r w:rsidRPr="00321060">
              <w:rPr>
                <w:noProof/>
                <w:webHidden/>
                <w:sz w:val="18"/>
                <w:szCs w:val="18"/>
              </w:rPr>
              <w:fldChar w:fldCharType="separate"/>
            </w:r>
            <w:r w:rsidRPr="00321060">
              <w:rPr>
                <w:noProof/>
                <w:webHidden/>
                <w:sz w:val="18"/>
                <w:szCs w:val="18"/>
              </w:rPr>
              <w:t>87</w:t>
            </w:r>
            <w:r w:rsidRPr="00321060">
              <w:rPr>
                <w:noProof/>
                <w:webHidden/>
                <w:sz w:val="18"/>
                <w:szCs w:val="18"/>
              </w:rPr>
              <w:fldChar w:fldCharType="end"/>
            </w:r>
          </w:hyperlink>
        </w:p>
        <w:p w14:paraId="68E3C4D3" w14:textId="4EB35504" w:rsidR="00CC605A" w:rsidRPr="00321060" w:rsidRDefault="00CC605A" w:rsidP="00CC605A">
          <w:pPr>
            <w:pStyle w:val="TOC2"/>
            <w:tabs>
              <w:tab w:val="left" w:pos="2100"/>
            </w:tabs>
            <w:rPr>
              <w:rFonts w:asciiTheme="minorHAnsi" w:hAnsiTheme="minorHAnsi" w:cstheme="minorBidi"/>
              <w:noProof/>
              <w:sz w:val="18"/>
              <w:szCs w:val="18"/>
            </w:rPr>
          </w:pPr>
          <w:hyperlink w:anchor="_Toc116293572" w:history="1">
            <w:r w:rsidRPr="00321060">
              <w:rPr>
                <w:rStyle w:val="ac"/>
                <w:noProof/>
                <w:sz w:val="18"/>
                <w:szCs w:val="18"/>
              </w:rPr>
              <w:t>第</w:t>
            </w:r>
            <w:r w:rsidRPr="00321060">
              <w:rPr>
                <w:rStyle w:val="ac"/>
                <w:noProof/>
                <w:sz w:val="18"/>
                <w:szCs w:val="18"/>
              </w:rPr>
              <w:t>2</w:t>
            </w:r>
            <w:r w:rsidRPr="00321060">
              <w:rPr>
                <w:rStyle w:val="ac"/>
                <w:noProof/>
                <w:sz w:val="18"/>
                <w:szCs w:val="18"/>
              </w:rPr>
              <w:t>节</w:t>
            </w:r>
            <w:r w:rsidRPr="00321060">
              <w:rPr>
                <w:rFonts w:asciiTheme="minorHAnsi" w:hAnsiTheme="minorHAnsi" w:cstheme="minorBidi"/>
                <w:noProof/>
                <w:sz w:val="18"/>
                <w:szCs w:val="18"/>
              </w:rPr>
              <w:tab/>
            </w:r>
            <w:r w:rsidRPr="00321060">
              <w:rPr>
                <w:rStyle w:val="ac"/>
                <w:noProof/>
                <w:sz w:val="18"/>
                <w:szCs w:val="18"/>
              </w:rPr>
              <w:t>专属名词</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_Toc116293572 \h </w:instrText>
            </w:r>
            <w:r w:rsidRPr="00321060">
              <w:rPr>
                <w:noProof/>
                <w:webHidden/>
                <w:sz w:val="18"/>
                <w:szCs w:val="18"/>
              </w:rPr>
            </w:r>
            <w:r w:rsidRPr="00321060">
              <w:rPr>
                <w:noProof/>
                <w:webHidden/>
                <w:sz w:val="18"/>
                <w:szCs w:val="18"/>
              </w:rPr>
              <w:fldChar w:fldCharType="separate"/>
            </w:r>
            <w:r w:rsidRPr="00321060">
              <w:rPr>
                <w:noProof/>
                <w:webHidden/>
                <w:sz w:val="18"/>
                <w:szCs w:val="18"/>
              </w:rPr>
              <w:t>87</w:t>
            </w:r>
            <w:r w:rsidRPr="00321060">
              <w:rPr>
                <w:noProof/>
                <w:webHidden/>
                <w:sz w:val="18"/>
                <w:szCs w:val="18"/>
              </w:rPr>
              <w:fldChar w:fldCharType="end"/>
            </w:r>
          </w:hyperlink>
        </w:p>
        <w:p w14:paraId="0502B6FC" w14:textId="75CF64B0" w:rsidR="00CC605A" w:rsidRPr="00321060" w:rsidRDefault="00CC605A" w:rsidP="00CC605A">
          <w:pPr>
            <w:pStyle w:val="TOC1"/>
            <w:tabs>
              <w:tab w:val="left" w:pos="840"/>
              <w:tab w:val="right" w:leader="dot" w:pos="8296"/>
            </w:tabs>
            <w:rPr>
              <w:rFonts w:asciiTheme="minorHAnsi" w:hAnsiTheme="minorHAnsi" w:cstheme="minorBidi"/>
              <w:noProof/>
              <w:sz w:val="18"/>
              <w:szCs w:val="18"/>
            </w:rPr>
          </w:pPr>
          <w:hyperlink w:anchor="_Toc116293573" w:history="1">
            <w:r w:rsidRPr="00321060">
              <w:rPr>
                <w:rStyle w:val="ac"/>
                <w:b/>
                <w:noProof/>
                <w:sz w:val="18"/>
                <w:szCs w:val="18"/>
              </w:rPr>
              <w:t>5.</w:t>
            </w:r>
            <w:r w:rsidRPr="00321060">
              <w:rPr>
                <w:rFonts w:asciiTheme="minorHAnsi" w:hAnsiTheme="minorHAnsi" w:cstheme="minorBidi"/>
                <w:noProof/>
                <w:sz w:val="18"/>
                <w:szCs w:val="18"/>
              </w:rPr>
              <w:tab/>
            </w:r>
            <w:r w:rsidRPr="00321060">
              <w:rPr>
                <w:rStyle w:val="ac"/>
                <w:noProof/>
                <w:sz w:val="18"/>
                <w:szCs w:val="18"/>
              </w:rPr>
              <w:t>西方体育经济学研究主要代表人物介绍</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_Toc116293573 \h </w:instrText>
            </w:r>
            <w:r w:rsidRPr="00321060">
              <w:rPr>
                <w:noProof/>
                <w:webHidden/>
                <w:sz w:val="18"/>
                <w:szCs w:val="18"/>
              </w:rPr>
            </w:r>
            <w:r w:rsidRPr="00321060">
              <w:rPr>
                <w:noProof/>
                <w:webHidden/>
                <w:sz w:val="18"/>
                <w:szCs w:val="18"/>
              </w:rPr>
              <w:fldChar w:fldCharType="separate"/>
            </w:r>
            <w:r w:rsidRPr="00321060">
              <w:rPr>
                <w:noProof/>
                <w:webHidden/>
                <w:sz w:val="18"/>
                <w:szCs w:val="18"/>
              </w:rPr>
              <w:t>89</w:t>
            </w:r>
            <w:r w:rsidRPr="00321060">
              <w:rPr>
                <w:noProof/>
                <w:webHidden/>
                <w:sz w:val="18"/>
                <w:szCs w:val="18"/>
              </w:rPr>
              <w:fldChar w:fldCharType="end"/>
            </w:r>
          </w:hyperlink>
        </w:p>
        <w:p w14:paraId="54329D57" w14:textId="7CE08875" w:rsidR="00CC605A" w:rsidRPr="00321060" w:rsidRDefault="00CC605A" w:rsidP="00CC605A">
          <w:pPr>
            <w:pStyle w:val="TOC2"/>
            <w:tabs>
              <w:tab w:val="left" w:pos="2100"/>
            </w:tabs>
            <w:rPr>
              <w:rFonts w:asciiTheme="minorHAnsi" w:hAnsiTheme="minorHAnsi" w:cstheme="minorBidi"/>
              <w:noProof/>
              <w:sz w:val="18"/>
              <w:szCs w:val="18"/>
            </w:rPr>
          </w:pPr>
          <w:hyperlink w:anchor="_Toc116293574" w:history="1">
            <w:r w:rsidRPr="00321060">
              <w:rPr>
                <w:rStyle w:val="ac"/>
                <w:noProof/>
                <w:sz w:val="18"/>
                <w:szCs w:val="18"/>
              </w:rPr>
              <w:t>第</w:t>
            </w:r>
            <w:r w:rsidRPr="00321060">
              <w:rPr>
                <w:rStyle w:val="ac"/>
                <w:noProof/>
                <w:sz w:val="18"/>
                <w:szCs w:val="18"/>
              </w:rPr>
              <w:t>1</w:t>
            </w:r>
            <w:r w:rsidRPr="00321060">
              <w:rPr>
                <w:rStyle w:val="ac"/>
                <w:noProof/>
                <w:sz w:val="18"/>
                <w:szCs w:val="18"/>
              </w:rPr>
              <w:t>节</w:t>
            </w:r>
            <w:r w:rsidRPr="00321060">
              <w:rPr>
                <w:rFonts w:asciiTheme="minorHAnsi" w:hAnsiTheme="minorHAnsi" w:cstheme="minorBidi"/>
                <w:noProof/>
                <w:sz w:val="18"/>
                <w:szCs w:val="18"/>
              </w:rPr>
              <w:tab/>
            </w:r>
            <w:r w:rsidRPr="00321060">
              <w:rPr>
                <w:rStyle w:val="ac"/>
                <w:noProof/>
                <w:sz w:val="18"/>
                <w:szCs w:val="18"/>
              </w:rPr>
              <w:t>Brad R.Humphereys</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_Toc116293574 \h </w:instrText>
            </w:r>
            <w:r w:rsidRPr="00321060">
              <w:rPr>
                <w:noProof/>
                <w:webHidden/>
                <w:sz w:val="18"/>
                <w:szCs w:val="18"/>
              </w:rPr>
            </w:r>
            <w:r w:rsidRPr="00321060">
              <w:rPr>
                <w:noProof/>
                <w:webHidden/>
                <w:sz w:val="18"/>
                <w:szCs w:val="18"/>
              </w:rPr>
              <w:fldChar w:fldCharType="separate"/>
            </w:r>
            <w:r w:rsidRPr="00321060">
              <w:rPr>
                <w:noProof/>
                <w:webHidden/>
                <w:sz w:val="18"/>
                <w:szCs w:val="18"/>
              </w:rPr>
              <w:t>89</w:t>
            </w:r>
            <w:r w:rsidRPr="00321060">
              <w:rPr>
                <w:noProof/>
                <w:webHidden/>
                <w:sz w:val="18"/>
                <w:szCs w:val="18"/>
              </w:rPr>
              <w:fldChar w:fldCharType="end"/>
            </w:r>
          </w:hyperlink>
        </w:p>
        <w:p w14:paraId="34CAEA7F" w14:textId="580B3EF4" w:rsidR="00CC605A" w:rsidRPr="00321060" w:rsidRDefault="00CC605A" w:rsidP="00CC605A">
          <w:pPr>
            <w:pStyle w:val="TOC1"/>
            <w:tabs>
              <w:tab w:val="left" w:pos="840"/>
              <w:tab w:val="right" w:leader="dot" w:pos="8296"/>
            </w:tabs>
            <w:rPr>
              <w:rFonts w:asciiTheme="minorHAnsi" w:hAnsiTheme="minorHAnsi" w:cstheme="minorBidi"/>
              <w:noProof/>
              <w:sz w:val="18"/>
              <w:szCs w:val="18"/>
            </w:rPr>
          </w:pPr>
          <w:hyperlink w:anchor="_Toc116293575" w:history="1">
            <w:r w:rsidRPr="00321060">
              <w:rPr>
                <w:rStyle w:val="ac"/>
                <w:b/>
                <w:noProof/>
                <w:sz w:val="18"/>
                <w:szCs w:val="18"/>
              </w:rPr>
              <w:t>6.</w:t>
            </w:r>
            <w:r w:rsidRPr="00321060">
              <w:rPr>
                <w:rFonts w:asciiTheme="minorHAnsi" w:hAnsiTheme="minorHAnsi" w:cstheme="minorBidi"/>
                <w:noProof/>
                <w:sz w:val="18"/>
                <w:szCs w:val="18"/>
              </w:rPr>
              <w:tab/>
            </w:r>
            <w:r w:rsidRPr="00321060">
              <w:rPr>
                <w:rStyle w:val="ac"/>
                <w:noProof/>
                <w:sz w:val="18"/>
                <w:szCs w:val="18"/>
              </w:rPr>
              <w:t>研究资源</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_Toc116293575 \h </w:instrText>
            </w:r>
            <w:r w:rsidRPr="00321060">
              <w:rPr>
                <w:noProof/>
                <w:webHidden/>
                <w:sz w:val="18"/>
                <w:szCs w:val="18"/>
              </w:rPr>
            </w:r>
            <w:r w:rsidRPr="00321060">
              <w:rPr>
                <w:noProof/>
                <w:webHidden/>
                <w:sz w:val="18"/>
                <w:szCs w:val="18"/>
              </w:rPr>
              <w:fldChar w:fldCharType="separate"/>
            </w:r>
            <w:r w:rsidRPr="00321060">
              <w:rPr>
                <w:noProof/>
                <w:webHidden/>
                <w:sz w:val="18"/>
                <w:szCs w:val="18"/>
              </w:rPr>
              <w:t>91</w:t>
            </w:r>
            <w:r w:rsidRPr="00321060">
              <w:rPr>
                <w:noProof/>
                <w:webHidden/>
                <w:sz w:val="18"/>
                <w:szCs w:val="18"/>
              </w:rPr>
              <w:fldChar w:fldCharType="end"/>
            </w:r>
          </w:hyperlink>
        </w:p>
        <w:p w14:paraId="6792E672" w14:textId="7E2F12F8" w:rsidR="00CC605A" w:rsidRPr="00321060" w:rsidRDefault="00CC605A" w:rsidP="00CC605A">
          <w:pPr>
            <w:pStyle w:val="TOC2"/>
            <w:tabs>
              <w:tab w:val="left" w:pos="2100"/>
            </w:tabs>
            <w:rPr>
              <w:rFonts w:asciiTheme="minorHAnsi" w:hAnsiTheme="minorHAnsi" w:cstheme="minorBidi"/>
              <w:noProof/>
              <w:sz w:val="18"/>
              <w:szCs w:val="18"/>
            </w:rPr>
          </w:pPr>
          <w:hyperlink w:anchor="_Toc116293576" w:history="1">
            <w:r w:rsidRPr="00321060">
              <w:rPr>
                <w:rStyle w:val="ac"/>
                <w:noProof/>
                <w:sz w:val="18"/>
                <w:szCs w:val="18"/>
              </w:rPr>
              <w:t>第</w:t>
            </w:r>
            <w:r w:rsidRPr="00321060">
              <w:rPr>
                <w:rStyle w:val="ac"/>
                <w:noProof/>
                <w:sz w:val="18"/>
                <w:szCs w:val="18"/>
              </w:rPr>
              <w:t>1</w:t>
            </w:r>
            <w:r w:rsidRPr="00321060">
              <w:rPr>
                <w:rStyle w:val="ac"/>
                <w:noProof/>
                <w:sz w:val="18"/>
                <w:szCs w:val="18"/>
              </w:rPr>
              <w:t>节</w:t>
            </w:r>
            <w:r w:rsidRPr="00321060">
              <w:rPr>
                <w:rFonts w:asciiTheme="minorHAnsi" w:hAnsiTheme="minorHAnsi" w:cstheme="minorBidi"/>
                <w:noProof/>
                <w:sz w:val="18"/>
                <w:szCs w:val="18"/>
              </w:rPr>
              <w:tab/>
            </w:r>
            <w:r w:rsidRPr="00321060">
              <w:rPr>
                <w:rStyle w:val="ac"/>
                <w:noProof/>
                <w:sz w:val="18"/>
                <w:szCs w:val="18"/>
              </w:rPr>
              <w:t>协会</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_Toc116293576 \h </w:instrText>
            </w:r>
            <w:r w:rsidRPr="00321060">
              <w:rPr>
                <w:noProof/>
                <w:webHidden/>
                <w:sz w:val="18"/>
                <w:szCs w:val="18"/>
              </w:rPr>
            </w:r>
            <w:r w:rsidRPr="00321060">
              <w:rPr>
                <w:noProof/>
                <w:webHidden/>
                <w:sz w:val="18"/>
                <w:szCs w:val="18"/>
              </w:rPr>
              <w:fldChar w:fldCharType="separate"/>
            </w:r>
            <w:r w:rsidRPr="00321060">
              <w:rPr>
                <w:noProof/>
                <w:webHidden/>
                <w:sz w:val="18"/>
                <w:szCs w:val="18"/>
              </w:rPr>
              <w:t>91</w:t>
            </w:r>
            <w:r w:rsidRPr="00321060">
              <w:rPr>
                <w:noProof/>
                <w:webHidden/>
                <w:sz w:val="18"/>
                <w:szCs w:val="18"/>
              </w:rPr>
              <w:fldChar w:fldCharType="end"/>
            </w:r>
          </w:hyperlink>
        </w:p>
        <w:p w14:paraId="099F9B3A" w14:textId="1C670274" w:rsidR="00CC605A" w:rsidRPr="00321060" w:rsidRDefault="00CC605A" w:rsidP="00CC605A">
          <w:pPr>
            <w:pStyle w:val="TOC3"/>
            <w:rPr>
              <w:rFonts w:asciiTheme="minorHAnsi" w:hAnsiTheme="minorHAnsi" w:cstheme="minorBidi"/>
              <w:noProof/>
              <w:sz w:val="18"/>
              <w:szCs w:val="18"/>
            </w:rPr>
          </w:pPr>
          <w:hyperlink w:anchor="_Toc116293577" w:history="1">
            <w:r w:rsidRPr="00321060">
              <w:rPr>
                <w:rStyle w:val="ac"/>
                <w:noProof/>
                <w:sz w:val="18"/>
                <w:szCs w:val="18"/>
              </w:rPr>
              <w:t>1.1</w:t>
            </w:r>
            <w:r w:rsidRPr="00321060">
              <w:rPr>
                <w:rFonts w:asciiTheme="minorHAnsi" w:hAnsiTheme="minorHAnsi" w:cstheme="minorBidi"/>
                <w:noProof/>
                <w:sz w:val="18"/>
                <w:szCs w:val="18"/>
              </w:rPr>
              <w:tab/>
            </w:r>
            <w:r w:rsidRPr="00321060">
              <w:rPr>
                <w:rStyle w:val="ac"/>
                <w:noProof/>
                <w:sz w:val="18"/>
                <w:szCs w:val="18"/>
              </w:rPr>
              <w:t>IASE</w:t>
            </w:r>
            <w:r w:rsidRPr="00321060">
              <w:rPr>
                <w:rStyle w:val="ac"/>
                <w:noProof/>
                <w:sz w:val="18"/>
                <w:szCs w:val="18"/>
              </w:rPr>
              <w:t>：国际体育经济学家协会</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_Toc116293577 \h </w:instrText>
            </w:r>
            <w:r w:rsidRPr="00321060">
              <w:rPr>
                <w:noProof/>
                <w:webHidden/>
                <w:sz w:val="18"/>
                <w:szCs w:val="18"/>
              </w:rPr>
            </w:r>
            <w:r w:rsidRPr="00321060">
              <w:rPr>
                <w:noProof/>
                <w:webHidden/>
                <w:sz w:val="18"/>
                <w:szCs w:val="18"/>
              </w:rPr>
              <w:fldChar w:fldCharType="separate"/>
            </w:r>
            <w:r w:rsidRPr="00321060">
              <w:rPr>
                <w:noProof/>
                <w:webHidden/>
                <w:sz w:val="18"/>
                <w:szCs w:val="18"/>
              </w:rPr>
              <w:t>91</w:t>
            </w:r>
            <w:r w:rsidRPr="00321060">
              <w:rPr>
                <w:noProof/>
                <w:webHidden/>
                <w:sz w:val="18"/>
                <w:szCs w:val="18"/>
              </w:rPr>
              <w:fldChar w:fldCharType="end"/>
            </w:r>
          </w:hyperlink>
        </w:p>
        <w:p w14:paraId="4B12C48E" w14:textId="4BA57521" w:rsidR="00CC605A" w:rsidRPr="00321060" w:rsidRDefault="00CC605A" w:rsidP="00CC605A">
          <w:pPr>
            <w:pStyle w:val="TOC2"/>
            <w:tabs>
              <w:tab w:val="left" w:pos="2100"/>
            </w:tabs>
            <w:rPr>
              <w:rFonts w:asciiTheme="minorHAnsi" w:hAnsiTheme="minorHAnsi" w:cstheme="minorBidi"/>
              <w:noProof/>
              <w:sz w:val="18"/>
              <w:szCs w:val="18"/>
            </w:rPr>
          </w:pPr>
          <w:hyperlink w:anchor="_Toc116293578" w:history="1">
            <w:r w:rsidRPr="00321060">
              <w:rPr>
                <w:rStyle w:val="ac"/>
                <w:noProof/>
                <w:sz w:val="18"/>
                <w:szCs w:val="18"/>
              </w:rPr>
              <w:t>第</w:t>
            </w:r>
            <w:r w:rsidRPr="00321060">
              <w:rPr>
                <w:rStyle w:val="ac"/>
                <w:noProof/>
                <w:sz w:val="18"/>
                <w:szCs w:val="18"/>
              </w:rPr>
              <w:t>2</w:t>
            </w:r>
            <w:r w:rsidRPr="00321060">
              <w:rPr>
                <w:rStyle w:val="ac"/>
                <w:noProof/>
                <w:sz w:val="18"/>
                <w:szCs w:val="18"/>
              </w:rPr>
              <w:t>节</w:t>
            </w:r>
            <w:r w:rsidRPr="00321060">
              <w:rPr>
                <w:rFonts w:asciiTheme="minorHAnsi" w:hAnsiTheme="minorHAnsi" w:cstheme="minorBidi"/>
                <w:noProof/>
                <w:sz w:val="18"/>
                <w:szCs w:val="18"/>
              </w:rPr>
              <w:tab/>
            </w:r>
            <w:r w:rsidRPr="00321060">
              <w:rPr>
                <w:rStyle w:val="ac"/>
                <w:noProof/>
                <w:sz w:val="18"/>
                <w:szCs w:val="18"/>
              </w:rPr>
              <w:t>WEB</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_Toc116293578 \h </w:instrText>
            </w:r>
            <w:r w:rsidRPr="00321060">
              <w:rPr>
                <w:noProof/>
                <w:webHidden/>
                <w:sz w:val="18"/>
                <w:szCs w:val="18"/>
              </w:rPr>
            </w:r>
            <w:r w:rsidRPr="00321060">
              <w:rPr>
                <w:noProof/>
                <w:webHidden/>
                <w:sz w:val="18"/>
                <w:szCs w:val="18"/>
              </w:rPr>
              <w:fldChar w:fldCharType="separate"/>
            </w:r>
            <w:r w:rsidRPr="00321060">
              <w:rPr>
                <w:noProof/>
                <w:webHidden/>
                <w:sz w:val="18"/>
                <w:szCs w:val="18"/>
              </w:rPr>
              <w:t>92</w:t>
            </w:r>
            <w:r w:rsidRPr="00321060">
              <w:rPr>
                <w:noProof/>
                <w:webHidden/>
                <w:sz w:val="18"/>
                <w:szCs w:val="18"/>
              </w:rPr>
              <w:fldChar w:fldCharType="end"/>
            </w:r>
          </w:hyperlink>
        </w:p>
        <w:p w14:paraId="2A0B562D" w14:textId="0FB52770" w:rsidR="00CC605A" w:rsidRPr="00321060" w:rsidRDefault="00CC605A" w:rsidP="00CC605A">
          <w:pPr>
            <w:pStyle w:val="TOC3"/>
            <w:rPr>
              <w:rFonts w:asciiTheme="minorHAnsi" w:hAnsiTheme="minorHAnsi" w:cstheme="minorBidi"/>
              <w:noProof/>
              <w:sz w:val="18"/>
              <w:szCs w:val="18"/>
            </w:rPr>
          </w:pPr>
          <w:hyperlink w:anchor="_Toc116293579" w:history="1">
            <w:r w:rsidRPr="00321060">
              <w:rPr>
                <w:rStyle w:val="ac"/>
                <w:noProof/>
                <w:sz w:val="18"/>
                <w:szCs w:val="18"/>
              </w:rPr>
              <w:t>2.1</w:t>
            </w:r>
            <w:r w:rsidRPr="00321060">
              <w:rPr>
                <w:rFonts w:asciiTheme="minorHAnsi" w:hAnsiTheme="minorHAnsi" w:cstheme="minorBidi"/>
                <w:noProof/>
                <w:sz w:val="18"/>
                <w:szCs w:val="18"/>
              </w:rPr>
              <w:tab/>
            </w:r>
            <w:r w:rsidRPr="00321060">
              <w:rPr>
                <w:rStyle w:val="ac"/>
                <w:noProof/>
                <w:sz w:val="18"/>
                <w:szCs w:val="18"/>
              </w:rPr>
              <w:t>体育经济学人，</w:t>
            </w:r>
            <w:r w:rsidRPr="00321060">
              <w:rPr>
                <w:rStyle w:val="ac"/>
                <w:noProof/>
                <w:sz w:val="18"/>
                <w:szCs w:val="18"/>
              </w:rPr>
              <w:t>thesportseconomist.com</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_Toc116293579 \h </w:instrText>
            </w:r>
            <w:r w:rsidRPr="00321060">
              <w:rPr>
                <w:noProof/>
                <w:webHidden/>
                <w:sz w:val="18"/>
                <w:szCs w:val="18"/>
              </w:rPr>
            </w:r>
            <w:r w:rsidRPr="00321060">
              <w:rPr>
                <w:noProof/>
                <w:webHidden/>
                <w:sz w:val="18"/>
                <w:szCs w:val="18"/>
              </w:rPr>
              <w:fldChar w:fldCharType="separate"/>
            </w:r>
            <w:r w:rsidRPr="00321060">
              <w:rPr>
                <w:noProof/>
                <w:webHidden/>
                <w:sz w:val="18"/>
                <w:szCs w:val="18"/>
              </w:rPr>
              <w:t>92</w:t>
            </w:r>
            <w:r w:rsidRPr="00321060">
              <w:rPr>
                <w:noProof/>
                <w:webHidden/>
                <w:sz w:val="18"/>
                <w:szCs w:val="18"/>
              </w:rPr>
              <w:fldChar w:fldCharType="end"/>
            </w:r>
          </w:hyperlink>
        </w:p>
        <w:p w14:paraId="0FF5C6FB" w14:textId="7CCD8D5C" w:rsidR="00CC605A" w:rsidRPr="00321060" w:rsidRDefault="00CC605A" w:rsidP="00CC605A">
          <w:pPr>
            <w:pStyle w:val="TOC2"/>
            <w:tabs>
              <w:tab w:val="left" w:pos="2100"/>
            </w:tabs>
            <w:rPr>
              <w:rFonts w:asciiTheme="minorHAnsi" w:hAnsiTheme="minorHAnsi" w:cstheme="minorBidi"/>
              <w:noProof/>
              <w:sz w:val="18"/>
              <w:szCs w:val="18"/>
            </w:rPr>
          </w:pPr>
          <w:hyperlink w:anchor="_Toc116293580" w:history="1">
            <w:r w:rsidRPr="00321060">
              <w:rPr>
                <w:rStyle w:val="ac"/>
                <w:noProof/>
                <w:sz w:val="18"/>
                <w:szCs w:val="18"/>
              </w:rPr>
              <w:t>第</w:t>
            </w:r>
            <w:r w:rsidRPr="00321060">
              <w:rPr>
                <w:rStyle w:val="ac"/>
                <w:noProof/>
                <w:sz w:val="18"/>
                <w:szCs w:val="18"/>
              </w:rPr>
              <w:t>3</w:t>
            </w:r>
            <w:r w:rsidRPr="00321060">
              <w:rPr>
                <w:rStyle w:val="ac"/>
                <w:noProof/>
                <w:sz w:val="18"/>
                <w:szCs w:val="18"/>
              </w:rPr>
              <w:t>节</w:t>
            </w:r>
            <w:r w:rsidRPr="00321060">
              <w:rPr>
                <w:rFonts w:asciiTheme="minorHAnsi" w:hAnsiTheme="minorHAnsi" w:cstheme="minorBidi"/>
                <w:noProof/>
                <w:sz w:val="18"/>
                <w:szCs w:val="18"/>
              </w:rPr>
              <w:tab/>
            </w:r>
            <w:r w:rsidRPr="00321060">
              <w:rPr>
                <w:rStyle w:val="ac"/>
                <w:noProof/>
                <w:sz w:val="18"/>
                <w:szCs w:val="18"/>
              </w:rPr>
              <w:t>DATA</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_Toc116293580 \h </w:instrText>
            </w:r>
            <w:r w:rsidRPr="00321060">
              <w:rPr>
                <w:noProof/>
                <w:webHidden/>
                <w:sz w:val="18"/>
                <w:szCs w:val="18"/>
              </w:rPr>
            </w:r>
            <w:r w:rsidRPr="00321060">
              <w:rPr>
                <w:noProof/>
                <w:webHidden/>
                <w:sz w:val="18"/>
                <w:szCs w:val="18"/>
              </w:rPr>
              <w:fldChar w:fldCharType="separate"/>
            </w:r>
            <w:r w:rsidRPr="00321060">
              <w:rPr>
                <w:noProof/>
                <w:webHidden/>
                <w:sz w:val="18"/>
                <w:szCs w:val="18"/>
              </w:rPr>
              <w:t>93</w:t>
            </w:r>
            <w:r w:rsidRPr="00321060">
              <w:rPr>
                <w:noProof/>
                <w:webHidden/>
                <w:sz w:val="18"/>
                <w:szCs w:val="18"/>
              </w:rPr>
              <w:fldChar w:fldCharType="end"/>
            </w:r>
          </w:hyperlink>
        </w:p>
        <w:p w14:paraId="62DF3B5C" w14:textId="1055BA88" w:rsidR="00CC605A" w:rsidRPr="00321060" w:rsidRDefault="00CC605A" w:rsidP="00CC605A">
          <w:pPr>
            <w:pStyle w:val="TOC1"/>
            <w:tabs>
              <w:tab w:val="left" w:pos="840"/>
              <w:tab w:val="right" w:leader="dot" w:pos="8296"/>
            </w:tabs>
            <w:rPr>
              <w:rFonts w:asciiTheme="minorHAnsi" w:hAnsiTheme="minorHAnsi" w:cstheme="minorBidi"/>
              <w:noProof/>
              <w:sz w:val="18"/>
              <w:szCs w:val="18"/>
            </w:rPr>
          </w:pPr>
          <w:hyperlink w:anchor="_Toc116293581" w:history="1">
            <w:r w:rsidRPr="00321060">
              <w:rPr>
                <w:rStyle w:val="ac"/>
                <w:b/>
                <w:noProof/>
                <w:sz w:val="18"/>
                <w:szCs w:val="18"/>
              </w:rPr>
              <w:t>7.</w:t>
            </w:r>
            <w:r w:rsidRPr="00321060">
              <w:rPr>
                <w:rFonts w:asciiTheme="minorHAnsi" w:hAnsiTheme="minorHAnsi" w:cstheme="minorBidi"/>
                <w:noProof/>
                <w:sz w:val="18"/>
                <w:szCs w:val="18"/>
              </w:rPr>
              <w:tab/>
            </w:r>
            <w:r w:rsidRPr="00321060">
              <w:rPr>
                <w:rStyle w:val="ac"/>
                <w:noProof/>
                <w:sz w:val="18"/>
                <w:szCs w:val="18"/>
              </w:rPr>
              <w:t>翻译好书推荐</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_Toc116293581 \h </w:instrText>
            </w:r>
            <w:r w:rsidRPr="00321060">
              <w:rPr>
                <w:noProof/>
                <w:webHidden/>
                <w:sz w:val="18"/>
                <w:szCs w:val="18"/>
              </w:rPr>
            </w:r>
            <w:r w:rsidRPr="00321060">
              <w:rPr>
                <w:noProof/>
                <w:webHidden/>
                <w:sz w:val="18"/>
                <w:szCs w:val="18"/>
              </w:rPr>
              <w:fldChar w:fldCharType="separate"/>
            </w:r>
            <w:r w:rsidRPr="00321060">
              <w:rPr>
                <w:noProof/>
                <w:webHidden/>
                <w:sz w:val="18"/>
                <w:szCs w:val="18"/>
              </w:rPr>
              <w:t>94</w:t>
            </w:r>
            <w:r w:rsidRPr="00321060">
              <w:rPr>
                <w:noProof/>
                <w:webHidden/>
                <w:sz w:val="18"/>
                <w:szCs w:val="18"/>
              </w:rPr>
              <w:fldChar w:fldCharType="end"/>
            </w:r>
          </w:hyperlink>
        </w:p>
        <w:p w14:paraId="28F530C2" w14:textId="1BFFB149" w:rsidR="00CC605A" w:rsidRPr="00321060" w:rsidRDefault="00CC605A" w:rsidP="00CC605A">
          <w:pPr>
            <w:pStyle w:val="TOC2"/>
            <w:tabs>
              <w:tab w:val="left" w:pos="2100"/>
            </w:tabs>
            <w:rPr>
              <w:rFonts w:asciiTheme="minorHAnsi" w:hAnsiTheme="minorHAnsi" w:cstheme="minorBidi"/>
              <w:noProof/>
              <w:sz w:val="18"/>
              <w:szCs w:val="18"/>
            </w:rPr>
          </w:pPr>
          <w:hyperlink w:anchor="_Toc116293582" w:history="1">
            <w:r w:rsidRPr="00321060">
              <w:rPr>
                <w:rStyle w:val="ac"/>
                <w:noProof/>
                <w:sz w:val="18"/>
                <w:szCs w:val="18"/>
              </w:rPr>
              <w:t>第</w:t>
            </w:r>
            <w:r w:rsidRPr="00321060">
              <w:rPr>
                <w:rStyle w:val="ac"/>
                <w:noProof/>
                <w:sz w:val="18"/>
                <w:szCs w:val="18"/>
              </w:rPr>
              <w:t>1</w:t>
            </w:r>
            <w:r w:rsidRPr="00321060">
              <w:rPr>
                <w:rStyle w:val="ac"/>
                <w:noProof/>
                <w:sz w:val="18"/>
                <w:szCs w:val="18"/>
              </w:rPr>
              <w:t>节</w:t>
            </w:r>
            <w:r w:rsidRPr="00321060">
              <w:rPr>
                <w:rFonts w:asciiTheme="minorHAnsi" w:hAnsiTheme="minorHAnsi" w:cstheme="minorBidi"/>
                <w:noProof/>
                <w:sz w:val="18"/>
                <w:szCs w:val="18"/>
              </w:rPr>
              <w:tab/>
            </w:r>
            <w:r w:rsidRPr="00321060">
              <w:rPr>
                <w:rStyle w:val="ac"/>
                <w:noProof/>
                <w:sz w:val="18"/>
                <w:szCs w:val="18"/>
              </w:rPr>
              <w:t>体育经济类</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_Toc116293582 \h </w:instrText>
            </w:r>
            <w:r w:rsidRPr="00321060">
              <w:rPr>
                <w:noProof/>
                <w:webHidden/>
                <w:sz w:val="18"/>
                <w:szCs w:val="18"/>
              </w:rPr>
            </w:r>
            <w:r w:rsidRPr="00321060">
              <w:rPr>
                <w:noProof/>
                <w:webHidden/>
                <w:sz w:val="18"/>
                <w:szCs w:val="18"/>
              </w:rPr>
              <w:fldChar w:fldCharType="separate"/>
            </w:r>
            <w:r w:rsidRPr="00321060">
              <w:rPr>
                <w:noProof/>
                <w:webHidden/>
                <w:sz w:val="18"/>
                <w:szCs w:val="18"/>
              </w:rPr>
              <w:t>94</w:t>
            </w:r>
            <w:r w:rsidRPr="00321060">
              <w:rPr>
                <w:noProof/>
                <w:webHidden/>
                <w:sz w:val="18"/>
                <w:szCs w:val="18"/>
              </w:rPr>
              <w:fldChar w:fldCharType="end"/>
            </w:r>
          </w:hyperlink>
        </w:p>
        <w:p w14:paraId="615C5160" w14:textId="48589929" w:rsidR="00CC605A" w:rsidRPr="00321060" w:rsidRDefault="00CC605A" w:rsidP="00CC605A">
          <w:pPr>
            <w:pStyle w:val="TOC2"/>
            <w:tabs>
              <w:tab w:val="left" w:pos="2100"/>
            </w:tabs>
            <w:rPr>
              <w:rFonts w:asciiTheme="minorHAnsi" w:hAnsiTheme="minorHAnsi" w:cstheme="minorBidi"/>
              <w:noProof/>
              <w:sz w:val="18"/>
              <w:szCs w:val="18"/>
            </w:rPr>
          </w:pPr>
          <w:hyperlink w:anchor="_Toc116293583" w:history="1">
            <w:r w:rsidRPr="00321060">
              <w:rPr>
                <w:rStyle w:val="ac"/>
                <w:noProof/>
                <w:sz w:val="18"/>
                <w:szCs w:val="18"/>
              </w:rPr>
              <w:t>第</w:t>
            </w:r>
            <w:r w:rsidRPr="00321060">
              <w:rPr>
                <w:rStyle w:val="ac"/>
                <w:noProof/>
                <w:sz w:val="18"/>
                <w:szCs w:val="18"/>
              </w:rPr>
              <w:t>2</w:t>
            </w:r>
            <w:r w:rsidRPr="00321060">
              <w:rPr>
                <w:rStyle w:val="ac"/>
                <w:noProof/>
                <w:sz w:val="18"/>
                <w:szCs w:val="18"/>
              </w:rPr>
              <w:t>节</w:t>
            </w:r>
            <w:r w:rsidRPr="00321060">
              <w:rPr>
                <w:rFonts w:asciiTheme="minorHAnsi" w:hAnsiTheme="minorHAnsi" w:cstheme="minorBidi"/>
                <w:noProof/>
                <w:sz w:val="18"/>
                <w:szCs w:val="18"/>
              </w:rPr>
              <w:tab/>
            </w:r>
            <w:r w:rsidRPr="00321060">
              <w:rPr>
                <w:rStyle w:val="ac"/>
                <w:noProof/>
                <w:sz w:val="18"/>
                <w:szCs w:val="18"/>
              </w:rPr>
              <w:t>体育财务类</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_Toc116293583 \h </w:instrText>
            </w:r>
            <w:r w:rsidRPr="00321060">
              <w:rPr>
                <w:noProof/>
                <w:webHidden/>
                <w:sz w:val="18"/>
                <w:szCs w:val="18"/>
              </w:rPr>
            </w:r>
            <w:r w:rsidRPr="00321060">
              <w:rPr>
                <w:noProof/>
                <w:webHidden/>
                <w:sz w:val="18"/>
                <w:szCs w:val="18"/>
              </w:rPr>
              <w:fldChar w:fldCharType="separate"/>
            </w:r>
            <w:r w:rsidRPr="00321060">
              <w:rPr>
                <w:noProof/>
                <w:webHidden/>
                <w:sz w:val="18"/>
                <w:szCs w:val="18"/>
              </w:rPr>
              <w:t>106</w:t>
            </w:r>
            <w:r w:rsidRPr="00321060">
              <w:rPr>
                <w:noProof/>
                <w:webHidden/>
                <w:sz w:val="18"/>
                <w:szCs w:val="18"/>
              </w:rPr>
              <w:fldChar w:fldCharType="end"/>
            </w:r>
          </w:hyperlink>
        </w:p>
        <w:p w14:paraId="2DAAB3FB" w14:textId="51D5B712" w:rsidR="00CC605A" w:rsidRPr="00321060" w:rsidRDefault="00CC605A" w:rsidP="00CC605A">
          <w:pPr>
            <w:pStyle w:val="TOC2"/>
            <w:tabs>
              <w:tab w:val="left" w:pos="2100"/>
            </w:tabs>
            <w:rPr>
              <w:rFonts w:asciiTheme="minorHAnsi" w:hAnsiTheme="minorHAnsi" w:cstheme="minorBidi"/>
              <w:noProof/>
              <w:sz w:val="18"/>
              <w:szCs w:val="18"/>
            </w:rPr>
          </w:pPr>
          <w:hyperlink w:anchor="_Toc116293584" w:history="1">
            <w:r w:rsidRPr="00321060">
              <w:rPr>
                <w:rStyle w:val="ac"/>
                <w:noProof/>
                <w:sz w:val="18"/>
                <w:szCs w:val="18"/>
              </w:rPr>
              <w:t>第</w:t>
            </w:r>
            <w:r w:rsidRPr="00321060">
              <w:rPr>
                <w:rStyle w:val="ac"/>
                <w:noProof/>
                <w:sz w:val="18"/>
                <w:szCs w:val="18"/>
              </w:rPr>
              <w:t>3</w:t>
            </w:r>
            <w:r w:rsidRPr="00321060">
              <w:rPr>
                <w:rStyle w:val="ac"/>
                <w:noProof/>
                <w:sz w:val="18"/>
                <w:szCs w:val="18"/>
              </w:rPr>
              <w:t>节</w:t>
            </w:r>
            <w:r w:rsidRPr="00321060">
              <w:rPr>
                <w:rFonts w:asciiTheme="minorHAnsi" w:hAnsiTheme="minorHAnsi" w:cstheme="minorBidi"/>
                <w:noProof/>
                <w:sz w:val="18"/>
                <w:szCs w:val="18"/>
              </w:rPr>
              <w:tab/>
            </w:r>
            <w:r w:rsidRPr="00321060">
              <w:rPr>
                <w:rStyle w:val="ac"/>
                <w:noProof/>
                <w:sz w:val="18"/>
                <w:szCs w:val="18"/>
              </w:rPr>
              <w:t>体育市场类</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_Toc116293584 \h </w:instrText>
            </w:r>
            <w:r w:rsidRPr="00321060">
              <w:rPr>
                <w:noProof/>
                <w:webHidden/>
                <w:sz w:val="18"/>
                <w:szCs w:val="18"/>
              </w:rPr>
            </w:r>
            <w:r w:rsidRPr="00321060">
              <w:rPr>
                <w:noProof/>
                <w:webHidden/>
                <w:sz w:val="18"/>
                <w:szCs w:val="18"/>
              </w:rPr>
              <w:fldChar w:fldCharType="separate"/>
            </w:r>
            <w:r w:rsidRPr="00321060">
              <w:rPr>
                <w:noProof/>
                <w:webHidden/>
                <w:sz w:val="18"/>
                <w:szCs w:val="18"/>
              </w:rPr>
              <w:t>107</w:t>
            </w:r>
            <w:r w:rsidRPr="00321060">
              <w:rPr>
                <w:noProof/>
                <w:webHidden/>
                <w:sz w:val="18"/>
                <w:szCs w:val="18"/>
              </w:rPr>
              <w:fldChar w:fldCharType="end"/>
            </w:r>
          </w:hyperlink>
        </w:p>
        <w:p w14:paraId="08C77170" w14:textId="09285526" w:rsidR="00CC605A" w:rsidRPr="00321060" w:rsidRDefault="00CC605A" w:rsidP="00CC605A">
          <w:pPr>
            <w:pStyle w:val="TOC2"/>
            <w:tabs>
              <w:tab w:val="left" w:pos="2100"/>
            </w:tabs>
            <w:rPr>
              <w:rFonts w:asciiTheme="minorHAnsi" w:hAnsiTheme="minorHAnsi" w:cstheme="minorBidi"/>
              <w:noProof/>
              <w:sz w:val="18"/>
              <w:szCs w:val="18"/>
            </w:rPr>
          </w:pPr>
          <w:hyperlink w:anchor="_Toc116293585" w:history="1">
            <w:r w:rsidRPr="00321060">
              <w:rPr>
                <w:rStyle w:val="ac"/>
                <w:noProof/>
                <w:sz w:val="18"/>
                <w:szCs w:val="18"/>
              </w:rPr>
              <w:t>第</w:t>
            </w:r>
            <w:r w:rsidRPr="00321060">
              <w:rPr>
                <w:rStyle w:val="ac"/>
                <w:noProof/>
                <w:sz w:val="18"/>
                <w:szCs w:val="18"/>
              </w:rPr>
              <w:t>4</w:t>
            </w:r>
            <w:r w:rsidRPr="00321060">
              <w:rPr>
                <w:rStyle w:val="ac"/>
                <w:noProof/>
                <w:sz w:val="18"/>
                <w:szCs w:val="18"/>
              </w:rPr>
              <w:t>节</w:t>
            </w:r>
            <w:r w:rsidRPr="00321060">
              <w:rPr>
                <w:rFonts w:asciiTheme="minorHAnsi" w:hAnsiTheme="minorHAnsi" w:cstheme="minorBidi"/>
                <w:noProof/>
                <w:sz w:val="18"/>
                <w:szCs w:val="18"/>
              </w:rPr>
              <w:tab/>
            </w:r>
            <w:r w:rsidRPr="00321060">
              <w:rPr>
                <w:rStyle w:val="ac"/>
                <w:noProof/>
                <w:sz w:val="18"/>
                <w:szCs w:val="18"/>
              </w:rPr>
              <w:t>体育法律类</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_Toc116293585 \h </w:instrText>
            </w:r>
            <w:r w:rsidRPr="00321060">
              <w:rPr>
                <w:noProof/>
                <w:webHidden/>
                <w:sz w:val="18"/>
                <w:szCs w:val="18"/>
              </w:rPr>
            </w:r>
            <w:r w:rsidRPr="00321060">
              <w:rPr>
                <w:noProof/>
                <w:webHidden/>
                <w:sz w:val="18"/>
                <w:szCs w:val="18"/>
              </w:rPr>
              <w:fldChar w:fldCharType="separate"/>
            </w:r>
            <w:r w:rsidRPr="00321060">
              <w:rPr>
                <w:noProof/>
                <w:webHidden/>
                <w:sz w:val="18"/>
                <w:szCs w:val="18"/>
              </w:rPr>
              <w:t>109</w:t>
            </w:r>
            <w:r w:rsidRPr="00321060">
              <w:rPr>
                <w:noProof/>
                <w:webHidden/>
                <w:sz w:val="18"/>
                <w:szCs w:val="18"/>
              </w:rPr>
              <w:fldChar w:fldCharType="end"/>
            </w:r>
          </w:hyperlink>
        </w:p>
        <w:p w14:paraId="66579394" w14:textId="6DF94EA4" w:rsidR="00CC605A" w:rsidRPr="00321060" w:rsidRDefault="00CC605A" w:rsidP="00CC605A">
          <w:pPr>
            <w:pStyle w:val="TOC2"/>
            <w:tabs>
              <w:tab w:val="left" w:pos="2100"/>
            </w:tabs>
            <w:rPr>
              <w:rFonts w:asciiTheme="minorHAnsi" w:hAnsiTheme="minorHAnsi" w:cstheme="minorBidi"/>
              <w:noProof/>
              <w:sz w:val="18"/>
              <w:szCs w:val="18"/>
            </w:rPr>
          </w:pPr>
          <w:hyperlink w:anchor="_Toc116293586" w:history="1">
            <w:r w:rsidRPr="00321060">
              <w:rPr>
                <w:rStyle w:val="ac"/>
                <w:noProof/>
                <w:sz w:val="18"/>
                <w:szCs w:val="18"/>
              </w:rPr>
              <w:t>第</w:t>
            </w:r>
            <w:r w:rsidRPr="00321060">
              <w:rPr>
                <w:rStyle w:val="ac"/>
                <w:noProof/>
                <w:sz w:val="18"/>
                <w:szCs w:val="18"/>
              </w:rPr>
              <w:t>5</w:t>
            </w:r>
            <w:r w:rsidRPr="00321060">
              <w:rPr>
                <w:rStyle w:val="ac"/>
                <w:noProof/>
                <w:sz w:val="18"/>
                <w:szCs w:val="18"/>
              </w:rPr>
              <w:t>节</w:t>
            </w:r>
            <w:r w:rsidRPr="00321060">
              <w:rPr>
                <w:rFonts w:asciiTheme="minorHAnsi" w:hAnsiTheme="minorHAnsi" w:cstheme="minorBidi"/>
                <w:noProof/>
                <w:sz w:val="18"/>
                <w:szCs w:val="18"/>
              </w:rPr>
              <w:tab/>
            </w:r>
            <w:r w:rsidRPr="00321060">
              <w:rPr>
                <w:rStyle w:val="ac"/>
                <w:noProof/>
                <w:sz w:val="18"/>
                <w:szCs w:val="18"/>
              </w:rPr>
              <w:t>体育管理类</w:t>
            </w:r>
            <w:r w:rsidRPr="00321060">
              <w:rPr>
                <w:noProof/>
                <w:webHidden/>
                <w:sz w:val="18"/>
                <w:szCs w:val="18"/>
              </w:rPr>
              <w:tab/>
            </w:r>
            <w:r w:rsidRPr="00321060">
              <w:rPr>
                <w:noProof/>
                <w:webHidden/>
                <w:sz w:val="18"/>
                <w:szCs w:val="18"/>
              </w:rPr>
              <w:fldChar w:fldCharType="begin"/>
            </w:r>
            <w:r w:rsidRPr="00321060">
              <w:rPr>
                <w:noProof/>
                <w:webHidden/>
                <w:sz w:val="18"/>
                <w:szCs w:val="18"/>
              </w:rPr>
              <w:instrText xml:space="preserve"> PAGEREF _Toc116293586 \h </w:instrText>
            </w:r>
            <w:r w:rsidRPr="00321060">
              <w:rPr>
                <w:noProof/>
                <w:webHidden/>
                <w:sz w:val="18"/>
                <w:szCs w:val="18"/>
              </w:rPr>
            </w:r>
            <w:r w:rsidRPr="00321060">
              <w:rPr>
                <w:noProof/>
                <w:webHidden/>
                <w:sz w:val="18"/>
                <w:szCs w:val="18"/>
              </w:rPr>
              <w:fldChar w:fldCharType="separate"/>
            </w:r>
            <w:r w:rsidRPr="00321060">
              <w:rPr>
                <w:noProof/>
                <w:webHidden/>
                <w:sz w:val="18"/>
                <w:szCs w:val="18"/>
              </w:rPr>
              <w:t>112</w:t>
            </w:r>
            <w:r w:rsidRPr="00321060">
              <w:rPr>
                <w:noProof/>
                <w:webHidden/>
                <w:sz w:val="18"/>
                <w:szCs w:val="18"/>
              </w:rPr>
              <w:fldChar w:fldCharType="end"/>
            </w:r>
          </w:hyperlink>
        </w:p>
        <w:p w14:paraId="38AF3E44" w14:textId="44C0D7B7" w:rsidR="006E03D0" w:rsidRPr="00934AFA" w:rsidRDefault="00725FC6" w:rsidP="00E772B8">
          <w:pPr>
            <w:ind w:firstLine="0"/>
            <w:rPr>
              <w:rFonts w:hint="eastAsia"/>
            </w:rPr>
          </w:pPr>
          <w:r w:rsidRPr="00321060">
            <w:rPr>
              <w:sz w:val="18"/>
              <w:szCs w:val="18"/>
            </w:rPr>
            <w:fldChar w:fldCharType="end"/>
          </w:r>
        </w:p>
      </w:sdtContent>
    </w:sdt>
    <w:bookmarkEnd w:id="0" w:displacedByCustomXml="prev"/>
    <w:p w14:paraId="35F4762B" w14:textId="5D54DB3F" w:rsidR="00173393" w:rsidRPr="00934AFA" w:rsidRDefault="00173393" w:rsidP="002E3391">
      <w:r w:rsidRPr="00934AFA">
        <w:br w:type="page"/>
      </w:r>
    </w:p>
    <w:p w14:paraId="4931B65A" w14:textId="3197481D" w:rsidR="00192DF7" w:rsidRPr="007A78DD" w:rsidRDefault="00FD5102" w:rsidP="002E3391">
      <w:pPr>
        <w:pStyle w:val="11"/>
      </w:pPr>
      <w:r w:rsidRPr="007A78DD">
        <w:lastRenderedPageBreak/>
        <w:t>分类</w:t>
      </w:r>
      <w:r w:rsidR="00B76987" w:rsidRPr="007A78DD">
        <w:rPr>
          <w:rFonts w:hint="eastAsia"/>
        </w:rPr>
        <w:t>期刊</w:t>
      </w:r>
      <w:r w:rsidR="00167B65" w:rsidRPr="007A78DD">
        <w:t>文献综述</w:t>
      </w:r>
      <w:r w:rsidR="0027506E" w:rsidRPr="007A78DD">
        <w:t>（即时更新中）</w:t>
      </w:r>
    </w:p>
    <w:p w14:paraId="132D6A33" w14:textId="77777777" w:rsidR="00852897" w:rsidRPr="00934AFA" w:rsidRDefault="00852897" w:rsidP="002E3391"/>
    <w:p w14:paraId="504FCF4A" w14:textId="77777777" w:rsidR="0033309F" w:rsidRPr="00934AFA" w:rsidRDefault="004162C6" w:rsidP="002E3391">
      <w:r w:rsidRPr="00934AFA">
        <w:t>在看其他文章之前，个人对体育经济</w:t>
      </w:r>
      <w:r w:rsidR="003273EB" w:rsidRPr="00934AFA">
        <w:t>产生</w:t>
      </w:r>
      <w:r w:rsidRPr="00934AFA">
        <w:t>的思考如下：</w:t>
      </w:r>
    </w:p>
    <w:p w14:paraId="20D01C88" w14:textId="77777777" w:rsidR="004162C6" w:rsidRPr="00934AFA" w:rsidRDefault="004162C6" w:rsidP="002E3391">
      <w:r w:rsidRPr="00934AFA">
        <w:t>1</w:t>
      </w:r>
      <w:r w:rsidRPr="00934AFA">
        <w:t>、体育经济之所以能够产生，最根本在于人们对于</w:t>
      </w:r>
      <w:r w:rsidRPr="00934AFA">
        <w:t>“</w:t>
      </w:r>
      <w:r w:rsidRPr="00934AFA">
        <w:t>体育</w:t>
      </w:r>
      <w:r w:rsidRPr="00934AFA">
        <w:t>”</w:t>
      </w:r>
      <w:r w:rsidR="00EC6547" w:rsidRPr="00934AFA">
        <w:t>这种资源或者说产品的需求。</w:t>
      </w:r>
      <w:r w:rsidR="002B4342" w:rsidRPr="00934AFA">
        <w:t>体育活动能够催生出经济行为或者经济效应，说明其在市场上是稀缺的，或者说是有限的。</w:t>
      </w:r>
    </w:p>
    <w:p w14:paraId="6AE34E4B" w14:textId="77777777" w:rsidR="0033309F" w:rsidRPr="00934AFA" w:rsidRDefault="0033309F" w:rsidP="002E3391"/>
    <w:p w14:paraId="770362D2" w14:textId="77777777" w:rsidR="0071385A" w:rsidRPr="00934AFA" w:rsidRDefault="0071385A" w:rsidP="002E3391">
      <w:r w:rsidRPr="00934AFA">
        <w:t>2</w:t>
      </w:r>
      <w:r w:rsidRPr="00934AFA">
        <w:t>、体育经济发展至今，已经形成了较为完善的组织体系和产业结构。而</w:t>
      </w:r>
      <w:r w:rsidR="00272980" w:rsidRPr="00934AFA">
        <w:t>其之所以能够产生这种演变，与其产权结构和组织形态密不可分，如：体育用品、体育博彩、体育健身、体育赞助和广告等行业。</w:t>
      </w:r>
      <w:r w:rsidR="00610069" w:rsidRPr="00934AFA">
        <w:t>但仔细分析这些行业中组织单位的产权特征</w:t>
      </w:r>
      <w:r w:rsidR="00692E4E" w:rsidRPr="00934AFA">
        <w:t>，与每项体育运动发展的历史形成有很大关系。</w:t>
      </w:r>
    </w:p>
    <w:p w14:paraId="57F3042E" w14:textId="77777777" w:rsidR="004D67B6" w:rsidRPr="00934AFA" w:rsidRDefault="004D67B6" w:rsidP="002E3391"/>
    <w:p w14:paraId="20F43626" w14:textId="77777777" w:rsidR="004D67B6" w:rsidRPr="00934AFA" w:rsidRDefault="004D67B6" w:rsidP="002E3391">
      <w:r w:rsidRPr="00934AFA">
        <w:t>3</w:t>
      </w:r>
      <w:r w:rsidRPr="00934AFA">
        <w:t>、职业体育发展。</w:t>
      </w:r>
    </w:p>
    <w:p w14:paraId="53CE16B0" w14:textId="77777777" w:rsidR="0035573B" w:rsidRPr="00934AFA" w:rsidRDefault="0035573B" w:rsidP="002E3391"/>
    <w:p w14:paraId="24493156" w14:textId="77777777" w:rsidR="0035573B" w:rsidRPr="00934AFA" w:rsidRDefault="0035573B" w:rsidP="002E3391">
      <w:r w:rsidRPr="00934AFA">
        <w:t>4</w:t>
      </w:r>
      <w:r w:rsidRPr="00934AFA">
        <w:t>、体育消费。</w:t>
      </w:r>
      <w:r w:rsidR="008A3EBA" w:rsidRPr="00934AFA">
        <w:t>一般的体育消费可以分为体育用品消费和体育服务类消费。</w:t>
      </w:r>
    </w:p>
    <w:p w14:paraId="26F66A17" w14:textId="77777777" w:rsidR="003B37CE" w:rsidRPr="00934AFA" w:rsidRDefault="003B37CE" w:rsidP="002E3391"/>
    <w:p w14:paraId="5650B086" w14:textId="77777777" w:rsidR="003B37CE" w:rsidRPr="00934AFA" w:rsidRDefault="003B37CE" w:rsidP="002E3391">
      <w:r w:rsidRPr="00934AFA">
        <w:t>5</w:t>
      </w:r>
      <w:r w:rsidRPr="00934AFA">
        <w:t>、体育产业的扶持。</w:t>
      </w:r>
      <w:r w:rsidR="0010248F" w:rsidRPr="00934AFA">
        <w:t>对于体育产业的发展，应该与每个项目的历史发展和地域发展联系起来。因为个别项目在不同国家形成的传统不同，因此制定的产业扶持政策指引也应该不同。</w:t>
      </w:r>
      <w:r w:rsidR="008737B2" w:rsidRPr="00934AFA">
        <w:t>因此，首先的工作就是研究项目发展和形成行业的基础。</w:t>
      </w:r>
    </w:p>
    <w:p w14:paraId="7090D90C" w14:textId="77777777" w:rsidR="008737B2" w:rsidRPr="00934AFA" w:rsidRDefault="008737B2" w:rsidP="002E3391"/>
    <w:p w14:paraId="7FE38F6D" w14:textId="77777777" w:rsidR="003E743A" w:rsidRPr="00934AFA" w:rsidRDefault="008737B2" w:rsidP="002E3391">
      <w:r w:rsidRPr="00934AFA">
        <w:t>6</w:t>
      </w:r>
      <w:r w:rsidRPr="00934AFA">
        <w:t>、分析出体育产业作为独立的产业体系，它的产品特征、行业结构和发展规律的特点。</w:t>
      </w:r>
    </w:p>
    <w:p w14:paraId="69B87D57" w14:textId="77777777" w:rsidR="003E743A" w:rsidRPr="00934AFA" w:rsidRDefault="003E743A" w:rsidP="002E3391"/>
    <w:p w14:paraId="65AD5C1A" w14:textId="77777777" w:rsidR="003E743A" w:rsidRPr="00934AFA" w:rsidRDefault="003E743A" w:rsidP="002E3391">
      <w:r w:rsidRPr="00934AFA">
        <w:t>7</w:t>
      </w:r>
      <w:r w:rsidRPr="00934AFA">
        <w:t>、</w:t>
      </w:r>
      <w:r w:rsidR="00DD19B5" w:rsidRPr="00934AFA">
        <w:t>体育与教育。运动员的状态起伏或者是其黄金时期的阶段</w:t>
      </w:r>
      <w:r w:rsidR="00A656C5" w:rsidRPr="00934AFA">
        <w:t>保持很可能与其从小的教育环境相关。从小缺失教育的小孩，长大后的运动寿命很可能会短。</w:t>
      </w:r>
      <w:r w:rsidR="001F1110" w:rsidRPr="00934AFA">
        <w:t>在中国，这种例子可能表现在，第一，中国的</w:t>
      </w:r>
      <w:r w:rsidR="001F1110" w:rsidRPr="00934AFA">
        <w:t>“</w:t>
      </w:r>
      <w:r w:rsidR="001F1110" w:rsidRPr="00934AFA">
        <w:t>常胜将军</w:t>
      </w:r>
      <w:r w:rsidR="001F1110" w:rsidRPr="00934AFA">
        <w:t>”</w:t>
      </w:r>
      <w:r w:rsidR="001F1110" w:rsidRPr="00934AFA">
        <w:t>很少，或者说一个项目中很难出现有像乔丹、老虎伍兹、舒马赫、费德勒等一样的标志性人物，这或许对培养一个项目的知名度，或者</w:t>
      </w:r>
      <w:r w:rsidR="006204A9" w:rsidRPr="00934AFA">
        <w:t>是产业的推广有很大好处。</w:t>
      </w:r>
    </w:p>
    <w:p w14:paraId="46B3480F" w14:textId="77777777" w:rsidR="00676595" w:rsidRPr="00934AFA" w:rsidRDefault="00676595" w:rsidP="002E3391"/>
    <w:p w14:paraId="5AD18E9C" w14:textId="77777777" w:rsidR="00321060" w:rsidRDefault="008B3C2A" w:rsidP="002E3391">
      <w:r w:rsidRPr="00934AFA">
        <w:t>8</w:t>
      </w:r>
      <w:r w:rsidRPr="00934AFA">
        <w:t>、</w:t>
      </w:r>
      <w:r w:rsidR="005314F3" w:rsidRPr="00934AFA">
        <w:t>刘伟</w:t>
      </w:r>
      <w:r w:rsidR="005314F3" w:rsidRPr="00934AFA">
        <w:t>——</w:t>
      </w:r>
      <w:r w:rsidRPr="00934AFA">
        <w:t>关于体育产业：什么是产业，是企业的集合，按照一定制度、政策、生产、技术规定的标准，把具有某些共同联系和特征的企业集合到一起。因此，对于体育产业而言，其微观单位必须是生产体育产品和体育服务的单位必须企业化。同时，企业生存的条件是市场化的经济体制。而对于行业的市场化，发展前提和经济前提是在于消费产品的人群必须大众化。市场经济是平民经济，不是特权经济，不是少数人的消费。</w:t>
      </w:r>
    </w:p>
    <w:p w14:paraId="418C4435" w14:textId="3E97A63F" w:rsidR="008B3C2A" w:rsidRPr="00934AFA" w:rsidRDefault="008B3C2A" w:rsidP="002E3391">
      <w:r w:rsidRPr="00934AFA">
        <w:t>体育是产业，因此要素怎么通过市场流动。要素的流通的市场化程度还比较低，市场秩序落后。也就是说，交易费用特别大。要素流通摩擦大，难以市场化的原因很大程度是因为所有者的产权不清楚。</w:t>
      </w:r>
    </w:p>
    <w:p w14:paraId="3D2169E4" w14:textId="77777777" w:rsidR="008B3C2A" w:rsidRPr="00934AFA" w:rsidRDefault="008B3C2A" w:rsidP="002E3391">
      <w:r w:rsidRPr="00934AFA">
        <w:lastRenderedPageBreak/>
        <w:t>体育产品消费的市场化程度：一、消费品属于弹性高的消费，即收入上升，增长速度快。二、相当一部分人的消费是第三方付款。导致体育产品是拟公共品的特性，结果扭曲了产品价格。三、城市化水平低，使得第三产业难有规模经济。</w:t>
      </w:r>
    </w:p>
    <w:p w14:paraId="45E811FD" w14:textId="77777777" w:rsidR="008B3C2A" w:rsidRPr="00934AFA" w:rsidRDefault="008B3C2A" w:rsidP="00321060">
      <w:pPr>
        <w:ind w:firstLine="0"/>
        <w:rPr>
          <w:rFonts w:hint="eastAsia"/>
        </w:rPr>
      </w:pPr>
    </w:p>
    <w:p w14:paraId="7306FFA8" w14:textId="77777777" w:rsidR="008B3C2A" w:rsidRPr="00934AFA" w:rsidRDefault="008B3C2A" w:rsidP="002E3391">
      <w:r w:rsidRPr="00934AFA">
        <w:t>从个人角度来看：劳动时间、休息时间和闲暇时间。在闲暇时间内，包含着时间可自由支配和必须花钱填充这个时间。</w:t>
      </w:r>
    </w:p>
    <w:p w14:paraId="0685F645" w14:textId="77777777" w:rsidR="005E47FE" w:rsidRDefault="005E47FE" w:rsidP="002E3391">
      <w:pPr>
        <w:sectPr w:rsidR="005E47FE" w:rsidSect="00843B59">
          <w:footnotePr>
            <w:numRestart w:val="eachPage"/>
          </w:footnotePr>
          <w:pgSz w:w="11906" w:h="16838"/>
          <w:pgMar w:top="1440" w:right="1800" w:bottom="1440" w:left="1800" w:header="851" w:footer="992" w:gutter="0"/>
          <w:cols w:space="425"/>
          <w:docGrid w:type="lines" w:linePitch="312"/>
        </w:sectPr>
      </w:pPr>
    </w:p>
    <w:p w14:paraId="5E01A3F0" w14:textId="77777777" w:rsidR="00612FF4" w:rsidRPr="007A78DD" w:rsidRDefault="00FD4448" w:rsidP="007C465F">
      <w:pPr>
        <w:pStyle w:val="2"/>
      </w:pPr>
      <w:bookmarkStart w:id="1" w:name="_Toc116293494"/>
      <w:r w:rsidRPr="007A78DD">
        <w:lastRenderedPageBreak/>
        <w:t>竞争均衡</w:t>
      </w:r>
      <w:bookmarkEnd w:id="1"/>
    </w:p>
    <w:p w14:paraId="612CCFA3" w14:textId="77777777" w:rsidR="0080278D" w:rsidRPr="00C9427A" w:rsidRDefault="008B58D1" w:rsidP="002E3391">
      <w:pPr>
        <w:pStyle w:val="3"/>
        <w:spacing w:before="156" w:after="156"/>
      </w:pPr>
      <w:bookmarkStart w:id="2" w:name="_Toc116293495"/>
      <w:r w:rsidRPr="00C9427A">
        <w:t xml:space="preserve">Simon </w:t>
      </w:r>
      <w:proofErr w:type="spellStart"/>
      <w:r w:rsidRPr="00C9427A">
        <w:t>Rottenber</w:t>
      </w:r>
      <w:proofErr w:type="spellEnd"/>
      <w:r w:rsidRPr="00C9427A">
        <w:t>，</w:t>
      </w:r>
      <w:r w:rsidR="00E50F65" w:rsidRPr="00C9427A">
        <w:t>棒球球员的劳动力市场</w:t>
      </w:r>
      <w:r w:rsidR="0080278D" w:rsidRPr="00C9427A">
        <w:t>，</w:t>
      </w:r>
      <w:r w:rsidR="00E41B34" w:rsidRPr="00C9427A">
        <w:t>1956</w:t>
      </w:r>
      <w:bookmarkEnd w:id="2"/>
    </w:p>
    <w:p w14:paraId="0F26933C" w14:textId="77777777" w:rsidR="00F57DEE" w:rsidRPr="00934AFA" w:rsidRDefault="007C1217" w:rsidP="002E3391">
      <w:r w:rsidRPr="00934AFA">
        <w:t>研究</w:t>
      </w:r>
      <w:r w:rsidR="00F6683F" w:rsidRPr="00934AFA">
        <w:t>棒球市场中的劳动力和产业组织问题</w:t>
      </w:r>
      <w:r w:rsidR="00893D78" w:rsidRPr="00934AFA">
        <w:t>（从作者是芝加哥大学经济系的学术背景当中，可以得知，该文献受</w:t>
      </w:r>
      <w:r w:rsidR="00893D78" w:rsidRPr="00934AFA">
        <w:t>“</w:t>
      </w:r>
      <w:r w:rsidR="00AF2ED7" w:rsidRPr="00934AFA">
        <w:t>芝加哥学派</w:t>
      </w:r>
      <w:r w:rsidR="00893D78" w:rsidRPr="00934AFA">
        <w:t>”</w:t>
      </w:r>
      <w:r w:rsidR="000077B7" w:rsidRPr="00934AFA">
        <w:t>影响</w:t>
      </w:r>
      <w:r w:rsidR="00893D78" w:rsidRPr="00934AFA">
        <w:t>）</w:t>
      </w:r>
      <w:r w:rsidR="00F6683F" w:rsidRPr="00934AFA">
        <w:t>。</w:t>
      </w:r>
      <w:r w:rsidR="00FF4D91" w:rsidRPr="00934AFA">
        <w:t>劳动力市场当中，</w:t>
      </w:r>
      <w:r w:rsidR="00EF4FB3" w:rsidRPr="00934AFA">
        <w:t>垄断和</w:t>
      </w:r>
      <w:r w:rsidR="00521D34" w:rsidRPr="00934AFA">
        <w:t>信息的不对称</w:t>
      </w:r>
      <w:r w:rsidR="001A4FBB" w:rsidRPr="00934AFA">
        <w:t>是主要问题。</w:t>
      </w:r>
      <w:r w:rsidR="0069469C" w:rsidRPr="00934AFA">
        <w:t>同时，产业的本质是</w:t>
      </w:r>
      <w:r w:rsidR="00E97440" w:rsidRPr="00934AFA">
        <w:t>竞争者应该具有相等的</w:t>
      </w:r>
      <w:r w:rsidR="00AE0148" w:rsidRPr="00934AFA">
        <w:t>势力</w:t>
      </w:r>
      <w:r w:rsidR="00404C71" w:rsidRPr="00934AFA">
        <w:t>（</w:t>
      </w:r>
      <w:r w:rsidR="007C66D6" w:rsidRPr="00934AFA">
        <w:t>如果它们想要成功生存</w:t>
      </w:r>
      <w:r w:rsidR="00404C71" w:rsidRPr="00934AFA">
        <w:t>）</w:t>
      </w:r>
      <w:r w:rsidR="00775403" w:rsidRPr="00934AFA">
        <w:t>，这就好比</w:t>
      </w:r>
      <w:r w:rsidR="00A640E1" w:rsidRPr="00934AFA">
        <w:t>“</w:t>
      </w:r>
      <w:r w:rsidR="00775403" w:rsidRPr="00934AFA">
        <w:t>职业体育</w:t>
      </w:r>
      <w:r w:rsidR="00A640E1" w:rsidRPr="00934AFA">
        <w:t>”</w:t>
      </w:r>
      <w:r w:rsidR="00B32E69" w:rsidRPr="00934AFA">
        <w:t>。</w:t>
      </w:r>
    </w:p>
    <w:p w14:paraId="55EB114E" w14:textId="77777777" w:rsidR="008168DB" w:rsidRPr="00934AFA" w:rsidRDefault="000544EB" w:rsidP="002E3391">
      <w:r w:rsidRPr="00934AFA">
        <w:t>作者在阐述问题前介绍了</w:t>
      </w:r>
      <w:r w:rsidRPr="00934AFA">
        <w:t>7</w:t>
      </w:r>
      <w:r w:rsidRPr="00934AFA">
        <w:t>份重要的联赛制度性文件，</w:t>
      </w:r>
      <w:r w:rsidR="00AE0486" w:rsidRPr="00934AFA">
        <w:t>《</w:t>
      </w:r>
      <w:r w:rsidR="003E669E" w:rsidRPr="00934AFA">
        <w:t>职业棒球俱乐部国家</w:t>
      </w:r>
      <w:r w:rsidR="006B64B3" w:rsidRPr="00934AFA">
        <w:t>联赛</w:t>
      </w:r>
      <w:r w:rsidR="003E669E" w:rsidRPr="00934AFA">
        <w:t>章程</w:t>
      </w:r>
      <w:r w:rsidR="00AE0486" w:rsidRPr="00934AFA">
        <w:t>》</w:t>
      </w:r>
      <w:r w:rsidR="006F7105" w:rsidRPr="00934AFA">
        <w:t>、《</w:t>
      </w:r>
      <w:r w:rsidR="00F27D22" w:rsidRPr="00934AFA">
        <w:t>职业棒球俱乐部美国</w:t>
      </w:r>
      <w:r w:rsidR="003777E6" w:rsidRPr="00934AFA">
        <w:t>联赛章程</w:t>
      </w:r>
      <w:r w:rsidR="006F7105" w:rsidRPr="00934AFA">
        <w:t>》</w:t>
      </w:r>
      <w:r w:rsidR="0024060C" w:rsidRPr="00934AFA">
        <w:t>、</w:t>
      </w:r>
      <w:r w:rsidR="00FF2277" w:rsidRPr="00934AFA">
        <w:t>《</w:t>
      </w:r>
      <w:r w:rsidR="007F4415" w:rsidRPr="00934AFA">
        <w:t>大联盟</w:t>
      </w:r>
      <w:r w:rsidR="00267B95" w:rsidRPr="00934AFA">
        <w:t>协议</w:t>
      </w:r>
      <w:r w:rsidR="00FF2277" w:rsidRPr="00934AFA">
        <w:t>》</w:t>
      </w:r>
      <w:r w:rsidR="00267B95" w:rsidRPr="00934AFA">
        <w:t>、《大联盟规则》</w:t>
      </w:r>
      <w:r w:rsidR="00775208" w:rsidRPr="00934AFA">
        <w:t>、</w:t>
      </w:r>
      <w:r w:rsidR="00D577B1" w:rsidRPr="00934AFA">
        <w:t>《</w:t>
      </w:r>
      <w:r w:rsidR="00FA5E94" w:rsidRPr="00934AFA">
        <w:t>大小联盟协议</w:t>
      </w:r>
      <w:r w:rsidR="00D577B1" w:rsidRPr="00934AFA">
        <w:t>》</w:t>
      </w:r>
      <w:r w:rsidR="00E46B6E" w:rsidRPr="00934AFA">
        <w:t>、《大小联盟规则》和《</w:t>
      </w:r>
      <w:r w:rsidR="0008764F" w:rsidRPr="00934AFA">
        <w:t>职业棒球</w:t>
      </w:r>
      <w:r w:rsidR="009F395B" w:rsidRPr="00934AFA">
        <w:t>联盟</w:t>
      </w:r>
      <w:r w:rsidR="00ED3628" w:rsidRPr="00934AFA">
        <w:t>国家</w:t>
      </w:r>
      <w:r w:rsidR="0028721E" w:rsidRPr="00934AFA">
        <w:t>协会</w:t>
      </w:r>
      <w:r w:rsidR="00682211" w:rsidRPr="00934AFA">
        <w:t>的协议</w:t>
      </w:r>
      <w:r w:rsidR="00E46B6E" w:rsidRPr="00934AFA">
        <w:t>》</w:t>
      </w:r>
      <w:r w:rsidR="005A2F84" w:rsidRPr="00934AFA">
        <w:t>。</w:t>
      </w:r>
    </w:p>
    <w:p w14:paraId="3603B321" w14:textId="77777777" w:rsidR="002828E5" w:rsidRPr="00934AFA" w:rsidRDefault="004E40AF" w:rsidP="002E3391">
      <w:r w:rsidRPr="00934AFA">
        <w:tab/>
      </w:r>
      <w:r w:rsidR="00D22187" w:rsidRPr="00934AFA">
        <w:t>这些</w:t>
      </w:r>
      <w:r w:rsidR="00BA7E22" w:rsidRPr="00934AFA">
        <w:t>修正文件规范了</w:t>
      </w:r>
      <w:r w:rsidR="00A53C6E" w:rsidRPr="00934AFA">
        <w:t>程序，并且</w:t>
      </w:r>
      <w:r w:rsidR="00C07431" w:rsidRPr="00934AFA">
        <w:t>规定了时间范围。</w:t>
      </w:r>
      <w:r w:rsidR="00475BB8" w:rsidRPr="00934AFA">
        <w:t>这些文件</w:t>
      </w:r>
      <w:r w:rsidR="000F40E1" w:rsidRPr="00934AFA">
        <w:t>是出于</w:t>
      </w:r>
      <w:r w:rsidR="00D600D5" w:rsidRPr="00934AFA">
        <w:t>俱乐部</w:t>
      </w:r>
      <w:r w:rsidR="008162AA" w:rsidRPr="00934AFA">
        <w:t>所有者和商业管理者</w:t>
      </w:r>
      <w:r w:rsidR="00DF051B" w:rsidRPr="00934AFA">
        <w:t>的独创性，同时</w:t>
      </w:r>
      <w:r w:rsidR="00B54074" w:rsidRPr="00934AFA">
        <w:t>强迫他们规范联赛。</w:t>
      </w:r>
    </w:p>
    <w:p w14:paraId="46FBD201" w14:textId="77777777" w:rsidR="0075143A" w:rsidRPr="00934AFA" w:rsidRDefault="00BA4128" w:rsidP="002E3391">
      <w:r w:rsidRPr="00934AFA">
        <w:tab/>
      </w:r>
      <w:r w:rsidR="006358C7" w:rsidRPr="00934AFA">
        <w:t>有组织的棒球产业是由</w:t>
      </w:r>
      <w:r w:rsidR="006358C7" w:rsidRPr="00934AFA">
        <w:t>2</w:t>
      </w:r>
      <w:r w:rsidR="006358C7" w:rsidRPr="00934AFA">
        <w:t>个大联赛和若干小联赛组成的。</w:t>
      </w:r>
      <w:r w:rsidR="007134D6" w:rsidRPr="00934AFA">
        <w:t>小联赛由于时间和地域的不同，导致产品市场也不同。</w:t>
      </w:r>
      <w:r w:rsidR="00DE5AE5" w:rsidRPr="00934AFA">
        <w:t>1955</w:t>
      </w:r>
      <w:r w:rsidR="00DE5AE5" w:rsidRPr="00934AFA">
        <w:t>年的时候，共有</w:t>
      </w:r>
      <w:r w:rsidR="00DE5AE5" w:rsidRPr="00934AFA">
        <w:t>33</w:t>
      </w:r>
      <w:r w:rsidR="00DE5AE5" w:rsidRPr="00934AFA">
        <w:t>个小联赛在运行。</w:t>
      </w:r>
      <w:r w:rsidR="000B6827" w:rsidRPr="00934AFA">
        <w:t>大多数联赛有</w:t>
      </w:r>
      <w:r w:rsidR="000B6827" w:rsidRPr="00934AFA">
        <w:t>8</w:t>
      </w:r>
      <w:r w:rsidR="000B6827" w:rsidRPr="00934AFA">
        <w:t>只球队，有些有</w:t>
      </w:r>
      <w:r w:rsidR="000B6827" w:rsidRPr="00934AFA">
        <w:t>6</w:t>
      </w:r>
      <w:r w:rsidR="000B6827" w:rsidRPr="00934AFA">
        <w:t>个。</w:t>
      </w:r>
      <w:r w:rsidR="004F523E" w:rsidRPr="00934AFA">
        <w:t>有些联赛在刚开始时有</w:t>
      </w:r>
      <w:r w:rsidR="004F523E" w:rsidRPr="00934AFA">
        <w:t>8</w:t>
      </w:r>
      <w:r w:rsidR="004F523E" w:rsidRPr="00934AFA">
        <w:t>只球队，但到中期时可能就会损失</w:t>
      </w:r>
      <w:r w:rsidR="004F523E" w:rsidRPr="00934AFA">
        <w:t>1-2</w:t>
      </w:r>
      <w:r w:rsidR="004F523E" w:rsidRPr="00934AFA">
        <w:t>支球队。</w:t>
      </w:r>
    </w:p>
    <w:p w14:paraId="45B4421C" w14:textId="77777777" w:rsidR="009B3588" w:rsidRPr="00934AFA" w:rsidRDefault="00851D50" w:rsidP="002E3391">
      <w:r w:rsidRPr="00934AFA">
        <w:t>其中，有些</w:t>
      </w:r>
      <w:r w:rsidR="00363171" w:rsidRPr="00934AFA">
        <w:t>小球队成了大球队的球员的最主要</w:t>
      </w:r>
      <w:r w:rsidR="00363171" w:rsidRPr="00934AFA">
        <w:t>“</w:t>
      </w:r>
      <w:r w:rsidR="00363171" w:rsidRPr="00934AFA">
        <w:t>供应源</w:t>
      </w:r>
      <w:r w:rsidR="00363171" w:rsidRPr="00934AFA">
        <w:t>”</w:t>
      </w:r>
      <w:r w:rsidR="00363171" w:rsidRPr="00934AFA">
        <w:t>（</w:t>
      </w:r>
      <w:r w:rsidR="00363171" w:rsidRPr="00934AFA">
        <w:t>pool</w:t>
      </w:r>
      <w:r w:rsidR="00363171" w:rsidRPr="00934AFA">
        <w:t>）</w:t>
      </w:r>
      <w:r w:rsidRPr="00934AFA">
        <w:t>。</w:t>
      </w:r>
      <w:r w:rsidR="00AA6C0C" w:rsidRPr="00934AFA">
        <w:t>这些球队配称之为</w:t>
      </w:r>
      <w:r w:rsidR="00AA6C0C" w:rsidRPr="00934AFA">
        <w:t>“Farm team”</w:t>
      </w:r>
      <w:r w:rsidR="00DF2437" w:rsidRPr="00934AFA">
        <w:t>。</w:t>
      </w:r>
      <w:r w:rsidR="00154AAE" w:rsidRPr="00934AFA">
        <w:t>1955</w:t>
      </w:r>
      <w:r w:rsidR="00154AAE" w:rsidRPr="00934AFA">
        <w:t>年，大概有</w:t>
      </w:r>
      <w:r w:rsidR="00154AAE" w:rsidRPr="00934AFA">
        <w:t>260</w:t>
      </w:r>
      <w:r w:rsidR="00154AAE" w:rsidRPr="00934AFA">
        <w:t>至小球队，其中</w:t>
      </w:r>
      <w:r w:rsidR="00154AAE" w:rsidRPr="00934AFA">
        <w:t>155</w:t>
      </w:r>
      <w:r w:rsidR="00154AAE" w:rsidRPr="00934AFA">
        <w:t>支是</w:t>
      </w:r>
      <w:r w:rsidR="00154AAE" w:rsidRPr="00934AFA">
        <w:t>Farm team</w:t>
      </w:r>
      <w:r w:rsidR="00154AAE" w:rsidRPr="00934AFA">
        <w:t>。</w:t>
      </w:r>
      <w:r w:rsidR="00FB5D15" w:rsidRPr="00934AFA">
        <w:t>这些球队并不平均分布于大球队中，有的有</w:t>
      </w:r>
      <w:r w:rsidR="00FB5D15" w:rsidRPr="00934AFA">
        <w:t>8</w:t>
      </w:r>
      <w:r w:rsidR="00FB5D15" w:rsidRPr="00934AFA">
        <w:t>至，有的有</w:t>
      </w:r>
      <w:r w:rsidR="00FB5D15" w:rsidRPr="00934AFA">
        <w:t>6</w:t>
      </w:r>
      <w:r w:rsidR="00FB5D15" w:rsidRPr="00934AFA">
        <w:t>个。</w:t>
      </w:r>
      <w:r w:rsidR="00D06636" w:rsidRPr="00934AFA">
        <w:t>通过</w:t>
      </w:r>
      <w:r w:rsidR="00D06636" w:rsidRPr="00934AFA">
        <w:t>“working agreement”</w:t>
      </w:r>
      <w:r w:rsidR="00D67AFC" w:rsidRPr="00934AFA">
        <w:t>达成协议。</w:t>
      </w:r>
    </w:p>
    <w:p w14:paraId="2F590C88" w14:textId="77777777" w:rsidR="00180C00" w:rsidRPr="00934AFA" w:rsidRDefault="00180C00" w:rsidP="002E3391">
      <w:r w:rsidRPr="00934AFA">
        <w:t>每一支球队都有</w:t>
      </w:r>
      <w:r w:rsidRPr="00934AFA">
        <w:t>“</w:t>
      </w:r>
      <w:r w:rsidRPr="00934AFA">
        <w:t>边界权</w:t>
      </w:r>
      <w:r w:rsidR="003D7BF1" w:rsidRPr="00934AFA">
        <w:t>（</w:t>
      </w:r>
      <w:r w:rsidR="003D7BF1" w:rsidRPr="00934AFA">
        <w:t>territorial rights</w:t>
      </w:r>
      <w:r w:rsidR="003D7BF1" w:rsidRPr="00934AFA">
        <w:t>）</w:t>
      </w:r>
      <w:r w:rsidRPr="00934AFA">
        <w:t>”</w:t>
      </w:r>
      <w:r w:rsidR="00CA7E68" w:rsidRPr="00934AFA">
        <w:t>。</w:t>
      </w:r>
      <w:r w:rsidR="00C328DD" w:rsidRPr="00934AFA">
        <w:t>没有一支跨界的。</w:t>
      </w:r>
      <w:r w:rsidR="007F6920" w:rsidRPr="00934AFA">
        <w:t>因此，每支球队在其地域范围内就</w:t>
      </w:r>
      <w:r w:rsidR="00154BBD" w:rsidRPr="00934AFA">
        <w:t>垄断势力。</w:t>
      </w:r>
    </w:p>
    <w:p w14:paraId="06428784" w14:textId="77777777" w:rsidR="00AE46B8" w:rsidRPr="00934AFA" w:rsidRDefault="009D1916" w:rsidP="002E3391">
      <w:r w:rsidRPr="00934AFA">
        <w:t>文件同样规定了</w:t>
      </w:r>
      <w:r w:rsidR="007E7FB5" w:rsidRPr="00934AFA">
        <w:t>如何处理球员与球队和合同关系。</w:t>
      </w:r>
      <w:r w:rsidR="00F94A0C" w:rsidRPr="00934AFA">
        <w:t>每个球队对于其自己而言就是一个</w:t>
      </w:r>
      <w:r w:rsidR="00F94A0C" w:rsidRPr="00934AFA">
        <w:t>“</w:t>
      </w:r>
      <w:r w:rsidR="00F94A0C" w:rsidRPr="00934AFA">
        <w:t>自由代理人（</w:t>
      </w:r>
      <w:r w:rsidR="00F94A0C" w:rsidRPr="00934AFA">
        <w:t>free agency</w:t>
      </w:r>
      <w:r w:rsidR="00F94A0C" w:rsidRPr="00934AFA">
        <w:t>）</w:t>
      </w:r>
      <w:r w:rsidR="00F94A0C" w:rsidRPr="00934AFA">
        <w:t>”</w:t>
      </w:r>
      <w:r w:rsidR="00520AEB" w:rsidRPr="00934AFA">
        <w:t>，根据自己的意愿来跟任何一个球队签约。</w:t>
      </w:r>
      <w:r w:rsidR="00F84C91" w:rsidRPr="00934AFA">
        <w:t>当签约特别球员时，球员往往会得到一笔</w:t>
      </w:r>
      <w:r w:rsidR="00F84C91" w:rsidRPr="00934AFA">
        <w:t>“</w:t>
      </w:r>
      <w:r w:rsidR="00F84C91" w:rsidRPr="00934AFA">
        <w:t>奖金（</w:t>
      </w:r>
      <w:r w:rsidR="00F84C91" w:rsidRPr="00934AFA">
        <w:t>bonus</w:t>
      </w:r>
      <w:r w:rsidR="00F84C91" w:rsidRPr="00934AFA">
        <w:t>）</w:t>
      </w:r>
      <w:r w:rsidR="00F84C91" w:rsidRPr="00934AFA">
        <w:t>”</w:t>
      </w:r>
      <w:r w:rsidR="000E0521" w:rsidRPr="00934AFA">
        <w:t>，这其实是第一年薪水的一部分。</w:t>
      </w:r>
      <w:r w:rsidR="007A6672" w:rsidRPr="00934AFA">
        <w:t>拿到合同的球员，通常会被下放到到小联盟锻炼一段时间再使用。</w:t>
      </w:r>
      <w:r w:rsidR="00862999" w:rsidRPr="00934AFA">
        <w:t>因此，每个球员不仅要看</w:t>
      </w:r>
      <w:r w:rsidR="00862999" w:rsidRPr="00934AFA">
        <w:t>“</w:t>
      </w:r>
      <w:r w:rsidR="00862999" w:rsidRPr="00934AFA">
        <w:t>签约金</w:t>
      </w:r>
      <w:r w:rsidR="00862999" w:rsidRPr="00934AFA">
        <w:t>”</w:t>
      </w:r>
      <w:r w:rsidR="00862999" w:rsidRPr="00934AFA">
        <w:t>，还得估计职业生涯的平均工资多少。</w:t>
      </w:r>
    </w:p>
    <w:p w14:paraId="415578B8" w14:textId="77777777" w:rsidR="00E526FF" w:rsidRPr="00934AFA" w:rsidRDefault="00D23DDC" w:rsidP="002E3391">
      <w:r w:rsidRPr="00934AFA">
        <w:t>球员与</w:t>
      </w:r>
      <w:r w:rsidR="00852E9C" w:rsidRPr="00934AFA">
        <w:t>大联盟签约的必须是</w:t>
      </w:r>
      <w:r w:rsidR="00080BEC" w:rsidRPr="00934AFA">
        <w:t>“</w:t>
      </w:r>
      <w:r w:rsidR="00080BEC" w:rsidRPr="00934AFA">
        <w:t>统一合同（</w:t>
      </w:r>
      <w:r w:rsidR="00080BEC" w:rsidRPr="00934AFA">
        <w:t>uniform contract</w:t>
      </w:r>
      <w:r w:rsidR="00080BEC" w:rsidRPr="00934AFA">
        <w:t>）</w:t>
      </w:r>
      <w:r w:rsidR="00080BEC" w:rsidRPr="00934AFA">
        <w:t>”</w:t>
      </w:r>
      <w:r w:rsidR="00515024" w:rsidRPr="00934AFA">
        <w:t>。</w:t>
      </w:r>
      <w:r w:rsidR="00C554B5" w:rsidRPr="00934AFA">
        <w:t>在棒球组织行政人员的</w:t>
      </w:r>
      <w:r w:rsidR="007C4570" w:rsidRPr="00934AFA">
        <w:t>执行下，合同不能背离。</w:t>
      </w:r>
      <w:r w:rsidR="00476F77" w:rsidRPr="00934AFA">
        <w:t>“</w:t>
      </w:r>
      <w:r w:rsidR="00476F77" w:rsidRPr="00934AFA">
        <w:t>统一合同</w:t>
      </w:r>
      <w:r w:rsidR="00476F77" w:rsidRPr="00934AFA">
        <w:t>”</w:t>
      </w:r>
      <w:r w:rsidR="00814813" w:rsidRPr="00934AFA">
        <w:t>规定了</w:t>
      </w:r>
      <w:r w:rsidR="00FB3B8D" w:rsidRPr="00934AFA">
        <w:t>“</w:t>
      </w:r>
      <w:r w:rsidR="00814813" w:rsidRPr="00934AFA">
        <w:t>球员为球队</w:t>
      </w:r>
      <w:r w:rsidR="005B7472" w:rsidRPr="00934AFA">
        <w:t>出租技能服务</w:t>
      </w:r>
      <w:r w:rsidR="00FB3B8D" w:rsidRPr="00934AFA">
        <w:t>，球队支出报酬。</w:t>
      </w:r>
      <w:r w:rsidR="00FB3B8D" w:rsidRPr="00934AFA">
        <w:t>”</w:t>
      </w:r>
      <w:r w:rsidR="00EA710F" w:rsidRPr="00934AFA">
        <w:t>通常，</w:t>
      </w:r>
      <w:r w:rsidR="00EA710F" w:rsidRPr="00934AFA">
        <w:t>“</w:t>
      </w:r>
      <w:r w:rsidR="00EA710F" w:rsidRPr="00934AFA">
        <w:t>统一合同</w:t>
      </w:r>
      <w:r w:rsidR="00EA710F" w:rsidRPr="00934AFA">
        <w:t>”</w:t>
      </w:r>
      <w:r w:rsidR="00477FA4" w:rsidRPr="00934AFA">
        <w:t>有效期</w:t>
      </w:r>
      <w:r w:rsidR="00477FA4" w:rsidRPr="00934AFA">
        <w:t>1</w:t>
      </w:r>
      <w:r w:rsidR="00613C23" w:rsidRPr="00934AFA">
        <w:t>年。</w:t>
      </w:r>
    </w:p>
    <w:p w14:paraId="0704F34E" w14:textId="77777777" w:rsidR="002828E5" w:rsidRPr="00934AFA" w:rsidRDefault="002828E5" w:rsidP="002E3391"/>
    <w:p w14:paraId="63F69D3F" w14:textId="77777777" w:rsidR="00B16268" w:rsidRPr="00934AFA" w:rsidRDefault="00F93D47" w:rsidP="002E3391">
      <w:r w:rsidRPr="00934AFA">
        <w:t>球员市场就被分成了三种类型。</w:t>
      </w:r>
      <w:r w:rsidR="00B0618F" w:rsidRPr="00934AFA">
        <w:t>第一种，</w:t>
      </w:r>
      <w:r w:rsidR="004D2C49" w:rsidRPr="00934AFA">
        <w:t>是球员</w:t>
      </w:r>
      <w:r w:rsidR="00B57A6A" w:rsidRPr="00934AFA">
        <w:t>市场。</w:t>
      </w:r>
      <w:r w:rsidR="00B00417" w:rsidRPr="00934AFA">
        <w:t>球员是唯一的卖方，出售技能。</w:t>
      </w:r>
      <w:r w:rsidR="0014329D" w:rsidRPr="00934AFA">
        <w:t>第二种是</w:t>
      </w:r>
      <w:r w:rsidR="004D2C49" w:rsidRPr="00934AFA">
        <w:t>球队市场。</w:t>
      </w:r>
      <w:r w:rsidR="00107636" w:rsidRPr="00934AFA">
        <w:t>由于球员都已经签约大联盟球队，因此球队</w:t>
      </w:r>
      <w:r w:rsidR="00FC5F1F" w:rsidRPr="00934AFA">
        <w:t>既是买方，也是球员的卖方。第三种</w:t>
      </w:r>
      <w:r w:rsidR="009F2FBF" w:rsidRPr="00934AFA">
        <w:t>是曾经有合同的球员现在重新回到</w:t>
      </w:r>
      <w:r w:rsidR="00FC5F1F" w:rsidRPr="00934AFA">
        <w:t>市场中，</w:t>
      </w:r>
      <w:r w:rsidR="0038136E" w:rsidRPr="00934AFA">
        <w:t>球员是卖方，而球</w:t>
      </w:r>
      <w:r w:rsidR="000F72BD" w:rsidRPr="00934AFA">
        <w:t>队</w:t>
      </w:r>
      <w:r w:rsidR="00455578" w:rsidRPr="00934AFA">
        <w:t>买方。</w:t>
      </w:r>
    </w:p>
    <w:p w14:paraId="06FB76A5" w14:textId="77777777" w:rsidR="00B16268" w:rsidRPr="00934AFA" w:rsidRDefault="00FD6E52" w:rsidP="002E3391">
      <w:r w:rsidRPr="00934AFA">
        <w:t>关于保留条款</w:t>
      </w:r>
    </w:p>
    <w:p w14:paraId="78035BF9" w14:textId="77777777" w:rsidR="00E526FF" w:rsidRPr="00934AFA" w:rsidRDefault="00E526FF" w:rsidP="002E3391">
      <w:r w:rsidRPr="00934AFA">
        <w:t>“</w:t>
      </w:r>
      <w:r w:rsidRPr="00934AFA">
        <w:t>保留条款（</w:t>
      </w:r>
      <w:r w:rsidRPr="00934AFA">
        <w:t>reserve clause</w:t>
      </w:r>
      <w:r w:rsidRPr="00934AFA">
        <w:t>）</w:t>
      </w:r>
      <w:r w:rsidRPr="00934AFA">
        <w:t>”</w:t>
      </w:r>
      <w:r w:rsidR="00154C4D" w:rsidRPr="00934AFA">
        <w:t>就是</w:t>
      </w:r>
      <w:r w:rsidRPr="00934AFA">
        <w:t>在第二年中球队可以根据第一年的工资水平（不得少于第一年工资的</w:t>
      </w:r>
      <w:r w:rsidRPr="00934AFA">
        <w:t>75%</w:t>
      </w:r>
      <w:r w:rsidRPr="00934AFA">
        <w:t>）为标准上下浮动，重新签订合同。但是，小联盟就没有这项条款，工资在第二年不确定。</w:t>
      </w:r>
    </w:p>
    <w:p w14:paraId="33EC5CF7" w14:textId="77777777" w:rsidR="00724A67" w:rsidRPr="00934AFA" w:rsidRDefault="008255B8" w:rsidP="002E3391">
      <w:r w:rsidRPr="00934AFA">
        <w:lastRenderedPageBreak/>
        <w:t>保留条款</w:t>
      </w:r>
      <w:r w:rsidR="00FF5585" w:rsidRPr="00934AFA">
        <w:t>是对于劳动力</w:t>
      </w:r>
      <w:r w:rsidR="008C3085" w:rsidRPr="00934AFA">
        <w:t>自由</w:t>
      </w:r>
      <w:r w:rsidR="00FF5585" w:rsidRPr="00934AFA">
        <w:t>限制的关键。</w:t>
      </w:r>
      <w:r w:rsidR="00BE7F6D" w:rsidRPr="00934AFA">
        <w:t>这个制度存在的理由是：</w:t>
      </w:r>
    </w:p>
    <w:p w14:paraId="405D447E" w14:textId="3458DAB4" w:rsidR="00101B9F" w:rsidRPr="00934AFA" w:rsidRDefault="00C84307" w:rsidP="00321060">
      <w:pPr>
        <w:rPr>
          <w:rFonts w:hint="eastAsia"/>
        </w:rPr>
      </w:pPr>
      <w:r w:rsidRPr="00934AFA">
        <w:t>它使得天才球员可以相对平均</w:t>
      </w:r>
      <w:r w:rsidR="009451B9" w:rsidRPr="00934AFA">
        <w:t>的分配到</w:t>
      </w:r>
      <w:r w:rsidR="003B6F96" w:rsidRPr="00934AFA">
        <w:t>不同</w:t>
      </w:r>
      <w:r w:rsidR="00470DD4" w:rsidRPr="00934AFA">
        <w:t>球队</w:t>
      </w:r>
      <w:r w:rsidR="00AD4F82" w:rsidRPr="00934AFA">
        <w:t>当中</w:t>
      </w:r>
      <w:r w:rsidR="001E71A2" w:rsidRPr="00934AFA">
        <w:t>。</w:t>
      </w:r>
      <w:r w:rsidR="00DC57DE" w:rsidRPr="00934AFA">
        <w:t>这或多或少的保证了</w:t>
      </w:r>
      <w:r w:rsidR="008F3864" w:rsidRPr="00934AFA">
        <w:t>比赛结果的不确定性，而比赛结果的不确定性又会增加消费者来看球。</w:t>
      </w:r>
      <w:r w:rsidR="00252DE0" w:rsidRPr="00934AFA">
        <w:t>（这其实整个联赛制度设计的内在逻辑）</w:t>
      </w:r>
      <w:r w:rsidR="00C85F65" w:rsidRPr="00934AFA">
        <w:t>。这隐含着内在逻辑：</w:t>
      </w:r>
      <w:r w:rsidR="00C12876" w:rsidRPr="00934AFA">
        <w:t>在劳动力市场自由的前提下，</w:t>
      </w:r>
      <w:r w:rsidR="00C51693" w:rsidRPr="00934AFA">
        <w:t>在富有球队和贫穷球队都存在市场中时，</w:t>
      </w:r>
      <w:r w:rsidR="00FC370D" w:rsidRPr="00934AFA">
        <w:t>富有球队</w:t>
      </w:r>
      <w:r w:rsidR="0046351B" w:rsidRPr="00934AFA">
        <w:t>会将</w:t>
      </w:r>
      <w:r w:rsidR="00536762" w:rsidRPr="00934AFA">
        <w:t>天才球员通吃，从而</w:t>
      </w:r>
      <w:r w:rsidR="00536762" w:rsidRPr="00934AFA">
        <w:t>“</w:t>
      </w:r>
      <w:r w:rsidR="00536762" w:rsidRPr="00934AFA">
        <w:t>剔除</w:t>
      </w:r>
      <w:r w:rsidR="00536762" w:rsidRPr="00934AFA">
        <w:t>”</w:t>
      </w:r>
      <w:r w:rsidR="00536762" w:rsidRPr="00934AFA">
        <w:t>所有</w:t>
      </w:r>
      <w:r w:rsidR="006F5068" w:rsidRPr="00934AFA">
        <w:t>潜在的竞争者，从而导致</w:t>
      </w:r>
      <w:r w:rsidR="00B13F62" w:rsidRPr="00934AFA">
        <w:t>市场的不完全竞争。</w:t>
      </w:r>
    </w:p>
    <w:p w14:paraId="55196D97" w14:textId="77777777" w:rsidR="00101B9F" w:rsidRPr="00934AFA" w:rsidRDefault="00101B9F" w:rsidP="002E3391"/>
    <w:p w14:paraId="4B8E0F33" w14:textId="77777777" w:rsidR="00076E69" w:rsidRPr="00934AFA" w:rsidRDefault="00076E69" w:rsidP="002E3391">
      <w:r w:rsidRPr="00934AFA">
        <w:t>在传统条件下，</w:t>
      </w:r>
      <w:r w:rsidR="009B6CFE" w:rsidRPr="00934AFA">
        <w:t>出席率（</w:t>
      </w:r>
      <w:r w:rsidR="009B6CFE" w:rsidRPr="00934AFA">
        <w:t>attendance</w:t>
      </w:r>
      <w:r w:rsidR="009B6CFE" w:rsidRPr="00934AFA">
        <w:t>）成了</w:t>
      </w:r>
      <w:r w:rsidR="008D7D1D" w:rsidRPr="00934AFA">
        <w:t>所有收入的重要基础。</w:t>
      </w:r>
      <w:r w:rsidR="00D76413" w:rsidRPr="00934AFA">
        <w:t>任何一支球队的出勤率</w:t>
      </w:r>
      <w:r w:rsidR="00847C10" w:rsidRPr="00934AFA">
        <w:t>都是其所在辖区人口、</w:t>
      </w:r>
      <w:r w:rsidR="004F338A" w:rsidRPr="00934AFA">
        <w:t>球场数量和便利程度、</w:t>
      </w:r>
      <w:r w:rsidR="00BD4E65" w:rsidRPr="00934AFA">
        <w:t>处于的平均联赛排名</w:t>
      </w:r>
      <w:r w:rsidR="00E2453E" w:rsidRPr="00934AFA">
        <w:t>等</w:t>
      </w:r>
      <w:r w:rsidR="00071C78" w:rsidRPr="00934AFA">
        <w:t>因素</w:t>
      </w:r>
      <w:r w:rsidR="00847C10" w:rsidRPr="00934AFA">
        <w:t>的正函数</w:t>
      </w:r>
      <w:r w:rsidR="00394383" w:rsidRPr="00934AFA">
        <w:t>；是</w:t>
      </w:r>
      <w:r w:rsidR="00C91BD5" w:rsidRPr="00934AFA">
        <w:t>该区域其他休闲运动</w:t>
      </w:r>
      <w:r w:rsidR="00D7640D" w:rsidRPr="00934AFA">
        <w:t>替代品和</w:t>
      </w:r>
      <w:r w:rsidR="00BB7EC4" w:rsidRPr="00934AFA">
        <w:t>胜率相对离散状态的负函数。</w:t>
      </w:r>
      <w:r w:rsidR="002E76B2" w:rsidRPr="00934AFA">
        <w:t>也就是说，其他条件不变</w:t>
      </w:r>
      <w:r w:rsidR="006C045B" w:rsidRPr="00934AFA">
        <w:t>当球队在区域内的人口越多，收入就越多。</w:t>
      </w:r>
      <w:r w:rsidR="00995B10" w:rsidRPr="00934AFA">
        <w:t>在自由劳动力市场中，收入多的球队</w:t>
      </w:r>
      <w:r w:rsidR="00A22AC2" w:rsidRPr="00934AFA">
        <w:t>就能获得最有能力的球员，</w:t>
      </w:r>
      <w:r w:rsidR="004F01DD" w:rsidRPr="00934AFA">
        <w:t>导致联盟中的</w:t>
      </w:r>
      <w:r w:rsidR="00FC115A" w:rsidRPr="00934AFA">
        <w:t>胜负变得更加确定，结果相对确定，出席率下降。</w:t>
      </w:r>
    </w:p>
    <w:p w14:paraId="23E9ED19" w14:textId="77777777" w:rsidR="00C22080" w:rsidRPr="00934AFA" w:rsidRDefault="00665B3A" w:rsidP="002E3391">
      <w:r w:rsidRPr="00934AFA">
        <w:t>第一个棒球联盟是，</w:t>
      </w:r>
      <w:r w:rsidR="00AE3CD2" w:rsidRPr="00934AFA">
        <w:t>NAPBP</w:t>
      </w:r>
      <w:r w:rsidR="00AE3CD2" w:rsidRPr="00934AFA">
        <w:t>（</w:t>
      </w:r>
      <w:r w:rsidR="00AE3CD2" w:rsidRPr="00934AFA">
        <w:t>National Association of Professional Players</w:t>
      </w:r>
      <w:r w:rsidR="00AE3CD2" w:rsidRPr="00934AFA">
        <w:t>）</w:t>
      </w:r>
      <w:r w:rsidR="006160C9" w:rsidRPr="00934AFA">
        <w:t>，建立于</w:t>
      </w:r>
      <w:r w:rsidR="006160C9" w:rsidRPr="00934AFA">
        <w:t>1870</w:t>
      </w:r>
      <w:r w:rsidR="006160C9" w:rsidRPr="00934AFA">
        <w:t>年。</w:t>
      </w:r>
    </w:p>
    <w:p w14:paraId="37A63BDC" w14:textId="6A3BB6E7" w:rsidR="00321060" w:rsidRPr="00934AFA" w:rsidRDefault="00577092" w:rsidP="00321060">
      <w:pPr>
        <w:rPr>
          <w:rFonts w:hint="eastAsia"/>
        </w:rPr>
      </w:pPr>
      <w:bookmarkStart w:id="3" w:name="OLE_LINK78"/>
      <w:r w:rsidRPr="00934AFA">
        <w:t>文章中的重点仍然是保留条款对于竞争性均衡的影响作用。</w:t>
      </w:r>
      <w:r w:rsidR="005A56FE" w:rsidRPr="00934AFA">
        <w:t>其中，一项检验竞争性均衡的方法是</w:t>
      </w:r>
      <w:r w:rsidR="001F4179" w:rsidRPr="00934AFA">
        <w:t>看一支球队在联盟中获得冠军的时间。</w:t>
      </w:r>
      <w:r w:rsidR="00845AF8" w:rsidRPr="00934AFA">
        <w:t>从检验结果上看，</w:t>
      </w:r>
      <w:bookmarkStart w:id="4" w:name="_Hlk116253989"/>
      <w:bookmarkStart w:id="5" w:name="OLE_LINK79"/>
      <w:r w:rsidR="00845AF8" w:rsidRPr="00934AFA">
        <w:t>保留条款并未真实使得联盟竞争性均衡改善</w:t>
      </w:r>
      <w:bookmarkEnd w:id="4"/>
      <w:bookmarkEnd w:id="5"/>
      <w:r w:rsidR="00845AF8" w:rsidRPr="00934AFA">
        <w:t>。</w:t>
      </w:r>
    </w:p>
    <w:bookmarkEnd w:id="3"/>
    <w:p w14:paraId="1D29E1EA" w14:textId="77777777" w:rsidR="00622C05" w:rsidRPr="00934AFA" w:rsidRDefault="004D3299" w:rsidP="002E3391">
      <w:r w:rsidRPr="00934AFA">
        <w:t>关于</w:t>
      </w:r>
      <w:r w:rsidRPr="00934AFA">
        <w:t>draft</w:t>
      </w:r>
    </w:p>
    <w:p w14:paraId="6C1D3872" w14:textId="0C671921" w:rsidR="00321060" w:rsidRPr="00934AFA" w:rsidRDefault="00F50EA5" w:rsidP="00321060">
      <w:pPr>
        <w:rPr>
          <w:rFonts w:hint="eastAsia"/>
        </w:rPr>
      </w:pPr>
      <w:r w:rsidRPr="00934AFA">
        <w:t>作者认为选秀看似能够让</w:t>
      </w:r>
      <w:r w:rsidR="00FC27A3" w:rsidRPr="00934AFA">
        <w:t>最需要天才运动员的球队优先获得</w:t>
      </w:r>
      <w:r w:rsidR="00BB6F43" w:rsidRPr="00934AFA">
        <w:t>天才球员，但是实际上确损害了</w:t>
      </w:r>
      <w:r w:rsidR="004072FA" w:rsidRPr="00934AFA">
        <w:t>那些</w:t>
      </w:r>
      <w:r w:rsidR="00F90E8F" w:rsidRPr="00934AFA">
        <w:t>在大联盟当中</w:t>
      </w:r>
      <w:r w:rsidR="003B2E66" w:rsidRPr="00934AFA">
        <w:t>的贫队或者弱队。</w:t>
      </w:r>
      <w:r w:rsidR="00AA1582" w:rsidRPr="00934AFA">
        <w:t>因为，</w:t>
      </w:r>
      <w:r w:rsidR="00821565" w:rsidRPr="00934AFA">
        <w:t>低级别小联盟的球队</w:t>
      </w:r>
      <w:r w:rsidR="00815325" w:rsidRPr="00934AFA">
        <w:t>是不太会让一个好球员去参加选秀的，</w:t>
      </w:r>
      <w:r w:rsidR="00C42033" w:rsidRPr="00934AFA">
        <w:t>他们会更倾向于将</w:t>
      </w:r>
      <w:r w:rsidR="008D7506" w:rsidRPr="00934AFA">
        <w:t>这些好球员直接出售给报价最高的大联盟球队</w:t>
      </w:r>
      <w:r w:rsidR="006C5F03" w:rsidRPr="00934AFA">
        <w:t>，这样会获得更高的报酬。</w:t>
      </w:r>
      <w:r w:rsidR="00B26F63" w:rsidRPr="00934AFA">
        <w:t>最后导致在选秀市场当中的球员价格职能刚刚配得上他的能力水平。</w:t>
      </w:r>
      <w:r w:rsidR="00E30A91" w:rsidRPr="00934AFA">
        <w:t>结果，只有很少的球员会从通过选秀的途径进入到大联盟。</w:t>
      </w:r>
      <w:r w:rsidR="00321060">
        <w:rPr>
          <w:rFonts w:hint="eastAsia"/>
        </w:rPr>
        <w:t>、</w:t>
      </w:r>
    </w:p>
    <w:p w14:paraId="435F3A68" w14:textId="77777777" w:rsidR="007269B7" w:rsidRPr="00934AFA" w:rsidRDefault="00D5185A" w:rsidP="002E3391">
      <w:r w:rsidRPr="00934AFA">
        <w:t>关于让渡条款</w:t>
      </w:r>
    </w:p>
    <w:p w14:paraId="37508B83" w14:textId="77777777" w:rsidR="00877535" w:rsidRPr="00934AFA" w:rsidRDefault="006C7AAF" w:rsidP="002E3391">
      <w:r w:rsidRPr="00934AFA">
        <w:t>让渡条款实际限制了</w:t>
      </w:r>
      <w:r w:rsidR="007B23C3" w:rsidRPr="00934AFA">
        <w:t>高级别联盟球队</w:t>
      </w:r>
      <w:r w:rsidR="0034158A" w:rsidRPr="00934AFA">
        <w:t>向</w:t>
      </w:r>
      <w:r w:rsidR="00103A9C" w:rsidRPr="00934AFA">
        <w:t>低级别联盟球队</w:t>
      </w:r>
      <w:r w:rsidR="005A790A" w:rsidRPr="00934AFA">
        <w:t>处理球员的</w:t>
      </w:r>
      <w:r w:rsidR="004D2B53" w:rsidRPr="00934AFA">
        <w:t>自由</w:t>
      </w:r>
      <w:r w:rsidR="001E5728" w:rsidRPr="00934AFA">
        <w:t>权利。</w:t>
      </w:r>
      <w:r w:rsidR="001808D2" w:rsidRPr="00934AFA">
        <w:t>一支大联盟球队可以</w:t>
      </w:r>
      <w:r w:rsidR="00830BA1" w:rsidRPr="00934AFA">
        <w:t>向同一联盟中的球队随意出售球员，但是不可以</w:t>
      </w:r>
      <w:r w:rsidR="00EA6A3F" w:rsidRPr="00934AFA">
        <w:t>在没有</w:t>
      </w:r>
      <w:r w:rsidR="00A8353B" w:rsidRPr="00934AFA">
        <w:t>同时</w:t>
      </w:r>
      <w:r w:rsidR="00EA6A3F" w:rsidRPr="00934AFA">
        <w:t>询问同一联盟其他球</w:t>
      </w:r>
      <w:r w:rsidR="00A8353B" w:rsidRPr="00934AFA">
        <w:t>队和其他大联盟</w:t>
      </w:r>
      <w:r w:rsidR="00F56C6C" w:rsidRPr="00934AFA">
        <w:t>球队</w:t>
      </w:r>
      <w:r w:rsidR="00205DEC" w:rsidRPr="00934AFA">
        <w:t>的情况下，</w:t>
      </w:r>
      <w:r w:rsidR="00830BA1" w:rsidRPr="00934AFA">
        <w:t>向低级别</w:t>
      </w:r>
      <w:r w:rsidR="00722330" w:rsidRPr="00934AFA">
        <w:t>联盟</w:t>
      </w:r>
      <w:r w:rsidR="00881DD0" w:rsidRPr="00934AFA">
        <w:t>球队或其他联盟球队出售球员。</w:t>
      </w:r>
      <w:r w:rsidR="004C4791" w:rsidRPr="00934AFA">
        <w:t>这时将以大概低价格</w:t>
      </w:r>
      <w:r w:rsidR="00215387" w:rsidRPr="00934AFA">
        <w:t>(</w:t>
      </w:r>
      <w:r w:rsidR="00215387" w:rsidRPr="00934AFA">
        <w:t>当时是</w:t>
      </w:r>
      <w:r w:rsidR="00215387" w:rsidRPr="00934AFA">
        <w:t>10000</w:t>
      </w:r>
      <w:r w:rsidR="00215387" w:rsidRPr="00934AFA">
        <w:t>美金</w:t>
      </w:r>
      <w:r w:rsidR="00215387" w:rsidRPr="00934AFA">
        <w:t>)</w:t>
      </w:r>
      <w:r w:rsidR="004C4791" w:rsidRPr="00934AFA">
        <w:t>让渡球员。</w:t>
      </w:r>
    </w:p>
    <w:p w14:paraId="2804F15D" w14:textId="77777777" w:rsidR="00622C05" w:rsidRPr="00934AFA" w:rsidRDefault="000B415F" w:rsidP="002E3391">
      <w:r w:rsidRPr="00934AFA">
        <w:t>其基本原理就是尽可能的让一个球员待在最高级别的联盟当中。</w:t>
      </w:r>
      <w:r w:rsidR="00AC3A2A" w:rsidRPr="00934AFA">
        <w:t>当一个球员</w:t>
      </w:r>
      <w:r w:rsidR="00AC3A2A" w:rsidRPr="00934AFA">
        <w:t>“</w:t>
      </w:r>
      <w:r w:rsidR="00AC3A2A" w:rsidRPr="00934AFA">
        <w:t>被让渡</w:t>
      </w:r>
      <w:r w:rsidR="00AC3A2A" w:rsidRPr="00934AFA">
        <w:t>”</w:t>
      </w:r>
      <w:r w:rsidR="00AC3A2A" w:rsidRPr="00934AFA">
        <w:t>时，</w:t>
      </w:r>
      <w:r w:rsidR="004D4B17" w:rsidRPr="00934AFA">
        <w:t>只要有一支大联盟球队以高于让渡价格的价格</w:t>
      </w:r>
      <w:r w:rsidR="00D17888" w:rsidRPr="00934AFA">
        <w:t>购买该球员，那么该球员就会留在大联盟中。</w:t>
      </w:r>
    </w:p>
    <w:p w14:paraId="60AC4F48" w14:textId="77777777" w:rsidR="00B2378E" w:rsidRPr="00934AFA" w:rsidRDefault="00684BF8" w:rsidP="002E3391">
      <w:r w:rsidRPr="00934AFA">
        <w:t>关于劳动力市场</w:t>
      </w:r>
    </w:p>
    <w:p w14:paraId="4D6A5678" w14:textId="77777777" w:rsidR="00684BF8" w:rsidRPr="00934AFA" w:rsidRDefault="00684BF8" w:rsidP="002E3391">
      <w:r w:rsidRPr="00934AFA">
        <w:t>一旦签约，就成了卖方（球员）是竞争市场，买方（球队）</w:t>
      </w:r>
      <w:r w:rsidR="00694E97" w:rsidRPr="00934AFA">
        <w:t>拥有</w:t>
      </w:r>
      <w:r w:rsidRPr="00934AFA">
        <w:t>垄断</w:t>
      </w:r>
      <w:r w:rsidR="00694E97" w:rsidRPr="00934AFA">
        <w:t>权利，可以左右球员薪水。</w:t>
      </w:r>
    </w:p>
    <w:p w14:paraId="7FE138DA" w14:textId="410C1B54" w:rsidR="002717E9" w:rsidRPr="00934AFA" w:rsidRDefault="002131DB" w:rsidP="002E3391">
      <w:r w:rsidRPr="00934AFA">
        <w:rPr>
          <w:rFonts w:hint="eastAsia"/>
        </w:rPr>
        <w:t>球员有时是不理性的。如果球员认为自己值</w:t>
      </w:r>
      <w:r w:rsidRPr="00934AFA">
        <w:rPr>
          <w:rFonts w:hint="eastAsia"/>
        </w:rPr>
        <w:t>20000</w:t>
      </w:r>
      <w:r w:rsidRPr="00934AFA">
        <w:rPr>
          <w:rFonts w:hint="eastAsia"/>
        </w:rPr>
        <w:t>，球队支付</w:t>
      </w:r>
      <w:r w:rsidRPr="00934AFA">
        <w:rPr>
          <w:rFonts w:hint="eastAsia"/>
        </w:rPr>
        <w:t>15000</w:t>
      </w:r>
      <w:r w:rsidRPr="00934AFA">
        <w:rPr>
          <w:rFonts w:hint="eastAsia"/>
        </w:rPr>
        <w:t>，而干其他行业挣钱</w:t>
      </w:r>
      <w:r w:rsidRPr="00934AFA">
        <w:rPr>
          <w:rFonts w:hint="eastAsia"/>
        </w:rPr>
        <w:t>5000</w:t>
      </w:r>
      <w:r w:rsidRPr="00934AFA">
        <w:rPr>
          <w:rFonts w:hint="eastAsia"/>
        </w:rPr>
        <w:t>，他们就会选择放弃打球；而球队支付</w:t>
      </w:r>
      <w:r w:rsidRPr="00934AFA">
        <w:rPr>
          <w:rFonts w:hint="eastAsia"/>
        </w:rPr>
        <w:t>16000</w:t>
      </w:r>
      <w:r w:rsidRPr="00934AFA">
        <w:rPr>
          <w:rFonts w:hint="eastAsia"/>
        </w:rPr>
        <w:t>，</w:t>
      </w:r>
      <w:r w:rsidR="002717E9" w:rsidRPr="00934AFA">
        <w:rPr>
          <w:rFonts w:hint="eastAsia"/>
        </w:rPr>
        <w:t>球员就会接受合同。但球队是理性的，并且利润最大化。</w:t>
      </w:r>
      <w:r w:rsidR="007210E2" w:rsidRPr="00934AFA">
        <w:rPr>
          <w:rFonts w:hint="eastAsia"/>
        </w:rPr>
        <w:t>一个价值（假如代表的是真实生产率）</w:t>
      </w:r>
      <w:r w:rsidR="007210E2" w:rsidRPr="00934AFA">
        <w:rPr>
          <w:rFonts w:hint="eastAsia"/>
        </w:rPr>
        <w:t>30000</w:t>
      </w:r>
      <w:r w:rsidR="007210E2" w:rsidRPr="00934AFA">
        <w:rPr>
          <w:rFonts w:hint="eastAsia"/>
        </w:rPr>
        <w:t>，成本（</w:t>
      </w:r>
      <w:r w:rsidR="0027102C" w:rsidRPr="00934AFA">
        <w:rPr>
          <w:rFonts w:hint="eastAsia"/>
        </w:rPr>
        <w:t>购买替代者花的钱</w:t>
      </w:r>
      <w:r w:rsidR="007210E2" w:rsidRPr="00934AFA">
        <w:rPr>
          <w:rFonts w:hint="eastAsia"/>
        </w:rPr>
        <w:t>）</w:t>
      </w:r>
      <w:r w:rsidR="007210E2" w:rsidRPr="00934AFA">
        <w:rPr>
          <w:rFonts w:hint="eastAsia"/>
        </w:rPr>
        <w:t>20000</w:t>
      </w:r>
    </w:p>
    <w:p w14:paraId="7E4EF528" w14:textId="77777777" w:rsidR="002131DB" w:rsidRPr="00934AFA" w:rsidRDefault="002131DB" w:rsidP="002E3391"/>
    <w:p w14:paraId="36200A60" w14:textId="77777777" w:rsidR="00CE0B75" w:rsidRPr="00934AFA" w:rsidRDefault="00CE0B75" w:rsidP="002E3391"/>
    <w:p w14:paraId="063ACEAF" w14:textId="77777777" w:rsidR="00CE0B75" w:rsidRPr="00C9427A" w:rsidRDefault="00CE0B75" w:rsidP="002E3391">
      <w:pPr>
        <w:pStyle w:val="3"/>
        <w:spacing w:before="156" w:after="156"/>
      </w:pPr>
      <w:bookmarkStart w:id="6" w:name="_Toc116293496"/>
      <w:r w:rsidRPr="00C9427A">
        <w:t>郑芳，职业体育联盟的经济学分析，</w:t>
      </w:r>
      <w:r w:rsidRPr="00C9427A">
        <w:t>2008</w:t>
      </w:r>
      <w:bookmarkEnd w:id="6"/>
    </w:p>
    <w:p w14:paraId="1917BFD5" w14:textId="77777777" w:rsidR="000B35D9" w:rsidRPr="00934AFA" w:rsidRDefault="000B35D9" w:rsidP="002E3391">
      <w:r w:rsidRPr="00934AFA">
        <w:t>随着，职业体育的发展，</w:t>
      </w:r>
      <w:r w:rsidRPr="00934AFA">
        <w:t>“</w:t>
      </w:r>
      <w:r w:rsidRPr="00934AFA">
        <w:t>体育联盟</w:t>
      </w:r>
      <w:r w:rsidRPr="00934AFA">
        <w:t>”</w:t>
      </w:r>
      <w:r w:rsidRPr="00934AFA">
        <w:t>的组织逐渐出现。但是，对于这个组织的存在的合理性，人们一直没有给出论断。到</w:t>
      </w:r>
      <w:r w:rsidRPr="00934AFA">
        <w:t>1961</w:t>
      </w:r>
      <w:r w:rsidRPr="00934AFA">
        <w:t>年，当体育转播法案允许职业体育联盟以整体交易取代单个俱乐部争夺转播权时，理论界还在将体育联盟比作为</w:t>
      </w:r>
      <w:r w:rsidRPr="00934AFA">
        <w:t>“</w:t>
      </w:r>
      <w:r w:rsidRPr="00934AFA">
        <w:t>卡特尔组织</w:t>
      </w:r>
      <w:r w:rsidRPr="00934AFA">
        <w:t>”</w:t>
      </w:r>
      <w:r w:rsidRPr="00934AFA">
        <w:t>，有学者甚至认为职业体育天然具有垄断性（</w:t>
      </w:r>
      <w:r w:rsidRPr="00934AFA">
        <w:t>Neale</w:t>
      </w:r>
      <w:r w:rsidRPr="00934AFA">
        <w:t>，</w:t>
      </w:r>
      <w:r w:rsidRPr="00934AFA">
        <w:t>1964</w:t>
      </w:r>
      <w:r w:rsidRPr="00934AFA">
        <w:t>）。</w:t>
      </w:r>
      <w:r w:rsidRPr="00934AFA">
        <w:t>“</w:t>
      </w:r>
      <w:r w:rsidRPr="00934AFA">
        <w:t>体育联盟</w:t>
      </w:r>
      <w:r w:rsidRPr="00934AFA">
        <w:t>”</w:t>
      </w:r>
      <w:r w:rsidRPr="00934AFA">
        <w:t>以垄断形式还是反垄断形式出现，决定了</w:t>
      </w:r>
    </w:p>
    <w:p w14:paraId="3F2700F5" w14:textId="77777777" w:rsidR="000B35D9" w:rsidRPr="00934AFA" w:rsidRDefault="000B35D9" w:rsidP="002E3391"/>
    <w:p w14:paraId="565C81C8" w14:textId="77777777" w:rsidR="00573939" w:rsidRPr="00934AFA" w:rsidRDefault="00573939" w:rsidP="002E3391">
      <w:r w:rsidRPr="00934AFA">
        <w:t>联盟发展的逻辑就是，尽量确保各队的胜率相同，从而比赛结果的胜负难料，因此会增加观众的兴趣，从而保证联盟一直有足够的关注度和市场需求，最终达到联盟发展的目的。</w:t>
      </w:r>
      <w:r w:rsidR="005E3C0A" w:rsidRPr="00934AFA">
        <w:t>这就是联赛排名效应。</w:t>
      </w:r>
      <w:r w:rsidR="00DD1DC9" w:rsidRPr="00934AFA">
        <w:t>（</w:t>
      </w:r>
      <w:r w:rsidR="00DD1DC9" w:rsidRPr="00934AFA">
        <w:t>Neale</w:t>
      </w:r>
      <w:r w:rsidR="00DD1DC9" w:rsidRPr="00934AFA">
        <w:t>，</w:t>
      </w:r>
      <w:r w:rsidR="00DD1DC9" w:rsidRPr="00934AFA">
        <w:t>1964</w:t>
      </w:r>
      <w:r w:rsidR="00DD1DC9" w:rsidRPr="00934AFA">
        <w:t>）</w:t>
      </w:r>
      <w:r w:rsidR="00E87A82" w:rsidRPr="00934AFA">
        <w:t>联赛达到竞争均衡状态，就会促使更多</w:t>
      </w:r>
      <w:r w:rsidR="004010AB" w:rsidRPr="00934AFA">
        <w:t>观众通过电视转播、广播、观看现场等方式关注联赛，从而促使</w:t>
      </w:r>
      <w:r w:rsidR="009F4563" w:rsidRPr="00934AFA">
        <w:t>联盟有足够的市场需求。</w:t>
      </w:r>
      <w:r w:rsidR="00E36712" w:rsidRPr="00934AFA">
        <w:t>Michie</w:t>
      </w:r>
      <w:r w:rsidR="00E36712" w:rsidRPr="00934AFA">
        <w:t>和</w:t>
      </w:r>
      <w:proofErr w:type="spellStart"/>
      <w:r w:rsidR="00E36712" w:rsidRPr="00934AFA">
        <w:t>Oughton</w:t>
      </w:r>
      <w:proofErr w:type="spellEnd"/>
      <w:r w:rsidR="00E36712" w:rsidRPr="00934AFA">
        <w:t>（</w:t>
      </w:r>
      <w:r w:rsidR="00E36712" w:rsidRPr="00934AFA">
        <w:t>2004</w:t>
      </w:r>
      <w:r w:rsidR="00E36712" w:rsidRPr="00934AFA">
        <w:t>）认为联盟的竞争性均衡有利于最大化观众和电视观众潜在收入。</w:t>
      </w:r>
      <w:r w:rsidR="00DA5F3B" w:rsidRPr="00934AFA">
        <w:t>Borland</w:t>
      </w:r>
      <w:r w:rsidR="00DA5F3B" w:rsidRPr="00934AFA">
        <w:t>和</w:t>
      </w:r>
      <w:r w:rsidR="00DA5F3B" w:rsidRPr="00934AFA">
        <w:t>MacDonald</w:t>
      </w:r>
      <w:r w:rsidR="00DA5F3B" w:rsidRPr="00934AFA">
        <w:t>（</w:t>
      </w:r>
      <w:r w:rsidR="00DA5F3B" w:rsidRPr="00934AFA">
        <w:t>2003</w:t>
      </w:r>
      <w:r w:rsidR="00DA5F3B" w:rsidRPr="00934AFA">
        <w:t>）实证得出，</w:t>
      </w:r>
      <w:r w:rsidR="00F06523" w:rsidRPr="00934AFA">
        <w:t>赛季结果的不确定与</w:t>
      </w:r>
      <w:r w:rsidR="00CC474F" w:rsidRPr="00934AFA">
        <w:t>观众出场率（</w:t>
      </w:r>
      <w:r w:rsidR="00CC474F" w:rsidRPr="00934AFA">
        <w:t>attendance</w:t>
      </w:r>
      <w:r w:rsidR="00CC474F" w:rsidRPr="00934AFA">
        <w:t>）显著正相关</w:t>
      </w:r>
      <w:r w:rsidR="00166D0D" w:rsidRPr="00934AFA">
        <w:t>。</w:t>
      </w:r>
    </w:p>
    <w:p w14:paraId="35EBBA23" w14:textId="77777777" w:rsidR="00573939" w:rsidRPr="00934AFA" w:rsidRDefault="00573939" w:rsidP="002E3391">
      <w:r w:rsidRPr="00934AFA">
        <w:t>联盟的很多制度保障都是围绕着保护小球队利益应运而生的。只有保障好小球队的利益，在竞争过程中，联盟才能谈得上</w:t>
      </w:r>
      <w:r w:rsidRPr="00934AFA">
        <w:t>“</w:t>
      </w:r>
      <w:r w:rsidRPr="00934AFA">
        <w:t>竞争均衡</w:t>
      </w:r>
      <w:r w:rsidRPr="00934AFA">
        <w:t>”</w:t>
      </w:r>
      <w:r w:rsidRPr="00934AFA">
        <w:t>。</w:t>
      </w:r>
    </w:p>
    <w:p w14:paraId="2F509A72" w14:textId="77777777" w:rsidR="00CE0B75" w:rsidRPr="00934AFA" w:rsidRDefault="00CE0B75" w:rsidP="002E3391"/>
    <w:p w14:paraId="3DF224C7" w14:textId="77777777" w:rsidR="00197625" w:rsidRPr="00C9427A" w:rsidRDefault="00197625" w:rsidP="002E3391">
      <w:pPr>
        <w:pStyle w:val="3"/>
        <w:spacing w:before="156" w:after="156"/>
      </w:pPr>
      <w:bookmarkStart w:id="7" w:name="_Toc116293497"/>
      <w:r w:rsidRPr="00C9427A">
        <w:t>郑芳，</w:t>
      </w:r>
      <w:r w:rsidR="00CA0A63" w:rsidRPr="00C9427A">
        <w:t>职业体育俱乐部竞争实力均衡的基本假设及度量</w:t>
      </w:r>
      <w:r w:rsidRPr="00C9427A">
        <w:t>，</w:t>
      </w:r>
      <w:r w:rsidR="00CA0A63" w:rsidRPr="00C9427A">
        <w:t>2009(29)</w:t>
      </w:r>
      <w:bookmarkEnd w:id="7"/>
    </w:p>
    <w:p w14:paraId="0D79CE5F" w14:textId="77777777" w:rsidR="00CE0B75" w:rsidRPr="00934AFA" w:rsidRDefault="001F7B35" w:rsidP="002E3391">
      <w:r w:rsidRPr="00934AFA">
        <w:t>作者借用</w:t>
      </w:r>
      <w:proofErr w:type="spellStart"/>
      <w:r w:rsidRPr="00934AFA">
        <w:t>Kesenne</w:t>
      </w:r>
      <w:proofErr w:type="spellEnd"/>
      <w:r w:rsidRPr="00934AFA">
        <w:t>( 2000)</w:t>
      </w:r>
      <w:r w:rsidRPr="00934AFA">
        <w:t>的模型说明了</w:t>
      </w:r>
      <w:r w:rsidR="00801585" w:rsidRPr="00934AFA">
        <w:t>一些基本</w:t>
      </w:r>
      <w:r w:rsidR="00173B23" w:rsidRPr="00934AFA">
        <w:t>假设和特点：</w:t>
      </w:r>
    </w:p>
    <w:p w14:paraId="14EED174" w14:textId="77777777" w:rsidR="00F96A91" w:rsidRPr="00934AFA" w:rsidRDefault="002A61C5" w:rsidP="002E3391">
      <w:r w:rsidRPr="00934AFA">
        <w:t>1</w:t>
      </w:r>
      <w:r w:rsidRPr="00934AFA">
        <w:t>、</w:t>
      </w:r>
      <w:r w:rsidR="001F7B35" w:rsidRPr="00934AFA">
        <w:t>俱乐部所处市场大小的不同</w:t>
      </w:r>
      <w:r w:rsidR="001F7B35" w:rsidRPr="00934AFA">
        <w:t xml:space="preserve">, </w:t>
      </w:r>
      <w:r w:rsidR="001F7B35" w:rsidRPr="00934AFA">
        <w:t>决定了竞争者的实力差距</w:t>
      </w:r>
      <w:r w:rsidR="001F7B35" w:rsidRPr="00934AFA">
        <w:t xml:space="preserve">, </w:t>
      </w:r>
      <w:r w:rsidR="001F7B35" w:rsidRPr="00934AFA">
        <w:t>处于大市场的俱乐部不仅能够吸引到更优秀的球员</w:t>
      </w:r>
      <w:r w:rsidR="001F7B35" w:rsidRPr="00934AFA">
        <w:t xml:space="preserve">, </w:t>
      </w:r>
      <w:r w:rsidR="001F7B35" w:rsidRPr="00934AFA">
        <w:t>而且能获得更多支持者的资助</w:t>
      </w:r>
      <w:r w:rsidRPr="00934AFA">
        <w:t>。</w:t>
      </w:r>
      <w:r w:rsidR="0035111F" w:rsidRPr="00934AFA">
        <w:t>（其实就是初始实力分布不均，影响的因素可以一一列举）</w:t>
      </w:r>
      <w:r w:rsidR="00780745" w:rsidRPr="00934AFA">
        <w:t>，（针对此问题联盟也应该出台一些政策，限制过大的不均衡）</w:t>
      </w:r>
    </w:p>
    <w:p w14:paraId="28E618CC" w14:textId="77777777" w:rsidR="00F96A91" w:rsidRPr="00934AFA" w:rsidRDefault="00A07878" w:rsidP="002E3391">
      <w:r w:rsidRPr="00934AFA">
        <w:t>2</w:t>
      </w:r>
      <w:r w:rsidRPr="00934AFA">
        <w:t>、</w:t>
      </w:r>
      <w:r w:rsidR="008F721F" w:rsidRPr="00934AFA">
        <w:t>在球星供给固定的前提下</w:t>
      </w:r>
      <w:r w:rsidR="008F721F" w:rsidRPr="00934AFA">
        <w:t xml:space="preserve">, </w:t>
      </w:r>
      <w:r w:rsidR="008F721F" w:rsidRPr="00934AFA">
        <w:t>俱乐部倾向于合作博弈</w:t>
      </w:r>
      <w:r w:rsidR="008F721F" w:rsidRPr="00934AFA">
        <w:t xml:space="preserve">, </w:t>
      </w:r>
      <w:r w:rsidR="008F721F" w:rsidRPr="00934AFA">
        <w:t>以促进竞争实力均衡</w:t>
      </w:r>
      <w:r w:rsidR="008F721F" w:rsidRPr="00934AFA">
        <w:t xml:space="preserve">; </w:t>
      </w:r>
      <w:r w:rsidR="008F721F" w:rsidRPr="00934AFA">
        <w:t>在球星供给弹性的前提下</w:t>
      </w:r>
      <w:r w:rsidR="008F721F" w:rsidRPr="00934AFA">
        <w:t xml:space="preserve">, </w:t>
      </w:r>
      <w:r w:rsidR="008F721F" w:rsidRPr="00934AFA">
        <w:t>俱乐部之间非合作博弈的结果使得竞争实力趋于不均衡。</w:t>
      </w:r>
    </w:p>
    <w:p w14:paraId="1E5212CB" w14:textId="77777777" w:rsidR="00ED25FB" w:rsidRPr="00934AFA" w:rsidRDefault="00ED25FB" w:rsidP="002E3391">
      <w:r w:rsidRPr="00934AFA">
        <w:rPr>
          <w:highlight w:val="yellow"/>
        </w:rPr>
        <w:t>对于国内劳动力市场而言</w:t>
      </w:r>
      <w:r w:rsidR="00017265" w:rsidRPr="00934AFA">
        <w:rPr>
          <w:highlight w:val="yellow"/>
        </w:rPr>
        <w:t>（封闭市场）</w:t>
      </w:r>
      <w:r w:rsidRPr="00934AFA">
        <w:rPr>
          <w:highlight w:val="yellow"/>
        </w:rPr>
        <w:t>，</w:t>
      </w:r>
      <w:r w:rsidR="00F83629" w:rsidRPr="00934AFA">
        <w:rPr>
          <w:highlight w:val="yellow"/>
        </w:rPr>
        <w:t>天才球员供给倾向于固定供给，球队间是合作博弈（统一签订协议）；对于</w:t>
      </w:r>
      <w:r w:rsidR="00B346C5" w:rsidRPr="00934AFA">
        <w:rPr>
          <w:highlight w:val="yellow"/>
        </w:rPr>
        <w:t>世界劳动力市场</w:t>
      </w:r>
      <w:r w:rsidR="00017265" w:rsidRPr="00934AFA">
        <w:rPr>
          <w:highlight w:val="yellow"/>
        </w:rPr>
        <w:t>（开放市场）</w:t>
      </w:r>
      <w:r w:rsidR="00B346C5" w:rsidRPr="00934AFA">
        <w:rPr>
          <w:highlight w:val="yellow"/>
        </w:rPr>
        <w:t>而言，</w:t>
      </w:r>
      <w:r w:rsidR="00816793" w:rsidRPr="00934AFA">
        <w:rPr>
          <w:highlight w:val="yellow"/>
        </w:rPr>
        <w:t>天才球员供给倾向于弹性供给，球队间是非合作博弈。</w:t>
      </w:r>
    </w:p>
    <w:p w14:paraId="4DA7B090" w14:textId="77777777" w:rsidR="00F96A91" w:rsidRPr="00934AFA" w:rsidRDefault="00047C99" w:rsidP="002E3391">
      <w:r w:rsidRPr="00934AFA">
        <w:t>3</w:t>
      </w:r>
      <w:r w:rsidRPr="00934AFA">
        <w:t>、利润最大化俱乐部的球星分布较获胜最大化俱乐部的球星分布更均衡</w:t>
      </w:r>
      <w:r w:rsidRPr="00934AFA">
        <w:t xml:space="preserve">, </w:t>
      </w:r>
      <w:r w:rsidRPr="00934AFA">
        <w:t>意味着利润最大化俱乐部的竞争实力较后者更为均衡。</w:t>
      </w:r>
      <w:r w:rsidR="005A0AD7" w:rsidRPr="00934AFA">
        <w:t>解释了原因。</w:t>
      </w:r>
      <w:r w:rsidR="00860BF6" w:rsidRPr="00934AFA">
        <w:t>利润最大化，依靠边际收入确定球员数量；胜率最大化，依靠平均收入确定球员数量。</w:t>
      </w:r>
      <w:r w:rsidR="0036392B" w:rsidRPr="00934AFA">
        <w:t>认为：球队实力不均会存失</w:t>
      </w:r>
      <w:r w:rsidR="00F500B8" w:rsidRPr="00934AFA">
        <w:t>球员和球迷福利（如大牌球员做替补）</w:t>
      </w:r>
      <w:r w:rsidR="001716B7" w:rsidRPr="00934AFA">
        <w:t>但是，利润最大化会降低球员的成本。</w:t>
      </w:r>
    </w:p>
    <w:p w14:paraId="352D74B5" w14:textId="77777777" w:rsidR="00CC0CAB" w:rsidRPr="00934AFA" w:rsidRDefault="00C06B98" w:rsidP="002E3391">
      <w:r w:rsidRPr="00934AFA">
        <w:t>4</w:t>
      </w:r>
      <w:r w:rsidRPr="00934AFA">
        <w:t>、球迷偏好会改变竞争均衡格局：主场胜率大于</w:t>
      </w:r>
      <w:r w:rsidRPr="00934AFA">
        <w:t>0.5</w:t>
      </w:r>
      <w:r w:rsidRPr="00934AFA">
        <w:t>。</w:t>
      </w:r>
      <w:r w:rsidR="00885350" w:rsidRPr="00934AFA">
        <w:t xml:space="preserve">Szymanski </w:t>
      </w:r>
      <w:r w:rsidR="00885350" w:rsidRPr="00934AFA">
        <w:t>（</w:t>
      </w:r>
      <w:r w:rsidR="00885350" w:rsidRPr="00934AFA">
        <w:t>2001</w:t>
      </w:r>
      <w:r w:rsidR="00885350" w:rsidRPr="00934AFA">
        <w:t>）模型说明。</w:t>
      </w:r>
    </w:p>
    <w:p w14:paraId="16BD179C" w14:textId="77777777" w:rsidR="004407E2" w:rsidRPr="00C9427A" w:rsidRDefault="004407E2" w:rsidP="002E3391">
      <w:pPr>
        <w:pStyle w:val="3"/>
        <w:spacing w:before="156" w:after="156"/>
      </w:pPr>
      <w:bookmarkStart w:id="8" w:name="_Toc116293498"/>
      <w:r w:rsidRPr="00C9427A">
        <w:t>Andrew Zimbalist</w:t>
      </w:r>
      <w:r w:rsidRPr="00C9427A">
        <w:t>，体育联盟中的竞争均衡，</w:t>
      </w:r>
      <w:r w:rsidRPr="00C9427A">
        <w:t>2002</w:t>
      </w:r>
      <w:r w:rsidRPr="00C9427A">
        <w:t>，</w:t>
      </w:r>
      <w:r w:rsidRPr="00C9427A">
        <w:t>JSE</w:t>
      </w:r>
      <w:bookmarkEnd w:id="8"/>
    </w:p>
    <w:p w14:paraId="6F3F6DF2" w14:textId="77777777" w:rsidR="004407E2" w:rsidRPr="00934AFA" w:rsidRDefault="004407E2" w:rsidP="002E3391">
      <w:r w:rsidRPr="00934AFA">
        <w:t>经济理论告诉我们联盟的最优均衡水平是由球迷偏好、球迷人数和主场球迷收入水平共同决定的。追求利润最大化的球队会一直积累球队中的天才球员，直到联盟中的各个球队每</w:t>
      </w:r>
      <w:r w:rsidRPr="00934AFA">
        <w:lastRenderedPageBreak/>
        <w:t>一场比赛的边际收入相等为止。这也就意味着在球队数量固定（球队通常在其领域内是垄断或者寡头竞争的）的联盟中，联盟总是会在大球队（往往来自于富裕、球迷人口更多和地域范围更大的地区）赢得多的情况下，总收入更多。</w:t>
      </w:r>
    </w:p>
    <w:p w14:paraId="6F69D88B" w14:textId="77777777" w:rsidR="004407E2" w:rsidRPr="00934AFA" w:rsidRDefault="004407E2" w:rsidP="002E3391">
      <w:r w:rsidRPr="00934AFA">
        <w:tab/>
      </w:r>
      <w:r w:rsidRPr="00934AFA">
        <w:t>作者认为</w:t>
      </w:r>
      <w:r w:rsidRPr="00934AFA">
        <w:tab/>
      </w:r>
      <w:proofErr w:type="spellStart"/>
      <w:r w:rsidRPr="00934AFA">
        <w:t>Rottenberg</w:t>
      </w:r>
      <w:proofErr w:type="spellEnd"/>
      <w:r w:rsidRPr="00934AFA">
        <w:t>（</w:t>
      </w:r>
      <w:r w:rsidRPr="00934AFA">
        <w:t>1956</w:t>
      </w:r>
      <w:r w:rsidRPr="00934AFA">
        <w:t>）中间接地通过科斯定理，说明了球队会为了利益放弃天才球员的积累，从而达到联盟的竞争均衡。原因是因为保留条款、逆向选秀和工资帽不会影响天才球员的分布。？但是</w:t>
      </w:r>
      <w:r w:rsidRPr="00934AFA">
        <w:t>Day</w:t>
      </w:r>
      <w:r w:rsidRPr="00934AFA">
        <w:t>和</w:t>
      </w:r>
      <w:r w:rsidRPr="00934AFA">
        <w:t>Moore</w:t>
      </w:r>
      <w:r w:rsidRPr="00934AFA">
        <w:t>（</w:t>
      </w:r>
      <w:r w:rsidRPr="00934AFA">
        <w:t>1981</w:t>
      </w:r>
      <w:r w:rsidRPr="00934AFA">
        <w:t>）用科斯定理，结合外部性和交易成本理论，认为球员选秀和保留条款会有效均衡各球队的实力。</w:t>
      </w:r>
    </w:p>
    <w:p w14:paraId="4AA5419C" w14:textId="77777777" w:rsidR="004407E2" w:rsidRPr="00934AFA" w:rsidRDefault="004407E2" w:rsidP="002E3391">
      <w:r w:rsidRPr="00934AFA">
        <w:tab/>
      </w:r>
      <w:bookmarkStart w:id="9" w:name="OLE_LINK80"/>
      <w:bookmarkStart w:id="10" w:name="OLE_LINK81"/>
      <w:r w:rsidRPr="00934AFA">
        <w:t>El-</w:t>
      </w:r>
      <w:proofErr w:type="spellStart"/>
      <w:r w:rsidRPr="00934AFA">
        <w:t>Hodiri</w:t>
      </w:r>
      <w:proofErr w:type="spellEnd"/>
      <w:r w:rsidRPr="00934AFA">
        <w:t>和</w:t>
      </w:r>
      <w:r w:rsidRPr="00934AFA">
        <w:t>Quirk</w:t>
      </w:r>
      <w:r w:rsidRPr="00934AFA">
        <w:t>（</w:t>
      </w:r>
      <w:r w:rsidRPr="00934AFA">
        <w:t>1971</w:t>
      </w:r>
      <w:r w:rsidRPr="00934AFA">
        <w:t>）建立了第一个正式的体育联盟经济模型，解释了为什么在每支球队有相同的收入函数时，一支球队只有在联盟中各个球队</w:t>
      </w:r>
      <w:r w:rsidRPr="00934AFA">
        <w:t>“</w:t>
      </w:r>
      <w:r w:rsidRPr="00934AFA">
        <w:t>势均力敌</w:t>
      </w:r>
      <w:r w:rsidRPr="00934AFA">
        <w:t>”</w:t>
      </w:r>
      <w:r w:rsidRPr="00934AFA">
        <w:t>的条件下才能达到利润最大化。</w:t>
      </w:r>
      <w:bookmarkEnd w:id="9"/>
      <w:bookmarkEnd w:id="10"/>
    </w:p>
    <w:p w14:paraId="40D2D3EA" w14:textId="77777777" w:rsidR="004407E2" w:rsidRPr="00934AFA" w:rsidRDefault="004407E2" w:rsidP="002E3391">
      <w:r w:rsidRPr="00934AFA">
        <w:t>Fort</w:t>
      </w:r>
      <w:r w:rsidRPr="00934AFA">
        <w:t>和</w:t>
      </w:r>
      <w:r w:rsidRPr="00934AFA">
        <w:t>Quirk</w:t>
      </w:r>
      <w:r w:rsidRPr="00934AFA">
        <w:t>（</w:t>
      </w:r>
      <w:r w:rsidRPr="00934AFA">
        <w:t>1995</w:t>
      </w:r>
      <w:r w:rsidRPr="00934AFA">
        <w:t>）评估了不同机制下，哪种机制产生的竞争均衡更大。他们根据科斯定理，最终认为既不是保留条款，也不是逆向选秀机制导致了体育联盟的竞争均衡。在他们看来，收入分享的增加同样不会提高竞争均衡（在作者看来，这依赖于收入分享的系统是怎样安排的。若是刺激那些处于底部球队降低工资支出并减少球员积累，无疑会更恶化联盟竞争均衡），只有工资帽才会促进竞争均衡。</w:t>
      </w:r>
      <w:r w:rsidRPr="00934AFA">
        <w:rPr>
          <w:rStyle w:val="ab"/>
          <w:vertAlign w:val="baseline"/>
        </w:rPr>
        <w:footnoteReference w:id="1"/>
      </w:r>
      <w:r w:rsidRPr="00934AFA">
        <w:t>但是工资帽会妨碍联盟的收益最大化。</w:t>
      </w:r>
    </w:p>
    <w:p w14:paraId="73189477" w14:textId="77777777" w:rsidR="004407E2" w:rsidRPr="00934AFA" w:rsidRDefault="004407E2" w:rsidP="002E3391">
      <w:r w:rsidRPr="00934AFA">
        <w:t>他们明确指出，在各个球队单位强度成本都相同的条件下，主场球队的实力增加会导致门票收入的增加。同时暗示了，在球队所有者在面对球队收入多少的风险厌恶感不变的条件下，球队收入的增加，而非球队租金，会导致交叉补助</w:t>
      </w:r>
      <w:r w:rsidRPr="00934AFA">
        <w:rPr>
          <w:rStyle w:val="ab"/>
          <w:vertAlign w:val="baseline"/>
        </w:rPr>
        <w:footnoteReference w:id="2"/>
      </w:r>
      <w:r w:rsidRPr="00934AFA">
        <w:t>的增加。</w:t>
      </w:r>
    </w:p>
    <w:p w14:paraId="11049EFB" w14:textId="77777777" w:rsidR="00D629DA" w:rsidRPr="00934AFA" w:rsidRDefault="00D629DA" w:rsidP="002E3391">
      <w:r w:rsidRPr="00934AFA">
        <w:t>并且表述了有</w:t>
      </w:r>
      <w:r w:rsidRPr="00934AFA">
        <w:t>7</w:t>
      </w:r>
      <w:r w:rsidRPr="00934AFA">
        <w:t>种测量方法。分别为：</w:t>
      </w:r>
    </w:p>
    <w:p w14:paraId="7953BF7F" w14:textId="77777777" w:rsidR="00D629DA" w:rsidRPr="00934AFA" w:rsidRDefault="00D629DA" w:rsidP="002E3391">
      <w:r w:rsidRPr="00934AFA">
        <w:t>哪种方法是对的？竞争均衡之所以对于体育联盟重要，是因为其暗含了一个隐藏的假定：球迷的认知和行为与比赛结果的不确定性有很强的相关关系。因此，评定哪个测度指标的更好，其中一个标准就是看其是否更能反映出消费者的敏感度。</w:t>
      </w:r>
    </w:p>
    <w:p w14:paraId="1CE673CF" w14:textId="77777777" w:rsidR="00D629DA" w:rsidRPr="00934AFA" w:rsidRDefault="00D629DA" w:rsidP="002E3391">
      <w:r w:rsidRPr="00934AFA">
        <w:t>又按照不同的体育项目：棒球、冰球、篮球、美式橄榄、英式足球</w:t>
      </w:r>
    </w:p>
    <w:p w14:paraId="4FF58BAA" w14:textId="77777777" w:rsidR="00D629DA" w:rsidRPr="00934AFA" w:rsidRDefault="00D629DA" w:rsidP="002E3391">
      <w:r w:rsidRPr="00934AFA">
        <w:t>结论：影响竞争均衡的因素很多。（</w:t>
      </w:r>
      <w:r w:rsidRPr="00934AFA">
        <w:t>Sander</w:t>
      </w:r>
      <w:r w:rsidRPr="00934AFA">
        <w:t>）但是球迷认知和行为是关键因素。</w:t>
      </w:r>
    </w:p>
    <w:p w14:paraId="295B3037" w14:textId="77777777" w:rsidR="005E0550" w:rsidRPr="00C9427A" w:rsidRDefault="005E0550" w:rsidP="002E3391">
      <w:pPr>
        <w:pStyle w:val="3"/>
        <w:spacing w:before="156" w:after="156"/>
      </w:pPr>
      <w:bookmarkStart w:id="11" w:name="_Toc116293499"/>
      <w:r w:rsidRPr="00C9427A">
        <w:t>Rodney Fort</w:t>
      </w:r>
      <w:r w:rsidRPr="00C9427A">
        <w:t>和</w:t>
      </w:r>
      <w:r w:rsidRPr="00C9427A">
        <w:t xml:space="preserve">Joel </w:t>
      </w:r>
      <w:proofErr w:type="spellStart"/>
      <w:r w:rsidRPr="00C9427A">
        <w:t>Maxcy</w:t>
      </w:r>
      <w:proofErr w:type="spellEnd"/>
      <w:r w:rsidRPr="00C9427A">
        <w:t>，评《体育联盟中的竞争均衡》，</w:t>
      </w:r>
      <w:r w:rsidRPr="00C9427A">
        <w:t>2003</w:t>
      </w:r>
      <w:r w:rsidRPr="00C9427A">
        <w:t>，</w:t>
      </w:r>
      <w:r w:rsidRPr="00C9427A">
        <w:t>JSE</w:t>
      </w:r>
      <w:bookmarkEnd w:id="11"/>
    </w:p>
    <w:p w14:paraId="2A5580EE" w14:textId="77777777" w:rsidR="00CE0B75" w:rsidRPr="00934AFA" w:rsidRDefault="00382E5B" w:rsidP="002E3391">
      <w:r w:rsidRPr="00934AFA">
        <w:t>作者认为</w:t>
      </w:r>
      <w:r w:rsidRPr="00934AFA">
        <w:t>Zimbalist</w:t>
      </w:r>
      <w:r w:rsidRPr="00934AFA">
        <w:t>（</w:t>
      </w:r>
      <w:r w:rsidRPr="00934AFA">
        <w:t>2002</w:t>
      </w:r>
      <w:r w:rsidRPr="00934AFA">
        <w:t>）中的</w:t>
      </w:r>
      <w:r w:rsidR="009C7AC1" w:rsidRPr="00934AFA">
        <w:t>竞争均衡问题的归纳有失偏颇。</w:t>
      </w:r>
      <w:r w:rsidR="00E9517B" w:rsidRPr="00934AFA">
        <w:t>在其看来，</w:t>
      </w:r>
      <w:r w:rsidR="00261531" w:rsidRPr="00934AFA">
        <w:t>之前对竞争均衡问题的研究主要应分成两个方面：</w:t>
      </w:r>
    </w:p>
    <w:p w14:paraId="2D3FE0DC" w14:textId="77777777" w:rsidR="00F800DD" w:rsidRPr="00934AFA" w:rsidRDefault="00CF6AF3" w:rsidP="002E3391">
      <w:bookmarkStart w:id="12" w:name="OLE_LINK24"/>
      <w:bookmarkStart w:id="13" w:name="OLE_LINK25"/>
      <w:r w:rsidRPr="00934AFA">
        <w:t>第一</w:t>
      </w:r>
      <w:r w:rsidR="000766A7" w:rsidRPr="00934AFA">
        <w:t>大</w:t>
      </w:r>
      <w:r w:rsidRPr="00934AFA">
        <w:t>类，</w:t>
      </w:r>
      <w:r w:rsidR="00A85517" w:rsidRPr="00934AFA">
        <w:t>是理论类文章</w:t>
      </w:r>
      <w:bookmarkEnd w:id="12"/>
      <w:bookmarkEnd w:id="13"/>
      <w:r w:rsidR="00A85517" w:rsidRPr="00934AFA">
        <w:t>。这些文章大多数是经典的文献，包括</w:t>
      </w:r>
      <w:proofErr w:type="spellStart"/>
      <w:r w:rsidR="00C93E38" w:rsidRPr="00934AFA">
        <w:t>Rottenberg</w:t>
      </w:r>
      <w:proofErr w:type="spellEnd"/>
      <w:r w:rsidR="00C93E38" w:rsidRPr="00934AFA">
        <w:t>（</w:t>
      </w:r>
      <w:r w:rsidR="00C93E38" w:rsidRPr="00934AFA">
        <w:t>1956</w:t>
      </w:r>
      <w:r w:rsidR="00C93E38" w:rsidRPr="00934AFA">
        <w:t>）、</w:t>
      </w:r>
      <w:r w:rsidR="00C93E38" w:rsidRPr="00934AFA">
        <w:t>El-</w:t>
      </w:r>
      <w:proofErr w:type="spellStart"/>
      <w:r w:rsidR="00C93E38" w:rsidRPr="00934AFA">
        <w:t>Hodiri</w:t>
      </w:r>
      <w:proofErr w:type="spellEnd"/>
      <w:r w:rsidR="00C93E38" w:rsidRPr="00934AFA">
        <w:t>和</w:t>
      </w:r>
      <w:r w:rsidR="00C93E38" w:rsidRPr="00934AFA">
        <w:t>Quirk</w:t>
      </w:r>
      <w:r w:rsidR="00C93E38" w:rsidRPr="00934AFA">
        <w:t>（</w:t>
      </w:r>
      <w:r w:rsidR="00C93E38" w:rsidRPr="00934AFA">
        <w:t>1971</w:t>
      </w:r>
      <w:r w:rsidR="00C93E38" w:rsidRPr="00934AFA">
        <w:t>，</w:t>
      </w:r>
      <w:r w:rsidR="00C93E38" w:rsidRPr="00934AFA">
        <w:t>1974</w:t>
      </w:r>
      <w:r w:rsidR="00C93E38" w:rsidRPr="00934AFA">
        <w:t>）</w:t>
      </w:r>
      <w:r w:rsidR="003E0F4B" w:rsidRPr="00934AFA">
        <w:t>、</w:t>
      </w:r>
      <w:r w:rsidR="00FA628B" w:rsidRPr="00934AFA">
        <w:t>Fort</w:t>
      </w:r>
      <w:r w:rsidR="00FA628B" w:rsidRPr="00934AFA">
        <w:t>和</w:t>
      </w:r>
      <w:r w:rsidR="00FA628B" w:rsidRPr="00934AFA">
        <w:t>Quirk</w:t>
      </w:r>
      <w:r w:rsidR="00FA628B" w:rsidRPr="00934AFA">
        <w:t>（</w:t>
      </w:r>
      <w:r w:rsidR="00FA628B" w:rsidRPr="00934AFA">
        <w:t>1995</w:t>
      </w:r>
      <w:r w:rsidR="00FA628B" w:rsidRPr="00934AFA">
        <w:t>）</w:t>
      </w:r>
      <w:r w:rsidR="006C75E2" w:rsidRPr="00934AFA">
        <w:t>等。</w:t>
      </w:r>
      <w:r w:rsidR="00FA263D" w:rsidRPr="00934AFA">
        <w:t>另外，</w:t>
      </w:r>
      <w:proofErr w:type="spellStart"/>
      <w:r w:rsidR="00FA628B" w:rsidRPr="00934AFA">
        <w:t>Hoenn</w:t>
      </w:r>
      <w:proofErr w:type="spellEnd"/>
      <w:r w:rsidR="00FA628B" w:rsidRPr="00934AFA">
        <w:t>和</w:t>
      </w:r>
      <w:r w:rsidR="00FA628B" w:rsidRPr="00934AFA">
        <w:t>Szymanski</w:t>
      </w:r>
      <w:r w:rsidR="00FA628B" w:rsidRPr="00934AFA">
        <w:t>（</w:t>
      </w:r>
      <w:r w:rsidR="00FA628B" w:rsidRPr="00934AFA">
        <w:t>1999</w:t>
      </w:r>
      <w:r w:rsidR="00FA628B" w:rsidRPr="00934AFA">
        <w:t>）</w:t>
      </w:r>
      <w:r w:rsidR="005D4D87" w:rsidRPr="00934AFA">
        <w:t>、</w:t>
      </w:r>
      <w:r w:rsidR="00BD743E" w:rsidRPr="00934AFA">
        <w:t>Dobson</w:t>
      </w:r>
      <w:r w:rsidR="00BD743E" w:rsidRPr="00934AFA">
        <w:t>和</w:t>
      </w:r>
      <w:r w:rsidR="00BD743E" w:rsidRPr="00934AFA">
        <w:t>Goddard</w:t>
      </w:r>
      <w:r w:rsidR="00BD743E" w:rsidRPr="00934AFA">
        <w:t>（</w:t>
      </w:r>
      <w:r w:rsidR="00BD743E" w:rsidRPr="00934AFA">
        <w:t>2001</w:t>
      </w:r>
      <w:r w:rsidR="00BD743E" w:rsidRPr="00934AFA">
        <w:t>）、</w:t>
      </w:r>
      <w:proofErr w:type="spellStart"/>
      <w:r w:rsidR="001751B2" w:rsidRPr="00934AFA">
        <w:t>Kesenne</w:t>
      </w:r>
      <w:proofErr w:type="spellEnd"/>
      <w:r w:rsidR="001751B2" w:rsidRPr="00934AFA">
        <w:t>（</w:t>
      </w:r>
      <w:r w:rsidR="001751B2" w:rsidRPr="00934AFA">
        <w:t>1996</w:t>
      </w:r>
      <w:r w:rsidR="001751B2" w:rsidRPr="00934AFA">
        <w:t>，</w:t>
      </w:r>
      <w:r w:rsidR="001751B2" w:rsidRPr="00934AFA">
        <w:t>1999</w:t>
      </w:r>
      <w:r w:rsidR="001751B2" w:rsidRPr="00934AFA">
        <w:t>，</w:t>
      </w:r>
      <w:r w:rsidR="001751B2" w:rsidRPr="00934AFA">
        <w:t>2000</w:t>
      </w:r>
      <w:r w:rsidR="001751B2" w:rsidRPr="00934AFA">
        <w:t>）</w:t>
      </w:r>
      <w:r w:rsidR="009D0C34" w:rsidRPr="00934AFA">
        <w:t>、</w:t>
      </w:r>
      <w:proofErr w:type="spellStart"/>
      <w:r w:rsidR="009D0C34" w:rsidRPr="00934AFA">
        <w:t>Marburger</w:t>
      </w:r>
      <w:proofErr w:type="spellEnd"/>
      <w:r w:rsidR="009D0C34" w:rsidRPr="00934AFA">
        <w:t>（</w:t>
      </w:r>
      <w:r w:rsidR="009D0C34" w:rsidRPr="00934AFA">
        <w:t>2002</w:t>
      </w:r>
      <w:r w:rsidR="009D0C34" w:rsidRPr="00934AFA">
        <w:t>）</w:t>
      </w:r>
      <w:r w:rsidR="00961744" w:rsidRPr="00934AFA">
        <w:lastRenderedPageBreak/>
        <w:t>分别讨论了</w:t>
      </w:r>
      <w:r w:rsidR="0022380A" w:rsidRPr="00934AFA">
        <w:t>竞争均衡的</w:t>
      </w:r>
      <w:r w:rsidR="0089338D" w:rsidRPr="00934AFA">
        <w:t>理论问题。</w:t>
      </w:r>
    </w:p>
    <w:p w14:paraId="06A22CD2" w14:textId="77777777" w:rsidR="00261531" w:rsidRPr="00934AFA" w:rsidRDefault="006358AE" w:rsidP="002E3391">
      <w:r w:rsidRPr="00934AFA">
        <w:t>第二</w:t>
      </w:r>
      <w:r w:rsidR="007858DC" w:rsidRPr="00934AFA">
        <w:t>大类，</w:t>
      </w:r>
      <w:r w:rsidRPr="00934AFA">
        <w:t>是实证</w:t>
      </w:r>
      <w:r w:rsidR="007858DC" w:rsidRPr="00934AFA">
        <w:t>类文章</w:t>
      </w:r>
      <w:r w:rsidR="00292D69" w:rsidRPr="00934AFA">
        <w:t>。</w:t>
      </w:r>
      <w:r w:rsidR="00DE3344" w:rsidRPr="00934AFA">
        <w:t>这类文章又可以分成两小类。</w:t>
      </w:r>
      <w:r w:rsidR="006364B9" w:rsidRPr="00934AFA">
        <w:t>一类是</w:t>
      </w:r>
      <w:r w:rsidR="00CF6AF3" w:rsidRPr="00934AFA">
        <w:t>重在分析</w:t>
      </w:r>
      <w:r w:rsidR="0057040E" w:rsidRPr="00934AFA">
        <w:t>职业体育联盟中，竞争均衡</w:t>
      </w:r>
      <w:r w:rsidR="00463264" w:rsidRPr="00934AFA">
        <w:t>水平的变动以及影响变动的主要因素是什么。</w:t>
      </w:r>
      <w:r w:rsidR="00023C0E" w:rsidRPr="00934AFA">
        <w:t>作者称之为</w:t>
      </w:r>
      <w:r w:rsidR="00023C0E" w:rsidRPr="00934AFA">
        <w:t>ACB</w:t>
      </w:r>
      <w:r w:rsidR="00023C0E" w:rsidRPr="00934AFA">
        <w:t>（</w:t>
      </w:r>
      <w:r w:rsidR="00023C0E" w:rsidRPr="00934AFA">
        <w:t>analysis of competitive balance</w:t>
      </w:r>
      <w:r w:rsidR="00023C0E" w:rsidRPr="00934AFA">
        <w:t>）</w:t>
      </w:r>
      <w:r w:rsidR="00F939BA" w:rsidRPr="00934AFA">
        <w:t>，包括</w:t>
      </w:r>
      <w:proofErr w:type="spellStart"/>
      <w:r w:rsidR="00F939BA" w:rsidRPr="00934AFA">
        <w:t>Demmert</w:t>
      </w:r>
      <w:proofErr w:type="spellEnd"/>
      <w:r w:rsidR="00F939BA" w:rsidRPr="00934AFA">
        <w:t>（</w:t>
      </w:r>
      <w:r w:rsidR="00F939BA" w:rsidRPr="00934AFA">
        <w:t>1973</w:t>
      </w:r>
      <w:r w:rsidR="00F939BA" w:rsidRPr="00934AFA">
        <w:t>）、</w:t>
      </w:r>
      <w:r w:rsidR="00F939BA" w:rsidRPr="00934AFA">
        <w:t>Scully</w:t>
      </w:r>
      <w:r w:rsidR="00F939BA" w:rsidRPr="00934AFA">
        <w:t>（</w:t>
      </w:r>
      <w:r w:rsidR="00F939BA" w:rsidRPr="00934AFA">
        <w:t>1989</w:t>
      </w:r>
      <w:r w:rsidR="00F939BA" w:rsidRPr="00934AFA">
        <w:t>）、</w:t>
      </w:r>
      <w:r w:rsidR="007C1A28" w:rsidRPr="00934AFA">
        <w:t>Balfour</w:t>
      </w:r>
      <w:r w:rsidR="007C1A28" w:rsidRPr="00934AFA">
        <w:t>和</w:t>
      </w:r>
      <w:r w:rsidR="007C1A28" w:rsidRPr="00934AFA">
        <w:t>Porter</w:t>
      </w:r>
      <w:r w:rsidR="007C1A28" w:rsidRPr="00934AFA">
        <w:t>（</w:t>
      </w:r>
      <w:r w:rsidR="007C1A28" w:rsidRPr="00934AFA">
        <w:t>1991</w:t>
      </w:r>
      <w:r w:rsidR="007C1A28" w:rsidRPr="00934AFA">
        <w:t>）、</w:t>
      </w:r>
      <w:r w:rsidR="007C1A28" w:rsidRPr="00934AFA">
        <w:t>Quirk</w:t>
      </w:r>
      <w:r w:rsidR="007C1A28" w:rsidRPr="00934AFA">
        <w:t>和</w:t>
      </w:r>
      <w:r w:rsidR="007C1A28" w:rsidRPr="00934AFA">
        <w:t>Fort</w:t>
      </w:r>
      <w:r w:rsidR="007C1A28" w:rsidRPr="00934AFA">
        <w:t>（</w:t>
      </w:r>
      <w:r w:rsidR="007C1A28" w:rsidRPr="00934AFA">
        <w:t>1992</w:t>
      </w:r>
      <w:r w:rsidR="007C1A28" w:rsidRPr="00934AFA">
        <w:t>）</w:t>
      </w:r>
      <w:r w:rsidR="00C056CE" w:rsidRPr="00934AFA">
        <w:t>，</w:t>
      </w:r>
      <w:proofErr w:type="spellStart"/>
      <w:r w:rsidR="00C056CE" w:rsidRPr="00934AFA">
        <w:t>Vrooman</w:t>
      </w:r>
      <w:proofErr w:type="spellEnd"/>
      <w:r w:rsidR="00C056CE" w:rsidRPr="00934AFA">
        <w:t>（</w:t>
      </w:r>
      <w:r w:rsidR="00C056CE" w:rsidRPr="00934AFA">
        <w:t>1995</w:t>
      </w:r>
      <w:r w:rsidR="00C056CE" w:rsidRPr="00934AFA">
        <w:t>）</w:t>
      </w:r>
      <w:r w:rsidR="008D2931" w:rsidRPr="00934AFA">
        <w:t>、</w:t>
      </w:r>
      <w:r w:rsidR="008D2931" w:rsidRPr="00934AFA">
        <w:t>Fort</w:t>
      </w:r>
      <w:r w:rsidR="008D2931" w:rsidRPr="00934AFA">
        <w:t>和</w:t>
      </w:r>
      <w:r w:rsidR="008D2931" w:rsidRPr="00934AFA">
        <w:t>Quirk</w:t>
      </w:r>
      <w:r w:rsidR="008D2931" w:rsidRPr="00934AFA">
        <w:t>（</w:t>
      </w:r>
      <w:r w:rsidR="008D2931" w:rsidRPr="00934AFA">
        <w:t>1995</w:t>
      </w:r>
      <w:r w:rsidR="008D2931" w:rsidRPr="00934AFA">
        <w:t>）</w:t>
      </w:r>
      <w:r w:rsidR="00E30B12" w:rsidRPr="00934AFA">
        <w:t>、</w:t>
      </w:r>
      <w:r w:rsidR="00E30B12" w:rsidRPr="00934AFA">
        <w:t>Szymanski</w:t>
      </w:r>
      <w:r w:rsidR="00E30B12" w:rsidRPr="00934AFA">
        <w:t>和</w:t>
      </w:r>
      <w:proofErr w:type="spellStart"/>
      <w:r w:rsidR="00E30B12" w:rsidRPr="00934AFA">
        <w:t>Kuypers</w:t>
      </w:r>
      <w:proofErr w:type="spellEnd"/>
      <w:r w:rsidR="00E30B12" w:rsidRPr="00934AFA">
        <w:t>（</w:t>
      </w:r>
      <w:r w:rsidR="00E30B12" w:rsidRPr="00934AFA">
        <w:t>1999</w:t>
      </w:r>
      <w:r w:rsidR="00E30B12" w:rsidRPr="00934AFA">
        <w:t>）、</w:t>
      </w:r>
      <w:r w:rsidR="00B17F2D" w:rsidRPr="00934AFA">
        <w:t>Dobson</w:t>
      </w:r>
      <w:r w:rsidR="00B17F2D" w:rsidRPr="00934AFA">
        <w:t>等（</w:t>
      </w:r>
      <w:r w:rsidR="00B17F2D" w:rsidRPr="00934AFA">
        <w:t>2001</w:t>
      </w:r>
      <w:r w:rsidR="00B17F2D" w:rsidRPr="00934AFA">
        <w:t>）、</w:t>
      </w:r>
      <w:r w:rsidR="00E44D68" w:rsidRPr="00934AFA">
        <w:t>Eckard</w:t>
      </w:r>
      <w:r w:rsidR="00E44D68" w:rsidRPr="00934AFA">
        <w:t>（</w:t>
      </w:r>
      <w:r w:rsidR="00E44D68" w:rsidRPr="00934AFA">
        <w:t>2001a</w:t>
      </w:r>
      <w:r w:rsidR="00E44D68" w:rsidRPr="00934AFA">
        <w:t>，</w:t>
      </w:r>
      <w:r w:rsidR="00E44D68" w:rsidRPr="00934AFA">
        <w:t>2001b</w:t>
      </w:r>
      <w:r w:rsidR="00E44D68" w:rsidRPr="00934AFA">
        <w:t>）</w:t>
      </w:r>
      <w:r w:rsidR="00D4058A" w:rsidRPr="00934AFA">
        <w:t>、</w:t>
      </w:r>
      <w:r w:rsidR="004C22E6" w:rsidRPr="00934AFA">
        <w:t>Fort</w:t>
      </w:r>
      <w:r w:rsidR="004C22E6" w:rsidRPr="00934AFA">
        <w:t>（</w:t>
      </w:r>
      <w:r w:rsidR="004C22E6" w:rsidRPr="00934AFA">
        <w:t>2001</w:t>
      </w:r>
      <w:r w:rsidR="004C22E6" w:rsidRPr="00934AFA">
        <w:t>）、</w:t>
      </w:r>
      <w:r w:rsidR="004C22E6" w:rsidRPr="00934AFA">
        <w:t>Schmidt</w:t>
      </w:r>
      <w:r w:rsidR="004C22E6" w:rsidRPr="00934AFA">
        <w:t>（</w:t>
      </w:r>
      <w:r w:rsidR="004C22E6" w:rsidRPr="00934AFA">
        <w:t>2001</w:t>
      </w:r>
      <w:r w:rsidR="004C22E6" w:rsidRPr="00934AFA">
        <w:t>）</w:t>
      </w:r>
      <w:r w:rsidR="0012705A" w:rsidRPr="00934AFA">
        <w:t>和</w:t>
      </w:r>
      <w:proofErr w:type="spellStart"/>
      <w:r w:rsidR="0012705A" w:rsidRPr="00934AFA">
        <w:t>Maxcy</w:t>
      </w:r>
      <w:proofErr w:type="spellEnd"/>
      <w:r w:rsidR="0012705A" w:rsidRPr="00934AFA">
        <w:t>（</w:t>
      </w:r>
      <w:r w:rsidR="0012705A" w:rsidRPr="00934AFA">
        <w:t>2002</w:t>
      </w:r>
      <w:r w:rsidR="0012705A" w:rsidRPr="00934AFA">
        <w:t>）等</w:t>
      </w:r>
      <w:r w:rsidR="005C6196" w:rsidRPr="00934AFA">
        <w:t>。</w:t>
      </w:r>
      <w:r w:rsidR="009F2B07" w:rsidRPr="00934AFA">
        <w:t>另一类，重在分析</w:t>
      </w:r>
      <w:r w:rsidR="00F939BA" w:rsidRPr="00934AFA">
        <w:t>联盟的竞争均衡水平会</w:t>
      </w:r>
      <w:r w:rsidR="00C121C4" w:rsidRPr="00934AFA">
        <w:t>球迷认知、行为和福利产生怎样影响。</w:t>
      </w:r>
      <w:r w:rsidR="00314E15" w:rsidRPr="00934AFA">
        <w:t>作者称之为</w:t>
      </w:r>
      <w:bookmarkStart w:id="14" w:name="_Hlk115736675"/>
      <w:bookmarkStart w:id="15" w:name="OLE_LINK82"/>
      <w:r w:rsidR="00314E15" w:rsidRPr="00934AFA">
        <w:t>UOH</w:t>
      </w:r>
      <w:r w:rsidR="00314E15" w:rsidRPr="00934AFA">
        <w:t>（</w:t>
      </w:r>
      <w:r w:rsidR="00314E15" w:rsidRPr="00934AFA">
        <w:t>uncertainty of outcome hypothesis</w:t>
      </w:r>
      <w:r w:rsidR="00314E15" w:rsidRPr="00934AFA">
        <w:t>）</w:t>
      </w:r>
      <w:bookmarkEnd w:id="14"/>
      <w:bookmarkEnd w:id="15"/>
      <w:r w:rsidR="00AB3D67" w:rsidRPr="00934AFA">
        <w:t>。</w:t>
      </w:r>
    </w:p>
    <w:p w14:paraId="169E200D" w14:textId="77777777" w:rsidR="00CE0B75" w:rsidRPr="00934AFA" w:rsidRDefault="00471F7C" w:rsidP="002E3391">
      <w:r w:rsidRPr="00934AFA">
        <w:t>作者认为</w:t>
      </w:r>
      <w:r w:rsidRPr="00934AFA">
        <w:t>Zimbalist</w:t>
      </w:r>
      <w:r w:rsidRPr="00934AFA">
        <w:t>（</w:t>
      </w:r>
      <w:r w:rsidRPr="00934AFA">
        <w:t>2002</w:t>
      </w:r>
      <w:r w:rsidRPr="00934AFA">
        <w:t>）中所表达的</w:t>
      </w:r>
      <w:r w:rsidR="009F00E8" w:rsidRPr="00934AFA">
        <w:t>立场只是针对</w:t>
      </w:r>
      <w:r w:rsidR="009F00E8" w:rsidRPr="00934AFA">
        <w:t>UOH</w:t>
      </w:r>
      <w:r w:rsidR="009F00E8" w:rsidRPr="00934AFA">
        <w:t>而言，在竞争均衡的归纳和方法论的概括上，并不全面</w:t>
      </w:r>
      <w:r w:rsidR="00833E3D" w:rsidRPr="00934AFA">
        <w:t>。</w:t>
      </w:r>
      <w:r w:rsidR="004F5B9C" w:rsidRPr="00934AFA">
        <w:t>另外，作者</w:t>
      </w:r>
      <w:r w:rsidR="00FC2FA2" w:rsidRPr="00934AFA">
        <w:t>补充到，</w:t>
      </w:r>
      <w:r w:rsidR="00C946A9" w:rsidRPr="00934AFA">
        <w:t>虽然将</w:t>
      </w:r>
      <w:r w:rsidR="00A14F3C" w:rsidRPr="00934AFA">
        <w:t>实证类文章分成了</w:t>
      </w:r>
      <w:r w:rsidR="00A14F3C" w:rsidRPr="00934AFA">
        <w:t>ACB</w:t>
      </w:r>
      <w:r w:rsidR="00A14F3C" w:rsidRPr="00934AFA">
        <w:t>和</w:t>
      </w:r>
      <w:r w:rsidR="00A14F3C" w:rsidRPr="00934AFA">
        <w:t>UOH</w:t>
      </w:r>
      <w:r w:rsidR="00A14F3C" w:rsidRPr="00934AFA">
        <w:t>两大类，但是</w:t>
      </w:r>
      <w:r w:rsidR="00466F0B" w:rsidRPr="00934AFA">
        <w:t>并不意味着他们在解释的领域上就是</w:t>
      </w:r>
      <w:r w:rsidR="00923BE1" w:rsidRPr="00934AFA">
        <w:t>互相补充的</w:t>
      </w:r>
      <w:r w:rsidR="006970A6" w:rsidRPr="00934AFA">
        <w:t>，其实它们更多是弱补充关系</w:t>
      </w:r>
      <w:r w:rsidR="005D32D8" w:rsidRPr="00934AFA">
        <w:t>。</w:t>
      </w:r>
      <w:r w:rsidR="00A2735E" w:rsidRPr="00934AFA">
        <w:t>例如：</w:t>
      </w:r>
      <w:r w:rsidR="00342CB6" w:rsidRPr="00934AFA">
        <w:t>ACB</w:t>
      </w:r>
      <w:r w:rsidR="004959DD" w:rsidRPr="00934AFA">
        <w:t>在分析竞争均衡水平变化时可能</w:t>
      </w:r>
      <w:r w:rsidR="001C7B8B" w:rsidRPr="00934AFA">
        <w:t>就代表了一部分</w:t>
      </w:r>
      <w:r w:rsidR="00763DB6" w:rsidRPr="00934AFA">
        <w:t>UOH</w:t>
      </w:r>
      <w:r w:rsidR="00763DB6" w:rsidRPr="00934AFA">
        <w:t>的观点</w:t>
      </w:r>
      <w:r w:rsidR="00C66C1F" w:rsidRPr="00934AFA">
        <w:t>；</w:t>
      </w:r>
      <w:r w:rsidR="008D732B" w:rsidRPr="00934AFA">
        <w:t>在</w:t>
      </w:r>
      <w:r w:rsidR="008D732B" w:rsidRPr="00934AFA">
        <w:t>ACB</w:t>
      </w:r>
      <w:r w:rsidR="008D732B" w:rsidRPr="00934AFA">
        <w:t>显示竞争均衡水平没变化的时候，</w:t>
      </w:r>
      <w:r w:rsidR="008D732B" w:rsidRPr="00934AFA">
        <w:t>UOH</w:t>
      </w:r>
      <w:r w:rsidR="008D732B" w:rsidRPr="00934AFA">
        <w:t>也可能认为</w:t>
      </w:r>
      <w:r w:rsidR="00546A02" w:rsidRPr="00934AFA">
        <w:t>此时的竞争均衡水平显著影响了</w:t>
      </w:r>
      <w:r w:rsidR="00AE1289" w:rsidRPr="00934AFA">
        <w:t>球迷的偏好和行为。</w:t>
      </w:r>
    </w:p>
    <w:p w14:paraId="4B404932" w14:textId="77777777" w:rsidR="009215CE" w:rsidRPr="00C9427A" w:rsidRDefault="009215CE" w:rsidP="002E3391">
      <w:pPr>
        <w:pStyle w:val="3"/>
        <w:spacing w:before="156" w:after="156"/>
      </w:pPr>
      <w:bookmarkStart w:id="16" w:name="_Toc116293500"/>
      <w:r w:rsidRPr="00C9427A">
        <w:t>Rodney Fort</w:t>
      </w:r>
      <w:r>
        <w:t>，</w:t>
      </w:r>
      <w:r>
        <w:rPr>
          <w:rFonts w:hint="eastAsia"/>
        </w:rPr>
        <w:t>考虑</w:t>
      </w:r>
      <w:r>
        <w:t>更多竞争均衡</w:t>
      </w:r>
      <w:r w:rsidRPr="00C9427A">
        <w:t>，</w:t>
      </w:r>
      <w:r w:rsidRPr="00C9427A">
        <w:t>2003</w:t>
      </w:r>
      <w:r w:rsidRPr="00C9427A">
        <w:t>，</w:t>
      </w:r>
      <w:r w:rsidRPr="00C9427A">
        <w:t>JSE</w:t>
      </w:r>
      <w:bookmarkEnd w:id="16"/>
    </w:p>
    <w:p w14:paraId="7C44DF06" w14:textId="77777777" w:rsidR="00CE0B75" w:rsidRPr="00934AFA" w:rsidRDefault="00D161BA" w:rsidP="002E3391">
      <w:r w:rsidRPr="00934AFA">
        <w:rPr>
          <w:rFonts w:hint="eastAsia"/>
        </w:rPr>
        <w:t>能从</w:t>
      </w:r>
      <w:r w:rsidRPr="00934AFA">
        <w:rPr>
          <w:rFonts w:hint="eastAsia"/>
        </w:rPr>
        <w:t>CB</w:t>
      </w:r>
      <w:r w:rsidRPr="00934AFA">
        <w:t>中获得什么？</w:t>
      </w:r>
    </w:p>
    <w:p w14:paraId="792CDD8A" w14:textId="77777777" w:rsidR="00D161BA" w:rsidRPr="007424AC" w:rsidRDefault="007424AC" w:rsidP="002E3391">
      <w:pPr>
        <w:pStyle w:val="a8"/>
        <w:numPr>
          <w:ilvl w:val="0"/>
          <w:numId w:val="10"/>
        </w:numPr>
      </w:pPr>
      <w:r w:rsidRPr="007424AC">
        <w:rPr>
          <w:rFonts w:hint="eastAsia"/>
        </w:rPr>
        <w:t>对</w:t>
      </w:r>
      <w:r w:rsidRPr="007424AC">
        <w:t>联赛</w:t>
      </w:r>
      <w:r w:rsidRPr="007424AC">
        <w:rPr>
          <w:rFonts w:hint="eastAsia"/>
        </w:rPr>
        <w:t>和治理</w:t>
      </w:r>
      <w:r w:rsidRPr="007424AC">
        <w:t>竞争政策选择的效率</w:t>
      </w:r>
      <w:r w:rsidRPr="007424AC">
        <w:rPr>
          <w:rFonts w:hint="eastAsia"/>
        </w:rPr>
        <w:t>进行</w:t>
      </w:r>
      <w:r w:rsidRPr="007424AC">
        <w:t>评价；</w:t>
      </w:r>
    </w:p>
    <w:p w14:paraId="493BFAC8" w14:textId="77777777" w:rsidR="007424AC" w:rsidRDefault="00F42879" w:rsidP="002E3391">
      <w:pPr>
        <w:pStyle w:val="a8"/>
        <w:numPr>
          <w:ilvl w:val="0"/>
          <w:numId w:val="10"/>
        </w:numPr>
      </w:pPr>
      <w:r>
        <w:rPr>
          <w:rFonts w:hint="eastAsia"/>
        </w:rPr>
        <w:t>在</w:t>
      </w:r>
      <w:r>
        <w:t>原有大量的结果不确定性</w:t>
      </w:r>
      <w:r>
        <w:rPr>
          <w:rFonts w:hint="eastAsia"/>
        </w:rPr>
        <w:t>文献</w:t>
      </w:r>
      <w:r>
        <w:t>基础上，</w:t>
      </w:r>
      <w:r>
        <w:rPr>
          <w:rFonts w:hint="eastAsia"/>
        </w:rPr>
        <w:t>可以了解</w:t>
      </w:r>
      <w:r>
        <w:t>在赛季中和</w:t>
      </w:r>
      <w:r>
        <w:rPr>
          <w:rFonts w:hint="eastAsia"/>
        </w:rPr>
        <w:t>季后赛</w:t>
      </w:r>
      <w:r>
        <w:t>CB</w:t>
      </w:r>
      <w:r>
        <w:rPr>
          <w:rFonts w:hint="eastAsia"/>
        </w:rPr>
        <w:t>对球迷需求的</w:t>
      </w:r>
      <w:r>
        <w:t>影响。</w:t>
      </w:r>
    </w:p>
    <w:p w14:paraId="1D10AA0B" w14:textId="77777777" w:rsidR="001E4AE1" w:rsidRPr="00934AFA" w:rsidRDefault="002861FF" w:rsidP="002E3391">
      <w:r w:rsidRPr="00934AFA">
        <w:rPr>
          <w:rFonts w:hint="eastAsia"/>
        </w:rPr>
        <w:t>要</w:t>
      </w:r>
      <w:r w:rsidRPr="00934AFA">
        <w:t>知道，</w:t>
      </w:r>
      <w:r w:rsidR="00B114ED" w:rsidRPr="00934AFA">
        <w:rPr>
          <w:rFonts w:hint="eastAsia"/>
        </w:rPr>
        <w:t>为什么</w:t>
      </w:r>
      <w:r w:rsidR="002D35D7" w:rsidRPr="00934AFA">
        <w:rPr>
          <w:rFonts w:hint="eastAsia"/>
        </w:rPr>
        <w:t>了解</w:t>
      </w:r>
      <w:r w:rsidR="002D35D7" w:rsidRPr="00934AFA">
        <w:t>CB</w:t>
      </w:r>
      <w:r w:rsidR="002D35D7" w:rsidRPr="00934AFA">
        <w:t>。是应为其是对</w:t>
      </w:r>
      <w:r w:rsidR="002D35D7" w:rsidRPr="00934AFA">
        <w:t>UOC</w:t>
      </w:r>
      <w:r w:rsidR="00670B0E" w:rsidRPr="00934AFA">
        <w:rPr>
          <w:rFonts w:hint="eastAsia"/>
        </w:rPr>
        <w:t>的</w:t>
      </w:r>
      <w:r w:rsidR="00670B0E" w:rsidRPr="00934AFA">
        <w:t>最好度量。而</w:t>
      </w:r>
      <w:r w:rsidR="00670B0E" w:rsidRPr="00934AFA">
        <w:t>UOC</w:t>
      </w:r>
      <w:r w:rsidR="00670B0E" w:rsidRPr="00934AFA">
        <w:t>能够</w:t>
      </w:r>
      <w:r w:rsidR="004B7F76" w:rsidRPr="00934AFA">
        <w:rPr>
          <w:rFonts w:hint="eastAsia"/>
        </w:rPr>
        <w:t>影响</w:t>
      </w:r>
      <w:r w:rsidR="00330864" w:rsidRPr="00934AFA">
        <w:rPr>
          <w:rFonts w:hint="eastAsia"/>
        </w:rPr>
        <w:t>球队</w:t>
      </w:r>
      <w:r w:rsidR="00330864" w:rsidRPr="00934AFA">
        <w:t>收入，对联赛生存</w:t>
      </w:r>
      <w:r w:rsidR="00E41CF3" w:rsidRPr="00934AFA">
        <w:rPr>
          <w:rFonts w:hint="eastAsia"/>
        </w:rPr>
        <w:t>至关</w:t>
      </w:r>
      <w:r w:rsidR="00E41CF3" w:rsidRPr="00934AFA">
        <w:t>重要。</w:t>
      </w:r>
      <w:r w:rsidR="0078188A" w:rsidRPr="00934AFA">
        <w:rPr>
          <w:rFonts w:hint="eastAsia"/>
        </w:rPr>
        <w:t>而</w:t>
      </w:r>
      <w:r w:rsidR="0078188A" w:rsidRPr="00934AFA">
        <w:t>CB</w:t>
      </w:r>
      <w:r w:rsidR="0078188A" w:rsidRPr="00934AFA">
        <w:t>实际就是</w:t>
      </w:r>
      <w:r w:rsidR="0078188A" w:rsidRPr="00934AFA">
        <w:rPr>
          <w:rFonts w:hint="eastAsia"/>
        </w:rPr>
        <w:t>对</w:t>
      </w:r>
      <w:r w:rsidR="0078188A" w:rsidRPr="00934AFA">
        <w:t>竞争</w:t>
      </w:r>
      <w:r w:rsidR="0078188A" w:rsidRPr="00934AFA">
        <w:rPr>
          <w:rFonts w:hint="eastAsia"/>
        </w:rPr>
        <w:t>质量</w:t>
      </w:r>
      <w:r w:rsidR="0078188A" w:rsidRPr="00934AFA">
        <w:t>的度量。</w:t>
      </w:r>
      <w:r w:rsidR="007C5419" w:rsidRPr="00934AFA">
        <w:rPr>
          <w:rFonts w:hint="eastAsia"/>
        </w:rPr>
        <w:t>而竞争</w:t>
      </w:r>
      <w:r w:rsidR="007C5419" w:rsidRPr="00934AFA">
        <w:t>质量是</w:t>
      </w:r>
      <w:r w:rsidR="00307A3B" w:rsidRPr="00934AFA">
        <w:rPr>
          <w:rFonts w:hint="eastAsia"/>
        </w:rPr>
        <w:t>偏好</w:t>
      </w:r>
      <w:r w:rsidR="00307A3B" w:rsidRPr="00934AFA">
        <w:t>问题，然，偏好是变动的。</w:t>
      </w:r>
      <w:r w:rsidR="006D138E" w:rsidRPr="00934AFA">
        <w:rPr>
          <w:rFonts w:hint="eastAsia"/>
        </w:rPr>
        <w:t>经济</w:t>
      </w:r>
      <w:r w:rsidR="00396B2F" w:rsidRPr="00934AFA">
        <w:rPr>
          <w:rFonts w:hint="eastAsia"/>
        </w:rPr>
        <w:t>学家</w:t>
      </w:r>
      <w:r w:rsidR="00396B2F" w:rsidRPr="00934AFA">
        <w:t>能做的是</w:t>
      </w:r>
      <w:r w:rsidR="00DA3BBB" w:rsidRPr="00934AFA">
        <w:rPr>
          <w:rFonts w:hint="eastAsia"/>
        </w:rPr>
        <w:t>发现</w:t>
      </w:r>
      <w:r w:rsidR="00DA3BBB" w:rsidRPr="00934AFA">
        <w:t>现在竞争质量对</w:t>
      </w:r>
      <w:r w:rsidR="00AF3AC6" w:rsidRPr="00934AFA">
        <w:rPr>
          <w:rFonts w:hint="eastAsia"/>
        </w:rPr>
        <w:t>球迷</w:t>
      </w:r>
      <w:r w:rsidR="00AF3AC6" w:rsidRPr="00934AFA">
        <w:t>需要的影响要比过去大。但是理解</w:t>
      </w:r>
      <w:r w:rsidR="00AD11D3" w:rsidRPr="00934AFA">
        <w:rPr>
          <w:rFonts w:hint="eastAsia"/>
        </w:rPr>
        <w:t>偏好</w:t>
      </w:r>
      <w:r w:rsidR="00A70691" w:rsidRPr="00934AFA">
        <w:t>问题，更</w:t>
      </w:r>
      <w:r w:rsidR="00A70691" w:rsidRPr="00934AFA">
        <w:rPr>
          <w:rFonts w:hint="eastAsia"/>
        </w:rPr>
        <w:t>像</w:t>
      </w:r>
      <w:r w:rsidR="00A70691" w:rsidRPr="00934AFA">
        <w:t>是心理学家的事情。</w:t>
      </w:r>
    </w:p>
    <w:p w14:paraId="2358243E" w14:textId="77777777" w:rsidR="00A33AEF" w:rsidRPr="00934AFA" w:rsidRDefault="00A33AEF" w:rsidP="002E3391">
      <w:r w:rsidRPr="00934AFA">
        <w:rPr>
          <w:rFonts w:hint="eastAsia"/>
        </w:rPr>
        <w:t>最优</w:t>
      </w:r>
      <w:r w:rsidR="00EA7887" w:rsidRPr="00934AFA">
        <w:rPr>
          <w:rFonts w:hint="eastAsia"/>
        </w:rPr>
        <w:t>CB</w:t>
      </w:r>
      <w:r w:rsidR="00EA7887" w:rsidRPr="00934AFA">
        <w:t>是什么？</w:t>
      </w:r>
    </w:p>
    <w:p w14:paraId="07731380" w14:textId="77777777" w:rsidR="00DB330A" w:rsidRPr="00934AFA" w:rsidRDefault="00F52FCC" w:rsidP="002E3391">
      <w:r w:rsidRPr="00934AFA">
        <w:rPr>
          <w:rFonts w:hint="eastAsia"/>
        </w:rPr>
        <w:t>BBR</w:t>
      </w:r>
      <w:r w:rsidRPr="00934AFA">
        <w:t>和</w:t>
      </w:r>
      <w:r w:rsidRPr="00934AFA">
        <w:t>Coast</w:t>
      </w:r>
      <w:r w:rsidR="00840B16" w:rsidRPr="00934AFA">
        <w:t>都</w:t>
      </w:r>
      <w:r w:rsidR="00840B16" w:rsidRPr="00934AFA">
        <w:rPr>
          <w:rFonts w:hint="eastAsia"/>
        </w:rPr>
        <w:t>认为</w:t>
      </w:r>
      <w:r w:rsidR="00840B16" w:rsidRPr="00934AFA">
        <w:t>，</w:t>
      </w:r>
      <w:r w:rsidR="00840B16" w:rsidRPr="00934AFA">
        <w:rPr>
          <w:rFonts w:hint="eastAsia"/>
        </w:rPr>
        <w:t>每个</w:t>
      </w:r>
      <w:r w:rsidR="00840B16" w:rsidRPr="00934AFA">
        <w:t>人都希望他们支持的球队进入季后赛。</w:t>
      </w:r>
    </w:p>
    <w:p w14:paraId="64BFD915" w14:textId="77777777" w:rsidR="005962E1" w:rsidRPr="00934AFA" w:rsidRDefault="005962E1" w:rsidP="002E3391">
      <w:r w:rsidRPr="00934AFA">
        <w:rPr>
          <w:rFonts w:hint="eastAsia"/>
        </w:rPr>
        <w:t>但是</w:t>
      </w:r>
      <w:r w:rsidRPr="00934AFA">
        <w:t>球迷和</w:t>
      </w:r>
      <w:r w:rsidRPr="00934AFA">
        <w:rPr>
          <w:rFonts w:hint="eastAsia"/>
        </w:rPr>
        <w:t>评论者</w:t>
      </w:r>
      <w:r w:rsidRPr="00934AFA">
        <w:t>可以</w:t>
      </w:r>
      <w:r w:rsidR="007670FB" w:rsidRPr="00934AFA">
        <w:rPr>
          <w:rFonts w:hint="eastAsia"/>
        </w:rPr>
        <w:t>自由</w:t>
      </w:r>
      <w:r w:rsidR="0008560C" w:rsidRPr="00934AFA">
        <w:t>的说，但是经济学家</w:t>
      </w:r>
      <w:r w:rsidR="007670FB" w:rsidRPr="00934AFA">
        <w:t>必</w:t>
      </w:r>
      <w:r w:rsidR="007670FB" w:rsidRPr="00934AFA">
        <w:rPr>
          <w:rFonts w:hint="eastAsia"/>
        </w:rPr>
        <w:t>须</w:t>
      </w:r>
      <w:r w:rsidR="00EA3717" w:rsidRPr="00934AFA">
        <w:t>在一定</w:t>
      </w:r>
      <w:r w:rsidR="00EA3717" w:rsidRPr="00934AFA">
        <w:rPr>
          <w:rFonts w:hint="eastAsia"/>
        </w:rPr>
        <w:t>框架</w:t>
      </w:r>
      <w:r w:rsidR="0053020F" w:rsidRPr="00934AFA">
        <w:t>内处理此问题</w:t>
      </w:r>
      <w:r w:rsidR="0008560C" w:rsidRPr="00934AFA">
        <w:rPr>
          <w:rFonts w:hint="eastAsia"/>
        </w:rPr>
        <w:t>——</w:t>
      </w:r>
      <w:r w:rsidR="0053020F" w:rsidRPr="00934AFA">
        <w:t>什么是最优</w:t>
      </w:r>
      <w:r w:rsidR="0053020F" w:rsidRPr="00934AFA">
        <w:t>CB</w:t>
      </w:r>
      <w:r w:rsidR="0053020F" w:rsidRPr="00934AFA">
        <w:t>。</w:t>
      </w:r>
      <w:r w:rsidR="000A19F4" w:rsidRPr="00934AFA">
        <w:rPr>
          <w:rFonts w:hint="eastAsia"/>
        </w:rPr>
        <w:t>面对此</w:t>
      </w:r>
      <w:r w:rsidR="000A19F4" w:rsidRPr="00934AFA">
        <w:t>问题，就涉及到福利的问题了。</w:t>
      </w:r>
    </w:p>
    <w:p w14:paraId="2EF7F4B0" w14:textId="77777777" w:rsidR="00A52CC1" w:rsidRPr="00934AFA" w:rsidRDefault="005425EB" w:rsidP="002E3391">
      <w:r w:rsidRPr="00934AFA">
        <w:rPr>
          <w:rFonts w:hint="eastAsia"/>
        </w:rPr>
        <w:t>如何将</w:t>
      </w:r>
      <w:r w:rsidR="000F3A74" w:rsidRPr="00934AFA">
        <w:t>奢侈税收入分配</w:t>
      </w:r>
      <w:r w:rsidR="000F3A74" w:rsidRPr="00934AFA">
        <w:rPr>
          <w:rFonts w:hint="eastAsia"/>
        </w:rPr>
        <w:t>？</w:t>
      </w:r>
    </w:p>
    <w:p w14:paraId="7972D9A7" w14:textId="77777777" w:rsidR="00867BC0" w:rsidRPr="00934AFA" w:rsidRDefault="00026FFF" w:rsidP="002E3391">
      <w:r w:rsidRPr="00934AFA">
        <w:rPr>
          <w:rFonts w:hint="eastAsia"/>
        </w:rPr>
        <w:t>从</w:t>
      </w:r>
      <w:r w:rsidRPr="00934AFA">
        <w:t>基本原理上看，</w:t>
      </w:r>
      <w:r w:rsidR="004409AB" w:rsidRPr="00934AFA">
        <w:rPr>
          <w:rFonts w:hint="eastAsia"/>
        </w:rPr>
        <w:t>奢侈</w:t>
      </w:r>
      <w:r w:rsidR="004409AB" w:rsidRPr="00934AFA">
        <w:t>税收应该去</w:t>
      </w:r>
      <w:r w:rsidR="004409AB" w:rsidRPr="00934AFA">
        <w:rPr>
          <w:rFonts w:hint="eastAsia"/>
        </w:rPr>
        <w:t>补偿</w:t>
      </w:r>
      <w:r w:rsidR="004409AB" w:rsidRPr="00934AFA">
        <w:t>因为大球队天才云集而带来</w:t>
      </w:r>
      <w:r w:rsidR="004409AB" w:rsidRPr="00934AFA">
        <w:rPr>
          <w:rFonts w:hint="eastAsia"/>
        </w:rPr>
        <w:t>的</w:t>
      </w:r>
      <w:r w:rsidR="004409AB" w:rsidRPr="00934AFA">
        <w:t>外部性成本，</w:t>
      </w:r>
      <w:r w:rsidR="007976E3" w:rsidRPr="00934AFA">
        <w:rPr>
          <w:rFonts w:hint="eastAsia"/>
        </w:rPr>
        <w:t>收入</w:t>
      </w:r>
      <w:r w:rsidR="007976E3" w:rsidRPr="00934AFA">
        <w:t>分享应该去</w:t>
      </w:r>
      <w:r w:rsidR="007976E3" w:rsidRPr="00934AFA">
        <w:rPr>
          <w:rFonts w:hint="eastAsia"/>
        </w:rPr>
        <w:t>奖励</w:t>
      </w:r>
      <w:r w:rsidR="00AB4179" w:rsidRPr="00934AFA">
        <w:rPr>
          <w:rFonts w:hint="eastAsia"/>
        </w:rPr>
        <w:t>小</w:t>
      </w:r>
      <w:r w:rsidR="007976E3" w:rsidRPr="00934AFA">
        <w:t>球队</w:t>
      </w:r>
      <w:r w:rsidR="00AB4179" w:rsidRPr="00934AFA">
        <w:rPr>
          <w:rFonts w:hint="eastAsia"/>
        </w:rPr>
        <w:t>还为</w:t>
      </w:r>
      <w:r w:rsidR="00AB4179" w:rsidRPr="00934AFA">
        <w:t>联盟的竞争均衡做出</w:t>
      </w:r>
      <w:r w:rsidR="009A485E" w:rsidRPr="00934AFA">
        <w:rPr>
          <w:rFonts w:hint="eastAsia"/>
        </w:rPr>
        <w:t>的</w:t>
      </w:r>
      <w:r w:rsidR="00AB4179" w:rsidRPr="00934AFA">
        <w:t>正面贡献</w:t>
      </w:r>
      <w:r w:rsidR="004A4CCC" w:rsidRPr="00934AFA">
        <w:rPr>
          <w:rFonts w:hint="eastAsia"/>
        </w:rPr>
        <w:t>。</w:t>
      </w:r>
      <w:r w:rsidR="00867BC0" w:rsidRPr="00934AFA">
        <w:rPr>
          <w:rFonts w:hint="eastAsia"/>
        </w:rPr>
        <w:t>但</w:t>
      </w:r>
      <w:r w:rsidR="00DB1F60" w:rsidRPr="00934AFA">
        <w:t>这仅仅是其基本原理</w:t>
      </w:r>
      <w:r w:rsidR="00DB1F60" w:rsidRPr="00934AFA">
        <w:rPr>
          <w:rFonts w:hint="eastAsia"/>
        </w:rPr>
        <w:t>。在</w:t>
      </w:r>
      <w:r w:rsidR="00DB1F60" w:rsidRPr="00934AFA">
        <w:t>实际操作上，小球队往往并不会拿着</w:t>
      </w:r>
      <w:r w:rsidR="00DB1F60" w:rsidRPr="00934AFA">
        <w:rPr>
          <w:rFonts w:hint="eastAsia"/>
        </w:rPr>
        <w:t>这笔</w:t>
      </w:r>
      <w:r w:rsidR="00DB1F60" w:rsidRPr="00934AFA">
        <w:t>收入去</w:t>
      </w:r>
      <w:r w:rsidR="007C3AB2" w:rsidRPr="00934AFA">
        <w:rPr>
          <w:rFonts w:hint="eastAsia"/>
        </w:rPr>
        <w:t>购买</w:t>
      </w:r>
      <w:r w:rsidR="007F0B65" w:rsidRPr="00934AFA">
        <w:rPr>
          <w:rFonts w:hint="eastAsia"/>
        </w:rPr>
        <w:t>天才</w:t>
      </w:r>
      <w:r w:rsidR="007F0B65" w:rsidRPr="00934AFA">
        <w:t>球员。</w:t>
      </w:r>
    </w:p>
    <w:p w14:paraId="4614D414" w14:textId="77777777" w:rsidR="00402B5D" w:rsidRPr="00934AFA" w:rsidRDefault="00402B5D" w:rsidP="002E3391">
      <w:r w:rsidRPr="00934AFA">
        <w:rPr>
          <w:rFonts w:hint="eastAsia"/>
        </w:rPr>
        <w:t>用</w:t>
      </w:r>
      <w:r w:rsidRPr="00934AFA">
        <w:t>R</w:t>
      </w:r>
      <w:r w:rsidR="00FF5C25" w:rsidRPr="00934AFA">
        <w:t>的逻辑看就是</w:t>
      </w:r>
      <w:r w:rsidR="00FF5C25" w:rsidRPr="00934AFA">
        <w:rPr>
          <w:rFonts w:hint="eastAsia"/>
        </w:rPr>
        <w:t>：</w:t>
      </w:r>
      <w:r w:rsidR="000053F5" w:rsidRPr="00934AFA">
        <w:rPr>
          <w:rFonts w:hint="eastAsia"/>
        </w:rPr>
        <w:t>在</w:t>
      </w:r>
      <w:r w:rsidR="000053F5" w:rsidRPr="00934AFA">
        <w:t>存在</w:t>
      </w:r>
      <w:r w:rsidR="00940FDA" w:rsidRPr="00934AFA">
        <w:rPr>
          <w:rFonts w:hint="eastAsia"/>
        </w:rPr>
        <w:t>球员</w:t>
      </w:r>
      <w:r w:rsidR="00940FDA" w:rsidRPr="00934AFA">
        <w:t>选择外部性的市场上，</w:t>
      </w:r>
      <w:r w:rsidR="00696981" w:rsidRPr="00934AFA">
        <w:rPr>
          <w:rFonts w:hint="eastAsia"/>
        </w:rPr>
        <w:t>获得</w:t>
      </w:r>
      <w:r w:rsidR="00696981" w:rsidRPr="00934AFA">
        <w:t>有效的天才分布</w:t>
      </w:r>
      <w:r w:rsidR="00696981" w:rsidRPr="00934AFA">
        <w:rPr>
          <w:rFonts w:hint="eastAsia"/>
        </w:rPr>
        <w:t>与</w:t>
      </w:r>
      <w:r w:rsidR="00696981" w:rsidRPr="00934AFA">
        <w:t>税收收入的分配并无关系。</w:t>
      </w:r>
      <w:r w:rsidR="008A2E50" w:rsidRPr="00934AFA">
        <w:rPr>
          <w:rFonts w:hint="eastAsia"/>
        </w:rPr>
        <w:t>这因为，</w:t>
      </w:r>
      <w:r w:rsidR="008A2E50" w:rsidRPr="00934AFA">
        <w:t>就算税收能够补救外部性，但</w:t>
      </w:r>
      <w:r w:rsidR="008A2E50" w:rsidRPr="00934AFA">
        <w:rPr>
          <w:rFonts w:hint="eastAsia"/>
        </w:rPr>
        <w:t>强迫</w:t>
      </w:r>
      <w:r w:rsidR="008A2E50" w:rsidRPr="00934AFA">
        <w:t>小球队购买</w:t>
      </w:r>
      <w:r w:rsidR="008A2E50" w:rsidRPr="00934AFA">
        <w:rPr>
          <w:rFonts w:hint="eastAsia"/>
        </w:rPr>
        <w:t>大球队</w:t>
      </w:r>
      <w:r w:rsidR="008A2E50" w:rsidRPr="00934AFA">
        <w:t>释放出的球员也会达到市场有效状态。</w:t>
      </w:r>
    </w:p>
    <w:p w14:paraId="2818D936" w14:textId="77777777" w:rsidR="007E7E3A" w:rsidRPr="00934AFA" w:rsidRDefault="007E7E3A" w:rsidP="002E3391">
      <w:r w:rsidRPr="00934AFA">
        <w:rPr>
          <w:rFonts w:hint="eastAsia"/>
        </w:rPr>
        <w:t>最后</w:t>
      </w:r>
      <w:r w:rsidRPr="00934AFA">
        <w:t>作者</w:t>
      </w:r>
      <w:r w:rsidRPr="00934AFA">
        <w:rPr>
          <w:rFonts w:hint="eastAsia"/>
        </w:rPr>
        <w:t>还是</w:t>
      </w:r>
      <w:r w:rsidRPr="00934AFA">
        <w:t>建议将这笔钱放在公共</w:t>
      </w:r>
      <w:r w:rsidRPr="00934AFA">
        <w:rPr>
          <w:rFonts w:hint="eastAsia"/>
        </w:rPr>
        <w:t>场馆</w:t>
      </w:r>
      <w:r w:rsidRPr="00934AFA">
        <w:t>的修建当中使用！而非</w:t>
      </w:r>
      <w:r w:rsidRPr="00934AFA">
        <w:rPr>
          <w:rFonts w:hint="eastAsia"/>
        </w:rPr>
        <w:t>补贴给</w:t>
      </w:r>
      <w:r w:rsidRPr="00934AFA">
        <w:t>小球队。</w:t>
      </w:r>
    </w:p>
    <w:p w14:paraId="5C51AD34" w14:textId="77777777" w:rsidR="004337BA" w:rsidRPr="00C9427A" w:rsidRDefault="004337BA" w:rsidP="002E3391">
      <w:pPr>
        <w:pStyle w:val="3"/>
        <w:spacing w:before="156" w:after="156"/>
      </w:pPr>
      <w:bookmarkStart w:id="17" w:name="OLE_LINK26"/>
      <w:bookmarkStart w:id="18" w:name="OLE_LINK27"/>
      <w:bookmarkStart w:id="19" w:name="_Toc116293501"/>
      <w:r w:rsidRPr="00C9427A">
        <w:lastRenderedPageBreak/>
        <w:t>Rodney Fort</w:t>
      </w:r>
      <w:r w:rsidR="000554FD" w:rsidRPr="00C9427A">
        <w:t>，体育经济学，第六章</w:t>
      </w:r>
      <w:r w:rsidR="00EC4F61" w:rsidRPr="00C9427A">
        <w:t>（竞争均衡）</w:t>
      </w:r>
      <w:r w:rsidR="000554FD" w:rsidRPr="00C9427A">
        <w:t>，</w:t>
      </w:r>
      <w:r w:rsidR="00815539" w:rsidRPr="00C9427A">
        <w:t>2005</w:t>
      </w:r>
      <w:bookmarkEnd w:id="19"/>
    </w:p>
    <w:bookmarkEnd w:id="17"/>
    <w:bookmarkEnd w:id="18"/>
    <w:p w14:paraId="446E93C2" w14:textId="77777777" w:rsidR="00CE0B75" w:rsidRPr="00934AFA" w:rsidRDefault="0005675A" w:rsidP="002E3391">
      <w:r w:rsidRPr="00934AFA">
        <w:t>之所以</w:t>
      </w:r>
      <w:r w:rsidR="008F0051" w:rsidRPr="00934AFA">
        <w:t>我们</w:t>
      </w:r>
      <w:r w:rsidRPr="00934AFA">
        <w:t>讨论竞争均衡</w:t>
      </w:r>
      <w:r w:rsidR="00532FD9" w:rsidRPr="00934AFA">
        <w:t>，</w:t>
      </w:r>
      <w:r w:rsidR="00F500FC" w:rsidRPr="00934AFA">
        <w:t>是因为在</w:t>
      </w:r>
      <w:r w:rsidR="004C46E1" w:rsidRPr="00934AFA">
        <w:t>“</w:t>
      </w:r>
      <w:r w:rsidR="005340BB" w:rsidRPr="00934AFA">
        <w:t>结果</w:t>
      </w:r>
      <w:r w:rsidR="004C46E1" w:rsidRPr="00934AFA">
        <w:t>不确定假设</w:t>
      </w:r>
      <w:r w:rsidR="004C46E1" w:rsidRPr="00934AFA">
        <w:t>”</w:t>
      </w:r>
      <w:r w:rsidR="00D24160" w:rsidRPr="00934AFA">
        <w:t>下，</w:t>
      </w:r>
      <w:r w:rsidR="00116B01" w:rsidRPr="00934AFA">
        <w:t>竞争不均衡导致的后果</w:t>
      </w:r>
      <w:r w:rsidR="006E3A58" w:rsidRPr="00934AFA">
        <w:t>可能是严重的。</w:t>
      </w:r>
      <w:r w:rsidR="006C0B33" w:rsidRPr="00934AFA">
        <w:t>比如，一支球队</w:t>
      </w:r>
      <w:r w:rsidR="00525DE0" w:rsidRPr="00934AFA">
        <w:t>在</w:t>
      </w:r>
      <w:r w:rsidR="00E54F82" w:rsidRPr="00934AFA">
        <w:t>联盟中连续称霸</w:t>
      </w:r>
      <w:r w:rsidR="00F47F0F" w:rsidRPr="00934AFA">
        <w:t>多年</w:t>
      </w:r>
      <w:r w:rsidR="004F3536" w:rsidRPr="00934AFA">
        <w:t>或者</w:t>
      </w:r>
      <w:r w:rsidR="006B645F" w:rsidRPr="00934AFA">
        <w:t>一场比赛</w:t>
      </w:r>
      <w:r w:rsidR="00A17911" w:rsidRPr="00934AFA">
        <w:t>的</w:t>
      </w:r>
      <w:r w:rsidR="00F83F25" w:rsidRPr="00934AFA">
        <w:t>结果</w:t>
      </w:r>
      <w:r w:rsidR="00F83F25" w:rsidRPr="00934AFA">
        <w:t>“</w:t>
      </w:r>
      <w:r w:rsidR="00F83F25" w:rsidRPr="00934AFA">
        <w:t>显而易见</w:t>
      </w:r>
      <w:r w:rsidR="00F83F25" w:rsidRPr="00934AFA">
        <w:t>”</w:t>
      </w:r>
      <w:r w:rsidR="00A17911" w:rsidRPr="00934AFA">
        <w:t>会</w:t>
      </w:r>
      <w:r w:rsidR="00841566" w:rsidRPr="00934AFA">
        <w:t>降低球迷的关注度和</w:t>
      </w:r>
      <w:r w:rsidR="00BF3875" w:rsidRPr="00934AFA">
        <w:t>上座率，</w:t>
      </w:r>
      <w:r w:rsidR="00164425" w:rsidRPr="00934AFA">
        <w:t>久而久之，会给</w:t>
      </w:r>
      <w:r w:rsidR="0073559E" w:rsidRPr="00934AFA">
        <w:t>球队收益</w:t>
      </w:r>
      <w:r w:rsidR="00164425" w:rsidRPr="00934AFA">
        <w:t>带来负面影响</w:t>
      </w:r>
      <w:r w:rsidR="0073559E" w:rsidRPr="00934AFA">
        <w:t>，</w:t>
      </w:r>
      <w:r w:rsidR="00367C8A" w:rsidRPr="00934AFA">
        <w:t>老板不再投资球队、球迷不再关注，</w:t>
      </w:r>
      <w:r w:rsidR="0073559E" w:rsidRPr="00934AFA">
        <w:t>甚至</w:t>
      </w:r>
      <w:r w:rsidR="00164425" w:rsidRPr="00934AFA">
        <w:t>危及联盟的存在。</w:t>
      </w:r>
    </w:p>
    <w:p w14:paraId="61275A95" w14:textId="77777777" w:rsidR="00CE0B75" w:rsidRPr="00934AFA" w:rsidRDefault="00264E9C" w:rsidP="002E3391">
      <w:r w:rsidRPr="00934AFA">
        <w:t>本章着重讨论了</w:t>
      </w:r>
      <w:r w:rsidR="00D442B3" w:rsidRPr="00934AFA">
        <w:t>三个问题。</w:t>
      </w:r>
      <w:r w:rsidR="00FD1D53" w:rsidRPr="00934AFA">
        <w:t>一，导致竞争</w:t>
      </w:r>
      <w:r w:rsidR="00B65281" w:rsidRPr="00934AFA">
        <w:t>不</w:t>
      </w:r>
      <w:r w:rsidR="00FD1D53" w:rsidRPr="00934AFA">
        <w:t>均衡的原因是什么；</w:t>
      </w:r>
      <w:r w:rsidR="00EC3614" w:rsidRPr="00934AFA">
        <w:t>二，</w:t>
      </w:r>
      <w:r w:rsidR="001E0A36" w:rsidRPr="00934AFA">
        <w:t>数据显示联盟中的竞争均衡水平如何；三，对于职业体育</w:t>
      </w:r>
      <w:r w:rsidR="009C728A" w:rsidRPr="00934AFA">
        <w:t>中的竞争不均衡问题，</w:t>
      </w:r>
      <w:r w:rsidR="00E52FDF" w:rsidRPr="00934AFA">
        <w:t>联盟采取怎样的措施处理，并且这些措施的</w:t>
      </w:r>
      <w:r w:rsidR="00521184" w:rsidRPr="00934AFA">
        <w:t>原理如何、效果如何。</w:t>
      </w:r>
    </w:p>
    <w:p w14:paraId="3DCAEF8E" w14:textId="77777777" w:rsidR="00CE0B75" w:rsidRPr="00934AFA" w:rsidRDefault="00891B27" w:rsidP="002E3391">
      <w:r w:rsidRPr="00934AFA">
        <w:t>关于竞争不均衡的</w:t>
      </w:r>
      <w:r w:rsidR="00EA2D77" w:rsidRPr="00934AFA">
        <w:t>起源。</w:t>
      </w:r>
    </w:p>
    <w:p w14:paraId="2D54E3DE" w14:textId="77777777" w:rsidR="00F93BA0" w:rsidRPr="00934AFA" w:rsidRDefault="00725053" w:rsidP="002E3391">
      <w:r w:rsidRPr="00934AFA">
        <w:t>正如</w:t>
      </w:r>
      <w:r w:rsidRPr="00934AFA">
        <w:t>El-</w:t>
      </w:r>
      <w:proofErr w:type="spellStart"/>
      <w:r w:rsidRPr="00934AFA">
        <w:t>Hodiri</w:t>
      </w:r>
      <w:proofErr w:type="spellEnd"/>
      <w:r w:rsidRPr="00934AFA">
        <w:t>和</w:t>
      </w:r>
      <w:r w:rsidRPr="00934AFA">
        <w:t>James Quirk</w:t>
      </w:r>
      <w:r w:rsidRPr="00934AFA">
        <w:t>（</w:t>
      </w:r>
      <w:r w:rsidRPr="00934AFA">
        <w:t>1971</w:t>
      </w:r>
      <w:r w:rsidRPr="00934AFA">
        <w:t>）</w:t>
      </w:r>
      <w:r w:rsidR="006761DD" w:rsidRPr="00934AFA">
        <w:t>中</w:t>
      </w:r>
      <w:r w:rsidR="00FB1955" w:rsidRPr="00934AFA">
        <w:t>结论</w:t>
      </w:r>
      <w:r w:rsidR="006761DD" w:rsidRPr="00934AFA">
        <w:t>指出的那样，</w:t>
      </w:r>
      <w:r w:rsidR="007D0305" w:rsidRPr="00934AFA">
        <w:t>如果以球队追求</w:t>
      </w:r>
      <w:r w:rsidR="00030933" w:rsidRPr="00934AFA">
        <w:t>利润最大化</w:t>
      </w:r>
      <w:r w:rsidR="004A58EE" w:rsidRPr="00934AFA">
        <w:rPr>
          <w:rStyle w:val="ab"/>
          <w:vertAlign w:val="baseline"/>
        </w:rPr>
        <w:footnoteReference w:id="3"/>
      </w:r>
      <w:r w:rsidR="00030933" w:rsidRPr="00934AFA">
        <w:t>为前提，</w:t>
      </w:r>
      <w:r w:rsidR="00E301C1" w:rsidRPr="00934AFA">
        <w:t>那么</w:t>
      </w:r>
      <w:r w:rsidR="0072203A" w:rsidRPr="00934AFA">
        <w:t>因</w:t>
      </w:r>
      <w:r w:rsidR="00A73BE0" w:rsidRPr="00934AFA">
        <w:t>得到</w:t>
      </w:r>
      <w:r w:rsidR="004B2425" w:rsidRPr="00934AFA">
        <w:t>反垄断法律</w:t>
      </w:r>
      <w:r w:rsidR="005B21EE" w:rsidRPr="00934AFA">
        <w:t>的</w:t>
      </w:r>
      <w:r w:rsidR="004B2425" w:rsidRPr="00934AFA">
        <w:t>豁免</w:t>
      </w:r>
      <w:r w:rsidR="005B21EE" w:rsidRPr="00934AFA">
        <w:t>，各支</w:t>
      </w:r>
      <w:r w:rsidR="0072203A" w:rsidRPr="00934AFA">
        <w:t>球队</w:t>
      </w:r>
      <w:r w:rsidR="00D86A8C" w:rsidRPr="00934AFA">
        <w:t>在其所垄断区域内的</w:t>
      </w:r>
      <w:r w:rsidR="00844F71" w:rsidRPr="00934AFA">
        <w:t>收入</w:t>
      </w:r>
      <w:r w:rsidR="006E2669" w:rsidRPr="00934AFA">
        <w:t>不均衡</w:t>
      </w:r>
      <w:r w:rsidR="00A74534" w:rsidRPr="00934AFA">
        <w:t>是导致竞争不均衡的</w:t>
      </w:r>
      <w:r w:rsidR="00437BBE" w:rsidRPr="00934AFA">
        <w:t>主要</w:t>
      </w:r>
      <w:r w:rsidR="00A74534" w:rsidRPr="00934AFA">
        <w:t>根源。</w:t>
      </w:r>
      <w:r w:rsidR="00C23657" w:rsidRPr="00934AFA">
        <w:t>球队收入差距的拉大，</w:t>
      </w:r>
      <w:r w:rsidR="0045299E" w:rsidRPr="00934AFA">
        <w:t>导致富</w:t>
      </w:r>
      <w:r w:rsidR="0092658E" w:rsidRPr="00934AFA">
        <w:t>有的球队能够购买更多的天才球员增强实力，</w:t>
      </w:r>
      <w:r w:rsidR="00644281" w:rsidRPr="00934AFA">
        <w:t>实力的增强不仅</w:t>
      </w:r>
      <w:r w:rsidR="00F66690" w:rsidRPr="00934AFA">
        <w:t>会</w:t>
      </w:r>
      <w:r w:rsidR="00770FB0" w:rsidRPr="00934AFA">
        <w:t>带来胜率的提高</w:t>
      </w:r>
      <w:r w:rsidR="00BB6B11" w:rsidRPr="00934AFA">
        <w:t>，</w:t>
      </w:r>
      <w:r w:rsidR="00770FB0" w:rsidRPr="00934AFA">
        <w:t>而且</w:t>
      </w:r>
      <w:r w:rsidR="006E7E81" w:rsidRPr="00934AFA">
        <w:t>会带来</w:t>
      </w:r>
      <w:r w:rsidR="007C3FE8" w:rsidRPr="00934AFA">
        <w:t>上座率</w:t>
      </w:r>
      <w:r w:rsidR="006E7E81" w:rsidRPr="00934AFA">
        <w:t>提升导致的收入提高，进而反过来</w:t>
      </w:r>
      <w:r w:rsidR="00703729" w:rsidRPr="00934AFA">
        <w:t>更加</w:t>
      </w:r>
      <w:r w:rsidR="00046E01" w:rsidRPr="00934AFA">
        <w:t>增强球队对天才球员的购买力。</w:t>
      </w:r>
      <w:r w:rsidR="00F93BA0" w:rsidRPr="00934AFA">
        <w:t>数据</w:t>
      </w:r>
      <w:r w:rsidR="000C62BA" w:rsidRPr="00934AFA">
        <w:t>也</w:t>
      </w:r>
      <w:r w:rsidR="00F93BA0" w:rsidRPr="00934AFA">
        <w:t>显示，</w:t>
      </w:r>
      <w:r w:rsidR="006D0537" w:rsidRPr="00934AFA">
        <w:t>收入、工资和胜率</w:t>
      </w:r>
      <w:r w:rsidR="003675A9" w:rsidRPr="00934AFA">
        <w:t>表现出正相关的特性。</w:t>
      </w:r>
    </w:p>
    <w:p w14:paraId="2CB687DA" w14:textId="77777777" w:rsidR="00877741" w:rsidRPr="00934AFA" w:rsidRDefault="00877741" w:rsidP="002E3391">
      <w:r w:rsidRPr="00934AFA">
        <w:t>关于竞争不均衡的</w:t>
      </w:r>
      <w:r w:rsidR="00633CBC" w:rsidRPr="00934AFA">
        <w:t>补救措施</w:t>
      </w:r>
      <w:r w:rsidRPr="00934AFA">
        <w:t>。</w:t>
      </w:r>
    </w:p>
    <w:p w14:paraId="7186859E" w14:textId="77777777" w:rsidR="00CE0B75" w:rsidRPr="00934AFA" w:rsidRDefault="001B6527" w:rsidP="002E3391">
      <w:r w:rsidRPr="00934AFA">
        <w:t>联盟对于竞争不均衡问题的补救措施，主要有以下几种：</w:t>
      </w:r>
      <w:r w:rsidR="00AD18E6" w:rsidRPr="00934AFA">
        <w:t>门票和</w:t>
      </w:r>
      <w:r w:rsidR="009763CC" w:rsidRPr="00934AFA">
        <w:t>电视转播</w:t>
      </w:r>
      <w:r w:rsidR="00C11CCA" w:rsidRPr="00934AFA">
        <w:t>收入的</w:t>
      </w:r>
      <w:r w:rsidR="00C94B6E" w:rsidRPr="00934AFA">
        <w:t>分享机制</w:t>
      </w:r>
      <w:r w:rsidR="00C03AB7" w:rsidRPr="00934AFA">
        <w:t>、</w:t>
      </w:r>
      <w:bookmarkStart w:id="20" w:name="OLE_LINK28"/>
      <w:bookmarkStart w:id="21" w:name="OLE_LINK29"/>
      <w:r w:rsidR="00956B55" w:rsidRPr="00934AFA">
        <w:t>地方收入分享机制</w:t>
      </w:r>
      <w:bookmarkEnd w:id="20"/>
      <w:bookmarkEnd w:id="21"/>
      <w:r w:rsidR="00956B55" w:rsidRPr="00934AFA">
        <w:t>、</w:t>
      </w:r>
      <w:r w:rsidR="00131D32" w:rsidRPr="00934AFA">
        <w:t>球员选秀机制、</w:t>
      </w:r>
      <w:r w:rsidR="00E2534E" w:rsidRPr="00934AFA">
        <w:t>奢侈税收机制和</w:t>
      </w:r>
      <w:r w:rsidR="00E43157" w:rsidRPr="00934AFA">
        <w:t>工资帽机制。</w:t>
      </w:r>
    </w:p>
    <w:p w14:paraId="50C0ECEB" w14:textId="77777777" w:rsidR="004C38F0" w:rsidRPr="00934AFA" w:rsidRDefault="00CB6360" w:rsidP="002E3391">
      <w:r w:rsidRPr="00934AFA">
        <w:t>无作用</w:t>
      </w:r>
      <w:r w:rsidR="00CE6D90" w:rsidRPr="00934AFA">
        <w:t>的机制</w:t>
      </w:r>
      <w:r w:rsidRPr="00934AFA">
        <w:t>：</w:t>
      </w:r>
      <w:r w:rsidR="005156B8" w:rsidRPr="00934AFA">
        <w:t>理论说明门票和电视转播收入的分享机制以及</w:t>
      </w:r>
      <w:r w:rsidR="00945CF1" w:rsidRPr="00934AFA">
        <w:t>球员</w:t>
      </w:r>
      <w:bookmarkStart w:id="22" w:name="OLE_LINK30"/>
      <w:bookmarkStart w:id="23" w:name="OLE_LINK31"/>
      <w:r w:rsidR="00945CF1" w:rsidRPr="00934AFA">
        <w:t>选秀机制</w:t>
      </w:r>
      <w:bookmarkEnd w:id="22"/>
      <w:bookmarkEnd w:id="23"/>
      <w:r w:rsidR="00E62EB3" w:rsidRPr="00934AFA">
        <w:t>不能改善</w:t>
      </w:r>
      <w:r w:rsidR="002A3567" w:rsidRPr="00934AFA">
        <w:t>竞争不均衡</w:t>
      </w:r>
      <w:r w:rsidR="00480887" w:rsidRPr="00934AFA">
        <w:t>。</w:t>
      </w:r>
      <w:r w:rsidR="00BB7346" w:rsidRPr="00934AFA">
        <w:t>但是</w:t>
      </w:r>
      <w:r w:rsidR="009C0BBD" w:rsidRPr="00934AFA">
        <w:t>他们会</w:t>
      </w:r>
      <w:r w:rsidR="001F76B0" w:rsidRPr="00934AFA">
        <w:t>资金从球员手中</w:t>
      </w:r>
      <w:r w:rsidR="002560F6" w:rsidRPr="00934AFA">
        <w:t>重新分配给</w:t>
      </w:r>
      <w:r w:rsidR="007F4B11" w:rsidRPr="00934AFA">
        <w:t>弱队的老板。</w:t>
      </w:r>
    </w:p>
    <w:p w14:paraId="144DCA37" w14:textId="77777777" w:rsidR="007816D5" w:rsidRPr="00934AFA" w:rsidRDefault="007816D5" w:rsidP="002E3391">
      <w:pPr>
        <w:rPr>
          <w:highlight w:val="yellow"/>
        </w:rPr>
      </w:pPr>
      <w:r w:rsidRPr="00934AFA">
        <w:rPr>
          <w:highlight w:val="yellow"/>
        </w:rPr>
        <w:t>什么是门票和电视转播收入的分享机制、什么是选秀机制</w:t>
      </w:r>
      <w:r w:rsidR="009150C3" w:rsidRPr="00934AFA">
        <w:rPr>
          <w:highlight w:val="yellow"/>
        </w:rPr>
        <w:t>？</w:t>
      </w:r>
    </w:p>
    <w:p w14:paraId="07536777" w14:textId="77777777" w:rsidR="00B75587" w:rsidRPr="00934AFA" w:rsidRDefault="00B3382E" w:rsidP="002E3391">
      <w:r w:rsidRPr="00934AFA">
        <w:t>起</w:t>
      </w:r>
      <w:r w:rsidR="00B75587" w:rsidRPr="00934AFA">
        <w:t>作用的机制：</w:t>
      </w:r>
    </w:p>
    <w:p w14:paraId="25B4FEA6" w14:textId="77777777" w:rsidR="00BD7D3D" w:rsidRPr="00934AFA" w:rsidRDefault="00B4735C" w:rsidP="002E3391">
      <w:r w:rsidRPr="00934AFA">
        <w:t>1</w:t>
      </w:r>
      <w:r w:rsidRPr="00934AFA">
        <w:t>、</w:t>
      </w:r>
      <w:r w:rsidR="005231CB" w:rsidRPr="00934AFA">
        <w:t>地方收入分享机制</w:t>
      </w:r>
      <w:r w:rsidR="00B74E95" w:rsidRPr="00934AFA">
        <w:t>。</w:t>
      </w:r>
      <w:r w:rsidR="00BD7D3D" w:rsidRPr="00934AFA">
        <w:rPr>
          <w:highlight w:val="yellow"/>
        </w:rPr>
        <w:t>什么是地方收入分享机制</w:t>
      </w:r>
      <w:r w:rsidR="00CC7340" w:rsidRPr="00934AFA">
        <w:rPr>
          <w:highlight w:val="yellow"/>
        </w:rPr>
        <w:t>？</w:t>
      </w:r>
    </w:p>
    <w:p w14:paraId="2B99E58C" w14:textId="77777777" w:rsidR="00592B8C" w:rsidRPr="00934AFA" w:rsidRDefault="00592B8C" w:rsidP="002E3391">
      <w:r w:rsidRPr="00934AFA">
        <w:t>地方收入分享机制</w:t>
      </w:r>
      <w:r w:rsidR="00A03C48" w:rsidRPr="00934AFA">
        <w:t>（如</w:t>
      </w:r>
      <w:r w:rsidR="00A4591C" w:rsidRPr="00934AFA">
        <w:t>特许商品收入、</w:t>
      </w:r>
      <w:r w:rsidR="00021E39" w:rsidRPr="00934AFA">
        <w:t>停车收入、</w:t>
      </w:r>
      <w:r w:rsidR="00AB486F" w:rsidRPr="00934AFA">
        <w:t>地方电视</w:t>
      </w:r>
      <w:r w:rsidR="006E624E" w:rsidRPr="00934AFA">
        <w:t>转播收入</w:t>
      </w:r>
      <w:r w:rsidR="00A03C48" w:rsidRPr="00934AFA">
        <w:t>）</w:t>
      </w:r>
      <w:r w:rsidR="00547D88" w:rsidRPr="00934AFA">
        <w:t>是否</w:t>
      </w:r>
      <w:r w:rsidR="00583FAD" w:rsidRPr="00934AFA">
        <w:t>能够改善</w:t>
      </w:r>
      <w:r w:rsidR="00366506" w:rsidRPr="00934AFA">
        <w:t>竞争不均衡的状况，取决于</w:t>
      </w:r>
      <w:r w:rsidR="00AF5994" w:rsidRPr="00934AFA">
        <w:t>分享的收入</w:t>
      </w:r>
      <w:r w:rsidR="00BA5836" w:rsidRPr="00934AFA">
        <w:t>在</w:t>
      </w:r>
      <w:r w:rsidR="00AF5994" w:rsidRPr="00934AFA">
        <w:t>实际中</w:t>
      </w:r>
      <w:r w:rsidR="00BA5836" w:rsidRPr="00934AFA">
        <w:t>是否真正</w:t>
      </w:r>
      <w:r w:rsidR="00DD0CD4" w:rsidRPr="00934AFA">
        <w:t>受球队</w:t>
      </w:r>
      <w:r w:rsidR="000E3478" w:rsidRPr="00934AFA">
        <w:t>战绩</w:t>
      </w:r>
      <w:r w:rsidR="002C5C10" w:rsidRPr="00934AFA">
        <w:t>好坏</w:t>
      </w:r>
      <w:r w:rsidR="000E3478" w:rsidRPr="00934AFA">
        <w:t>的影响。</w:t>
      </w:r>
      <w:r w:rsidR="00D61259" w:rsidRPr="00934AFA">
        <w:t>另外，</w:t>
      </w:r>
      <w:r w:rsidR="008705D0" w:rsidRPr="00934AFA">
        <w:t>地方收入多少</w:t>
      </w:r>
      <w:r w:rsidR="004679A7" w:rsidRPr="00934AFA">
        <w:t>取决于</w:t>
      </w:r>
      <w:r w:rsidR="002E2E33" w:rsidRPr="00934AFA">
        <w:t>该地区</w:t>
      </w:r>
      <w:r w:rsidR="00065058" w:rsidRPr="00934AFA">
        <w:t>关注比赛人口的多少。</w:t>
      </w:r>
      <w:r w:rsidR="00EB6A4B" w:rsidRPr="00934AFA">
        <w:t>而这部分人口</w:t>
      </w:r>
      <w:r w:rsidR="009E10AA" w:rsidRPr="00934AFA">
        <w:t>数量</w:t>
      </w:r>
      <w:r w:rsidR="00114D6B" w:rsidRPr="00934AFA">
        <w:t>直接会与球队</w:t>
      </w:r>
      <w:r w:rsidR="00E46BF6" w:rsidRPr="00934AFA">
        <w:t>成绩息息相关。</w:t>
      </w:r>
      <w:r w:rsidR="00FA455B" w:rsidRPr="00934AFA">
        <w:t>因此，如果</w:t>
      </w:r>
      <w:r w:rsidR="004035E5" w:rsidRPr="00934AFA">
        <w:t>球队的</w:t>
      </w:r>
      <w:r w:rsidR="004D1D3A" w:rsidRPr="00934AFA">
        <w:t>边际收入</w:t>
      </w:r>
      <w:r w:rsidR="009D24A1" w:rsidRPr="00934AFA">
        <w:t>确实因为</w:t>
      </w:r>
      <w:r w:rsidR="00AE154C" w:rsidRPr="00934AFA">
        <w:t>该地区</w:t>
      </w:r>
      <w:r w:rsidR="00756093" w:rsidRPr="00934AFA">
        <w:t>地方电视</w:t>
      </w:r>
      <w:r w:rsidR="00AA3DE0" w:rsidRPr="00934AFA">
        <w:t>转播收入</w:t>
      </w:r>
      <w:r w:rsidR="00157619" w:rsidRPr="00934AFA">
        <w:t>比另一个地方</w:t>
      </w:r>
      <w:r w:rsidR="00524792" w:rsidRPr="00934AFA">
        <w:t>多，</w:t>
      </w:r>
      <w:r w:rsidR="008D45FA" w:rsidRPr="00934AFA">
        <w:t>那么</w:t>
      </w:r>
      <w:r w:rsidR="008133D9" w:rsidRPr="00934AFA">
        <w:t>地方收入</w:t>
      </w:r>
      <w:r w:rsidR="009B570E" w:rsidRPr="00934AFA">
        <w:t>分享机制</w:t>
      </w:r>
      <w:r w:rsidR="00052634" w:rsidRPr="00934AFA">
        <w:t>的确能够改善联盟的竞争不均衡状况。</w:t>
      </w:r>
      <w:r w:rsidR="00DB28E6" w:rsidRPr="00934AFA">
        <w:t>（作者还说明了</w:t>
      </w:r>
      <w:r w:rsidR="00462107" w:rsidRPr="00934AFA">
        <w:t>返还机制从</w:t>
      </w:r>
      <w:r w:rsidR="00800EEA" w:rsidRPr="00934AFA">
        <w:t>2</w:t>
      </w:r>
      <w:r w:rsidR="00462107" w:rsidRPr="00934AFA">
        <w:t>\</w:t>
      </w:r>
      <w:r w:rsidR="00800EEA" w:rsidRPr="00934AFA">
        <w:t>8</w:t>
      </w:r>
      <w:r w:rsidR="00462107" w:rsidRPr="00934AFA">
        <w:t>分到</w:t>
      </w:r>
      <w:r w:rsidR="001A6138" w:rsidRPr="00934AFA">
        <w:t>straight-pool</w:t>
      </w:r>
      <w:r w:rsidR="00361E68" w:rsidRPr="00934AFA">
        <w:t>制度</w:t>
      </w:r>
      <w:r w:rsidR="004934C8" w:rsidRPr="00934AFA">
        <w:t>后，</w:t>
      </w:r>
      <w:r w:rsidR="009C5DAC" w:rsidRPr="00934AFA">
        <w:t>对于球队老板心态影响的边哈。</w:t>
      </w:r>
      <w:r w:rsidR="00DB28E6" w:rsidRPr="00934AFA">
        <w:t>）</w:t>
      </w:r>
    </w:p>
    <w:p w14:paraId="4A07EB06" w14:textId="77777777" w:rsidR="00AE6795" w:rsidRPr="00934AFA" w:rsidRDefault="00AE6795" w:rsidP="002E3391">
      <w:r w:rsidRPr="00934AFA">
        <w:t>2</w:t>
      </w:r>
      <w:r w:rsidRPr="00934AFA">
        <w:t>、</w:t>
      </w:r>
      <w:r w:rsidR="007E100D" w:rsidRPr="00934AFA">
        <w:t>奢侈税</w:t>
      </w:r>
      <w:r w:rsidR="00F7703E" w:rsidRPr="00934AFA">
        <w:t>机制。</w:t>
      </w:r>
      <w:r w:rsidR="00C87980" w:rsidRPr="00934AFA">
        <w:t>奢侈税能够减少竞争不均衡的状况，是因为</w:t>
      </w:r>
      <w:r w:rsidR="00177048" w:rsidRPr="00934AFA">
        <w:t>其</w:t>
      </w:r>
      <w:r w:rsidR="00AA1130" w:rsidRPr="00934AFA">
        <w:t>限制了</w:t>
      </w:r>
      <w:r w:rsidR="007C4913" w:rsidRPr="00934AFA">
        <w:t>边际收入较高的球队</w:t>
      </w:r>
      <w:r w:rsidR="00B67BBE" w:rsidRPr="00934AFA">
        <w:t>的</w:t>
      </w:r>
      <w:r w:rsidR="00AA592E" w:rsidRPr="00934AFA">
        <w:t>收入所得。</w:t>
      </w:r>
      <w:r w:rsidR="00637B5D" w:rsidRPr="00934AFA">
        <w:t>通过图解法，</w:t>
      </w:r>
      <w:r w:rsidR="00D93410" w:rsidRPr="00934AFA">
        <w:t>可以清楚</w:t>
      </w:r>
      <w:r w:rsidR="00621DDD" w:rsidRPr="00934AFA">
        <w:t>地看到，</w:t>
      </w:r>
      <w:r w:rsidR="002B6154" w:rsidRPr="00934AFA">
        <w:t>由于边际收入高的球队需缴纳更多的所得收入，导致不能购买</w:t>
      </w:r>
      <w:r w:rsidR="00D87522" w:rsidRPr="00934AFA">
        <w:t>更多、更好的天才球员，而使得球队胜率</w:t>
      </w:r>
      <w:r w:rsidR="005D0A33" w:rsidRPr="00934AFA">
        <w:t>有所下降，从达到平衡</w:t>
      </w:r>
      <w:r w:rsidR="006E4679" w:rsidRPr="00934AFA">
        <w:t>联盟竞争实力的目的。</w:t>
      </w:r>
    </w:p>
    <w:p w14:paraId="2CD023BE" w14:textId="77777777" w:rsidR="003F0DE7" w:rsidRPr="00934AFA" w:rsidRDefault="003F0DE7" w:rsidP="002E3391">
      <w:r w:rsidRPr="00934AFA">
        <w:t>3</w:t>
      </w:r>
      <w:r w:rsidRPr="00934AFA">
        <w:t>、工资帽</w:t>
      </w:r>
      <w:r w:rsidR="006835D3" w:rsidRPr="00934AFA">
        <w:t>机制。</w:t>
      </w:r>
      <w:r w:rsidR="009A4DE8" w:rsidRPr="00934AFA">
        <w:t>所谓工资帽就是</w:t>
      </w:r>
      <w:r w:rsidR="00B947E7" w:rsidRPr="00934AFA">
        <w:t>每年的</w:t>
      </w:r>
      <w:r w:rsidR="00B947E7" w:rsidRPr="00934AFA">
        <w:t>“</w:t>
      </w:r>
      <w:r w:rsidR="00B947E7" w:rsidRPr="00934AFA">
        <w:t>工资帽</w:t>
      </w:r>
      <w:r w:rsidR="00B947E7" w:rsidRPr="00934AFA">
        <w:t>”</w:t>
      </w:r>
      <w:r w:rsidR="00B947E7" w:rsidRPr="00934AFA">
        <w:t>是根据</w:t>
      </w:r>
      <w:r w:rsidR="00557272" w:rsidRPr="00934AFA">
        <w:t>联盟</w:t>
      </w:r>
      <w:r w:rsidR="003E21BD" w:rsidRPr="00934AFA">
        <w:t>前一年的总收入，然后取这个总收入</w:t>
      </w:r>
      <w:r w:rsidR="003A6275" w:rsidRPr="00934AFA">
        <w:t>一定</w:t>
      </w:r>
      <w:r w:rsidR="00945AA2" w:rsidRPr="00934AFA">
        <w:t>比例</w:t>
      </w:r>
      <w:r w:rsidR="00E50840" w:rsidRPr="00934AFA">
        <w:t>所有</w:t>
      </w:r>
      <w:r w:rsidR="00B947E7" w:rsidRPr="00934AFA">
        <w:t>球队工资总额。</w:t>
      </w:r>
      <w:r w:rsidR="00940DF6" w:rsidRPr="00934AFA">
        <w:t>然后</w:t>
      </w:r>
      <w:r w:rsidR="00B947E7" w:rsidRPr="00934AFA">
        <w:t>拿这</w:t>
      </w:r>
      <w:r w:rsidR="00517C05" w:rsidRPr="00934AFA">
        <w:t>些份额收入</w:t>
      </w:r>
      <w:r w:rsidR="00B947E7" w:rsidRPr="00934AFA">
        <w:t>除以球队总数，得出的平均数</w:t>
      </w:r>
      <w:r w:rsidR="00B947E7" w:rsidRPr="00934AFA">
        <w:lastRenderedPageBreak/>
        <w:t>就是当年的</w:t>
      </w:r>
      <w:r w:rsidR="00B947E7" w:rsidRPr="00934AFA">
        <w:t>“</w:t>
      </w:r>
      <w:r w:rsidR="00B947E7" w:rsidRPr="00934AFA">
        <w:t>工资帽</w:t>
      </w:r>
      <w:r w:rsidR="00B947E7" w:rsidRPr="00934AFA">
        <w:t>”</w:t>
      </w:r>
      <w:r w:rsidR="00B947E7" w:rsidRPr="00934AFA">
        <w:t>，</w:t>
      </w:r>
      <w:r w:rsidR="00C83D39" w:rsidRPr="00934AFA">
        <w:t>并且</w:t>
      </w:r>
      <w:r w:rsidR="00B947E7" w:rsidRPr="00934AFA">
        <w:t>球队花在球员身上的工资总额不得超过这个数字</w:t>
      </w:r>
      <w:r w:rsidR="00004B79" w:rsidRPr="00934AFA">
        <w:t>。若是超过</w:t>
      </w:r>
      <w:r w:rsidR="00AE635C" w:rsidRPr="00934AFA">
        <w:t>这一额度，球队将会支付高额的奢侈税。</w:t>
      </w:r>
      <w:r w:rsidR="001C6ECE" w:rsidRPr="00934AFA">
        <w:t>需要说明的是，</w:t>
      </w:r>
      <w:r w:rsidR="00F278C5" w:rsidRPr="00934AFA">
        <w:t>工资帽的比例是</w:t>
      </w:r>
      <w:r w:rsidR="00C31F4F" w:rsidRPr="00934AFA">
        <w:t>联盟中</w:t>
      </w:r>
      <w:r w:rsidR="00124A6C" w:rsidRPr="00934AFA">
        <w:t>球队老板、球员</w:t>
      </w:r>
      <w:r w:rsidR="00D92403" w:rsidRPr="00934AFA">
        <w:t>之间共同博弈的结果。</w:t>
      </w:r>
    </w:p>
    <w:p w14:paraId="47F7EC57" w14:textId="77777777" w:rsidR="003B520E" w:rsidRPr="00934AFA" w:rsidRDefault="00D92557" w:rsidP="002E3391">
      <w:r w:rsidRPr="00934AFA">
        <w:t>工资帽机制能够真正</w:t>
      </w:r>
      <w:r w:rsidR="002F2560" w:rsidRPr="00934AFA">
        <w:t>提升联盟竞争均衡水平</w:t>
      </w:r>
      <w:r w:rsidR="00C82499" w:rsidRPr="00934AFA">
        <w:t>，也就是</w:t>
      </w:r>
      <w:r w:rsidR="00C82499" w:rsidRPr="00934AFA">
        <w:t>“</w:t>
      </w:r>
      <w:r w:rsidR="00C82499" w:rsidRPr="00934AFA">
        <w:t>有效性</w:t>
      </w:r>
      <w:r w:rsidR="00C82499" w:rsidRPr="00934AFA">
        <w:t>”</w:t>
      </w:r>
      <w:r w:rsidR="002F2560" w:rsidRPr="00934AFA">
        <w:t>，取决于</w:t>
      </w:r>
      <w:r w:rsidR="005C35F5" w:rsidRPr="00934AFA">
        <w:t>联盟的执行程度。</w:t>
      </w:r>
      <w:r w:rsidR="002D4B11" w:rsidRPr="00934AFA">
        <w:t>在美国职业体育中，不同联盟对于</w:t>
      </w:r>
      <w:r w:rsidR="003B1DF7" w:rsidRPr="00934AFA">
        <w:t>工资帽的</w:t>
      </w:r>
      <w:r w:rsidR="00203046" w:rsidRPr="00934AFA">
        <w:t>执行态度是不同的，并且在联盟发展的不同阶段对于</w:t>
      </w:r>
      <w:r w:rsidR="0012740F" w:rsidRPr="00934AFA">
        <w:t>超过工资帽的球队的</w:t>
      </w:r>
      <w:r w:rsidR="002C2141" w:rsidRPr="00934AFA">
        <w:t>处罚力度也是不同的。</w:t>
      </w:r>
      <w:r w:rsidR="00CD13C5" w:rsidRPr="00934AFA">
        <w:t>基本来说，主要有两种</w:t>
      </w:r>
      <w:r w:rsidR="008E66AB" w:rsidRPr="00934AFA">
        <w:t>处罚态度</w:t>
      </w:r>
      <w:r w:rsidR="00FB28F4" w:rsidRPr="00934AFA">
        <w:t>：</w:t>
      </w:r>
      <w:r w:rsidR="002F357A" w:rsidRPr="00934AFA">
        <w:t>一是</w:t>
      </w:r>
      <w:bookmarkStart w:id="24" w:name="OLE_LINK32"/>
      <w:bookmarkStart w:id="25" w:name="OLE_LINK33"/>
      <w:r w:rsidR="006B6738" w:rsidRPr="00934AFA">
        <w:t>软性工资帽</w:t>
      </w:r>
      <w:bookmarkEnd w:id="24"/>
      <w:bookmarkEnd w:id="25"/>
      <w:r w:rsidR="006B6738" w:rsidRPr="00934AFA">
        <w:t>，另一个是硬性工资帽。</w:t>
      </w:r>
      <w:r w:rsidR="00FF2251" w:rsidRPr="00934AFA">
        <w:t>软性工资帽中，允许球队超过工资帽的支付额度，超过的部分将支付</w:t>
      </w:r>
      <w:r w:rsidR="00614B61" w:rsidRPr="00934AFA">
        <w:t>很重的奢侈税</w:t>
      </w:r>
      <w:r w:rsidR="003737C6" w:rsidRPr="00934AFA">
        <w:t>；但</w:t>
      </w:r>
      <w:r w:rsidR="00DF192D" w:rsidRPr="00934AFA">
        <w:t>在硬工资帽的例子当中，任何球队不允许超过规定的工资总额进行操作</w:t>
      </w:r>
      <w:r w:rsidR="00221EAC" w:rsidRPr="00934AFA">
        <w:t>。</w:t>
      </w:r>
    </w:p>
    <w:p w14:paraId="0D32A7EA" w14:textId="77777777" w:rsidR="003868AD" w:rsidRPr="00934AFA" w:rsidRDefault="005E49FB" w:rsidP="002E3391">
      <w:r w:rsidRPr="00934AFA">
        <w:t>关于工资帽的福利分析。</w:t>
      </w:r>
      <w:r w:rsidR="00655630" w:rsidRPr="00934AFA">
        <w:t>不管哪一种工资帽机制被执行，</w:t>
      </w:r>
      <w:r w:rsidR="00713A23" w:rsidRPr="00934AFA">
        <w:t>联盟虽然</w:t>
      </w:r>
      <w:r w:rsidR="00652609" w:rsidRPr="00934AFA">
        <w:t>获</w:t>
      </w:r>
      <w:r w:rsidR="00EE2B20" w:rsidRPr="00934AFA">
        <w:t>得</w:t>
      </w:r>
      <w:r w:rsidR="00E93729" w:rsidRPr="00934AFA">
        <w:t>更好</w:t>
      </w:r>
      <w:r w:rsidR="00652609" w:rsidRPr="00934AFA">
        <w:t>的</w:t>
      </w:r>
      <w:r w:rsidR="0095713F" w:rsidRPr="00934AFA">
        <w:t>球队</w:t>
      </w:r>
      <w:r w:rsidR="00001675" w:rsidRPr="00934AFA">
        <w:t>竞争均衡</w:t>
      </w:r>
      <w:r w:rsidR="00317373" w:rsidRPr="00934AFA">
        <w:t>条件，但代价</w:t>
      </w:r>
      <w:r w:rsidR="008E25C4" w:rsidRPr="00934AFA">
        <w:t>都</w:t>
      </w:r>
      <w:r w:rsidR="00317373" w:rsidRPr="00934AFA">
        <w:t>是</w:t>
      </w:r>
      <w:r w:rsidR="00C42AF5" w:rsidRPr="00934AFA">
        <w:t>福利</w:t>
      </w:r>
      <w:r w:rsidR="00E96164" w:rsidRPr="00934AFA">
        <w:t>的</w:t>
      </w:r>
      <w:r w:rsidR="000912C8" w:rsidRPr="00934AFA">
        <w:t>损失</w:t>
      </w:r>
      <w:r w:rsidR="00AA5C57" w:rsidRPr="00934AFA">
        <w:t>。</w:t>
      </w:r>
      <w:r w:rsidR="00911932" w:rsidRPr="00934AFA">
        <w:t>第一，</w:t>
      </w:r>
      <w:r w:rsidR="006A7791" w:rsidRPr="00934AFA">
        <w:t>球员福利受损。</w:t>
      </w:r>
      <w:r w:rsidR="00911932" w:rsidRPr="00934AFA">
        <w:t>工资帽的执行意味着更低的天才球员</w:t>
      </w:r>
      <w:r w:rsidR="00442D40" w:rsidRPr="00934AFA">
        <w:t>购买价格</w:t>
      </w:r>
      <w:r w:rsidR="00EA2660" w:rsidRPr="00934AFA">
        <w:t>，也意味这球员获得的收入变少，同时在</w:t>
      </w:r>
      <w:r w:rsidR="00F2739C" w:rsidRPr="00934AFA">
        <w:t>有限的工资总额下，更少的好球员会被雇佣。</w:t>
      </w:r>
      <w:r w:rsidR="00660BC3" w:rsidRPr="00934AFA">
        <w:t>第二，</w:t>
      </w:r>
      <w:r w:rsidR="00A32165" w:rsidRPr="00934AFA">
        <w:t>各球队的老板</w:t>
      </w:r>
      <w:r w:rsidR="00D75589" w:rsidRPr="00934AFA">
        <w:t>福利受损。</w:t>
      </w:r>
      <w:r w:rsidR="00BD20DB" w:rsidRPr="00934AFA">
        <w:t>当各球员维持绝对的支出平等时，</w:t>
      </w:r>
      <w:r w:rsidR="000F7565" w:rsidRPr="00934AFA">
        <w:t>胜率</w:t>
      </w:r>
      <w:r w:rsidR="0035750C" w:rsidRPr="00934AFA">
        <w:t>就会变为</w:t>
      </w:r>
      <w:r w:rsidR="00890B42" w:rsidRPr="00934AFA">
        <w:t>0.5</w:t>
      </w:r>
      <w:r w:rsidR="001B618E" w:rsidRPr="00934AFA">
        <w:t>（联盟设定的预期目标）</w:t>
      </w:r>
      <w:r w:rsidR="00E7602E" w:rsidRPr="00934AFA">
        <w:t>。</w:t>
      </w:r>
      <w:r w:rsidR="005A229E" w:rsidRPr="00934AFA">
        <w:t>但是</w:t>
      </w:r>
      <w:r w:rsidR="006B2E13" w:rsidRPr="00934AFA">
        <w:t>在该胜率下，</w:t>
      </w:r>
      <w:r w:rsidR="00A27474" w:rsidRPr="00934AFA">
        <w:t>两种球队都更宁愿不选择</w:t>
      </w:r>
      <w:r w:rsidR="00A27474" w:rsidRPr="00934AFA">
        <w:t>0.5</w:t>
      </w:r>
      <w:r w:rsidR="00A27474" w:rsidRPr="00934AFA">
        <w:t>的胜率</w:t>
      </w:r>
      <w:r w:rsidR="008E748D" w:rsidRPr="00934AFA">
        <w:t>，因为边际收入水平</w:t>
      </w:r>
      <w:r w:rsidR="007A3E53" w:rsidRPr="00934AFA">
        <w:t>不符两种球队的</w:t>
      </w:r>
      <w:r w:rsidR="002E626B" w:rsidRPr="00934AFA">
        <w:t>最优选择</w:t>
      </w:r>
      <w:r w:rsidR="00A27474" w:rsidRPr="00934AFA">
        <w:t>。</w:t>
      </w:r>
      <w:r w:rsidR="006B2E13" w:rsidRPr="00934AFA">
        <w:t>小球队</w:t>
      </w:r>
      <w:r w:rsidR="00B16079" w:rsidRPr="00934AFA">
        <w:t>会</w:t>
      </w:r>
      <w:r w:rsidR="001A0926" w:rsidRPr="00934AFA">
        <w:t>倾向</w:t>
      </w:r>
      <w:r w:rsidR="00B16079" w:rsidRPr="00934AFA">
        <w:t>选择</w:t>
      </w:r>
      <w:r w:rsidR="003868AD" w:rsidRPr="00934AFA">
        <w:t>更低一点的胜率</w:t>
      </w:r>
      <w:r w:rsidR="00136098" w:rsidRPr="00934AFA">
        <w:t>（</w:t>
      </w:r>
      <w:r w:rsidR="00F05EA4" w:rsidRPr="00934AFA">
        <w:t>选择</w:t>
      </w:r>
      <w:r w:rsidR="00073992" w:rsidRPr="00934AFA">
        <w:t>更少的球员</w:t>
      </w:r>
      <w:r w:rsidR="00136098" w:rsidRPr="00934AFA">
        <w:t>）</w:t>
      </w:r>
      <w:r w:rsidR="003868AD" w:rsidRPr="00934AFA">
        <w:t>，</w:t>
      </w:r>
      <w:r w:rsidR="00500137" w:rsidRPr="00934AFA">
        <w:t>以保证</w:t>
      </w:r>
      <w:r w:rsidR="00E87FC8" w:rsidRPr="00934AFA">
        <w:t>边际收入更多</w:t>
      </w:r>
      <w:r w:rsidR="001373E7" w:rsidRPr="00934AFA">
        <w:t>（</w:t>
      </w:r>
      <w:r w:rsidR="00F64D4A" w:rsidRPr="00934AFA">
        <w:t>C=MS</w:t>
      </w:r>
      <w:r w:rsidR="00F64D4A" w:rsidRPr="00934AFA">
        <w:t>时</w:t>
      </w:r>
      <w:r w:rsidR="001373E7" w:rsidRPr="00934AFA">
        <w:t>）</w:t>
      </w:r>
      <w:r w:rsidR="00850B02" w:rsidRPr="00934AFA">
        <w:t>；</w:t>
      </w:r>
      <w:r w:rsidR="00066133" w:rsidRPr="00934AFA">
        <w:t>大球队会</w:t>
      </w:r>
      <w:r w:rsidR="00690CC4" w:rsidRPr="00934AFA">
        <w:t>倾向</w:t>
      </w:r>
      <w:r w:rsidR="00066133" w:rsidRPr="00934AFA">
        <w:t>选择更</w:t>
      </w:r>
      <w:r w:rsidR="00BF7CF1" w:rsidRPr="00934AFA">
        <w:t>高一点的胜率</w:t>
      </w:r>
      <w:r w:rsidR="00862905" w:rsidRPr="00934AFA">
        <w:t>（</w:t>
      </w:r>
      <w:r w:rsidR="00A35788" w:rsidRPr="00934AFA">
        <w:t>选择更多的球员</w:t>
      </w:r>
      <w:r w:rsidR="00862905" w:rsidRPr="00934AFA">
        <w:t>）</w:t>
      </w:r>
      <w:r w:rsidR="004A1E54" w:rsidRPr="00934AFA">
        <w:t>，</w:t>
      </w:r>
      <w:r w:rsidR="002933AC" w:rsidRPr="00934AFA">
        <w:t>以保证</w:t>
      </w:r>
      <w:r w:rsidR="006A5978" w:rsidRPr="00934AFA">
        <w:t>球迷的关注程度和球队</w:t>
      </w:r>
      <w:r w:rsidR="000B65FA" w:rsidRPr="00934AFA">
        <w:t>的市场优势。</w:t>
      </w:r>
      <w:r w:rsidR="002B6403" w:rsidRPr="00934AFA">
        <w:t>因此，</w:t>
      </w:r>
      <w:r w:rsidR="00A0203B" w:rsidRPr="00934AFA">
        <w:t>双方都</w:t>
      </w:r>
      <w:r w:rsidR="001D7CD0" w:rsidRPr="00934AFA">
        <w:t>倾向于互相欺骗。</w:t>
      </w:r>
      <w:r w:rsidR="002B6403" w:rsidRPr="00934AFA">
        <w:t>为了维持</w:t>
      </w:r>
      <w:r w:rsidR="00667E18" w:rsidRPr="00934AFA">
        <w:t>“</w:t>
      </w:r>
      <w:r w:rsidR="000D4CCC" w:rsidRPr="00934AFA">
        <w:t>死板</w:t>
      </w:r>
      <w:r w:rsidR="00667E18" w:rsidRPr="00934AFA">
        <w:t>”</w:t>
      </w:r>
      <w:r w:rsidR="000D4CCC" w:rsidRPr="00934AFA">
        <w:t>的胜率水平</w:t>
      </w:r>
      <w:r w:rsidR="00225B73" w:rsidRPr="00934AFA">
        <w:t>，</w:t>
      </w:r>
      <w:r w:rsidR="00E92EC6" w:rsidRPr="00934AFA">
        <w:t>联盟必须拿出更多人力、</w:t>
      </w:r>
      <w:r w:rsidR="00AD18FC" w:rsidRPr="00934AFA">
        <w:t>物力</w:t>
      </w:r>
      <w:r w:rsidR="00C114BF" w:rsidRPr="00934AFA">
        <w:t>和财力做好监督工作，而</w:t>
      </w:r>
      <w:r w:rsidR="0077623D" w:rsidRPr="00934AFA">
        <w:t>这部分费用实际由各支球队老板来均摊。</w:t>
      </w:r>
    </w:p>
    <w:p w14:paraId="6B607B78" w14:textId="77777777" w:rsidR="003D57DA" w:rsidRPr="00934AFA" w:rsidRDefault="00766BC7" w:rsidP="002E3391">
      <w:r w:rsidRPr="00934AFA">
        <w:t>4</w:t>
      </w:r>
      <w:r w:rsidRPr="00934AFA">
        <w:t>、</w:t>
      </w:r>
      <w:r w:rsidR="00C13F05" w:rsidRPr="00934AFA">
        <w:t>引入竞争机制。</w:t>
      </w:r>
      <w:r w:rsidR="00660244" w:rsidRPr="00934AFA">
        <w:t>该机制</w:t>
      </w:r>
      <w:r w:rsidR="00DE677E" w:rsidRPr="00934AFA">
        <w:t>是针对</w:t>
      </w:r>
      <w:r w:rsidR="0076230E" w:rsidRPr="00934AFA">
        <w:t>特大型市场</w:t>
      </w:r>
      <w:r w:rsidR="005A5B6F" w:rsidRPr="00934AFA">
        <w:t>而言，如洛杉矶</w:t>
      </w:r>
      <w:r w:rsidR="0019509E" w:rsidRPr="00934AFA">
        <w:t>、纽约等。</w:t>
      </w:r>
      <w:r w:rsidR="00E06A0A" w:rsidRPr="00934AFA">
        <w:t>在这些市场中，一支球队独大往往能获得超高额</w:t>
      </w:r>
      <w:r w:rsidR="00137D70" w:rsidRPr="00934AFA">
        <w:t>利润回报，并</w:t>
      </w:r>
      <w:r w:rsidR="001B1889" w:rsidRPr="00934AFA">
        <w:t>招致其他球队</w:t>
      </w:r>
      <w:r w:rsidR="00D674F4" w:rsidRPr="00934AFA">
        <w:t>的嫉妒和不满。</w:t>
      </w:r>
      <w:r w:rsidR="003C5065" w:rsidRPr="00934AFA">
        <w:t>这时，联盟将会采取</w:t>
      </w:r>
      <w:r w:rsidR="007F4437" w:rsidRPr="00934AFA">
        <w:t>引入竞争机制，在该市场中设置</w:t>
      </w:r>
      <w:r w:rsidR="007F4437" w:rsidRPr="00934AFA">
        <w:t>2</w:t>
      </w:r>
      <w:r w:rsidR="007F4437" w:rsidRPr="00934AFA">
        <w:t>支以上的球队</w:t>
      </w:r>
      <w:r w:rsidR="0038638A" w:rsidRPr="00934AFA">
        <w:t>，来均分市场，从而限制</w:t>
      </w:r>
      <w:r w:rsidR="0004680D" w:rsidRPr="00934AFA">
        <w:t>其中球队的收入所得，达到</w:t>
      </w:r>
      <w:r w:rsidR="002E1367" w:rsidRPr="00934AFA">
        <w:t>竞争均衡的目的。</w:t>
      </w:r>
    </w:p>
    <w:p w14:paraId="6F6DA506" w14:textId="77777777" w:rsidR="003D57DA" w:rsidRPr="00934AFA" w:rsidRDefault="003D57DA" w:rsidP="002E3391"/>
    <w:p w14:paraId="5C60CFE3" w14:textId="77777777" w:rsidR="00E43AF9" w:rsidRPr="00C9427A" w:rsidRDefault="00BA3F51" w:rsidP="002E3391">
      <w:pPr>
        <w:pStyle w:val="3"/>
        <w:spacing w:before="156" w:after="156"/>
      </w:pPr>
      <w:bookmarkStart w:id="26" w:name="_Toc116293502"/>
      <w:r w:rsidRPr="00C9427A">
        <w:t xml:space="preserve">Allen </w:t>
      </w:r>
      <w:proofErr w:type="spellStart"/>
      <w:r w:rsidRPr="00C9427A">
        <w:t>R.Sanderson</w:t>
      </w:r>
      <w:proofErr w:type="spellEnd"/>
      <w:r w:rsidRPr="00C9427A">
        <w:t>和</w:t>
      </w:r>
      <w:r w:rsidRPr="00C9427A">
        <w:t xml:space="preserve">John </w:t>
      </w:r>
      <w:proofErr w:type="spellStart"/>
      <w:r w:rsidRPr="00C9427A">
        <w:t>J.Siegfried</w:t>
      </w:r>
      <w:proofErr w:type="spellEnd"/>
      <w:r w:rsidR="009C5179" w:rsidRPr="00C9427A">
        <w:t>，</w:t>
      </w:r>
      <w:r w:rsidR="003F3BD1" w:rsidRPr="00C9427A">
        <w:t>想想</w:t>
      </w:r>
      <w:r w:rsidR="00516788" w:rsidRPr="00C9427A">
        <w:t>竞争均衡</w:t>
      </w:r>
      <w:r w:rsidR="002E3A30" w:rsidRPr="00C9427A">
        <w:t>，</w:t>
      </w:r>
      <w:r w:rsidR="002E3A30" w:rsidRPr="00C9427A">
        <w:t>JSE</w:t>
      </w:r>
      <w:r w:rsidR="00E43AF9" w:rsidRPr="00C9427A">
        <w:t>，</w:t>
      </w:r>
      <w:r w:rsidR="002E3A30" w:rsidRPr="00C9427A">
        <w:t>2003</w:t>
      </w:r>
      <w:bookmarkEnd w:id="26"/>
    </w:p>
    <w:p w14:paraId="09142949" w14:textId="77777777" w:rsidR="00E54D36" w:rsidRPr="00934AFA" w:rsidRDefault="00E54D36" w:rsidP="002E3391">
      <w:r w:rsidRPr="00934AFA">
        <w:t>为什么</w:t>
      </w:r>
      <w:r w:rsidR="005A69CD" w:rsidRPr="00934AFA">
        <w:t>结果</w:t>
      </w:r>
      <w:r w:rsidR="00322272" w:rsidRPr="00934AFA">
        <w:t>不确定</w:t>
      </w:r>
      <w:r w:rsidR="005A69CD" w:rsidRPr="00934AFA">
        <w:t>更受到</w:t>
      </w:r>
      <w:r w:rsidR="00DF639D" w:rsidRPr="00934AFA">
        <w:t>更多人的喜欢？</w:t>
      </w:r>
    </w:p>
    <w:p w14:paraId="6580859F" w14:textId="77777777" w:rsidR="00F5451F" w:rsidRPr="00934AFA" w:rsidRDefault="008A3142" w:rsidP="002E3391">
      <w:r w:rsidRPr="00934AFA">
        <w:t>一方面，球迷更喜欢</w:t>
      </w:r>
      <w:r w:rsidRPr="00934AFA">
        <w:t>“</w:t>
      </w:r>
      <w:r w:rsidRPr="00934AFA">
        <w:t>强强对抗</w:t>
      </w:r>
      <w:r w:rsidRPr="00934AFA">
        <w:t>”</w:t>
      </w:r>
      <w:r w:rsidR="00667153" w:rsidRPr="00934AFA">
        <w:t>的激烈比赛，并且由此引发的</w:t>
      </w:r>
      <w:r w:rsidR="002D0D62" w:rsidRPr="00934AFA">
        <w:t>一系列</w:t>
      </w:r>
      <w:r w:rsidR="002D0D62" w:rsidRPr="00934AFA">
        <w:t>“</w:t>
      </w:r>
      <w:r w:rsidR="002D0D62" w:rsidRPr="00934AFA">
        <w:t>花边新闻</w:t>
      </w:r>
      <w:r w:rsidR="002D0D62" w:rsidRPr="00934AFA">
        <w:t>”</w:t>
      </w:r>
      <w:r w:rsidR="00B45D05" w:rsidRPr="00934AFA">
        <w:t>，</w:t>
      </w:r>
      <w:r w:rsidR="00341276" w:rsidRPr="00934AFA">
        <w:t>如</w:t>
      </w:r>
      <w:r w:rsidR="00E86956" w:rsidRPr="00934AFA">
        <w:t>比赛前的球员健康问题、</w:t>
      </w:r>
      <w:r w:rsidR="00B13D0D" w:rsidRPr="00934AFA">
        <w:t>联盟官员的一次电话询问或者是球队触底反弹的可能等</w:t>
      </w:r>
      <w:r w:rsidR="0054173C" w:rsidRPr="00934AFA">
        <w:t>类似被球迷看来能够影响比赛结果的信息。</w:t>
      </w:r>
      <w:r w:rsidR="00963706" w:rsidRPr="00934AFA">
        <w:t>这大大增加了</w:t>
      </w:r>
      <w:r w:rsidR="00B02D9A" w:rsidRPr="00934AFA">
        <w:t>一场比赛的关注度及引发的社会、经济相应。</w:t>
      </w:r>
      <w:r w:rsidR="00075245" w:rsidRPr="00934AFA">
        <w:t>另一方面，</w:t>
      </w:r>
      <w:r w:rsidR="005C25B2" w:rsidRPr="00934AFA">
        <w:t>球迷对于真正的失败者也会报以同情心。</w:t>
      </w:r>
      <w:r w:rsidR="00163D12" w:rsidRPr="00934AFA">
        <w:t>那些失败者虽然没有获得比赛的胜利，</w:t>
      </w:r>
      <w:r w:rsidR="00AA74BE" w:rsidRPr="00934AFA">
        <w:t>但是因</w:t>
      </w:r>
      <w:r w:rsidR="00B67A29" w:rsidRPr="00934AFA">
        <w:t>他们参与且</w:t>
      </w:r>
      <w:r w:rsidR="00DF7067" w:rsidRPr="00934AFA">
        <w:t>被人们记住的那些伟</w:t>
      </w:r>
      <w:r w:rsidR="009C39C4" w:rsidRPr="00934AFA">
        <w:t>大的比赛</w:t>
      </w:r>
      <w:r w:rsidR="00B65EDB" w:rsidRPr="00934AFA">
        <w:t>，</w:t>
      </w:r>
      <w:r w:rsidR="009C39C4" w:rsidRPr="00934AFA">
        <w:t>也更加容易被历史</w:t>
      </w:r>
      <w:r w:rsidR="00BC5023" w:rsidRPr="00934AFA">
        <w:t>记载，如记录成传记或排成电影，</w:t>
      </w:r>
      <w:r w:rsidR="008C57B9" w:rsidRPr="00934AFA">
        <w:t>供日后欣赏。</w:t>
      </w:r>
    </w:p>
    <w:p w14:paraId="0E931622" w14:textId="77777777" w:rsidR="00681010" w:rsidRPr="00934AFA" w:rsidRDefault="005255FE" w:rsidP="002E3391">
      <w:r w:rsidRPr="00934AFA">
        <w:t>球队为什么会形成差异化的边际收入</w:t>
      </w:r>
      <w:r w:rsidR="00163B4D" w:rsidRPr="00934AFA">
        <w:t>曲线</w:t>
      </w:r>
      <w:r w:rsidRPr="00934AFA">
        <w:t>？</w:t>
      </w:r>
    </w:p>
    <w:p w14:paraId="3BC4C302" w14:textId="77777777" w:rsidR="00681010" w:rsidRPr="00934AFA" w:rsidRDefault="001C7358" w:rsidP="002E3391">
      <w:r w:rsidRPr="00934AFA">
        <w:tab/>
      </w:r>
      <w:r w:rsidR="00B849BA" w:rsidRPr="00934AFA">
        <w:t>球队形成差异化</w:t>
      </w:r>
      <w:r w:rsidR="008D06ED" w:rsidRPr="00934AFA">
        <w:t>边际收入曲线的原因，</w:t>
      </w:r>
      <w:r w:rsidR="003B25ED" w:rsidRPr="00934AFA">
        <w:t>主要是</w:t>
      </w:r>
      <w:r w:rsidR="00902661" w:rsidRPr="00934AFA">
        <w:t>由于</w:t>
      </w:r>
      <w:r w:rsidR="003B25ED" w:rsidRPr="00934AFA">
        <w:t>地理上的差异</w:t>
      </w:r>
      <w:r w:rsidR="00426398" w:rsidRPr="00934AFA">
        <w:t>因素</w:t>
      </w:r>
      <w:r w:rsidR="003B25ED" w:rsidRPr="00934AFA">
        <w:t>造成</w:t>
      </w:r>
      <w:r w:rsidR="00CF77C8" w:rsidRPr="00934AFA">
        <w:t>的</w:t>
      </w:r>
      <w:r w:rsidR="009639F9" w:rsidRPr="00934AFA">
        <w:t>，</w:t>
      </w:r>
      <w:r w:rsidR="00C40360" w:rsidRPr="00934AFA">
        <w:t>包括</w:t>
      </w:r>
      <w:r w:rsidR="005A1AF3" w:rsidRPr="00934AFA">
        <w:t>人口因素、</w:t>
      </w:r>
      <w:r w:rsidR="00E31C69" w:rsidRPr="00934AFA">
        <w:t>地区风俗习惯、</w:t>
      </w:r>
      <w:r w:rsidR="00795414" w:rsidRPr="00934AFA">
        <w:t>球员偏好</w:t>
      </w:r>
      <w:r w:rsidR="00855DFE" w:rsidRPr="00934AFA">
        <w:t>不同</w:t>
      </w:r>
      <w:r w:rsidR="0085075C" w:rsidRPr="00934AFA">
        <w:t>等等</w:t>
      </w:r>
      <w:r w:rsidR="00117827" w:rsidRPr="00934AFA">
        <w:t>。</w:t>
      </w:r>
      <w:r w:rsidR="008026B6" w:rsidRPr="00934AFA">
        <w:t>比如人口因素。假如一个地区的</w:t>
      </w:r>
      <w:r w:rsidR="006005CD" w:rsidRPr="00934AFA">
        <w:t>球迷相较于其他地区</w:t>
      </w:r>
      <w:r w:rsidR="00F877E3" w:rsidRPr="00934AFA">
        <w:t>更容易</w:t>
      </w:r>
      <w:r w:rsidR="00AA5210" w:rsidRPr="00934AFA">
        <w:t>冲动和兴奋，</w:t>
      </w:r>
      <w:r w:rsidR="00CB5B51" w:rsidRPr="00934AFA">
        <w:t>那么</w:t>
      </w:r>
      <w:r w:rsidR="00A8460B" w:rsidRPr="00934AFA">
        <w:t>他们就更倾向于</w:t>
      </w:r>
      <w:r w:rsidR="009D2FE0" w:rsidRPr="00934AFA">
        <w:t>到现场观看比赛，</w:t>
      </w:r>
      <w:r w:rsidR="002747AB" w:rsidRPr="00934AFA">
        <w:t>这样的</w:t>
      </w:r>
      <w:r w:rsidR="00FE17F1" w:rsidRPr="00934AFA">
        <w:t>话</w:t>
      </w:r>
      <w:r w:rsidR="00004DF7" w:rsidRPr="00934AFA">
        <w:t>球队若是取得一场胜利，</w:t>
      </w:r>
      <w:r w:rsidR="002E208F" w:rsidRPr="00934AFA">
        <w:t>该球队会获得更多</w:t>
      </w:r>
      <w:r w:rsidR="00E21950" w:rsidRPr="00934AFA">
        <w:t>的</w:t>
      </w:r>
      <w:r w:rsidR="003D7933" w:rsidRPr="00934AFA">
        <w:t>门票</w:t>
      </w:r>
      <w:r w:rsidR="00960DB6" w:rsidRPr="00934AFA">
        <w:t>收入</w:t>
      </w:r>
      <w:r w:rsidR="003D7933" w:rsidRPr="00934AFA">
        <w:t>，也就有更多机会获得高水平球员。</w:t>
      </w:r>
    </w:p>
    <w:p w14:paraId="067A0776" w14:textId="77777777" w:rsidR="00C841A5" w:rsidRPr="00934AFA" w:rsidRDefault="001229AF" w:rsidP="002E3391">
      <w:r w:rsidRPr="00934AFA">
        <w:t>关于工资帽</w:t>
      </w:r>
      <w:r w:rsidR="009D5399" w:rsidRPr="00934AFA">
        <w:t>（</w:t>
      </w:r>
      <w:r w:rsidR="009D5399" w:rsidRPr="00934AFA">
        <w:t>payroll caps</w:t>
      </w:r>
      <w:r w:rsidR="009D5399" w:rsidRPr="00934AFA">
        <w:t>）</w:t>
      </w:r>
      <w:r w:rsidRPr="00934AFA">
        <w:t>与奢侈税</w:t>
      </w:r>
      <w:r w:rsidR="002E5CB4" w:rsidRPr="00934AFA">
        <w:t>（</w:t>
      </w:r>
      <w:r w:rsidR="002E5CB4" w:rsidRPr="00934AFA">
        <w:t>luxury tax</w:t>
      </w:r>
      <w:r w:rsidR="00E8464C" w:rsidRPr="00934AFA">
        <w:t>es</w:t>
      </w:r>
      <w:r w:rsidR="002E5CB4" w:rsidRPr="00934AFA">
        <w:t>）</w:t>
      </w:r>
      <w:r w:rsidRPr="00934AFA">
        <w:t>。</w:t>
      </w:r>
    </w:p>
    <w:p w14:paraId="127CE448" w14:textId="77777777" w:rsidR="00681010" w:rsidRPr="00934AFA" w:rsidRDefault="000C4928" w:rsidP="002E3391">
      <w:r w:rsidRPr="00934AFA">
        <w:lastRenderedPageBreak/>
        <w:tab/>
      </w:r>
      <w:r w:rsidRPr="00934AFA">
        <w:t>作者</w:t>
      </w:r>
      <w:r w:rsidR="00BE7682" w:rsidRPr="00934AFA">
        <w:t>认为</w:t>
      </w:r>
      <w:r w:rsidR="0059491E" w:rsidRPr="00934AFA">
        <w:t>工资帽是有漏洞可以钻的。如</w:t>
      </w:r>
      <w:r w:rsidR="00494A09" w:rsidRPr="00934AFA">
        <w:t>拉里伯德</w:t>
      </w:r>
      <w:r w:rsidR="00BC4F14" w:rsidRPr="00934AFA">
        <w:t>条款</w:t>
      </w:r>
      <w:r w:rsidR="009C3387" w:rsidRPr="00934AFA">
        <w:rPr>
          <w:rStyle w:val="ab"/>
          <w:vertAlign w:val="baseline"/>
        </w:rPr>
        <w:footnoteReference w:id="4"/>
      </w:r>
      <w:r w:rsidR="00BC4F14" w:rsidRPr="00934AFA">
        <w:t>。</w:t>
      </w:r>
      <w:r w:rsidR="001E6BD2" w:rsidRPr="00934AFA">
        <w:t>同时，</w:t>
      </w:r>
      <w:r w:rsidR="002E1CE8" w:rsidRPr="00934AFA">
        <w:t>工资帽也不适用于补充性的投入，如</w:t>
      </w:r>
      <w:r w:rsidR="00602AC1" w:rsidRPr="00934AFA">
        <w:t>一些成功的</w:t>
      </w:r>
      <w:r w:rsidR="005A0404" w:rsidRPr="00934AFA">
        <w:t>教练</w:t>
      </w:r>
      <w:r w:rsidR="006879DA" w:rsidRPr="00934AFA">
        <w:t>。</w:t>
      </w:r>
    </w:p>
    <w:p w14:paraId="5C4E4A4A" w14:textId="77777777" w:rsidR="00974D27" w:rsidRPr="00934AFA" w:rsidRDefault="00974D27" w:rsidP="002E3391">
      <w:r w:rsidRPr="00934AFA">
        <w:t>关于工资上限</w:t>
      </w:r>
      <w:r w:rsidR="00685554" w:rsidRPr="00934AFA">
        <w:t>（</w:t>
      </w:r>
      <w:r w:rsidR="00685554" w:rsidRPr="00934AFA">
        <w:t>salary caps</w:t>
      </w:r>
      <w:r w:rsidR="00685554" w:rsidRPr="00934AFA">
        <w:t>）</w:t>
      </w:r>
    </w:p>
    <w:p w14:paraId="4284D233" w14:textId="77777777" w:rsidR="00E95958" w:rsidRPr="00934AFA" w:rsidRDefault="00E8464C" w:rsidP="002E3391">
      <w:r w:rsidRPr="00934AFA">
        <w:t>NBA</w:t>
      </w:r>
      <w:r w:rsidR="00DC2949" w:rsidRPr="00934AFA">
        <w:t>中唯一使用的制度，用来规定</w:t>
      </w:r>
      <w:r w:rsidR="00793E34" w:rsidRPr="00934AFA">
        <w:t>单个球员的薪水上限。</w:t>
      </w:r>
      <w:r w:rsidR="00701E66" w:rsidRPr="00934AFA">
        <w:t>最大的工资</w:t>
      </w:r>
      <w:r w:rsidR="00C34D43" w:rsidRPr="00934AFA">
        <w:t>是基于</w:t>
      </w:r>
      <w:r w:rsidR="00A52576" w:rsidRPr="00934AFA">
        <w:t>长者特权。</w:t>
      </w:r>
      <w:r w:rsidR="00706217" w:rsidRPr="00934AFA">
        <w:t>个人工资上限能够</w:t>
      </w:r>
      <w:r w:rsidR="008E64FA" w:rsidRPr="00934AFA">
        <w:t>限制</w:t>
      </w:r>
      <w:r w:rsidR="00052848" w:rsidRPr="00934AFA">
        <w:t>新人</w:t>
      </w:r>
      <w:r w:rsidR="009D7F69" w:rsidRPr="00934AFA">
        <w:t>工资相对于</w:t>
      </w:r>
      <w:r w:rsidR="005C1A3F" w:rsidRPr="00934AFA">
        <w:t>资深球员的</w:t>
      </w:r>
      <w:r w:rsidR="008C6D09" w:rsidRPr="00934AFA">
        <w:t>快速翻倍（虽然不能显著地达到目标）</w:t>
      </w:r>
      <w:r w:rsidR="006B3A6E" w:rsidRPr="00934AFA">
        <w:t>。</w:t>
      </w:r>
      <w:r w:rsidR="00FF6EC8" w:rsidRPr="00934AFA">
        <w:t>但是</w:t>
      </w:r>
      <w:r w:rsidR="00E73216" w:rsidRPr="00934AFA">
        <w:t>对于治理竞争不均衡状况而言，工资上限机制却不能</w:t>
      </w:r>
      <w:r w:rsidR="00D10FC1" w:rsidRPr="00934AFA">
        <w:t>有效解决</w:t>
      </w:r>
      <w:r w:rsidR="00F40596" w:rsidRPr="00934AFA">
        <w:t>。</w:t>
      </w:r>
      <w:r w:rsidR="003B0B09" w:rsidRPr="00934AFA">
        <w:t>因为</w:t>
      </w:r>
      <w:r w:rsidR="006A1C22" w:rsidRPr="00934AFA">
        <w:t>高收入球队还是</w:t>
      </w:r>
      <w:r w:rsidR="00B85FFB" w:rsidRPr="00934AFA">
        <w:t>可以通过</w:t>
      </w:r>
      <w:r w:rsidR="00587386" w:rsidRPr="00934AFA">
        <w:t>支付</w:t>
      </w:r>
      <w:r w:rsidR="00F121F6" w:rsidRPr="00934AFA">
        <w:t>高薪水给</w:t>
      </w:r>
      <w:r w:rsidR="00FC4E29" w:rsidRPr="00934AFA">
        <w:t>大量</w:t>
      </w:r>
      <w:r w:rsidR="00844F7F" w:rsidRPr="00934AFA">
        <w:t>天才球员（大部分是联盟中</w:t>
      </w:r>
      <w:r w:rsidR="00142DD7" w:rsidRPr="00934AFA">
        <w:t>各球队都想得到的</w:t>
      </w:r>
      <w:r w:rsidR="00BE6737" w:rsidRPr="00934AFA">
        <w:t>中</w:t>
      </w:r>
      <w:r w:rsidR="00142DD7" w:rsidRPr="00934AFA">
        <w:t>老球员</w:t>
      </w:r>
      <w:r w:rsidR="00844F7F" w:rsidRPr="00934AFA">
        <w:t>）</w:t>
      </w:r>
      <w:r w:rsidR="00B10B98" w:rsidRPr="00934AFA">
        <w:t>来提升球队的整体实力。</w:t>
      </w:r>
      <w:r w:rsidR="008C4D6A" w:rsidRPr="00934AFA">
        <w:t>也就是说，在</w:t>
      </w:r>
      <w:r w:rsidR="008C4D6A" w:rsidRPr="00934AFA">
        <w:t>NBA</w:t>
      </w:r>
      <w:r w:rsidR="008C4D6A" w:rsidRPr="00934AFA">
        <w:t>中基本可以看到一个现象，</w:t>
      </w:r>
      <w:r w:rsidR="0054795D" w:rsidRPr="00934AFA">
        <w:t>一支联盟强队</w:t>
      </w:r>
      <w:r w:rsidR="00FD5AFD" w:rsidRPr="00934AFA">
        <w:t>（</w:t>
      </w:r>
      <w:r w:rsidR="00962676" w:rsidRPr="00934AFA">
        <w:t>薪水水平较高的球队</w:t>
      </w:r>
      <w:r w:rsidR="00FD5AFD" w:rsidRPr="00934AFA">
        <w:t>）</w:t>
      </w:r>
      <w:r w:rsidR="0054795D" w:rsidRPr="00934AFA">
        <w:t>，从队伍年龄上来看基本也是</w:t>
      </w:r>
      <w:r w:rsidR="009B36B7" w:rsidRPr="00934AFA">
        <w:t>一支年龄偏大的球队。</w:t>
      </w:r>
    </w:p>
    <w:p w14:paraId="7C80B5C8" w14:textId="77777777" w:rsidR="00DC72F2" w:rsidRPr="00934AFA" w:rsidRDefault="00DC72F2" w:rsidP="002E3391">
      <w:r w:rsidRPr="00934AFA">
        <w:t>关于</w:t>
      </w:r>
      <w:r w:rsidR="00E37509" w:rsidRPr="00934AFA">
        <w:t>收入分享</w:t>
      </w:r>
      <w:r w:rsidRPr="00934AFA">
        <w:t>（</w:t>
      </w:r>
      <w:r w:rsidR="008B5B01" w:rsidRPr="00934AFA">
        <w:t>revenue share</w:t>
      </w:r>
      <w:r w:rsidRPr="00934AFA">
        <w:t>）</w:t>
      </w:r>
    </w:p>
    <w:p w14:paraId="70CAAFE4" w14:textId="77777777" w:rsidR="00E95958" w:rsidRPr="00934AFA" w:rsidRDefault="00115120" w:rsidP="002E3391">
      <w:r w:rsidRPr="00934AFA">
        <w:t>收入分享能够减少各队</w:t>
      </w:r>
      <w:r w:rsidR="005476E9" w:rsidRPr="00934AFA">
        <w:t>因</w:t>
      </w:r>
      <w:r w:rsidR="00BC63FB" w:rsidRPr="00934AFA">
        <w:t>经销而获得的收入</w:t>
      </w:r>
      <w:r w:rsidR="00DA1B57" w:rsidRPr="00934AFA">
        <w:t>，</w:t>
      </w:r>
      <w:r w:rsidR="004A321A" w:rsidRPr="00934AFA">
        <w:t>从而</w:t>
      </w:r>
      <w:r w:rsidR="003A0D1D" w:rsidRPr="00934AFA">
        <w:t>阻止获得更多天才球员（</w:t>
      </w:r>
      <w:proofErr w:type="spellStart"/>
      <w:r w:rsidR="00D10B06" w:rsidRPr="00934AFA">
        <w:t>Marburger</w:t>
      </w:r>
      <w:proofErr w:type="spellEnd"/>
      <w:r w:rsidR="00030729" w:rsidRPr="00934AFA">
        <w:t>，</w:t>
      </w:r>
      <w:r w:rsidR="00030729" w:rsidRPr="00934AFA">
        <w:t>1997</w:t>
      </w:r>
      <w:r w:rsidR="003A0D1D" w:rsidRPr="00934AFA">
        <w:t>）</w:t>
      </w:r>
      <w:r w:rsidR="004A6F1E" w:rsidRPr="00934AFA">
        <w:t>。但是</w:t>
      </w:r>
      <w:r w:rsidR="00F16065" w:rsidRPr="00934AFA">
        <w:t>Rodney Fort</w:t>
      </w:r>
      <w:r w:rsidR="00FE5C2D" w:rsidRPr="00934AFA">
        <w:t>在其著作《体育经济学》</w:t>
      </w:r>
      <w:r w:rsidR="006770E3" w:rsidRPr="00934AFA">
        <w:t>中否定该观点。</w:t>
      </w:r>
      <w:r w:rsidR="001810CE" w:rsidRPr="00934AFA">
        <w:t>详见</w:t>
      </w:r>
      <w:proofErr w:type="spellStart"/>
      <w:r w:rsidR="001810CE" w:rsidRPr="00934AFA">
        <w:t>R.Fort</w:t>
      </w:r>
      <w:proofErr w:type="spellEnd"/>
      <w:r w:rsidR="001810CE" w:rsidRPr="00934AFA">
        <w:t>《体育经济学》</w:t>
      </w:r>
      <w:r w:rsidR="00F23EF9" w:rsidRPr="00934AFA">
        <w:t>。</w:t>
      </w:r>
    </w:p>
    <w:p w14:paraId="2ACAAFF2" w14:textId="77777777" w:rsidR="00E95958" w:rsidRPr="00934AFA" w:rsidRDefault="000327AE" w:rsidP="002E3391">
      <w:r w:rsidRPr="00934AFA">
        <w:t>其他收入提高措施</w:t>
      </w:r>
    </w:p>
    <w:p w14:paraId="3CCCA2F8" w14:textId="77777777" w:rsidR="00E95958" w:rsidRPr="00934AFA" w:rsidRDefault="007D06BB" w:rsidP="002E3391">
      <w:r w:rsidRPr="00934AFA">
        <w:t>作者介绍了其他多种</w:t>
      </w:r>
      <w:r w:rsidR="00CE63A3" w:rsidRPr="00934AFA">
        <w:t>能够提高收入的措施：奢侈包厢、</w:t>
      </w:r>
      <w:r w:rsidR="00E44199" w:rsidRPr="00934AFA">
        <w:t>场馆命名权、场地广告等。但是这些措施与球队战绩的弹性关系多少，</w:t>
      </w:r>
      <w:r w:rsidR="00A81725" w:rsidRPr="00934AFA">
        <w:t>决定了它们对竞争均衡的影响。</w:t>
      </w:r>
    </w:p>
    <w:p w14:paraId="1194C596" w14:textId="77777777" w:rsidR="00253063" w:rsidRPr="00934AFA" w:rsidRDefault="00EE1582" w:rsidP="002E3391">
      <w:r w:rsidRPr="00934AFA">
        <w:t>竞争结构</w:t>
      </w:r>
    </w:p>
    <w:p w14:paraId="136CB588" w14:textId="77777777" w:rsidR="00E95958" w:rsidRPr="00934AFA" w:rsidRDefault="00482036" w:rsidP="002E3391">
      <w:r w:rsidRPr="00934AFA">
        <w:rPr>
          <w:highlight w:val="yellow"/>
        </w:rPr>
        <w:t>对</w:t>
      </w:r>
      <w:r w:rsidR="00BA73AE" w:rsidRPr="00934AFA">
        <w:rPr>
          <w:highlight w:val="yellow"/>
        </w:rPr>
        <w:t>于</w:t>
      </w:r>
      <w:r w:rsidRPr="00934AFA">
        <w:rPr>
          <w:highlight w:val="yellow"/>
        </w:rPr>
        <w:t>封闭联赛而言，</w:t>
      </w:r>
      <w:r w:rsidR="00FC4D1B" w:rsidRPr="00934AFA">
        <w:rPr>
          <w:highlight w:val="yellow"/>
        </w:rPr>
        <w:t>球员选秀和收入分享相当于是</w:t>
      </w:r>
      <w:r w:rsidR="00BA73AE" w:rsidRPr="00934AFA">
        <w:rPr>
          <w:highlight w:val="yellow"/>
        </w:rPr>
        <w:t>奖励失败者而惩罚成功者</w:t>
      </w:r>
      <w:r w:rsidR="00E704C6" w:rsidRPr="00934AFA">
        <w:rPr>
          <w:highlight w:val="yellow"/>
        </w:rPr>
        <w:t>；</w:t>
      </w:r>
      <w:r w:rsidR="00A71450" w:rsidRPr="00934AFA">
        <w:rPr>
          <w:highlight w:val="yellow"/>
        </w:rPr>
        <w:t>对于开放联赛而言，</w:t>
      </w:r>
      <w:r w:rsidR="007A79FE" w:rsidRPr="00934AFA">
        <w:rPr>
          <w:highlight w:val="yellow"/>
        </w:rPr>
        <w:t>球员选秀和收入分享相当于是</w:t>
      </w:r>
      <w:r w:rsidR="00DE3665" w:rsidRPr="00934AFA">
        <w:rPr>
          <w:highlight w:val="yellow"/>
        </w:rPr>
        <w:t>惩罚</w:t>
      </w:r>
      <w:r w:rsidR="006E5E7D" w:rsidRPr="00934AFA">
        <w:rPr>
          <w:highlight w:val="yellow"/>
        </w:rPr>
        <w:t>失败者而奖励成功者。</w:t>
      </w:r>
      <w:r w:rsidR="00B557D7" w:rsidRPr="00934AFA">
        <w:rPr>
          <w:highlight w:val="yellow"/>
        </w:rPr>
        <w:t>（具体见文章</w:t>
      </w:r>
      <w:r w:rsidR="00640780" w:rsidRPr="00934AFA">
        <w:rPr>
          <w:highlight w:val="yellow"/>
        </w:rPr>
        <w:t>：</w:t>
      </w:r>
      <w:r w:rsidR="00B21459" w:rsidRPr="00934AFA">
        <w:rPr>
          <w:highlight w:val="yellow"/>
        </w:rPr>
        <w:t>Dobson</w:t>
      </w:r>
      <w:r w:rsidR="007D2FDB" w:rsidRPr="00934AFA">
        <w:rPr>
          <w:highlight w:val="yellow"/>
        </w:rPr>
        <w:t>和</w:t>
      </w:r>
      <w:r w:rsidR="007D2FDB" w:rsidRPr="00934AFA">
        <w:rPr>
          <w:highlight w:val="yellow"/>
        </w:rPr>
        <w:t>Goddard</w:t>
      </w:r>
      <w:r w:rsidR="007D2FDB" w:rsidRPr="00934AFA">
        <w:rPr>
          <w:highlight w:val="yellow"/>
        </w:rPr>
        <w:t>，</w:t>
      </w:r>
      <w:r w:rsidR="007D2FDB" w:rsidRPr="00934AFA">
        <w:rPr>
          <w:highlight w:val="yellow"/>
        </w:rPr>
        <w:t>2001</w:t>
      </w:r>
      <w:r w:rsidR="007D2FDB" w:rsidRPr="00934AFA">
        <w:rPr>
          <w:highlight w:val="yellow"/>
        </w:rPr>
        <w:t>；</w:t>
      </w:r>
      <w:r w:rsidR="007D2FDB" w:rsidRPr="00934AFA">
        <w:rPr>
          <w:highlight w:val="yellow"/>
        </w:rPr>
        <w:t>Noll</w:t>
      </w:r>
      <w:r w:rsidR="007D2FDB" w:rsidRPr="00934AFA">
        <w:rPr>
          <w:highlight w:val="yellow"/>
        </w:rPr>
        <w:t>，</w:t>
      </w:r>
      <w:r w:rsidR="007D2FDB" w:rsidRPr="00934AFA">
        <w:rPr>
          <w:highlight w:val="yellow"/>
        </w:rPr>
        <w:t>2002</w:t>
      </w:r>
      <w:r w:rsidR="007D2FDB" w:rsidRPr="00934AFA">
        <w:rPr>
          <w:highlight w:val="yellow"/>
        </w:rPr>
        <w:t>；</w:t>
      </w:r>
      <w:r w:rsidR="007D2FDB" w:rsidRPr="00934AFA">
        <w:rPr>
          <w:highlight w:val="yellow"/>
        </w:rPr>
        <w:t>Rosen</w:t>
      </w:r>
      <w:r w:rsidR="007070BA" w:rsidRPr="00934AFA">
        <w:rPr>
          <w:highlight w:val="yellow"/>
        </w:rPr>
        <w:t>和</w:t>
      </w:r>
      <w:r w:rsidR="007070BA" w:rsidRPr="00934AFA">
        <w:rPr>
          <w:highlight w:val="yellow"/>
        </w:rPr>
        <w:t>Sanderson</w:t>
      </w:r>
      <w:r w:rsidR="007070BA" w:rsidRPr="00934AFA">
        <w:rPr>
          <w:highlight w:val="yellow"/>
        </w:rPr>
        <w:t>，</w:t>
      </w:r>
      <w:r w:rsidR="007070BA" w:rsidRPr="00934AFA">
        <w:rPr>
          <w:highlight w:val="yellow"/>
        </w:rPr>
        <w:t>2001</w:t>
      </w:r>
      <w:r w:rsidR="00B557D7" w:rsidRPr="00934AFA">
        <w:rPr>
          <w:highlight w:val="yellow"/>
        </w:rPr>
        <w:t>）</w:t>
      </w:r>
    </w:p>
    <w:p w14:paraId="6B93775E" w14:textId="77777777" w:rsidR="008A7807" w:rsidRPr="00C9427A" w:rsidRDefault="00D34B70" w:rsidP="002E3391">
      <w:pPr>
        <w:pStyle w:val="3"/>
        <w:spacing w:before="156" w:after="156"/>
      </w:pPr>
      <w:bookmarkStart w:id="27" w:name="_Toc116293503"/>
      <w:r w:rsidRPr="00C9427A">
        <w:t>Neale</w:t>
      </w:r>
      <w:r w:rsidR="008A7807" w:rsidRPr="00C9427A">
        <w:t>，</w:t>
      </w:r>
      <w:r w:rsidR="004746D1" w:rsidRPr="00C9427A">
        <w:t>职业体育的特殊经济学</w:t>
      </w:r>
      <w:r w:rsidR="008A7807" w:rsidRPr="00C9427A">
        <w:t>，</w:t>
      </w:r>
      <w:r w:rsidR="00EB623A" w:rsidRPr="00C9427A">
        <w:t>QJE</w:t>
      </w:r>
      <w:r w:rsidR="008A7807" w:rsidRPr="00C9427A">
        <w:t>，</w:t>
      </w:r>
      <w:r w:rsidR="00EB623A" w:rsidRPr="00C9427A">
        <w:t>1964</w:t>
      </w:r>
      <w:bookmarkEnd w:id="27"/>
    </w:p>
    <w:p w14:paraId="13573CE6" w14:textId="77777777" w:rsidR="00886BB2" w:rsidRPr="00934AFA" w:rsidRDefault="00090E88" w:rsidP="002E3391">
      <w:r w:rsidRPr="00934AFA">
        <w:t>作者第一概念</w:t>
      </w:r>
      <w:bookmarkStart w:id="28" w:name="OLE_LINK84"/>
      <w:r w:rsidR="00204842" w:rsidRPr="00934AFA">
        <w:t>，</w:t>
      </w:r>
      <w:r w:rsidR="00204842" w:rsidRPr="00934AFA">
        <w:t>Louis–Schmeling paradox,</w:t>
      </w:r>
      <w:bookmarkEnd w:id="28"/>
      <w:r w:rsidR="00204842" w:rsidRPr="00934AFA">
        <w:t xml:space="preserve"> </w:t>
      </w:r>
    </w:p>
    <w:p w14:paraId="14C7FED3" w14:textId="0F3664AA" w:rsidR="00204842" w:rsidRPr="00934AFA" w:rsidRDefault="00204842" w:rsidP="002E3391">
      <w:bookmarkStart w:id="29" w:name="OLE_LINK83"/>
      <w:r w:rsidRPr="00934AFA">
        <w:t>a concept in sports economics. It was first identified and named by Walter C. Neale, in his article "The peculiar economics of professional sports", published in the Quarterly Journal of Economics in February 1964.[28] The paradox, as identified by Neale, is that the general rule that monopoly is the "ideal market position of a firm" does not hold for professional sports.[29] Where non-sporting firms are "better off the smaller or less important the competition", sporting firms require competitors to be successful: if Joe Louis had had no competitors, he "would have had no one to fight and therefore no income". Neale resolved the paradox by drawing a distinction between sporting competition and market competition, holding that "the firm in law, as organized in the sporting world, is not the firm of economic analysis".[30]</w:t>
      </w:r>
    </w:p>
    <w:p w14:paraId="34C082A8" w14:textId="3B140656" w:rsidR="00153623" w:rsidRPr="00934AFA" w:rsidRDefault="00153623" w:rsidP="002E3391">
      <w:r w:rsidRPr="00934AFA">
        <w:rPr>
          <w:rFonts w:hint="eastAsia"/>
        </w:rPr>
        <w:lastRenderedPageBreak/>
        <w:t>（体育领域需要竞争，而不是垄断</w:t>
      </w:r>
      <w:r w:rsidR="003B6865" w:rsidRPr="00934AFA">
        <w:rPr>
          <w:rFonts w:hint="eastAsia"/>
        </w:rPr>
        <w:t>；</w:t>
      </w:r>
      <w:r w:rsidRPr="00934AFA">
        <w:rPr>
          <w:rFonts w:hint="eastAsia"/>
        </w:rPr>
        <w:t>）</w:t>
      </w:r>
    </w:p>
    <w:bookmarkEnd w:id="29"/>
    <w:p w14:paraId="5787B221" w14:textId="172497D2" w:rsidR="00204842" w:rsidRPr="00934AFA" w:rsidRDefault="00A16EEB" w:rsidP="002E3391">
      <w:r w:rsidRPr="00934AFA">
        <w:t>Louis–Schmeling paradox</w:t>
      </w:r>
      <w:r w:rsidRPr="00934AFA">
        <w:rPr>
          <w:rFonts w:hint="eastAsia"/>
        </w:rPr>
        <w:t>是体育经济学中的一个概念。尼尔在</w:t>
      </w:r>
      <w:r w:rsidRPr="00934AFA">
        <w:t>1964</w:t>
      </w:r>
      <w:r w:rsidRPr="00934AFA">
        <w:rPr>
          <w:rFonts w:hint="eastAsia"/>
        </w:rPr>
        <w:t>年</w:t>
      </w:r>
      <w:r w:rsidRPr="00934AFA">
        <w:t>2</w:t>
      </w:r>
      <w:r w:rsidRPr="00934AFA">
        <w:rPr>
          <w:rFonts w:hint="eastAsia"/>
        </w:rPr>
        <w:t>月发表在《经济学季刊》上的《职业体育的特殊经济学》一文中首次指出并命名了这一概念。尼尔指出的悖论是，垄断是</w:t>
      </w:r>
      <w:r w:rsidRPr="00934AFA">
        <w:t xml:space="preserve"> "</w:t>
      </w:r>
      <w:r w:rsidRPr="00934AFA">
        <w:rPr>
          <w:rFonts w:hint="eastAsia"/>
        </w:rPr>
        <w:t>企业的理想市场地位</w:t>
      </w:r>
      <w:r w:rsidRPr="00934AFA">
        <w:t xml:space="preserve"> "</w:t>
      </w:r>
      <w:r w:rsidRPr="00934AFA">
        <w:rPr>
          <w:rFonts w:hint="eastAsia"/>
        </w:rPr>
        <w:t>的一般规则在职业体育中并不成立。</w:t>
      </w:r>
      <w:r w:rsidRPr="00934AFA">
        <w:t xml:space="preserve">[29] </w:t>
      </w:r>
      <w:r w:rsidRPr="00934AFA">
        <w:rPr>
          <w:rFonts w:hint="eastAsia"/>
        </w:rPr>
        <w:t>在非体育企业</w:t>
      </w:r>
      <w:r w:rsidRPr="00934AFA">
        <w:t xml:space="preserve"> "</w:t>
      </w:r>
      <w:r w:rsidRPr="00934AFA">
        <w:rPr>
          <w:rFonts w:hint="eastAsia"/>
        </w:rPr>
        <w:t>竞争越小或越不重要</w:t>
      </w:r>
      <w:r w:rsidRPr="00934AFA">
        <w:t xml:space="preserve"> "</w:t>
      </w:r>
      <w:r w:rsidRPr="00934AFA">
        <w:rPr>
          <w:rFonts w:hint="eastAsia"/>
        </w:rPr>
        <w:t>的情况下，体育企业需要竞争对手才能成功：如果乔</w:t>
      </w:r>
      <w:r w:rsidRPr="00934AFA">
        <w:t>-</w:t>
      </w:r>
      <w:r w:rsidRPr="00934AFA">
        <w:rPr>
          <w:rFonts w:hint="eastAsia"/>
        </w:rPr>
        <w:t>路易斯没有竞争对手，他</w:t>
      </w:r>
      <w:r w:rsidRPr="00934AFA">
        <w:t xml:space="preserve"> "</w:t>
      </w:r>
      <w:r w:rsidRPr="00934AFA">
        <w:rPr>
          <w:rFonts w:hint="eastAsia"/>
        </w:rPr>
        <w:t>就没有人可以打，因此没有收入。</w:t>
      </w:r>
      <w:r w:rsidRPr="00934AFA">
        <w:t xml:space="preserve">" </w:t>
      </w:r>
      <w:r w:rsidRPr="00934AFA">
        <w:rPr>
          <w:rFonts w:hint="eastAsia"/>
        </w:rPr>
        <w:t>尼尔通过区分体育竞争和市场竞争来解决这个矛盾，他认为</w:t>
      </w:r>
      <w:r w:rsidRPr="00934AFA">
        <w:t xml:space="preserve"> "</w:t>
      </w:r>
      <w:r w:rsidRPr="00934AFA">
        <w:rPr>
          <w:rFonts w:hint="eastAsia"/>
        </w:rPr>
        <w:t>在体育界组织起来的法律上的公司，不是经济分析中的公司</w:t>
      </w:r>
      <w:r w:rsidRPr="00934AFA">
        <w:t xml:space="preserve">"[30] </w:t>
      </w:r>
      <w:r w:rsidRPr="00934AFA">
        <w:rPr>
          <w:rFonts w:hint="eastAsia"/>
        </w:rPr>
        <w:t>。</w:t>
      </w:r>
    </w:p>
    <w:p w14:paraId="0BC96ECA" w14:textId="77777777" w:rsidR="00821A16" w:rsidRPr="00934AFA" w:rsidRDefault="00204842" w:rsidP="002E3391">
      <w:bookmarkStart w:id="30" w:name="OLE_LINK85"/>
      <w:bookmarkStart w:id="31" w:name="OLE_LINK86"/>
      <w:r w:rsidRPr="00934AFA">
        <w:t>The paradox is sometimes re-stated as "commercial sporting organizations need close competition if they are to be able to maximize their income",[31] as a result of Neale's further conclusion that "demand for competition will decrease if the spectators can predict the outcome of the game". However, this has been challenged by Roger G. Noll, who noted in the Oxford Review of Economic Policy in 2003 that "a team that has dropped out of contentions for a championship will generally draw poorly, but it is likely to sell more tickets if it is playing a team that is at or near that top of the standings that if it is playing another weak team, even though the outcome of the latter game is more uncertain".[32]</w:t>
      </w:r>
    </w:p>
    <w:bookmarkEnd w:id="30"/>
    <w:bookmarkEnd w:id="31"/>
    <w:p w14:paraId="49ABE3D8" w14:textId="21E9FB2F" w:rsidR="007D4C96" w:rsidRPr="00934AFA" w:rsidRDefault="00A16EEB" w:rsidP="002E3391">
      <w:r w:rsidRPr="00934AFA">
        <w:rPr>
          <w:rFonts w:hint="eastAsia"/>
        </w:rPr>
        <w:t>这个悖论有时被重新表述为</w:t>
      </w:r>
      <w:r w:rsidRPr="00934AFA">
        <w:t xml:space="preserve"> "</w:t>
      </w:r>
      <w:r w:rsidRPr="00934AFA">
        <w:rPr>
          <w:rFonts w:hint="eastAsia"/>
        </w:rPr>
        <w:t>商业体育组织需要密切的竞争，如果他们能够实现收入最大化</w:t>
      </w:r>
      <w:r w:rsidRPr="00934AFA">
        <w:t>"</w:t>
      </w:r>
      <w:r w:rsidRPr="00934AFA">
        <w:rPr>
          <w:rFonts w:hint="eastAsia"/>
        </w:rPr>
        <w:t>，</w:t>
      </w:r>
      <w:r w:rsidRPr="00934AFA">
        <w:t>[31]</w:t>
      </w:r>
      <w:r w:rsidRPr="00934AFA">
        <w:rPr>
          <w:rFonts w:hint="eastAsia"/>
        </w:rPr>
        <w:t>因为尼尔的进一步结论是</w:t>
      </w:r>
      <w:r w:rsidRPr="00934AFA">
        <w:t xml:space="preserve"> "</w:t>
      </w:r>
      <w:r w:rsidRPr="00934AFA">
        <w:rPr>
          <w:rFonts w:hint="eastAsia"/>
        </w:rPr>
        <w:t>如果观众能够预测比赛的结果，对竞争的需求将会减少</w:t>
      </w:r>
      <w:r w:rsidRPr="00934AFA">
        <w:t>"</w:t>
      </w:r>
      <w:r w:rsidRPr="00934AFA">
        <w:rPr>
          <w:rFonts w:hint="eastAsia"/>
        </w:rPr>
        <w:t>。然而，这一点受到了</w:t>
      </w:r>
      <w:r w:rsidR="006E176C" w:rsidRPr="00934AFA">
        <w:t xml:space="preserve"> </w:t>
      </w:r>
      <w:r w:rsidRPr="00934AFA">
        <w:t xml:space="preserve">[32] </w:t>
      </w:r>
      <w:r w:rsidRPr="00934AFA">
        <w:rPr>
          <w:rFonts w:hint="eastAsia"/>
        </w:rPr>
        <w:t>。</w:t>
      </w:r>
    </w:p>
    <w:p w14:paraId="58F00D06" w14:textId="77777777" w:rsidR="004063FB" w:rsidRPr="00934AFA" w:rsidRDefault="004063FB" w:rsidP="002E3391"/>
    <w:p w14:paraId="6250B29A" w14:textId="47BDD70E" w:rsidR="007D4C96" w:rsidRPr="00934AFA" w:rsidRDefault="007D4C96" w:rsidP="002E3391">
      <w:r w:rsidRPr="00934AFA">
        <w:t>Neale</w:t>
      </w:r>
      <w:r w:rsidRPr="00934AFA">
        <w:t>（</w:t>
      </w:r>
      <w:r w:rsidRPr="00934AFA">
        <w:t>1964</w:t>
      </w:r>
      <w:r w:rsidRPr="00934AFA">
        <w:t>）在</w:t>
      </w:r>
      <w:r w:rsidRPr="00934AFA">
        <w:t>QJE</w:t>
      </w:r>
      <w:r w:rsidRPr="00934AFA">
        <w:t>（</w:t>
      </w:r>
      <w:r w:rsidRPr="00934AFA">
        <w:t>Quarterly Journal of Economics</w:t>
      </w:r>
      <w:r w:rsidRPr="00934AFA">
        <w:t>）上发表文章《职业体育的特殊经济学》中指出在职业体育联赛当中，竞争的本质其实包含着合作的需求。作者首次用</w:t>
      </w:r>
      <w:r w:rsidRPr="00934AFA">
        <w:t>“</w:t>
      </w:r>
      <w:r w:rsidRPr="00934AFA">
        <w:t>路易斯</w:t>
      </w:r>
      <w:r w:rsidRPr="00934AFA">
        <w:t>-</w:t>
      </w:r>
      <w:r w:rsidRPr="00934AFA">
        <w:t>施梅因悖论</w:t>
      </w:r>
      <w:r w:rsidRPr="00934AFA">
        <w:t>”</w:t>
      </w:r>
      <w:r w:rsidRPr="00934AFA">
        <w:rPr>
          <w:rStyle w:val="ab"/>
          <w:vertAlign w:val="baseline"/>
        </w:rPr>
        <w:footnoteReference w:id="5"/>
      </w:r>
      <w:r w:rsidRPr="00934AFA">
        <w:t>（</w:t>
      </w:r>
      <w:r w:rsidRPr="00934AFA">
        <w:t>Louis–</w:t>
      </w:r>
      <w:proofErr w:type="spellStart"/>
      <w:r w:rsidRPr="00934AFA">
        <w:t>Schmelling</w:t>
      </w:r>
      <w:proofErr w:type="spellEnd"/>
      <w:r w:rsidRPr="00934AFA">
        <w:t xml:space="preserve"> paradox</w:t>
      </w:r>
      <w:r w:rsidRPr="00934AFA">
        <w:t>）的概念来说明在职业体育中一般意义上公司垄断行为并不能存在，体育球队需要竞争者才能成功。击败越强大的竞争对手，意味着越有价值的胜利；</w:t>
      </w:r>
      <w:bookmarkStart w:id="32" w:name="OLE_LINK87"/>
      <w:bookmarkStart w:id="33" w:name="OLE_LINK88"/>
      <w:r w:rsidRPr="00934AFA">
        <w:t>相反，若是像拳王路易斯那样，由于失去了竞争对手，最终会毫无收入而言。</w:t>
      </w:r>
      <w:bookmarkEnd w:id="32"/>
      <w:bookmarkEnd w:id="33"/>
      <w:r w:rsidRPr="00934AFA">
        <w:t>Neale</w:t>
      </w:r>
      <w:r w:rsidRPr="00934AFA">
        <w:t>的贡献一方面在于将球队收入与体育竞争联系在一起；另一方面还区分了体育竞争和商业竞争，并且球队收入与体育竞争相关，而与商业竞争无关。最终，作者认为之所以</w:t>
      </w:r>
      <w:r w:rsidRPr="00934AFA">
        <w:t>“</w:t>
      </w:r>
      <w:r w:rsidRPr="00934AFA">
        <w:t>路易斯</w:t>
      </w:r>
      <w:r w:rsidRPr="00934AFA">
        <w:t>-</w:t>
      </w:r>
      <w:r w:rsidRPr="00934AFA">
        <w:t>施梅因悖论</w:t>
      </w:r>
      <w:r w:rsidRPr="00934AFA">
        <w:t>”</w:t>
      </w:r>
      <w:r w:rsidRPr="00934AFA">
        <w:t>存在，根本在于</w:t>
      </w:r>
      <w:r w:rsidRPr="00934AFA">
        <w:t>“</w:t>
      </w:r>
      <w:r w:rsidRPr="00934AFA">
        <w:t>体育世界里法律意义上公司的概念并非经济学中的公司概念</w:t>
      </w:r>
      <w:r w:rsidRPr="00934AFA">
        <w:t>”</w:t>
      </w:r>
    </w:p>
    <w:p w14:paraId="4CE0B5AE" w14:textId="77777777" w:rsidR="007D4C96" w:rsidRPr="00934AFA" w:rsidRDefault="006830D1" w:rsidP="002E3391">
      <w:r w:rsidRPr="00934AFA">
        <w:t>反向联合生产或生产联合</w:t>
      </w:r>
      <w:r w:rsidR="00F75966" w:rsidRPr="00934AFA">
        <w:t>（</w:t>
      </w:r>
      <w:r w:rsidR="00E25132" w:rsidRPr="00934AFA">
        <w:t>讨论体育联赛产出产品的特性</w:t>
      </w:r>
      <w:r w:rsidR="00F75966" w:rsidRPr="00934AFA">
        <w:t>）</w:t>
      </w:r>
    </w:p>
    <w:p w14:paraId="63A6B817" w14:textId="77777777" w:rsidR="007D4C96" w:rsidRPr="00934AFA" w:rsidRDefault="006830D1" w:rsidP="002E3391">
      <w:r w:rsidRPr="00934AFA">
        <w:t>随后作者对</w:t>
      </w:r>
      <w:r w:rsidR="00141576" w:rsidRPr="00934AFA">
        <w:t>体育企业</w:t>
      </w:r>
      <w:r w:rsidR="00AF2F66" w:rsidRPr="00934AFA">
        <w:t>生产的产品性质做出分析。</w:t>
      </w:r>
      <w:r w:rsidR="008B0B4B" w:rsidRPr="00934AFA">
        <w:t>一般企业</w:t>
      </w:r>
      <w:r w:rsidR="000D3768" w:rsidRPr="00934AFA">
        <w:t>生产过程是不可分割的，但是体育企业</w:t>
      </w:r>
      <w:r w:rsidR="00EF02E3" w:rsidRPr="00934AFA">
        <w:t>虽然最终产品是不可分割，但是</w:t>
      </w:r>
      <w:r w:rsidR="00510291" w:rsidRPr="00934AFA">
        <w:t>其过程是由两个以上的企业分别生产所得。</w:t>
      </w:r>
      <w:r w:rsidR="00004CCD" w:rsidRPr="00934AFA">
        <w:t>作为最终产品而言，</w:t>
      </w:r>
      <w:r w:rsidR="003724E9" w:rsidRPr="00934AFA">
        <w:t>其本身是一种特殊的混合：</w:t>
      </w:r>
      <w:r w:rsidR="0002536F" w:rsidRPr="00934AFA">
        <w:t>它可以分离成多个部分，</w:t>
      </w:r>
      <w:r w:rsidR="006E46DD" w:rsidRPr="00934AFA">
        <w:t>每一部分能够</w:t>
      </w:r>
      <w:r w:rsidR="00700839" w:rsidRPr="00934AFA">
        <w:t>独立被买卖，</w:t>
      </w:r>
      <w:r w:rsidR="00AD42DA" w:rsidRPr="00934AFA">
        <w:t>但是</w:t>
      </w:r>
      <w:r w:rsidR="00075684" w:rsidRPr="00934AFA">
        <w:t>其依然是作为一种联合或</w:t>
      </w:r>
      <w:r w:rsidR="00410399" w:rsidRPr="00934AFA">
        <w:t>复合的不可分割的产品存在。</w:t>
      </w:r>
    </w:p>
    <w:p w14:paraId="0DF12911" w14:textId="77777777" w:rsidR="00C362FE" w:rsidRPr="00934AFA" w:rsidRDefault="00F66D89" w:rsidP="002E3391">
      <w:r w:rsidRPr="00934AFA">
        <w:t>以职业球队为例，</w:t>
      </w:r>
      <w:r w:rsidR="00943737" w:rsidRPr="00934AFA">
        <w:t>他们生产了复杂的产品或者</w:t>
      </w:r>
      <w:r w:rsidR="00D45B7F" w:rsidRPr="00934AFA">
        <w:t>一系列内在相关的</w:t>
      </w:r>
      <w:r w:rsidR="00493FF5" w:rsidRPr="00934AFA">
        <w:t>效用流。</w:t>
      </w:r>
      <w:r w:rsidR="00EA50BA" w:rsidRPr="00934AFA">
        <w:t>这些效用流中，第一个部分就是</w:t>
      </w:r>
      <w:r w:rsidR="0033420D" w:rsidRPr="00934AFA">
        <w:t>能够被单位买卖的票座；另一个部分就是</w:t>
      </w:r>
      <w:r w:rsidR="006B0320" w:rsidRPr="00934AFA">
        <w:t>能</w:t>
      </w:r>
      <w:r w:rsidR="00757018" w:rsidRPr="00934AFA">
        <w:t>在</w:t>
      </w:r>
      <w:r w:rsidR="009C2681" w:rsidRPr="00934AFA">
        <w:t>电视上观看的效用</w:t>
      </w:r>
      <w:r w:rsidR="00C829C6" w:rsidRPr="00934AFA">
        <w:t>（被非体育企业购买，</w:t>
      </w:r>
      <w:r w:rsidR="00FC6BA0" w:rsidRPr="00934AFA">
        <w:t>为观众</w:t>
      </w:r>
      <w:r w:rsidR="00212B5B" w:rsidRPr="00934AFA">
        <w:t>的观看</w:t>
      </w:r>
      <w:r w:rsidR="00C829C6" w:rsidRPr="00934AFA">
        <w:t>）</w:t>
      </w:r>
      <w:r w:rsidR="00AF2008" w:rsidRPr="00934AFA">
        <w:t>。</w:t>
      </w:r>
      <w:r w:rsidR="00F23CC3" w:rsidRPr="00934AFA">
        <w:t>但是</w:t>
      </w:r>
      <w:r w:rsidR="00A53A77" w:rsidRPr="00934AFA">
        <w:t>还有两种其他的效用，</w:t>
      </w:r>
      <w:bookmarkStart w:id="34" w:name="OLE_LINK34"/>
      <w:bookmarkStart w:id="35" w:name="OLE_LINK35"/>
      <w:r w:rsidR="0050139F" w:rsidRPr="00934AFA">
        <w:t>联赛排名效应</w:t>
      </w:r>
      <w:r w:rsidR="00F56CAE" w:rsidRPr="00934AFA">
        <w:t>（</w:t>
      </w:r>
      <w:r w:rsidR="00F11A95" w:rsidRPr="00934AFA">
        <w:t>League standing effect</w:t>
      </w:r>
      <w:r w:rsidR="00F56CAE" w:rsidRPr="00934AFA">
        <w:t>）</w:t>
      </w:r>
      <w:bookmarkEnd w:id="34"/>
      <w:bookmarkEnd w:id="35"/>
      <w:r w:rsidR="0050139F" w:rsidRPr="00934AFA">
        <w:t>和</w:t>
      </w:r>
      <w:r w:rsidR="00C16CE8" w:rsidRPr="00934AFA">
        <w:t>投入热情效应</w:t>
      </w:r>
      <w:r w:rsidR="00F11A95" w:rsidRPr="00934AFA">
        <w:t>（</w:t>
      </w:r>
      <w:r w:rsidR="00F11A95" w:rsidRPr="00934AFA">
        <w:t>input-enthusiasm</w:t>
      </w:r>
      <w:r w:rsidR="00BF4A42" w:rsidRPr="00934AFA">
        <w:t xml:space="preserve"> effect</w:t>
      </w:r>
      <w:r w:rsidR="00F11A95" w:rsidRPr="00934AFA">
        <w:t>）</w:t>
      </w:r>
      <w:r w:rsidR="00C16CE8" w:rsidRPr="00934AFA">
        <w:t>。</w:t>
      </w:r>
    </w:p>
    <w:p w14:paraId="77C13B6D" w14:textId="77777777" w:rsidR="00CE13E3" w:rsidRPr="00934AFA" w:rsidRDefault="00C57E40" w:rsidP="002E3391">
      <w:r w:rsidRPr="00934AFA">
        <w:lastRenderedPageBreak/>
        <w:t>联赛排名效应（</w:t>
      </w:r>
      <w:r w:rsidRPr="00934AFA">
        <w:t>League standing effect</w:t>
      </w:r>
      <w:r w:rsidRPr="00934AFA">
        <w:t>）</w:t>
      </w:r>
      <w:r w:rsidR="00702F85" w:rsidRPr="00934AFA">
        <w:t>说明的是</w:t>
      </w:r>
      <w:r w:rsidR="008D0EE2" w:rsidRPr="00934AFA">
        <w:t>积分</w:t>
      </w:r>
      <w:r w:rsidR="00C6472E" w:rsidRPr="00934AFA">
        <w:t>越是接近并且</w:t>
      </w:r>
      <w:r w:rsidR="009E4128" w:rsidRPr="00934AFA">
        <w:t>积分变化</w:t>
      </w:r>
      <w:r w:rsidR="0051608B" w:rsidRPr="00934AFA">
        <w:t>的</w:t>
      </w:r>
      <w:r w:rsidR="007F0CFB" w:rsidRPr="00934AFA">
        <w:t>频率越快</w:t>
      </w:r>
      <w:r w:rsidR="00233A77" w:rsidRPr="00934AFA">
        <w:t>，门票收入就越高。</w:t>
      </w:r>
      <w:r w:rsidR="006A76F9" w:rsidRPr="00934AFA">
        <w:t>这样</w:t>
      </w:r>
      <w:r w:rsidR="00643DA8" w:rsidRPr="00934AFA">
        <w:t>的比赛效用</w:t>
      </w:r>
      <w:r w:rsidR="000B60AE" w:rsidRPr="00934AFA">
        <w:t>可以看成是</w:t>
      </w:r>
      <w:r w:rsidR="00812E4E" w:rsidRPr="00934AFA">
        <w:t>基于门票收入的一种</w:t>
      </w:r>
      <w:r w:rsidR="00884BB0" w:rsidRPr="00934AFA">
        <w:t>反馈效应，</w:t>
      </w:r>
      <w:r w:rsidR="00A8541E" w:rsidRPr="00934AFA">
        <w:t>并且视这种效应为一种广告。</w:t>
      </w:r>
      <w:r w:rsidR="00C46BAE" w:rsidRPr="00934AFA">
        <w:t>这种广告对于每支联赛中的球队而言是免费</w:t>
      </w:r>
      <w:r w:rsidR="00C46BAE" w:rsidRPr="00934AFA">
        <w:t>——</w:t>
      </w:r>
      <w:r w:rsidR="00C46BAE" w:rsidRPr="00934AFA">
        <w:t>没有机会成本，</w:t>
      </w:r>
      <w:r w:rsidR="00674ED6" w:rsidRPr="00934AFA">
        <w:t>并且会使得球队更加成功。</w:t>
      </w:r>
    </w:p>
    <w:p w14:paraId="4B11C506" w14:textId="77777777" w:rsidR="00CE13E3" w:rsidRPr="00934AFA" w:rsidRDefault="00C97AF3" w:rsidP="002E3391">
      <w:r w:rsidRPr="00934AFA">
        <w:t>第四财产</w:t>
      </w:r>
      <w:r w:rsidR="000B291C" w:rsidRPr="00934AFA">
        <w:t>收益者</w:t>
      </w:r>
      <w:r w:rsidR="00036D23" w:rsidRPr="00934AFA">
        <w:t>（</w:t>
      </w:r>
      <w:r w:rsidR="0055693D" w:rsidRPr="00934AFA">
        <w:t>除球队</w:t>
      </w:r>
      <w:r w:rsidR="0026316F" w:rsidRPr="00934AFA">
        <w:t>老板</w:t>
      </w:r>
      <w:r w:rsidR="0055693D" w:rsidRPr="00934AFA">
        <w:t>、球员和</w:t>
      </w:r>
      <w:r w:rsidR="00C10473" w:rsidRPr="00934AFA">
        <w:t>球迷外</w:t>
      </w:r>
      <w:r w:rsidR="00036D23" w:rsidRPr="00934AFA">
        <w:t>）</w:t>
      </w:r>
      <w:r w:rsidR="00BC3201" w:rsidRPr="00934AFA">
        <w:t>之所以被提出，因为作者想说明的是</w:t>
      </w:r>
      <w:r w:rsidR="007016D1" w:rsidRPr="00934AFA">
        <w:t>体育</w:t>
      </w:r>
      <w:r w:rsidR="005751EC" w:rsidRPr="00934AFA">
        <w:t>产生的</w:t>
      </w:r>
      <w:r w:rsidR="00275CFC" w:rsidRPr="00934AFA">
        <w:t>效用流不仅</w:t>
      </w:r>
      <w:r w:rsidR="00EE7C1E" w:rsidRPr="00934AFA">
        <w:t>只</w:t>
      </w:r>
      <w:r w:rsidR="00275CFC" w:rsidRPr="00934AFA">
        <w:t>有比赛，还有</w:t>
      </w:r>
      <w:r w:rsidR="001A4A84" w:rsidRPr="00934AFA">
        <w:t>与比赛相关的所有的新闻报道和关注。</w:t>
      </w:r>
      <w:r w:rsidR="003D39CD" w:rsidRPr="00934AFA">
        <w:t>并且两者密不可分，</w:t>
      </w:r>
      <w:r w:rsidR="00DC501C" w:rsidRPr="00934AFA">
        <w:t>前者没有后者无法存在，后者没有前者也不行。</w:t>
      </w:r>
    </w:p>
    <w:p w14:paraId="03C05DE9" w14:textId="77777777" w:rsidR="007B3733" w:rsidRPr="00934AFA" w:rsidRDefault="00EA6FB6" w:rsidP="002E3391">
      <w:r w:rsidRPr="00934AFA">
        <w:t>职业体育的产品在作者看来不仅仅是</w:t>
      </w:r>
      <w:r w:rsidR="003E57EA" w:rsidRPr="00934AFA">
        <w:t>一场比赛，</w:t>
      </w:r>
      <w:r w:rsidR="00DA27C0" w:rsidRPr="00934AFA">
        <w:t>同样是</w:t>
      </w:r>
      <w:r w:rsidR="002C1258" w:rsidRPr="00934AFA">
        <w:t>“</w:t>
      </w:r>
      <w:r w:rsidR="002C1258" w:rsidRPr="00934AFA">
        <w:t>联赛排名</w:t>
      </w:r>
      <w:r w:rsidR="002C1258" w:rsidRPr="00934AFA">
        <w:t>”</w:t>
      </w:r>
      <w:r w:rsidR="00262FDB" w:rsidRPr="00934AFA">
        <w:t>朝着冠军</w:t>
      </w:r>
      <w:r w:rsidR="00FA2499" w:rsidRPr="00934AFA">
        <w:t>变化的过程，</w:t>
      </w:r>
      <w:r w:rsidR="00FC3FF2" w:rsidRPr="00934AFA">
        <w:t>包含着</w:t>
      </w:r>
      <w:r w:rsidR="008A6F4A" w:rsidRPr="00934AFA">
        <w:t>积分的变化、冠军</w:t>
      </w:r>
      <w:r w:rsidR="003F5139" w:rsidRPr="00934AFA">
        <w:t>候选人的更迭、</w:t>
      </w:r>
      <w:r w:rsidR="00D1765C" w:rsidRPr="00934AFA">
        <w:t>相关话题的</w:t>
      </w:r>
      <w:r w:rsidR="003F6490" w:rsidRPr="00934AFA">
        <w:t>产开和</w:t>
      </w:r>
      <w:r w:rsidR="002D5A34" w:rsidRPr="00934AFA">
        <w:t>媒体</w:t>
      </w:r>
      <w:r w:rsidR="00B82E65" w:rsidRPr="00934AFA">
        <w:t>的报道等。更进一步说，</w:t>
      </w:r>
      <w:r w:rsidR="00A07F21" w:rsidRPr="00934AFA">
        <w:t>体育</w:t>
      </w:r>
      <w:r w:rsidR="004A50A0" w:rsidRPr="00934AFA">
        <w:t>产品是</w:t>
      </w:r>
      <w:r w:rsidR="00235E6B" w:rsidRPr="00934AFA">
        <w:t>复合</w:t>
      </w:r>
      <w:r w:rsidR="003F4735" w:rsidRPr="00934AFA">
        <w:t>的</w:t>
      </w:r>
      <w:r w:rsidR="00235E6B" w:rsidRPr="00934AFA">
        <w:t>效用流，</w:t>
      </w:r>
      <w:r w:rsidR="00A620D8" w:rsidRPr="00934AFA">
        <w:t>必须由多个企业共同</w:t>
      </w:r>
      <w:r w:rsidR="00DD2581" w:rsidRPr="00934AFA">
        <w:t>“</w:t>
      </w:r>
      <w:r w:rsidR="00DD2581" w:rsidRPr="00934AFA">
        <w:t>合作</w:t>
      </w:r>
      <w:r w:rsidR="00DD2581" w:rsidRPr="00934AFA">
        <w:t>”</w:t>
      </w:r>
      <w:r w:rsidR="00A620D8" w:rsidRPr="00934AFA">
        <w:t>生产，而非单一企业能够完成。</w:t>
      </w:r>
    </w:p>
    <w:p w14:paraId="05DF6840" w14:textId="77777777" w:rsidR="00741EF8" w:rsidRPr="00934AFA" w:rsidRDefault="00B56C65" w:rsidP="002E3391">
      <w:r w:rsidRPr="00934AFA">
        <w:t>因此，</w:t>
      </w:r>
      <w:r w:rsidR="00787184" w:rsidRPr="00934AFA">
        <w:t>职业体育中的企业</w:t>
      </w:r>
      <w:r w:rsidR="00770B9A" w:rsidRPr="00934AFA">
        <w:t>并非</w:t>
      </w:r>
      <w:r w:rsidR="007B7423" w:rsidRPr="00934AFA">
        <w:t>纯经济理论中企业的概念，</w:t>
      </w:r>
      <w:r w:rsidR="00BB1B38" w:rsidRPr="00934AFA">
        <w:t>它是一个</w:t>
      </w:r>
      <w:r w:rsidR="00EB238D" w:rsidRPr="00934AFA">
        <w:t>联盟或者联赛整体，</w:t>
      </w:r>
      <w:r w:rsidR="00670751" w:rsidRPr="00934AFA">
        <w:t>包含着所有</w:t>
      </w:r>
      <w:r w:rsidR="00B54725" w:rsidRPr="00934AFA">
        <w:t>参与者。</w:t>
      </w:r>
      <w:r w:rsidR="00A42CDA" w:rsidRPr="00934AFA">
        <w:t>这样一旦确定</w:t>
      </w:r>
      <w:r w:rsidR="00C107A0" w:rsidRPr="00934AFA">
        <w:t>概念</w:t>
      </w:r>
      <w:r w:rsidR="00844994" w:rsidRPr="00934AFA">
        <w:t>，</w:t>
      </w:r>
      <w:r w:rsidR="00AE0FCE" w:rsidRPr="00934AFA">
        <w:t>那么</w:t>
      </w:r>
      <w:r w:rsidR="00431BDE" w:rsidRPr="00934AFA">
        <w:t>对于</w:t>
      </w:r>
      <w:r w:rsidR="004645DF" w:rsidRPr="00934AFA">
        <w:t>职业体育</w:t>
      </w:r>
      <w:r w:rsidR="007A550D" w:rsidRPr="00934AFA">
        <w:t>企业的性质也就确定</w:t>
      </w:r>
      <w:r w:rsidR="00A373FB" w:rsidRPr="00934AFA">
        <w:t>了</w:t>
      </w:r>
      <w:r w:rsidR="00A373FB" w:rsidRPr="00934AFA">
        <w:t>——</w:t>
      </w:r>
      <w:r w:rsidR="00D069BE" w:rsidRPr="00934AFA">
        <w:t>具有天然的</w:t>
      </w:r>
      <w:r w:rsidR="00862CC1" w:rsidRPr="00934AFA">
        <w:t>垄断特性。</w:t>
      </w:r>
    </w:p>
    <w:p w14:paraId="66AEFFFE" w14:textId="77777777" w:rsidR="004051CB" w:rsidRPr="00934AFA" w:rsidRDefault="00BC199A" w:rsidP="002E3391">
      <w:r w:rsidRPr="00934AFA">
        <w:t>接着</w:t>
      </w:r>
      <w:r w:rsidR="00AA3654" w:rsidRPr="00934AFA">
        <w:t>作者</w:t>
      </w:r>
      <w:r w:rsidRPr="00934AFA">
        <w:t>从</w:t>
      </w:r>
      <w:r w:rsidR="008D64CF" w:rsidRPr="00934AFA">
        <w:t>垄断</w:t>
      </w:r>
      <w:r w:rsidR="00632D20" w:rsidRPr="00934AFA">
        <w:t>企业的角度对</w:t>
      </w:r>
      <w:r w:rsidR="007536D6" w:rsidRPr="00934AFA">
        <w:t>体育</w:t>
      </w:r>
      <w:r w:rsidR="00AE1DF4" w:rsidRPr="00934AFA">
        <w:t>联盟的性质做出分析。</w:t>
      </w:r>
    </w:p>
    <w:p w14:paraId="629F9B92" w14:textId="77777777" w:rsidR="00EB6A62" w:rsidRPr="00934AFA" w:rsidRDefault="00561848" w:rsidP="002E3391">
      <w:r w:rsidRPr="00934AFA">
        <w:t>对于自然垄断</w:t>
      </w:r>
      <w:r w:rsidR="00BA1276" w:rsidRPr="00934AFA">
        <w:t>企业</w:t>
      </w:r>
      <w:r w:rsidR="00A01DBD" w:rsidRPr="00934AFA">
        <w:t>的一般理解认为，</w:t>
      </w:r>
      <w:r w:rsidR="00754A45" w:rsidRPr="00934AFA">
        <w:t>在一个行业中，</w:t>
      </w:r>
      <w:r w:rsidR="00FB31B3" w:rsidRPr="00934AFA">
        <w:t>如果一个企业能够</w:t>
      </w:r>
      <w:r w:rsidR="00563A53" w:rsidRPr="00934AFA">
        <w:t>满足</w:t>
      </w:r>
      <w:r w:rsidR="00A12648" w:rsidRPr="00934AFA">
        <w:t>具有</w:t>
      </w:r>
      <w:r w:rsidR="00E50279" w:rsidRPr="00934AFA">
        <w:t>逐渐递减</w:t>
      </w:r>
      <w:r w:rsidR="00B13DC2" w:rsidRPr="00934AFA">
        <w:t>的</w:t>
      </w:r>
      <w:r w:rsidR="00256929" w:rsidRPr="00934AFA">
        <w:t>长期平均成本曲线</w:t>
      </w:r>
      <w:r w:rsidR="00F13811" w:rsidRPr="00934AFA">
        <w:t>特性</w:t>
      </w:r>
      <w:r w:rsidR="00CF1B55" w:rsidRPr="00934AFA">
        <w:t>的市场</w:t>
      </w:r>
      <w:r w:rsidR="00215D9C" w:rsidRPr="00934AFA">
        <w:t>需求，</w:t>
      </w:r>
      <w:r w:rsidR="000232F0" w:rsidRPr="00934AFA">
        <w:t>并且</w:t>
      </w:r>
      <w:r w:rsidR="00A04F3A" w:rsidRPr="00934AFA">
        <w:t>相比</w:t>
      </w:r>
      <w:r w:rsidR="009F1066" w:rsidRPr="00934AFA">
        <w:t>存在两个以上企业的市场</w:t>
      </w:r>
      <w:r w:rsidR="005055EE" w:rsidRPr="00934AFA">
        <w:t>，能够以</w:t>
      </w:r>
      <w:r w:rsidR="00F963D7" w:rsidRPr="00934AFA">
        <w:t>更低的成本</w:t>
      </w:r>
      <w:r w:rsidR="008D6550" w:rsidRPr="00934AFA">
        <w:t>满足市场需求，</w:t>
      </w:r>
      <w:r w:rsidR="00EB6C85" w:rsidRPr="00934AFA">
        <w:t>那么该企业</w:t>
      </w:r>
      <w:r w:rsidR="00D2128F" w:rsidRPr="00934AFA">
        <w:t>就</w:t>
      </w:r>
      <w:r w:rsidR="00F5055D" w:rsidRPr="00934AFA">
        <w:t>在</w:t>
      </w:r>
      <w:r w:rsidR="00DB2938" w:rsidRPr="00934AFA">
        <w:t>任意一个</w:t>
      </w:r>
      <w:r w:rsidR="003E2AB4" w:rsidRPr="00934AFA">
        <w:t>固定</w:t>
      </w:r>
      <w:r w:rsidR="00677F4A" w:rsidRPr="00934AFA">
        <w:t>长期成本水平上具有</w:t>
      </w:r>
      <w:r w:rsidR="00847C19" w:rsidRPr="00934AFA">
        <w:t>天然垄断的特性。</w:t>
      </w:r>
      <w:r w:rsidR="00245B4B" w:rsidRPr="00934AFA">
        <w:t>而这</w:t>
      </w:r>
      <w:r w:rsidR="004648BA" w:rsidRPr="00934AFA">
        <w:t>个成本水平上，</w:t>
      </w:r>
      <w:r w:rsidR="00791524" w:rsidRPr="00934AFA">
        <w:t>对于任何两个以上的企业对市场的分割，</w:t>
      </w:r>
      <w:r w:rsidR="00036882" w:rsidRPr="00934AFA">
        <w:t>由于非经济外部性的原因，</w:t>
      </w:r>
      <w:r w:rsidR="00791524" w:rsidRPr="00934AFA">
        <w:t>都会导致</w:t>
      </w:r>
      <w:r w:rsidR="00470919" w:rsidRPr="00934AFA">
        <w:t>成本的上升。</w:t>
      </w:r>
      <w:r w:rsidR="00687BB8" w:rsidRPr="00934AFA">
        <w:t>（）</w:t>
      </w:r>
    </w:p>
    <w:p w14:paraId="20202A40" w14:textId="77777777" w:rsidR="00BD75C2" w:rsidRPr="00934AFA" w:rsidRDefault="00BD75C2" w:rsidP="002E3391">
      <w:r w:rsidRPr="00934AFA">
        <w:t>对于企业而言，</w:t>
      </w:r>
      <w:r w:rsidR="00604135" w:rsidRPr="00934AFA">
        <w:t>可以是一个人、一群人，也可以是</w:t>
      </w:r>
      <w:r w:rsidR="00132EE7" w:rsidRPr="00934AFA">
        <w:t>一个组织，</w:t>
      </w:r>
      <w:r w:rsidR="0052564A" w:rsidRPr="00934AFA">
        <w:t>只要其能够</w:t>
      </w:r>
      <w:r w:rsidR="003A759D" w:rsidRPr="00934AFA">
        <w:t>自由有权地处置它的资产，并且</w:t>
      </w:r>
      <w:r w:rsidR="00A81638" w:rsidRPr="00934AFA">
        <w:t>签订契约。</w:t>
      </w:r>
      <w:r w:rsidR="000B1663" w:rsidRPr="00934AFA">
        <w:t>经济学家认为</w:t>
      </w:r>
      <w:bookmarkStart w:id="36" w:name="OLE_LINK38"/>
      <w:bookmarkStart w:id="37" w:name="OLE_LINK39"/>
      <w:r w:rsidR="004F7A1B" w:rsidRPr="00934AFA">
        <w:t>一个企业就是一个</w:t>
      </w:r>
      <w:r w:rsidR="008C0012" w:rsidRPr="00934AFA">
        <w:t>“</w:t>
      </w:r>
      <w:r w:rsidR="004F7A1B" w:rsidRPr="00934AFA">
        <w:t>利益</w:t>
      </w:r>
      <w:r w:rsidR="000E5B1D" w:rsidRPr="00934AFA">
        <w:t>——</w:t>
      </w:r>
      <w:r w:rsidR="001D3153" w:rsidRPr="00934AFA">
        <w:t>决策</w:t>
      </w:r>
      <w:r w:rsidR="008C0012" w:rsidRPr="00934AFA">
        <w:t>”</w:t>
      </w:r>
      <w:r w:rsidR="006F2542" w:rsidRPr="00934AFA">
        <w:t>统一</w:t>
      </w:r>
      <w:r w:rsidR="001D3153" w:rsidRPr="00934AFA">
        <w:t>单位，</w:t>
      </w:r>
      <w:r w:rsidR="00837495" w:rsidRPr="00934AFA">
        <w:t>也就是</w:t>
      </w:r>
      <w:r w:rsidR="00906504" w:rsidRPr="00934AFA">
        <w:t>“</w:t>
      </w:r>
      <w:r w:rsidR="002A33C8" w:rsidRPr="00934AFA">
        <w:t>利益获得</w:t>
      </w:r>
      <w:r w:rsidR="00906504" w:rsidRPr="00934AFA">
        <w:t>”</w:t>
      </w:r>
      <w:r w:rsidR="003A7860" w:rsidRPr="00934AFA">
        <w:t>（</w:t>
      </w:r>
      <w:r w:rsidR="003A7860" w:rsidRPr="00934AFA">
        <w:t>profit-taking</w:t>
      </w:r>
      <w:r w:rsidR="003A7860" w:rsidRPr="00934AFA">
        <w:t>）</w:t>
      </w:r>
      <w:r w:rsidR="002751B6" w:rsidRPr="00934AFA">
        <w:t>和</w:t>
      </w:r>
      <w:r w:rsidR="002751B6" w:rsidRPr="00934AFA">
        <w:t>“</w:t>
      </w:r>
      <w:r w:rsidR="002751B6" w:rsidRPr="00934AFA">
        <w:t>制定决策</w:t>
      </w:r>
      <w:r w:rsidR="002751B6" w:rsidRPr="00934AFA">
        <w:t>”</w:t>
      </w:r>
      <w:r w:rsidR="002751B6" w:rsidRPr="00934AFA">
        <w:t>（</w:t>
      </w:r>
      <w:r w:rsidR="00254DB2" w:rsidRPr="00934AFA">
        <w:t>making-decision</w:t>
      </w:r>
      <w:r w:rsidR="002751B6" w:rsidRPr="00934AFA">
        <w:t>）</w:t>
      </w:r>
      <w:r w:rsidR="00CA7E7F" w:rsidRPr="00934AFA">
        <w:t>两者相统一</w:t>
      </w:r>
      <w:r w:rsidR="001555DA" w:rsidRPr="00934AFA">
        <w:t>，</w:t>
      </w:r>
      <w:r w:rsidR="00DE15F7" w:rsidRPr="00934AFA">
        <w:t>但是在职业体育中，</w:t>
      </w:r>
      <w:r w:rsidR="00782F63" w:rsidRPr="00934AFA">
        <w:t>合法企业（每支球队）</w:t>
      </w:r>
      <w:r w:rsidR="003D58DF" w:rsidRPr="00934AFA">
        <w:t>获得利益，</w:t>
      </w:r>
      <w:r w:rsidR="00CF1150" w:rsidRPr="00934AFA">
        <w:t>而联赛</w:t>
      </w:r>
      <w:r w:rsidR="003E36AC" w:rsidRPr="00934AFA">
        <w:t>制定决策。</w:t>
      </w:r>
      <w:bookmarkEnd w:id="36"/>
      <w:bookmarkEnd w:id="37"/>
    </w:p>
    <w:p w14:paraId="0D01968B" w14:textId="77777777" w:rsidR="00F73B92" w:rsidRPr="00934AFA" w:rsidRDefault="00F73B92" w:rsidP="002E3391"/>
    <w:p w14:paraId="10F91C4E" w14:textId="77777777" w:rsidR="00F73B92" w:rsidRPr="00934AFA" w:rsidRDefault="00EC432D" w:rsidP="002E3391">
      <w:bookmarkStart w:id="38" w:name="OLE_LINK91"/>
      <w:r w:rsidRPr="00934AFA">
        <w:t>（个人的理解</w:t>
      </w:r>
      <w:r w:rsidR="005B6B0F" w:rsidRPr="00934AFA">
        <w:t>+</w:t>
      </w:r>
      <w:r w:rsidR="00D75B8E" w:rsidRPr="00934AFA">
        <w:t>文章背景</w:t>
      </w:r>
      <w:r w:rsidRPr="00934AFA">
        <w:t>）</w:t>
      </w:r>
    </w:p>
    <w:p w14:paraId="3FBF8C97" w14:textId="77777777" w:rsidR="0042224A" w:rsidRPr="00934AFA" w:rsidRDefault="0042224A" w:rsidP="002E3391">
      <w:r w:rsidRPr="00934AFA">
        <w:t>Neale</w:t>
      </w:r>
      <w:r w:rsidRPr="00934AFA">
        <w:t>（</w:t>
      </w:r>
      <w:r w:rsidRPr="00934AFA">
        <w:t>1964</w:t>
      </w:r>
      <w:r w:rsidRPr="00934AFA">
        <w:t>）</w:t>
      </w:r>
      <w:r w:rsidRPr="00934AFA">
        <w:rPr>
          <w:rStyle w:val="ab"/>
          <w:vertAlign w:val="baseline"/>
        </w:rPr>
        <w:footnoteReference w:id="6"/>
      </w:r>
      <w:r w:rsidRPr="00934AFA">
        <w:t>在</w:t>
      </w:r>
      <w:r w:rsidRPr="00934AFA">
        <w:t>QJE</w:t>
      </w:r>
      <w:r w:rsidRPr="00934AFA">
        <w:t>（</w:t>
      </w:r>
      <w:r w:rsidRPr="00934AFA">
        <w:t>Quarterly Journal of Economics</w:t>
      </w:r>
      <w:r w:rsidRPr="00934AFA">
        <w:t>）上发表文章《职业体育的特殊经济学》中指出了竞争均衡问题的对于球队、联盟的重要性，并且从产业组织理论和制度经济学的角度，剖析了产生竞争失衡问题根源在于如何正确定位职业体育中竞争主体</w:t>
      </w:r>
      <w:r w:rsidRPr="00934AFA">
        <w:t>——“</w:t>
      </w:r>
      <w:r w:rsidRPr="00934AFA">
        <w:t>企业</w:t>
      </w:r>
      <w:r w:rsidRPr="00934AFA">
        <w:t>”</w:t>
      </w:r>
      <w:r w:rsidRPr="00934AFA">
        <w:t>（也就是作者认为职业体育经济的</w:t>
      </w:r>
      <w:r w:rsidRPr="00934AFA">
        <w:t>“</w:t>
      </w:r>
      <w:r w:rsidRPr="00934AFA">
        <w:t>特殊之处</w:t>
      </w:r>
      <w:r w:rsidRPr="00934AFA">
        <w:t>”</w:t>
      </w:r>
      <w:r w:rsidRPr="00934AFA">
        <w:t>）的概念。作者将竞争失衡问题用</w:t>
      </w:r>
      <w:r w:rsidRPr="00934AFA">
        <w:t>“</w:t>
      </w:r>
      <w:r w:rsidRPr="00934AFA">
        <w:t>路易斯</w:t>
      </w:r>
      <w:r w:rsidRPr="00934AFA">
        <w:t>-</w:t>
      </w:r>
      <w:r w:rsidRPr="00934AFA">
        <w:t>施梅因的悖论</w:t>
      </w:r>
      <w:r w:rsidRPr="00934AFA">
        <w:t>”</w:t>
      </w:r>
      <w:r w:rsidRPr="00934AFA">
        <w:t>（</w:t>
      </w:r>
      <w:r w:rsidRPr="00934AFA">
        <w:t>Louis–</w:t>
      </w:r>
      <w:proofErr w:type="spellStart"/>
      <w:r w:rsidRPr="00934AFA">
        <w:t>Schmelling</w:t>
      </w:r>
      <w:proofErr w:type="spellEnd"/>
      <w:r w:rsidRPr="00934AFA">
        <w:t xml:space="preserve"> paradox</w:t>
      </w:r>
      <w:r w:rsidRPr="00934AFA">
        <w:t>）</w:t>
      </w:r>
      <w:r w:rsidRPr="00934AFA">
        <w:rPr>
          <w:rStyle w:val="ab"/>
          <w:vertAlign w:val="baseline"/>
        </w:rPr>
        <w:footnoteReference w:id="7"/>
      </w:r>
      <w:r w:rsidRPr="00934AFA">
        <w:t>来刻画，说明在职业体育中一支球队（一般意义上企业）垄断行为并不能存在，各支球队需要竞争者才能成功。击败越强大的竞争对手，意味着越有价值的胜利；相反，若是像拳王路易斯那样，由于失去了竞争对手，最终会毫无收入。</w:t>
      </w:r>
    </w:p>
    <w:p w14:paraId="328155CC" w14:textId="11278D84" w:rsidR="0042224A" w:rsidRPr="00934AFA" w:rsidRDefault="0042224A" w:rsidP="002E3391">
      <w:r w:rsidRPr="00934AFA">
        <w:t>Neale</w:t>
      </w:r>
      <w:r w:rsidRPr="00934AFA">
        <w:t>认为，之所以</w:t>
      </w:r>
      <w:r w:rsidRPr="00934AFA">
        <w:t>“</w:t>
      </w:r>
      <w:r w:rsidRPr="00934AFA">
        <w:t>路易斯</w:t>
      </w:r>
      <w:r w:rsidRPr="00934AFA">
        <w:t>-</w:t>
      </w:r>
      <w:r w:rsidRPr="00934AFA">
        <w:t>施梅因悖论</w:t>
      </w:r>
      <w:r w:rsidRPr="00934AFA">
        <w:t>”</w:t>
      </w:r>
      <w:r w:rsidRPr="00934AFA">
        <w:rPr>
          <w:rStyle w:val="ab"/>
          <w:vertAlign w:val="baseline"/>
        </w:rPr>
        <w:footnoteReference w:id="8"/>
      </w:r>
      <w:r w:rsidRPr="00934AFA">
        <w:t>存在，根本在于人们对于职业体育竞争主体</w:t>
      </w:r>
      <w:r w:rsidRPr="00934AFA">
        <w:lastRenderedPageBreak/>
        <w:t>的认识出现了问题。作者明确指出，</w:t>
      </w:r>
      <w:r w:rsidRPr="00934AFA">
        <w:t>“</w:t>
      </w:r>
      <w:r w:rsidRPr="00934AFA">
        <w:t>体育世界里法律意义上企业的概念并非经济学意义上的企业概念</w:t>
      </w:r>
      <w:r w:rsidRPr="00934AFA">
        <w:t>”,</w:t>
      </w:r>
      <w:r w:rsidRPr="00934AFA">
        <w:t>影响球队收入的因素源自于</w:t>
      </w:r>
      <w:r w:rsidRPr="00934AFA">
        <w:t>“</w:t>
      </w:r>
      <w:r w:rsidRPr="00934AFA">
        <w:t>企业</w:t>
      </w:r>
      <w:r w:rsidRPr="00934AFA">
        <w:t>”</w:t>
      </w:r>
      <w:r w:rsidRPr="00934AFA">
        <w:t>内部、球队之间的</w:t>
      </w:r>
      <w:r w:rsidRPr="00934AFA">
        <w:t>“</w:t>
      </w:r>
      <w:r w:rsidRPr="00934AFA">
        <w:t>体育竞争</w:t>
      </w:r>
      <w:r w:rsidRPr="00934AFA">
        <w:t>”</w:t>
      </w:r>
      <w:r w:rsidRPr="00934AFA">
        <w:t>层面，而非</w:t>
      </w:r>
      <w:r w:rsidRPr="00934AFA">
        <w:t>“</w:t>
      </w:r>
      <w:r w:rsidRPr="00934AFA">
        <w:t>商业竞争</w:t>
      </w:r>
      <w:r w:rsidRPr="00934AFA">
        <w:t>”</w:t>
      </w:r>
      <w:r w:rsidRPr="00934AFA">
        <w:t>层面。简单来说，职业体育中的企业是一个球队联盟或者联赛整体，必须包含着所有参与者。究其原因，一个完整意义上的企业必须是</w:t>
      </w:r>
      <w:r w:rsidRPr="00934AFA">
        <w:t>“</w:t>
      </w:r>
      <w:r w:rsidRPr="00934AFA">
        <w:t>利益</w:t>
      </w:r>
      <w:r w:rsidR="005F4376" w:rsidRPr="00934AFA">
        <w:rPr>
          <w:rFonts w:hint="eastAsia"/>
        </w:rPr>
        <w:t>与</w:t>
      </w:r>
      <w:r w:rsidRPr="00934AFA">
        <w:t>决策</w:t>
      </w:r>
      <w:r w:rsidRPr="00934AFA">
        <w:t>”</w:t>
      </w:r>
      <w:r w:rsidRPr="00934AFA">
        <w:t>相统一的经济单位，但职业体育中的企业，</w:t>
      </w:r>
      <w:bookmarkStart w:id="39" w:name="OLE_LINK89"/>
      <w:bookmarkStart w:id="40" w:name="OLE_LINK90"/>
      <w:r w:rsidRPr="00934AFA">
        <w:t>“</w:t>
      </w:r>
      <w:r w:rsidRPr="00934AFA">
        <w:t>利益获得</w:t>
      </w:r>
      <w:r w:rsidRPr="00934AFA">
        <w:t>”</w:t>
      </w:r>
      <w:r w:rsidRPr="00934AFA">
        <w:t>（</w:t>
      </w:r>
      <w:r w:rsidRPr="00934AFA">
        <w:t>profit-taking</w:t>
      </w:r>
      <w:r w:rsidRPr="00934AFA">
        <w:t>）和</w:t>
      </w:r>
      <w:r w:rsidRPr="00934AFA">
        <w:t>“</w:t>
      </w:r>
      <w:r w:rsidRPr="00934AFA">
        <w:t>制定决策</w:t>
      </w:r>
      <w:r w:rsidRPr="00934AFA">
        <w:t>”</w:t>
      </w:r>
      <w:r w:rsidRPr="00934AFA">
        <w:t>（</w:t>
      </w:r>
      <w:r w:rsidRPr="00934AFA">
        <w:t>making-decision</w:t>
      </w:r>
      <w:r w:rsidRPr="00934AFA">
        <w:t>）两者是分开的，即：各支球队获得利益，而联赛制定决策。</w:t>
      </w:r>
      <w:bookmarkEnd w:id="39"/>
      <w:bookmarkEnd w:id="40"/>
      <w:r w:rsidRPr="00934AFA">
        <w:rPr>
          <w:rStyle w:val="ab"/>
          <w:vertAlign w:val="baseline"/>
        </w:rPr>
        <w:footnoteReference w:id="9"/>
      </w:r>
      <w:r w:rsidRPr="00934AFA">
        <w:t>Neale</w:t>
      </w:r>
      <w:r w:rsidRPr="00934AFA">
        <w:t>将这种</w:t>
      </w:r>
      <w:r w:rsidRPr="00934AFA">
        <w:t>“</w:t>
      </w:r>
      <w:r w:rsidRPr="00934AFA">
        <w:t>企业</w:t>
      </w:r>
      <w:r w:rsidRPr="00934AFA">
        <w:t>”</w:t>
      </w:r>
      <w:r w:rsidRPr="00934AFA">
        <w:t>的特征描述为</w:t>
      </w:r>
      <w:r w:rsidRPr="00934AFA">
        <w:t>“</w:t>
      </w:r>
      <w:r w:rsidRPr="00934AFA">
        <w:t>多企业的工厂</w:t>
      </w:r>
      <w:r w:rsidRPr="00934AFA">
        <w:t>”</w:t>
      </w:r>
      <w:r w:rsidRPr="00934AFA">
        <w:t>。也就是说，在职业体育中的产出（包括比赛的胜负）</w:t>
      </w:r>
      <w:r w:rsidRPr="00934AFA">
        <w:rPr>
          <w:rStyle w:val="ab"/>
          <w:vertAlign w:val="baseline"/>
        </w:rPr>
        <w:footnoteReference w:id="10"/>
      </w:r>
      <w:r w:rsidRPr="00934AFA">
        <w:t>是由具有该种特征的</w:t>
      </w:r>
      <w:r w:rsidRPr="00934AFA">
        <w:t>“</w:t>
      </w:r>
      <w:r w:rsidRPr="00934AFA">
        <w:t>企业</w:t>
      </w:r>
      <w:r w:rsidRPr="00934AFA">
        <w:t>”</w:t>
      </w:r>
      <w:r w:rsidRPr="00934AFA">
        <w:t>所生产获得。这样，理解竞争失衡问题的产生根源就不再局限到某一支球队，而是整个职业体育联盟内在原因。</w:t>
      </w:r>
    </w:p>
    <w:p w14:paraId="26C53DE4" w14:textId="77777777" w:rsidR="00BC0410" w:rsidRPr="00C9427A" w:rsidRDefault="00A426E3" w:rsidP="002E3391">
      <w:pPr>
        <w:pStyle w:val="3"/>
        <w:spacing w:before="156" w:after="156"/>
      </w:pPr>
      <w:bookmarkStart w:id="41" w:name="OLE_LINK36"/>
      <w:bookmarkStart w:id="42" w:name="OLE_LINK37"/>
      <w:bookmarkStart w:id="43" w:name="_Toc116293504"/>
      <w:bookmarkEnd w:id="38"/>
      <w:r w:rsidRPr="00C9427A">
        <w:t>Fort</w:t>
      </w:r>
      <w:r w:rsidR="00BC0410" w:rsidRPr="00C9427A">
        <w:t>，</w:t>
      </w:r>
      <w:r w:rsidRPr="00C9427A">
        <w:t>想想（更多）竞争均衡</w:t>
      </w:r>
      <w:r w:rsidR="00BC0410" w:rsidRPr="00C9427A">
        <w:t>，</w:t>
      </w:r>
      <w:r w:rsidR="004C209B" w:rsidRPr="00C9427A">
        <w:t>JSE</w:t>
      </w:r>
      <w:r w:rsidR="00BC0410" w:rsidRPr="00C9427A">
        <w:t>，</w:t>
      </w:r>
      <w:r w:rsidR="00586970" w:rsidRPr="00C9427A">
        <w:t>2</w:t>
      </w:r>
      <w:r w:rsidR="004C209B" w:rsidRPr="00C9427A">
        <w:t>003</w:t>
      </w:r>
      <w:bookmarkEnd w:id="43"/>
    </w:p>
    <w:bookmarkEnd w:id="41"/>
    <w:bookmarkEnd w:id="42"/>
    <w:p w14:paraId="77E411F1" w14:textId="77777777" w:rsidR="0042224A" w:rsidRPr="00934AFA" w:rsidRDefault="00464765" w:rsidP="002E3391">
      <w:r w:rsidRPr="00934AFA">
        <w:t>分析</w:t>
      </w:r>
      <w:r w:rsidR="00912180" w:rsidRPr="00934AFA">
        <w:t>竞争均衡问题有两点</w:t>
      </w:r>
      <w:r w:rsidR="00705500" w:rsidRPr="00934AFA">
        <w:t>基本的作用：一是</w:t>
      </w:r>
      <w:r w:rsidR="00485302" w:rsidRPr="00934AFA">
        <w:t>可以有效评估联赛，并</w:t>
      </w:r>
      <w:r w:rsidR="005044E4" w:rsidRPr="00934AFA">
        <w:t>政府</w:t>
      </w:r>
      <w:r w:rsidR="00C20403" w:rsidRPr="00934AFA">
        <w:t>对竞争的管制政策提供</w:t>
      </w:r>
      <w:r w:rsidR="00FA37AA" w:rsidRPr="00934AFA">
        <w:t>数据支撑；另一方面，</w:t>
      </w:r>
      <w:r w:rsidR="00647618" w:rsidRPr="00934AFA">
        <w:t>跟随</w:t>
      </w:r>
      <w:r w:rsidR="00235B2F" w:rsidRPr="00934AFA">
        <w:t>有关</w:t>
      </w:r>
      <w:r w:rsidR="00235B2F" w:rsidRPr="00934AFA">
        <w:t>“</w:t>
      </w:r>
      <w:r w:rsidR="00235B2F" w:rsidRPr="00934AFA">
        <w:t>结果不确定</w:t>
      </w:r>
      <w:r w:rsidR="00235B2F" w:rsidRPr="00934AFA">
        <w:t>”</w:t>
      </w:r>
      <w:r w:rsidR="00AE2C69" w:rsidRPr="00934AFA">
        <w:t>内容的</w:t>
      </w:r>
      <w:r w:rsidR="004F1DD0" w:rsidRPr="00934AFA">
        <w:t>文献</w:t>
      </w:r>
      <w:r w:rsidR="0032036B" w:rsidRPr="00934AFA">
        <w:t>脉络，</w:t>
      </w:r>
      <w:r w:rsidR="00F70039" w:rsidRPr="00934AFA">
        <w:t>评价</w:t>
      </w:r>
      <w:r w:rsidR="00B20197" w:rsidRPr="00934AFA">
        <w:t>竞争均衡水平对球迷需求的影响作用。</w:t>
      </w:r>
      <w:r w:rsidR="00042B2C" w:rsidRPr="00934AFA">
        <w:t>就作者观点来看，</w:t>
      </w:r>
      <w:r w:rsidR="00AD4275" w:rsidRPr="00934AFA">
        <w:t>认为第二中作用更重要。</w:t>
      </w:r>
    </w:p>
    <w:p w14:paraId="03913AA6" w14:textId="77777777" w:rsidR="001F72F5" w:rsidRPr="00934AFA" w:rsidRDefault="00F5727B" w:rsidP="002E3391">
      <w:r w:rsidRPr="00934AFA">
        <w:t>虽然数据显示，近些年来的美国体育联盟竞争均衡水平提高，但是</w:t>
      </w:r>
      <w:r w:rsidR="004148DB" w:rsidRPr="00934AFA">
        <w:t>大部分</w:t>
      </w:r>
      <w:r w:rsidR="00E5765C" w:rsidRPr="00934AFA">
        <w:t>球迷的感觉仍然是</w:t>
      </w:r>
      <w:r w:rsidR="008314F1" w:rsidRPr="00934AFA">
        <w:t>联赛中</w:t>
      </w:r>
      <w:r w:rsidR="00A6761D" w:rsidRPr="00934AFA">
        <w:t>各球队间实力不均</w:t>
      </w:r>
      <w:r w:rsidR="005D6290" w:rsidRPr="00934AFA">
        <w:t>。</w:t>
      </w:r>
      <w:r w:rsidR="00444214" w:rsidRPr="00934AFA">
        <w:t>数据上的提高和</w:t>
      </w:r>
      <w:r w:rsidR="00DA7C6A" w:rsidRPr="00934AFA">
        <w:t>球迷的感受</w:t>
      </w:r>
      <w:r w:rsidR="00AE17F1" w:rsidRPr="00934AFA">
        <w:t>之间</w:t>
      </w:r>
      <w:r w:rsidR="00FA6BDA" w:rsidRPr="00934AFA">
        <w:t>形成对比，</w:t>
      </w:r>
      <w:r w:rsidR="00415E5B" w:rsidRPr="00934AFA">
        <w:t>但这并不矛盾。</w:t>
      </w:r>
      <w:r w:rsidR="001F3CFA" w:rsidRPr="00934AFA">
        <w:t>原因是球迷更关心的是比赛是否更加好看、质量</w:t>
      </w:r>
      <w:r w:rsidR="00702196" w:rsidRPr="00934AFA">
        <w:t>是否提高，而非衡量竞争均衡水平数据上的表现如何。</w:t>
      </w:r>
      <w:r w:rsidR="00AD0C0F" w:rsidRPr="00934AFA">
        <w:t>因此，</w:t>
      </w:r>
      <w:r w:rsidR="00F03A7A" w:rsidRPr="00934AFA">
        <w:t>竞争均衡问题</w:t>
      </w:r>
      <w:r w:rsidR="00962A6D" w:rsidRPr="00934AFA">
        <w:t>成为分析球迷需求、改变市场预期</w:t>
      </w:r>
      <w:r w:rsidR="00304F0B" w:rsidRPr="00934AFA">
        <w:t>的</w:t>
      </w:r>
      <w:r w:rsidR="0020379C" w:rsidRPr="00934AFA">
        <w:t>重要依据。</w:t>
      </w:r>
    </w:p>
    <w:p w14:paraId="75839B96" w14:textId="77777777" w:rsidR="00BA362F" w:rsidRPr="00934AFA" w:rsidRDefault="00862CDB" w:rsidP="002E3391">
      <w:r w:rsidRPr="00934AFA">
        <w:t>竞争均衡不再单纯是</w:t>
      </w:r>
      <w:r w:rsidR="00D61556" w:rsidRPr="00934AFA">
        <w:t>数据上的表述，</w:t>
      </w:r>
      <w:r w:rsidR="003E535E" w:rsidRPr="00934AFA">
        <w:t>由于涉及到球迷的</w:t>
      </w:r>
      <w:r w:rsidR="002D51AA" w:rsidRPr="00934AFA">
        <w:t>心里预期和偏好，</w:t>
      </w:r>
      <w:r w:rsidR="00593E21" w:rsidRPr="00934AFA">
        <w:t>判断何为</w:t>
      </w:r>
      <w:r w:rsidR="00E019D6" w:rsidRPr="00934AFA">
        <w:t>最优的竞争均衡水平就成为</w:t>
      </w:r>
      <w:r w:rsidR="003F5D04" w:rsidRPr="00934AFA">
        <w:t>关键。</w:t>
      </w:r>
      <w:r w:rsidR="00182E38" w:rsidRPr="00934AFA">
        <w:t>SS</w:t>
      </w:r>
      <w:r w:rsidR="00182E38" w:rsidRPr="00934AFA">
        <w:t>（</w:t>
      </w:r>
      <w:r w:rsidR="00182E38" w:rsidRPr="00934AFA">
        <w:t>2003</w:t>
      </w:r>
      <w:r w:rsidR="00182E38" w:rsidRPr="00934AFA">
        <w:t>）</w:t>
      </w:r>
      <w:r w:rsidR="00C76707" w:rsidRPr="00934AFA">
        <w:t>虽然</w:t>
      </w:r>
      <w:r w:rsidR="0021726E" w:rsidRPr="00934AFA">
        <w:t>讨论过如上问题，</w:t>
      </w:r>
      <w:r w:rsidR="00182E38" w:rsidRPr="00934AFA">
        <w:t>更多涉及的是</w:t>
      </w:r>
      <w:r w:rsidR="00036022" w:rsidRPr="00934AFA">
        <w:t>竞争均衡的理论</w:t>
      </w:r>
      <w:r w:rsidR="003660C9" w:rsidRPr="00934AFA">
        <w:t>解释</w:t>
      </w:r>
      <w:r w:rsidR="00A83529" w:rsidRPr="00934AFA">
        <w:t>，</w:t>
      </w:r>
      <w:r w:rsidR="00794C0B" w:rsidRPr="00934AFA">
        <w:t>而非</w:t>
      </w:r>
      <w:r w:rsidR="008E5674" w:rsidRPr="00934AFA">
        <w:t>基于</w:t>
      </w:r>
      <w:r w:rsidR="006F0D67" w:rsidRPr="00934AFA">
        <w:t>球迷</w:t>
      </w:r>
      <w:r w:rsidR="008E4705" w:rsidRPr="00934AFA">
        <w:t>的</w:t>
      </w:r>
      <w:r w:rsidR="00BB78EC" w:rsidRPr="00934AFA">
        <w:t>心理预期分析。</w:t>
      </w:r>
      <w:r w:rsidR="004A2182" w:rsidRPr="00934AFA">
        <w:t>BRR</w:t>
      </w:r>
      <w:r w:rsidR="004A2182" w:rsidRPr="00934AFA">
        <w:t>（</w:t>
      </w:r>
      <w:r w:rsidR="004A2182" w:rsidRPr="00934AFA">
        <w:t>Blue Ribbon Report</w:t>
      </w:r>
      <w:r w:rsidR="004A2182" w:rsidRPr="00934AFA">
        <w:t>，</w:t>
      </w:r>
      <w:r w:rsidR="004A2182" w:rsidRPr="00934AFA">
        <w:t>2000</w:t>
      </w:r>
      <w:r w:rsidR="004A2182" w:rsidRPr="00934AFA">
        <w:t>）</w:t>
      </w:r>
      <w:r w:rsidR="002C78CD" w:rsidRPr="00934AFA">
        <w:t>和</w:t>
      </w:r>
      <w:r w:rsidR="002C78CD" w:rsidRPr="00934AFA">
        <w:t>Coast</w:t>
      </w:r>
      <w:r w:rsidR="002C78CD" w:rsidRPr="00934AFA">
        <w:t>（</w:t>
      </w:r>
      <w:r w:rsidR="002C78CD" w:rsidRPr="00934AFA">
        <w:t>2000</w:t>
      </w:r>
      <w:r w:rsidR="002C78CD" w:rsidRPr="00934AFA">
        <w:t>）</w:t>
      </w:r>
      <w:r w:rsidR="007C6191" w:rsidRPr="00934AFA">
        <w:t>中曾讨论过</w:t>
      </w:r>
      <w:r w:rsidR="0066253E" w:rsidRPr="00934AFA">
        <w:t>为什么竞争均衡问题</w:t>
      </w:r>
      <w:r w:rsidR="0051723D" w:rsidRPr="00934AFA">
        <w:t>需考虑球迷</w:t>
      </w:r>
      <w:r w:rsidR="00BE5959" w:rsidRPr="00934AFA">
        <w:t>心理因素的原因</w:t>
      </w:r>
      <w:r w:rsidR="003E6B34" w:rsidRPr="00934AFA">
        <w:t>：每一个球迷</w:t>
      </w:r>
      <w:r w:rsidR="00D92930" w:rsidRPr="00934AFA">
        <w:t>都有</w:t>
      </w:r>
      <w:r w:rsidR="009A3E4A" w:rsidRPr="00934AFA">
        <w:t>在赛季前都会认为</w:t>
      </w:r>
      <w:r w:rsidR="00474ACC" w:rsidRPr="00934AFA">
        <w:t>他们支持的球队是季后赛的有力竞争者。</w:t>
      </w:r>
    </w:p>
    <w:p w14:paraId="54F4CCEA" w14:textId="77777777" w:rsidR="00C1053E" w:rsidRPr="00934AFA" w:rsidRDefault="00434025" w:rsidP="002E3391">
      <w:r w:rsidRPr="00934AFA">
        <w:t>球迷和经济学家讨论</w:t>
      </w:r>
      <w:r w:rsidR="00D16C14" w:rsidRPr="00934AFA">
        <w:t>竞争均衡问题时，</w:t>
      </w:r>
      <w:r w:rsidR="00C11FF1" w:rsidRPr="00934AFA">
        <w:t>都或多或少的掺杂了自己的感情在里面。</w:t>
      </w:r>
      <w:r w:rsidR="007C2250" w:rsidRPr="00934AFA">
        <w:t>由于</w:t>
      </w:r>
      <w:r w:rsidR="00B4059D" w:rsidRPr="00934AFA">
        <w:t>经济学家对福利问题的有限研究，</w:t>
      </w:r>
      <w:r w:rsidR="00CF66E3" w:rsidRPr="00934AFA">
        <w:t>导致</w:t>
      </w:r>
      <w:r w:rsidR="00B47DD6" w:rsidRPr="00934AFA">
        <w:t>唯一能</w:t>
      </w:r>
      <w:r w:rsidR="0085764F" w:rsidRPr="00934AFA">
        <w:t>得到</w:t>
      </w:r>
      <w:r w:rsidR="00713BE3" w:rsidRPr="00934AFA">
        <w:t>最优水平竞争均衡来自于对</w:t>
      </w:r>
      <w:r w:rsidR="009F4EEC" w:rsidRPr="00934AFA">
        <w:t>竞争力量的理解。</w:t>
      </w:r>
      <w:proofErr w:type="spellStart"/>
      <w:r w:rsidR="00C1053E" w:rsidRPr="00934AFA">
        <w:t>R.Noll</w:t>
      </w:r>
      <w:proofErr w:type="spellEnd"/>
      <w:r w:rsidR="00C1053E" w:rsidRPr="00934AFA">
        <w:t>和</w:t>
      </w:r>
      <w:proofErr w:type="spellStart"/>
      <w:r w:rsidR="00C1053E" w:rsidRPr="00934AFA">
        <w:t>I.Horowitz</w:t>
      </w:r>
      <w:proofErr w:type="spellEnd"/>
      <w:r w:rsidR="00362632" w:rsidRPr="00934AFA">
        <w:t>支出</w:t>
      </w:r>
      <w:r w:rsidR="00362632" w:rsidRPr="00934AFA">
        <w:t>1976</w:t>
      </w:r>
      <w:r w:rsidR="00362632" w:rsidRPr="00934AFA">
        <w:t>年国会证词中</w:t>
      </w:r>
      <w:r w:rsidR="001847D0" w:rsidRPr="00934AFA">
        <w:t>讲到，</w:t>
      </w:r>
      <w:r w:rsidR="00FE54F1" w:rsidRPr="00934AFA">
        <w:t>将联盟</w:t>
      </w:r>
      <w:r w:rsidR="00D150B0" w:rsidRPr="00934AFA">
        <w:t>分解能够</w:t>
      </w:r>
      <w:r w:rsidR="00D775C4" w:rsidRPr="00934AFA">
        <w:t>促进</w:t>
      </w:r>
      <w:r w:rsidR="007B2CAC" w:rsidRPr="00934AFA">
        <w:t>竞争。</w:t>
      </w:r>
      <w:r w:rsidR="007B2CAC" w:rsidRPr="00934AFA">
        <w:t>Stephen Ross</w:t>
      </w:r>
      <w:r w:rsidR="007B2CAC" w:rsidRPr="00934AFA">
        <w:t>（</w:t>
      </w:r>
      <w:r w:rsidR="007B2CAC" w:rsidRPr="00934AFA">
        <w:t>1989</w:t>
      </w:r>
      <w:r w:rsidR="007B2CAC" w:rsidRPr="00934AFA">
        <w:t>）</w:t>
      </w:r>
      <w:r w:rsidR="00E0432B" w:rsidRPr="00934AFA">
        <w:t>描述了什么是</w:t>
      </w:r>
      <w:r w:rsidR="00477076" w:rsidRPr="00934AFA">
        <w:t>理想化</w:t>
      </w:r>
      <w:r w:rsidR="00E0432B" w:rsidRPr="00934AFA">
        <w:t>的</w:t>
      </w:r>
      <w:r w:rsidR="00477076" w:rsidRPr="00934AFA">
        <w:t>最优</w:t>
      </w:r>
      <w:r w:rsidR="00E0432B" w:rsidRPr="00934AFA">
        <w:t>竞争均衡水平。</w:t>
      </w:r>
      <w:r w:rsidR="00944B7E" w:rsidRPr="00934AFA">
        <w:t>但是</w:t>
      </w:r>
      <w:r w:rsidR="00944B7E" w:rsidRPr="00934AFA">
        <w:t>Quirk</w:t>
      </w:r>
      <w:r w:rsidR="00944B7E" w:rsidRPr="00934AFA">
        <w:t>和</w:t>
      </w:r>
      <w:r w:rsidR="00944B7E" w:rsidRPr="00934AFA">
        <w:t>Fort</w:t>
      </w:r>
      <w:r w:rsidR="00944B7E" w:rsidRPr="00934AFA">
        <w:t>（</w:t>
      </w:r>
      <w:r w:rsidR="00944B7E" w:rsidRPr="00934AFA">
        <w:t>1999</w:t>
      </w:r>
      <w:r w:rsidR="00944B7E" w:rsidRPr="00934AFA">
        <w:t>）中</w:t>
      </w:r>
      <w:r w:rsidR="00AE123F" w:rsidRPr="00934AFA">
        <w:t>又说了</w:t>
      </w:r>
      <w:r w:rsidR="002E57C4" w:rsidRPr="00934AFA">
        <w:t>一个经济的均衡水平几乎不能</w:t>
      </w:r>
      <w:r w:rsidR="00AD5ACA" w:rsidRPr="00934AFA">
        <w:t>是在理想化</w:t>
      </w:r>
      <w:r w:rsidR="00DC7D81" w:rsidRPr="00934AFA">
        <w:t>。</w:t>
      </w:r>
      <w:r w:rsidR="00A64742" w:rsidRPr="00934AFA">
        <w:t>所以，</w:t>
      </w:r>
      <w:r w:rsidR="006E6B2E" w:rsidRPr="00934AFA">
        <w:t>总体来说，讨论竞争</w:t>
      </w:r>
      <w:r w:rsidR="0069292E" w:rsidRPr="00934AFA">
        <w:t>最优</w:t>
      </w:r>
      <w:r w:rsidR="006E6B2E" w:rsidRPr="00934AFA">
        <w:t>均衡问题是不可能</w:t>
      </w:r>
      <w:r w:rsidR="00B85001" w:rsidRPr="00934AFA">
        <w:t>在</w:t>
      </w:r>
      <w:r w:rsidR="00927EF9" w:rsidRPr="00934AFA">
        <w:t>固定</w:t>
      </w:r>
      <w:r w:rsidR="00AA7721" w:rsidRPr="00934AFA">
        <w:t>福利标准之上的。</w:t>
      </w:r>
    </w:p>
    <w:p w14:paraId="4E661DED" w14:textId="77777777" w:rsidR="00563D8E" w:rsidRPr="00934AFA" w:rsidRDefault="00F41D07" w:rsidP="002E3391">
      <w:r w:rsidRPr="00934AFA">
        <w:t>怎样分配奢侈税收入</w:t>
      </w:r>
    </w:p>
    <w:p w14:paraId="3E96DCAC" w14:textId="77777777" w:rsidR="00176F32" w:rsidRPr="00934AFA" w:rsidRDefault="00352973" w:rsidP="002E3391">
      <w:r w:rsidRPr="00934AFA">
        <w:t>SS</w:t>
      </w:r>
      <w:r w:rsidRPr="00934AFA">
        <w:t>（</w:t>
      </w:r>
      <w:r w:rsidRPr="00934AFA">
        <w:t>2003</w:t>
      </w:r>
      <w:r w:rsidRPr="00934AFA">
        <w:t>）</w:t>
      </w:r>
      <w:r w:rsidR="005C5BA9" w:rsidRPr="00934AFA">
        <w:t>认为</w:t>
      </w:r>
      <w:r w:rsidR="00F062B9" w:rsidRPr="00934AFA">
        <w:t>奢侈税收入</w:t>
      </w:r>
      <w:r w:rsidR="00153A96" w:rsidRPr="00934AFA">
        <w:t>应该</w:t>
      </w:r>
      <w:r w:rsidR="00EE6D58" w:rsidRPr="00934AFA">
        <w:t>补偿</w:t>
      </w:r>
      <w:r w:rsidR="00800066" w:rsidRPr="00934AFA">
        <w:t>那些</w:t>
      </w:r>
      <w:r w:rsidR="008D6458" w:rsidRPr="00934AFA">
        <w:t>大收入天才市场的</w:t>
      </w:r>
      <w:r w:rsidR="00115750" w:rsidRPr="00934AFA">
        <w:t>外部性</w:t>
      </w:r>
      <w:r w:rsidR="00E8631B" w:rsidRPr="00934AFA">
        <w:t>的成本</w:t>
      </w:r>
      <w:r w:rsidR="00A7168B" w:rsidRPr="00934AFA">
        <w:t>，也意味着应当补偿小收入</w:t>
      </w:r>
      <w:r w:rsidR="00CA541E" w:rsidRPr="00934AFA">
        <w:t>市场</w:t>
      </w:r>
      <w:r w:rsidR="004E7D1B" w:rsidRPr="00934AFA">
        <w:t>球队</w:t>
      </w:r>
      <w:r w:rsidR="00447C0B" w:rsidRPr="00934AFA">
        <w:t>以让他们</w:t>
      </w:r>
      <w:r w:rsidR="00440629" w:rsidRPr="00934AFA">
        <w:t>达到预期水平。</w:t>
      </w:r>
    </w:p>
    <w:p w14:paraId="3C9C8894" w14:textId="77777777" w:rsidR="00F5077F" w:rsidRPr="00934AFA" w:rsidRDefault="001253CD" w:rsidP="002E3391">
      <w:r w:rsidRPr="00934AFA">
        <w:t>但是</w:t>
      </w:r>
      <w:proofErr w:type="spellStart"/>
      <w:r w:rsidRPr="00934AFA">
        <w:t>Rottenberg</w:t>
      </w:r>
      <w:proofErr w:type="spellEnd"/>
      <w:r w:rsidRPr="00934AFA">
        <w:t>的科斯定理逻辑又告诉我们，</w:t>
      </w:r>
      <w:r w:rsidR="00D12D0D" w:rsidRPr="00934AFA">
        <w:t>天才球员的分布与各支球队</w:t>
      </w:r>
      <w:r w:rsidR="00F27556" w:rsidRPr="00934AFA">
        <w:t>获得的税收补偿无关。</w:t>
      </w:r>
    </w:p>
    <w:p w14:paraId="5C30644A" w14:textId="77777777" w:rsidR="00B578D7" w:rsidRPr="00C9427A" w:rsidRDefault="00B36403" w:rsidP="002E3391">
      <w:pPr>
        <w:pStyle w:val="3"/>
        <w:spacing w:before="156" w:after="156"/>
      </w:pPr>
      <w:bookmarkStart w:id="44" w:name="_Toc116293505"/>
      <w:proofErr w:type="spellStart"/>
      <w:r w:rsidRPr="00C9427A">
        <w:lastRenderedPageBreak/>
        <w:t>Humpherey</w:t>
      </w:r>
      <w:proofErr w:type="spellEnd"/>
      <w:r w:rsidR="00B578D7" w:rsidRPr="00C9427A">
        <w:t>，</w:t>
      </w:r>
      <w:r w:rsidRPr="00C9427A">
        <w:t>评论《想想</w:t>
      </w:r>
      <w:r w:rsidR="00B578D7" w:rsidRPr="00C9427A">
        <w:t>竞争均衡</w:t>
      </w:r>
      <w:r w:rsidRPr="00C9427A">
        <w:t>》</w:t>
      </w:r>
      <w:r w:rsidR="00B578D7" w:rsidRPr="00C9427A">
        <w:t>，</w:t>
      </w:r>
      <w:r w:rsidR="00B578D7" w:rsidRPr="00C9427A">
        <w:t>JSE</w:t>
      </w:r>
      <w:r w:rsidR="00B578D7" w:rsidRPr="00C9427A">
        <w:t>，</w:t>
      </w:r>
      <w:r w:rsidR="00B578D7" w:rsidRPr="00C9427A">
        <w:t>2003</w:t>
      </w:r>
      <w:bookmarkEnd w:id="44"/>
    </w:p>
    <w:p w14:paraId="47845282" w14:textId="77777777" w:rsidR="00B578D7" w:rsidRPr="00934AFA" w:rsidRDefault="002917EE" w:rsidP="002E3391">
      <w:r w:rsidRPr="00934AFA">
        <w:t>SS</w:t>
      </w:r>
      <w:r w:rsidRPr="00934AFA">
        <w:t>（</w:t>
      </w:r>
      <w:r w:rsidRPr="00934AFA">
        <w:t>2003</w:t>
      </w:r>
      <w:r w:rsidRPr="00934AFA">
        <w:t>）聪明地回避了</w:t>
      </w:r>
      <w:r w:rsidR="00073573" w:rsidRPr="00934AFA">
        <w:t>“</w:t>
      </w:r>
      <w:r w:rsidR="00F969CB" w:rsidRPr="00934AFA">
        <w:t>为什么当前棒球会</w:t>
      </w:r>
      <w:r w:rsidR="00512744" w:rsidRPr="00934AFA">
        <w:t>缺少竞争均衡</w:t>
      </w:r>
      <w:r w:rsidR="005B7328" w:rsidRPr="00934AFA">
        <w:t>？</w:t>
      </w:r>
      <w:r w:rsidR="00073573" w:rsidRPr="00934AFA">
        <w:t>”</w:t>
      </w:r>
      <w:r w:rsidR="005B7328" w:rsidRPr="00934AFA">
        <w:t>这一问题或者</w:t>
      </w:r>
      <w:r w:rsidR="005B7328" w:rsidRPr="00934AFA">
        <w:t>“</w:t>
      </w:r>
      <w:r w:rsidR="005B7328" w:rsidRPr="00934AFA">
        <w:t>我们能够做些什么</w:t>
      </w:r>
      <w:r w:rsidR="00D10A26" w:rsidRPr="00934AFA">
        <w:t>？</w:t>
      </w:r>
      <w:r w:rsidR="005B7328" w:rsidRPr="00934AFA">
        <w:t>”</w:t>
      </w:r>
      <w:r w:rsidR="00DF4913" w:rsidRPr="00934AFA">
        <w:t>相反，</w:t>
      </w:r>
      <w:r w:rsidR="00337BE8" w:rsidRPr="00934AFA">
        <w:t>在大量的文献中，</w:t>
      </w:r>
      <w:r w:rsidR="000524CB" w:rsidRPr="00934AFA">
        <w:t>经济学家</w:t>
      </w:r>
      <w:r w:rsidR="00D76BCC" w:rsidRPr="00934AFA">
        <w:t>虽然考虑了竞争均衡问题，但大都</w:t>
      </w:r>
      <w:r w:rsidR="0082493F" w:rsidRPr="00934AFA">
        <w:t>探索了</w:t>
      </w:r>
      <w:r w:rsidR="00F10190" w:rsidRPr="00934AFA">
        <w:t>球迷作用</w:t>
      </w:r>
      <w:r w:rsidR="00A648E9" w:rsidRPr="00934AFA">
        <w:t>和球员偏好对于</w:t>
      </w:r>
      <w:r w:rsidR="008B05A2" w:rsidRPr="00934AFA">
        <w:t>竞争</w:t>
      </w:r>
      <w:r w:rsidR="00BC70F4" w:rsidRPr="00934AFA">
        <w:t>达到一般均衡水平的</w:t>
      </w:r>
      <w:r w:rsidR="00B1613B" w:rsidRPr="00934AFA">
        <w:t>影响；讨论了</w:t>
      </w:r>
      <w:r w:rsidR="001E036F" w:rsidRPr="00934AFA">
        <w:t>联盟竞争均衡水平与</w:t>
      </w:r>
      <w:r w:rsidR="001F3CD6" w:rsidRPr="00934AFA">
        <w:t>其</w:t>
      </w:r>
      <w:r w:rsidR="00F32F8B" w:rsidRPr="00934AFA">
        <w:t>对行业</w:t>
      </w:r>
      <w:r w:rsidR="00B36C2F" w:rsidRPr="00934AFA">
        <w:t>溢出作用间的关系</w:t>
      </w:r>
      <w:r w:rsidR="00B54639" w:rsidRPr="00934AFA">
        <w:t>。</w:t>
      </w:r>
      <w:r w:rsidR="003F1A18" w:rsidRPr="00934AFA">
        <w:t>本文作者强调了以往研究中的某些问题。</w:t>
      </w:r>
    </w:p>
    <w:p w14:paraId="3A5E2715" w14:textId="77777777" w:rsidR="00B578D7" w:rsidRPr="00934AFA" w:rsidRDefault="0083683F" w:rsidP="002E3391">
      <w:r w:rsidRPr="00934AFA">
        <w:t>“</w:t>
      </w:r>
      <w:r w:rsidR="00E97747" w:rsidRPr="00934AFA">
        <w:t>即时</w:t>
      </w:r>
      <w:r w:rsidR="00DB2F1B" w:rsidRPr="00934AFA">
        <w:t>测度</w:t>
      </w:r>
      <w:r w:rsidR="00413B6A" w:rsidRPr="00934AFA">
        <w:t>”</w:t>
      </w:r>
      <w:r w:rsidR="00DB2F1B" w:rsidRPr="00934AFA">
        <w:t>问题</w:t>
      </w:r>
    </w:p>
    <w:p w14:paraId="490E3302" w14:textId="77777777" w:rsidR="000F1DC0" w:rsidRPr="00934AFA" w:rsidRDefault="00E97DB6" w:rsidP="002E3391">
      <w:r w:rsidRPr="00934AFA">
        <w:t>以往研究中，</w:t>
      </w:r>
      <w:r w:rsidRPr="00934AFA">
        <w:t>Eckard</w:t>
      </w:r>
      <w:r w:rsidRPr="00934AFA">
        <w:t>（</w:t>
      </w:r>
      <w:r w:rsidRPr="00934AFA">
        <w:t>1998</w:t>
      </w:r>
      <w:r w:rsidRPr="00934AFA">
        <w:t>，</w:t>
      </w:r>
      <w:r w:rsidRPr="00934AFA">
        <w:t>2001</w:t>
      </w:r>
      <w:r w:rsidRPr="00934AFA">
        <w:t>）</w:t>
      </w:r>
      <w:r w:rsidR="00DD119E" w:rsidRPr="00934AFA">
        <w:t>使用</w:t>
      </w:r>
      <w:r w:rsidR="003F4520" w:rsidRPr="00934AFA">
        <w:t>球队间积分随时间的相对变化衡量竞争均衡水平，</w:t>
      </w:r>
      <w:proofErr w:type="spellStart"/>
      <w:r w:rsidR="003F4520" w:rsidRPr="00934AFA">
        <w:t>Humpherey</w:t>
      </w:r>
      <w:proofErr w:type="spellEnd"/>
      <w:r w:rsidR="003F4520" w:rsidRPr="00934AFA">
        <w:t>（</w:t>
      </w:r>
      <w:r w:rsidR="003F4520" w:rsidRPr="00934AFA">
        <w:t>2002</w:t>
      </w:r>
      <w:r w:rsidR="003F4520" w:rsidRPr="00934AFA">
        <w:t>）</w:t>
      </w:r>
      <w:r w:rsidR="0035680B" w:rsidRPr="00934AFA">
        <w:t>实证说明了用上述方法衡量的竞争均衡水平变动可以解释</w:t>
      </w:r>
      <w:r w:rsidR="004B7A3B" w:rsidRPr="00934AFA">
        <w:t>比赛上座率的变动</w:t>
      </w:r>
      <w:r w:rsidR="00485ED7" w:rsidRPr="00934AFA">
        <w:t>。</w:t>
      </w:r>
      <w:r w:rsidR="00833CBB" w:rsidRPr="00934AFA">
        <w:t>这些研究反映了</w:t>
      </w:r>
      <w:r w:rsidR="00413B6A" w:rsidRPr="00934AFA">
        <w:t>“</w:t>
      </w:r>
      <w:r w:rsidR="00591264" w:rsidRPr="00934AFA">
        <w:t>即时测度</w:t>
      </w:r>
      <w:r w:rsidR="00413B6A" w:rsidRPr="00934AFA">
        <w:t>”</w:t>
      </w:r>
      <w:r w:rsidR="00591264" w:rsidRPr="00934AFA">
        <w:t>的重要性</w:t>
      </w:r>
      <w:r w:rsidR="00413B6A" w:rsidRPr="00934AFA">
        <w:t>。</w:t>
      </w:r>
    </w:p>
    <w:p w14:paraId="40C7C086" w14:textId="77777777" w:rsidR="00554217" w:rsidRPr="00934AFA" w:rsidRDefault="00554217" w:rsidP="002E3391">
      <w:r w:rsidRPr="00934AFA">
        <w:t>但是，目前经济学家</w:t>
      </w:r>
      <w:r w:rsidR="00CE5B25" w:rsidRPr="00934AFA">
        <w:t>相对少地关注了</w:t>
      </w:r>
      <w:r w:rsidR="00CE5B25" w:rsidRPr="00934AFA">
        <w:t>“</w:t>
      </w:r>
      <w:r w:rsidR="00CE5B25" w:rsidRPr="00934AFA">
        <w:t>即时测度</w:t>
      </w:r>
      <w:r w:rsidR="00CE5B25" w:rsidRPr="00934AFA">
        <w:t>”</w:t>
      </w:r>
      <w:r w:rsidR="00CE5B25" w:rsidRPr="00934AFA">
        <w:t>问题。标准的作法是按照</w:t>
      </w:r>
      <w:r w:rsidR="00CE5B25" w:rsidRPr="00934AFA">
        <w:t>5</w:t>
      </w:r>
      <w:r w:rsidR="00CE5B25" w:rsidRPr="00934AFA">
        <w:t>年或者</w:t>
      </w:r>
      <w:r w:rsidR="00CE5B25" w:rsidRPr="00934AFA">
        <w:t>10</w:t>
      </w:r>
      <w:r w:rsidR="007615BE" w:rsidRPr="00934AFA">
        <w:t>年划分，检验间隔期内的</w:t>
      </w:r>
      <w:r w:rsidR="00F7235B" w:rsidRPr="00934AFA">
        <w:t>竞争均衡水平。</w:t>
      </w:r>
      <w:r w:rsidR="00666A98" w:rsidRPr="00934AFA">
        <w:t>通常是以</w:t>
      </w:r>
      <w:r w:rsidR="00666A98" w:rsidRPr="00934AFA">
        <w:t>0</w:t>
      </w:r>
      <w:r w:rsidR="00666A98" w:rsidRPr="00934AFA">
        <w:t>或</w:t>
      </w:r>
      <w:r w:rsidR="00666A98" w:rsidRPr="00934AFA">
        <w:t>5</w:t>
      </w:r>
      <w:r w:rsidR="00666A98" w:rsidRPr="00934AFA">
        <w:t>的年份为起始点，但是</w:t>
      </w:r>
      <w:r w:rsidR="002368CB" w:rsidRPr="00934AFA">
        <w:t>这种划分是</w:t>
      </w:r>
      <w:r w:rsidR="004B59C5" w:rsidRPr="00934AFA">
        <w:t>随意的。</w:t>
      </w:r>
      <w:r w:rsidR="00F97A20" w:rsidRPr="00934AFA">
        <w:t>谁也不能保证</w:t>
      </w:r>
      <w:r w:rsidR="00F97A20" w:rsidRPr="00934AFA">
        <w:t>80-85</w:t>
      </w:r>
      <w:r w:rsidR="00F97A20" w:rsidRPr="00934AFA">
        <w:t>年就比</w:t>
      </w:r>
      <w:r w:rsidR="00F97A20" w:rsidRPr="00934AFA">
        <w:t>84-89</w:t>
      </w:r>
      <w:r w:rsidR="007D067C" w:rsidRPr="00934AFA">
        <w:t>年</w:t>
      </w:r>
      <w:r w:rsidR="00F97A20" w:rsidRPr="00934AFA">
        <w:t>，或者</w:t>
      </w:r>
      <w:r w:rsidR="007D067C" w:rsidRPr="00934AFA">
        <w:t>比</w:t>
      </w:r>
      <w:r w:rsidR="007D067C" w:rsidRPr="00934AFA">
        <w:t>81-84</w:t>
      </w:r>
      <w:r w:rsidR="007D067C" w:rsidRPr="00934AFA">
        <w:t>年更重要。</w:t>
      </w:r>
      <w:r w:rsidR="00F94B60" w:rsidRPr="00934AFA">
        <w:t>因此，每赛季都测度的确很有必要。</w:t>
      </w:r>
    </w:p>
    <w:p w14:paraId="4A31A4A1" w14:textId="77777777" w:rsidR="00CF2494" w:rsidRPr="00934AFA" w:rsidRDefault="00CF2494" w:rsidP="002E3391">
      <w:r w:rsidRPr="00934AFA">
        <w:t>更重要的是，怎样才能</w:t>
      </w:r>
      <w:r w:rsidR="00AF3585" w:rsidRPr="00934AFA">
        <w:t>定义</w:t>
      </w:r>
      <w:r w:rsidR="006D1F53" w:rsidRPr="00934AFA">
        <w:t>一个</w:t>
      </w:r>
      <w:r w:rsidR="00AF3585" w:rsidRPr="00934AFA">
        <w:t>周期，</w:t>
      </w:r>
      <w:r w:rsidR="00022DB0" w:rsidRPr="00934AFA">
        <w:t>以</w:t>
      </w:r>
      <w:r w:rsidR="004F69F9" w:rsidRPr="00934AFA">
        <w:t>表达球队</w:t>
      </w:r>
      <w:r w:rsidR="00470774" w:rsidRPr="00934AFA">
        <w:t>规律的、周期的以及</w:t>
      </w:r>
      <w:r w:rsidR="008648AD" w:rsidRPr="00934AFA">
        <w:t>合理的</w:t>
      </w:r>
      <w:r w:rsidR="003305B0" w:rsidRPr="00934AFA">
        <w:t>到达季后赛的</w:t>
      </w:r>
      <w:r w:rsidR="008648AD" w:rsidRPr="00934AFA">
        <w:t>愿望？</w:t>
      </w:r>
      <w:r w:rsidR="00F95B93" w:rsidRPr="00934AFA">
        <w:t>因此</w:t>
      </w:r>
      <w:r w:rsidR="00FF4F98" w:rsidRPr="00934AFA">
        <w:t>，建立一种方法反映周期</w:t>
      </w:r>
      <w:r w:rsidR="00F95B93" w:rsidRPr="00934AFA">
        <w:t>，就要考虑更</w:t>
      </w:r>
      <w:r w:rsidR="00777FE8" w:rsidRPr="00934AFA">
        <w:t>多影响耐受度的因素，</w:t>
      </w:r>
      <w:r w:rsidR="00847C21" w:rsidRPr="00934AFA">
        <w:t>包括球员投入、资本投资、折旧以及领导的效率等。</w:t>
      </w:r>
    </w:p>
    <w:p w14:paraId="6D85870F" w14:textId="77777777" w:rsidR="00CB4811" w:rsidRPr="00934AFA" w:rsidRDefault="0094411A" w:rsidP="002E3391">
      <w:r w:rsidRPr="00934AFA">
        <w:t>矛盾</w:t>
      </w:r>
    </w:p>
    <w:p w14:paraId="369B2ABC" w14:textId="77777777" w:rsidR="0094411A" w:rsidRPr="00934AFA" w:rsidRDefault="0094411A" w:rsidP="002E3391">
      <w:r w:rsidRPr="00934AFA">
        <w:t>SS</w:t>
      </w:r>
      <w:r w:rsidRPr="00934AFA">
        <w:t>中指出，一方面</w:t>
      </w:r>
      <w:r w:rsidR="00260ECF" w:rsidRPr="00934AFA">
        <w:t>弱队间的比赛即便激烈</w:t>
      </w:r>
      <w:r w:rsidR="00587D72" w:rsidRPr="00934AFA">
        <w:t>（竞争均衡）</w:t>
      </w:r>
      <w:r w:rsidR="00260ECF" w:rsidRPr="00934AFA">
        <w:t>，也会使球迷扫兴；另一方面，</w:t>
      </w:r>
      <w:r w:rsidR="002144F2" w:rsidRPr="00934AFA">
        <w:t>即便在一支球队创造了</w:t>
      </w:r>
      <w:r w:rsidR="002144F2" w:rsidRPr="00934AFA">
        <w:t>“</w:t>
      </w:r>
      <w:r w:rsidR="002144F2" w:rsidRPr="00934AFA">
        <w:t>王朝时代</w:t>
      </w:r>
      <w:r w:rsidR="002144F2" w:rsidRPr="00934AFA">
        <w:t>”</w:t>
      </w:r>
      <w:r w:rsidR="00587D72" w:rsidRPr="00934AFA">
        <w:t>（竞争不均衡）</w:t>
      </w:r>
      <w:r w:rsidR="00C34B08" w:rsidRPr="00934AFA">
        <w:rPr>
          <w:rStyle w:val="ab"/>
          <w:vertAlign w:val="baseline"/>
        </w:rPr>
        <w:footnoteReference w:id="11"/>
      </w:r>
      <w:r w:rsidR="002144F2" w:rsidRPr="00934AFA">
        <w:t>，但人们也会对另一支失败者</w:t>
      </w:r>
      <w:r w:rsidR="00587D72" w:rsidRPr="00934AFA">
        <w:t>产生强烈的同情心和认同感。</w:t>
      </w:r>
      <w:r w:rsidR="00FB37FF" w:rsidRPr="00934AFA">
        <w:t>这看似是矛盾的。</w:t>
      </w:r>
      <w:r w:rsidR="006B1031" w:rsidRPr="00934AFA">
        <w:t>并且</w:t>
      </w:r>
      <w:r w:rsidR="00A65359" w:rsidRPr="00934AFA">
        <w:t>两者在短期</w:t>
      </w:r>
      <w:r w:rsidR="00CC052B" w:rsidRPr="00934AFA">
        <w:t>内并不总是都存在。</w:t>
      </w:r>
      <w:r w:rsidR="00D1046B" w:rsidRPr="00934AFA">
        <w:t>以上观点虽</w:t>
      </w:r>
      <w:r w:rsidR="008267D2" w:rsidRPr="00934AFA">
        <w:t>未被实证检验，但至少说明竞争均衡</w:t>
      </w:r>
      <w:r w:rsidR="00E3559A" w:rsidRPr="00934AFA">
        <w:t>不能反映所有问题。</w:t>
      </w:r>
    </w:p>
    <w:p w14:paraId="79C33181" w14:textId="77777777" w:rsidR="000F22DA" w:rsidRPr="00934AFA" w:rsidRDefault="000F22DA" w:rsidP="002E3391">
      <w:r w:rsidRPr="00934AFA">
        <w:t>常用方法：</w:t>
      </w:r>
      <w:r w:rsidR="00273BB9" w:rsidRPr="00934AFA">
        <w:t>胜率的标准差</w:t>
      </w:r>
      <w:r w:rsidR="00434F32" w:rsidRPr="00934AFA">
        <w:t>，</w:t>
      </w:r>
      <w:r w:rsidR="0012576E" w:rsidRPr="00934AFA">
        <w:t>很显然没能全部反映该问题。</w:t>
      </w:r>
      <w:r w:rsidR="002442EF" w:rsidRPr="00934AFA">
        <w:t>上述问题的矛盾根源在于体育联盟</w:t>
      </w:r>
      <w:r w:rsidR="00417820" w:rsidRPr="00934AFA">
        <w:t>循环赛</w:t>
      </w:r>
      <w:r w:rsidR="00411FF5" w:rsidRPr="00934AFA">
        <w:t>是零和博弈。</w:t>
      </w:r>
      <w:r w:rsidR="001D1417" w:rsidRPr="00934AFA">
        <w:t>为什么会产生这种悖论？</w:t>
      </w:r>
      <w:r w:rsidR="00130E4E" w:rsidRPr="00934AFA">
        <w:t>在新的信息经济学中研究上述了问题，但是</w:t>
      </w:r>
      <w:r w:rsidR="001D1417" w:rsidRPr="00934AFA">
        <w:t>就体育</w:t>
      </w:r>
      <w:r w:rsidR="00634689" w:rsidRPr="00934AFA">
        <w:t>产业而言，还未涉及此问题。</w:t>
      </w:r>
    </w:p>
    <w:p w14:paraId="504F1F71" w14:textId="77777777" w:rsidR="000F4D5D" w:rsidRPr="00934AFA" w:rsidRDefault="00084E45" w:rsidP="002E3391">
      <w:r w:rsidRPr="00934AFA">
        <w:tab/>
      </w:r>
      <w:r w:rsidRPr="00934AFA">
        <w:t>经济学家怎样将消费者（那些</w:t>
      </w:r>
      <w:r w:rsidR="00A63174" w:rsidRPr="00934AFA">
        <w:t>将比赛胜负和</w:t>
      </w:r>
      <w:r w:rsidR="00AD1099" w:rsidRPr="00934AFA">
        <w:t>情感</w:t>
      </w:r>
      <w:r w:rsidR="00157910" w:rsidRPr="00934AFA">
        <w:t>共同</w:t>
      </w:r>
      <w:r w:rsidR="00C24EAF" w:rsidRPr="00934AFA">
        <w:t>投入在球队之中</w:t>
      </w:r>
      <w:r w:rsidR="00E042B2" w:rsidRPr="00934AFA">
        <w:t>的人</w:t>
      </w:r>
      <w:r w:rsidRPr="00934AFA">
        <w:t>）</w:t>
      </w:r>
      <w:r w:rsidR="00703197" w:rsidRPr="00934AFA">
        <w:t>的偏好模型化？</w:t>
      </w:r>
      <w:r w:rsidR="003E797A" w:rsidRPr="00934AFA">
        <w:t>什么样的经济学模型能够产生上述结果？</w:t>
      </w:r>
      <w:r w:rsidR="000D4B5D" w:rsidRPr="00934AFA">
        <w:t>这些问题</w:t>
      </w:r>
      <w:r w:rsidR="00915C8D" w:rsidRPr="00934AFA">
        <w:t>目前</w:t>
      </w:r>
      <w:r w:rsidR="000D4B5D" w:rsidRPr="00934AFA">
        <w:t>都没有被解释。</w:t>
      </w:r>
    </w:p>
    <w:p w14:paraId="06761C61" w14:textId="77777777" w:rsidR="003C239C" w:rsidRPr="00934AFA" w:rsidRDefault="00AD7A51" w:rsidP="002E3391">
      <w:r w:rsidRPr="00934AFA">
        <w:t>消费者偏好、产业行为和</w:t>
      </w:r>
      <w:r w:rsidR="00752D57" w:rsidRPr="00934AFA">
        <w:t>竞争均衡</w:t>
      </w:r>
    </w:p>
    <w:p w14:paraId="7C2B5F0C" w14:textId="77777777" w:rsidR="003C239C" w:rsidRPr="00934AFA" w:rsidRDefault="007F590E" w:rsidP="002E3391">
      <w:r w:rsidRPr="00934AFA">
        <w:tab/>
      </w:r>
      <w:r w:rsidR="009552BC" w:rsidRPr="00934AFA">
        <w:t>在</w:t>
      </w:r>
      <w:r w:rsidR="007F45B9" w:rsidRPr="00934AFA">
        <w:t>研究</w:t>
      </w:r>
      <w:r w:rsidR="00DC456E" w:rsidRPr="00934AFA">
        <w:t>竞争均衡测度</w:t>
      </w:r>
      <w:r w:rsidR="001735CD" w:rsidRPr="00934AFA">
        <w:t>方面的文章中</w:t>
      </w:r>
      <w:r w:rsidR="00DF1F46" w:rsidRPr="00934AFA">
        <w:t>，</w:t>
      </w:r>
      <w:r w:rsidR="00F93B51" w:rsidRPr="00934AFA">
        <w:t>每种测度方法都</w:t>
      </w:r>
      <w:r w:rsidR="002D3D42" w:rsidRPr="00934AFA">
        <w:t>一种测度标准来描述</w:t>
      </w:r>
      <w:r w:rsidR="00067E7A" w:rsidRPr="00934AFA">
        <w:t>联盟中</w:t>
      </w:r>
      <w:r w:rsidR="00164A8E" w:rsidRPr="00934AFA">
        <w:t>给定时间段内</w:t>
      </w:r>
      <w:r w:rsidR="001319B2" w:rsidRPr="00934AFA">
        <w:t>各支球队</w:t>
      </w:r>
      <w:r w:rsidR="00067E7A" w:rsidRPr="00934AFA">
        <w:t>胜负率</w:t>
      </w:r>
      <w:r w:rsidR="003E1FC4" w:rsidRPr="00934AFA">
        <w:t>的</w:t>
      </w:r>
      <w:r w:rsidR="00185B47" w:rsidRPr="00934AFA">
        <w:t>分布状况。</w:t>
      </w:r>
      <w:r w:rsidR="006122C5" w:rsidRPr="00934AFA">
        <w:rPr>
          <w:rStyle w:val="ab"/>
          <w:vertAlign w:val="baseline"/>
        </w:rPr>
        <w:footnoteReference w:id="12"/>
      </w:r>
      <w:r w:rsidR="00B102BB" w:rsidRPr="00934AFA">
        <w:t>如何区分他们？</w:t>
      </w:r>
    </w:p>
    <w:p w14:paraId="26EA36D6" w14:textId="77777777" w:rsidR="00B102BB" w:rsidRPr="00934AFA" w:rsidRDefault="008F0815" w:rsidP="002E3391">
      <w:r w:rsidRPr="00934AFA">
        <w:tab/>
      </w:r>
      <w:r w:rsidR="002E0163" w:rsidRPr="00934AFA">
        <w:t>在</w:t>
      </w:r>
      <w:r w:rsidR="00D87274" w:rsidRPr="00934AFA">
        <w:t>关于</w:t>
      </w:r>
      <w:r w:rsidR="00D67B5A" w:rsidRPr="00934AFA">
        <w:t>竞争均衡水平</w:t>
      </w:r>
      <w:r w:rsidR="009C0228" w:rsidRPr="00934AFA">
        <w:t>和</w:t>
      </w:r>
      <w:r w:rsidR="00B06D02" w:rsidRPr="00934AFA">
        <w:t>消费者行为或者需求间关系的</w:t>
      </w:r>
      <w:r w:rsidR="00FA4241" w:rsidRPr="00934AFA">
        <w:t>大部分</w:t>
      </w:r>
      <w:r w:rsidR="00B06D02" w:rsidRPr="00934AFA">
        <w:t>研究中，</w:t>
      </w:r>
      <w:r w:rsidR="004669D7" w:rsidRPr="00934AFA">
        <w:t>相当大的比重认为</w:t>
      </w:r>
      <w:r w:rsidR="0044343F" w:rsidRPr="00934AFA">
        <w:t>一支</w:t>
      </w:r>
      <w:r w:rsidR="00634B0D" w:rsidRPr="00934AFA">
        <w:t>球队</w:t>
      </w:r>
      <w:r w:rsidR="00D470F4" w:rsidRPr="00934AFA">
        <w:t>的</w:t>
      </w:r>
      <w:r w:rsidR="00634B0D" w:rsidRPr="00934AFA">
        <w:t>胜率与上座率正相关，</w:t>
      </w:r>
      <w:r w:rsidR="00BB7F3E" w:rsidRPr="00934AFA">
        <w:t>但是</w:t>
      </w:r>
      <w:r w:rsidR="00643CB5" w:rsidRPr="00934AFA">
        <w:t>在衡量整个联盟</w:t>
      </w:r>
      <w:r w:rsidR="007F1320" w:rsidRPr="00934AFA">
        <w:t>的</w:t>
      </w:r>
      <w:r w:rsidR="00A82050" w:rsidRPr="00934AFA">
        <w:t>胜负分布（竞争均衡</w:t>
      </w:r>
      <w:r w:rsidR="009B7979" w:rsidRPr="00934AFA">
        <w:t>水平</w:t>
      </w:r>
      <w:r w:rsidR="00A82050" w:rsidRPr="00934AFA">
        <w:t>）</w:t>
      </w:r>
      <w:r w:rsidR="005C43C9" w:rsidRPr="00934AFA">
        <w:t>时，</w:t>
      </w:r>
      <w:r w:rsidR="00137524" w:rsidRPr="00934AFA">
        <w:t>这种关系并不清楚。</w:t>
      </w:r>
      <w:r w:rsidR="0056534F" w:rsidRPr="00934AFA">
        <w:t>现在关注更多的是</w:t>
      </w:r>
      <w:r w:rsidR="00225684" w:rsidRPr="00934AFA">
        <w:t>如何测量</w:t>
      </w:r>
      <w:r w:rsidR="009220FD" w:rsidRPr="00934AFA">
        <w:t>竞争均衡水平，但是</w:t>
      </w:r>
      <w:r w:rsidR="00002890" w:rsidRPr="00934AFA">
        <w:t>其与</w:t>
      </w:r>
      <w:r w:rsidR="00CF1B86" w:rsidRPr="00934AFA">
        <w:t>消费者、</w:t>
      </w:r>
      <w:r w:rsidR="00C06440" w:rsidRPr="00934AFA">
        <w:t>公司、</w:t>
      </w:r>
      <w:r w:rsidR="000E3A76" w:rsidRPr="00934AFA">
        <w:t>行业行为</w:t>
      </w:r>
      <w:r w:rsidR="00795291" w:rsidRPr="00934AFA">
        <w:t>等方面的关系不清楚</w:t>
      </w:r>
      <w:r w:rsidR="0057385F" w:rsidRPr="00934AFA">
        <w:t>，特别是经济行为方面更值得关注。</w:t>
      </w:r>
    </w:p>
    <w:p w14:paraId="024683BE" w14:textId="77777777" w:rsidR="00BE2A2D" w:rsidRPr="00934AFA" w:rsidRDefault="0044078F" w:rsidP="002E3391">
      <w:r w:rsidRPr="00934AFA">
        <w:lastRenderedPageBreak/>
        <w:tab/>
      </w:r>
      <w:r w:rsidR="00BB3724" w:rsidRPr="00934AFA">
        <w:t>上述问题为什么重要？是因为</w:t>
      </w:r>
      <w:r w:rsidR="000F6B64" w:rsidRPr="00934AFA">
        <w:t>了解他们的关系，</w:t>
      </w:r>
      <w:r w:rsidR="00092C4B" w:rsidRPr="00934AFA">
        <w:t>有助于</w:t>
      </w:r>
      <w:r w:rsidR="00F77619" w:rsidRPr="00934AFA">
        <w:t>了解</w:t>
      </w:r>
      <w:r w:rsidR="00107708" w:rsidRPr="00934AFA">
        <w:t>消费者、</w:t>
      </w:r>
      <w:r w:rsidR="00480BD1" w:rsidRPr="00934AFA">
        <w:t>公司、行业行为的行为经济理论</w:t>
      </w:r>
      <w:r w:rsidR="00194782" w:rsidRPr="00934AFA">
        <w:t>与</w:t>
      </w:r>
      <w:r w:rsidR="00565E0A" w:rsidRPr="00934AFA">
        <w:t>竞争均衡间的关系。</w:t>
      </w:r>
      <w:r w:rsidR="00722438" w:rsidRPr="00934AFA">
        <w:t>如果没有这些支撑，</w:t>
      </w:r>
      <w:r w:rsidR="00812175" w:rsidRPr="00934AFA">
        <w:t>单纯测度竞争均衡就是</w:t>
      </w:r>
      <w:r w:rsidR="005E7C48" w:rsidRPr="00934AFA">
        <w:t>虚空的概念。</w:t>
      </w:r>
      <w:r w:rsidR="00385215" w:rsidRPr="00934AFA">
        <w:t>下一代的文章应该</w:t>
      </w:r>
      <w:r w:rsidR="00DA242C" w:rsidRPr="00934AFA">
        <w:t>关注</w:t>
      </w:r>
      <w:r w:rsidR="001631FD" w:rsidRPr="00934AFA">
        <w:t>的是</w:t>
      </w:r>
      <w:r w:rsidR="00DD6F83" w:rsidRPr="00934AFA">
        <w:t>竞争均衡与</w:t>
      </w:r>
      <w:r w:rsidR="003E4106" w:rsidRPr="00934AFA">
        <w:t>上座率、</w:t>
      </w:r>
      <w:r w:rsidR="004B370D" w:rsidRPr="00934AFA">
        <w:t>特许</w:t>
      </w:r>
      <w:r w:rsidR="008E0AC5" w:rsidRPr="00934AFA">
        <w:t>经营进出</w:t>
      </w:r>
      <w:r w:rsidR="000C5197" w:rsidRPr="00934AFA">
        <w:t>和</w:t>
      </w:r>
      <w:r w:rsidR="001C0400" w:rsidRPr="00934AFA">
        <w:t>区位</w:t>
      </w:r>
      <w:r w:rsidR="00A37DE5" w:rsidRPr="00934AFA">
        <w:t>的关系，以及其他经济行为</w:t>
      </w:r>
      <w:r w:rsidR="000940FA" w:rsidRPr="00934AFA">
        <w:t>要素的关系。</w:t>
      </w:r>
    </w:p>
    <w:p w14:paraId="6638B4E3" w14:textId="77777777" w:rsidR="00EA7A38" w:rsidRPr="00C9427A" w:rsidRDefault="00216CF6" w:rsidP="002E3391">
      <w:pPr>
        <w:pStyle w:val="3"/>
        <w:spacing w:before="156" w:after="156"/>
      </w:pPr>
      <w:bookmarkStart w:id="45" w:name="_Toc116293506"/>
      <w:r w:rsidRPr="00C9427A">
        <w:t>姜煦</w:t>
      </w:r>
      <w:r w:rsidR="00EA7A38" w:rsidRPr="00C9427A">
        <w:t>，评</w:t>
      </w:r>
      <w:r w:rsidRPr="00C9427A">
        <w:t>职业体育联盟运动员流动限制的反垄断思考</w:t>
      </w:r>
      <w:r w:rsidR="00EA7A38" w:rsidRPr="00C9427A">
        <w:t>，</w:t>
      </w:r>
      <w:r w:rsidRPr="00C9427A">
        <w:t>体育科学</w:t>
      </w:r>
      <w:r w:rsidR="00EA7A38" w:rsidRPr="00C9427A">
        <w:t>，</w:t>
      </w:r>
      <w:r w:rsidR="00EA7A38" w:rsidRPr="00C9427A">
        <w:t>20</w:t>
      </w:r>
      <w:r w:rsidRPr="00C9427A">
        <w:t>12</w:t>
      </w:r>
      <w:bookmarkEnd w:id="45"/>
    </w:p>
    <w:p w14:paraId="28805065" w14:textId="77777777" w:rsidR="00EA7A38" w:rsidRPr="00934AFA" w:rsidRDefault="00D92263" w:rsidP="002E3391">
      <w:r w:rsidRPr="00934AFA">
        <w:t>主要讨论了</w:t>
      </w:r>
      <w:r w:rsidR="00027E10" w:rsidRPr="00934AFA">
        <w:t>“</w:t>
      </w:r>
      <w:r w:rsidR="00027E10" w:rsidRPr="00934AFA">
        <w:t>竞争性平衡</w:t>
      </w:r>
      <w:r w:rsidR="00027E10" w:rsidRPr="00934AFA">
        <w:t>”</w:t>
      </w:r>
      <w:r w:rsidR="00027E10" w:rsidRPr="00934AFA">
        <w:t>与运动员自由流动有何关系</w:t>
      </w:r>
      <w:r w:rsidRPr="00934AFA">
        <w:t>。</w:t>
      </w:r>
    </w:p>
    <w:p w14:paraId="5D98FAB2" w14:textId="77777777" w:rsidR="00D3337C" w:rsidRPr="00934AFA" w:rsidRDefault="00D3337C" w:rsidP="002E3391"/>
    <w:p w14:paraId="50D66DDB" w14:textId="77777777" w:rsidR="008F45F2" w:rsidRPr="00934AFA" w:rsidRDefault="00C72795" w:rsidP="002E3391">
      <w:r w:rsidRPr="00934AFA">
        <w:t>A</w:t>
      </w:r>
      <w:r w:rsidR="00012C1A" w:rsidRPr="00934AFA">
        <w:t>保留制度</w:t>
      </w:r>
      <w:r w:rsidR="00307B2F" w:rsidRPr="00934AFA">
        <w:t>：</w:t>
      </w:r>
    </w:p>
    <w:p w14:paraId="4D4159AD" w14:textId="77777777" w:rsidR="002C6C37" w:rsidRPr="00934AFA" w:rsidRDefault="002C6C37" w:rsidP="002E3391">
      <w:r w:rsidRPr="00934AFA">
        <w:t>背景：</w:t>
      </w:r>
    </w:p>
    <w:p w14:paraId="5F1A29FF" w14:textId="77777777" w:rsidR="002C6C37" w:rsidRPr="00934AFA" w:rsidRDefault="002D6204" w:rsidP="002E3391">
      <w:r w:rsidRPr="00934AFA">
        <w:t>棒球联盟早期，各支球队为争夺球员，竞相开出高薪吸引球员。导致球队频临破产。</w:t>
      </w:r>
      <w:r w:rsidRPr="00934AFA">
        <w:t>1879</w:t>
      </w:r>
      <w:r w:rsidRPr="00934AFA">
        <w:t>年</w:t>
      </w:r>
      <w:r w:rsidRPr="00934AFA">
        <w:t>9</w:t>
      </w:r>
      <w:r w:rsidRPr="00934AFA">
        <w:t>月</w:t>
      </w:r>
      <w:r w:rsidRPr="00934AFA">
        <w:t>29</w:t>
      </w:r>
      <w:r w:rsidRPr="00934AFA">
        <w:t>日，</w:t>
      </w:r>
      <w:r w:rsidR="00B42BE5" w:rsidRPr="00934AFA">
        <w:t>NLPBBC</w:t>
      </w:r>
      <w:r w:rsidR="00B42BE5" w:rsidRPr="00934AFA">
        <w:t>中由</w:t>
      </w:r>
      <w:r w:rsidR="00B42BE5" w:rsidRPr="00934AFA">
        <w:t>Boston</w:t>
      </w:r>
      <w:r w:rsidR="00B42BE5" w:rsidRPr="00934AFA">
        <w:t>红袜老板牵头提出保留制度</w:t>
      </w:r>
      <w:r w:rsidR="00C71DC7" w:rsidRPr="00934AFA">
        <w:t>：</w:t>
      </w:r>
      <w:r w:rsidR="00C71DC7" w:rsidRPr="00934AFA">
        <w:t>“</w:t>
      </w:r>
      <w:r w:rsidR="00B42BE5" w:rsidRPr="00934AFA">
        <w:t>每个球队可以将５名球员放在球员交易市场以外。也就是说，对某名球员的</w:t>
      </w:r>
      <w:r w:rsidR="00B42BE5" w:rsidRPr="00934AFA">
        <w:t>“</w:t>
      </w:r>
      <w:r w:rsidR="00B42BE5" w:rsidRPr="00934AFA">
        <w:t>保留</w:t>
      </w:r>
      <w:r w:rsidR="00B42BE5" w:rsidRPr="00934AFA">
        <w:t>”</w:t>
      </w:r>
      <w:r w:rsidR="00B42BE5" w:rsidRPr="00934AFA">
        <w:t>就意味着</w:t>
      </w:r>
      <w:r w:rsidR="00C71DC7" w:rsidRPr="00934AFA">
        <w:t>联盟中</w:t>
      </w:r>
      <w:r w:rsidR="00B42BE5" w:rsidRPr="00934AFA">
        <w:t>的任何一个球队都不能雇用他为球队效力。任何球队也都不能与雇佣了其他球队</w:t>
      </w:r>
      <w:r w:rsidR="00B42BE5" w:rsidRPr="00934AFA">
        <w:t>“</w:t>
      </w:r>
      <w:r w:rsidR="00B42BE5" w:rsidRPr="00934AFA">
        <w:t>保留球员</w:t>
      </w:r>
      <w:r w:rsidR="00B42BE5" w:rsidRPr="00934AFA">
        <w:t>”</w:t>
      </w:r>
      <w:r w:rsidR="00B42BE5" w:rsidRPr="00934AFA">
        <w:t>的球队进行比赛。</w:t>
      </w:r>
      <w:r w:rsidR="00B42BE5" w:rsidRPr="00934AFA">
        <w:t>“</w:t>
      </w:r>
      <w:r w:rsidR="00B42BE5" w:rsidRPr="00934AFA">
        <w:t>保留制度</w:t>
      </w:r>
      <w:r w:rsidR="00B42BE5" w:rsidRPr="00934AFA">
        <w:t>”</w:t>
      </w:r>
      <w:r w:rsidR="00B42BE5" w:rsidRPr="00934AFA">
        <w:t>的实施在当时可以说是拯救了职业棒球的发展</w:t>
      </w:r>
      <w:r w:rsidR="00966682" w:rsidRPr="00934AFA">
        <w:t>。</w:t>
      </w:r>
    </w:p>
    <w:p w14:paraId="09CA07E9" w14:textId="77777777" w:rsidR="00A61FD4" w:rsidRPr="00934AFA" w:rsidRDefault="00A61FD4" w:rsidP="002E3391">
      <w:r w:rsidRPr="00934AFA">
        <w:t>在</w:t>
      </w:r>
      <w:r w:rsidRPr="00934AFA">
        <w:t xml:space="preserve">1879 ) 1975 </w:t>
      </w:r>
      <w:r w:rsidRPr="00934AFA">
        <w:t>年</w:t>
      </w:r>
      <w:r w:rsidRPr="00934AFA">
        <w:t xml:space="preserve">, </w:t>
      </w:r>
      <w:r w:rsidRPr="00934AFA">
        <w:t>美国棒球运动员一旦和一支球队签订了合约之后</w:t>
      </w:r>
      <w:r w:rsidRPr="00934AFA">
        <w:t xml:space="preserve">, </w:t>
      </w:r>
      <w:r w:rsidRPr="00934AFA">
        <w:t>该运动员就不能为另外一支球队打球</w:t>
      </w:r>
      <w:r w:rsidRPr="00934AFA">
        <w:t xml:space="preserve">, </w:t>
      </w:r>
      <w:r w:rsidRPr="00934AFA">
        <w:t>保留条款赋予球队所有者在与他们签约运动员谈判新合同时</w:t>
      </w:r>
      <w:r w:rsidRPr="00934AFA">
        <w:t xml:space="preserve">, </w:t>
      </w:r>
      <w:r w:rsidRPr="00934AFA">
        <w:t>拥有买方垄断势力</w:t>
      </w:r>
      <w:r w:rsidRPr="00934AFA">
        <w:t>) ) )</w:t>
      </w:r>
      <w:r w:rsidRPr="00934AFA">
        <w:t>这就使得运动员不签新协议的选择</w:t>
      </w:r>
      <w:r w:rsidRPr="00934AFA">
        <w:t xml:space="preserve">, </w:t>
      </w:r>
      <w:r w:rsidRPr="00934AFA">
        <w:t>要么是放弃比赛</w:t>
      </w:r>
      <w:r w:rsidRPr="00934AFA">
        <w:t xml:space="preserve">, </w:t>
      </w:r>
      <w:r w:rsidRPr="00934AFA">
        <w:t>要么是到美国以外的联盟去打球。（郑芳，</w:t>
      </w:r>
      <w:r w:rsidRPr="00934AFA">
        <w:t>2009</w:t>
      </w:r>
      <w:r w:rsidRPr="00934AFA">
        <w:t>原文）</w:t>
      </w:r>
    </w:p>
    <w:p w14:paraId="269E3B2E" w14:textId="77777777" w:rsidR="0028735F" w:rsidRPr="00934AFA" w:rsidRDefault="008F45F2" w:rsidP="002E3391">
      <w:r w:rsidRPr="00934AFA">
        <w:t>问题所在：</w:t>
      </w:r>
      <w:r w:rsidR="00307B2F" w:rsidRPr="00934AFA">
        <w:t>其</w:t>
      </w:r>
      <w:r w:rsidR="00012C1A" w:rsidRPr="00934AFA">
        <w:t>诞生就与</w:t>
      </w:r>
      <w:r w:rsidR="00D22F29" w:rsidRPr="00934AFA">
        <w:t>美职棒</w:t>
      </w:r>
      <w:r w:rsidR="00EC1B2A" w:rsidRPr="00934AFA">
        <w:t>发展初期的</w:t>
      </w:r>
      <w:r w:rsidR="0005629E" w:rsidRPr="00934AFA">
        <w:t>境况相关。</w:t>
      </w:r>
      <w:r w:rsidR="00B94690" w:rsidRPr="00934AFA">
        <w:t>当时俱乐部间为了留住天才球员互相恶性竞争，</w:t>
      </w:r>
      <w:r w:rsidR="00E92687" w:rsidRPr="00934AFA">
        <w:t>给运动员开出过高薪酬，导致</w:t>
      </w:r>
      <w:r w:rsidR="002D11F5" w:rsidRPr="00934AFA">
        <w:t>俱乐部收入入不敷出，大量破产，致使联盟不断解散或重组，效率低下。</w:t>
      </w:r>
      <w:r w:rsidR="00D46B9F" w:rsidRPr="00934AFA">
        <w:t>同时还存在的问题是，</w:t>
      </w:r>
      <w:r w:rsidR="00046819" w:rsidRPr="00934AFA">
        <w:t>运动员可以随意毁约</w:t>
      </w:r>
      <w:r w:rsidR="003542F4" w:rsidRPr="00934AFA">
        <w:t>；</w:t>
      </w:r>
      <w:r w:rsidR="00835F3D" w:rsidRPr="00934AFA">
        <w:t>人才的流失导致球队间实力差距拉动，小球队无利可图。</w:t>
      </w:r>
    </w:p>
    <w:p w14:paraId="1F511CC5" w14:textId="77777777" w:rsidR="000B565B" w:rsidRPr="00934AFA" w:rsidRDefault="00351838" w:rsidP="002E3391">
      <w:r w:rsidRPr="00934AFA">
        <w:tab/>
      </w:r>
      <w:r w:rsidR="000B565B" w:rsidRPr="00934AFA">
        <w:t>推手：</w:t>
      </w:r>
      <w:r w:rsidRPr="00934AFA">
        <w:t>为了</w:t>
      </w:r>
      <w:r w:rsidR="000155E1" w:rsidRPr="00934AFA">
        <w:t>保证俱乐部的财力稳定和联赛生存，管理者和老板们共同</w:t>
      </w:r>
      <w:r w:rsidR="00382A05" w:rsidRPr="00934AFA">
        <w:t>推行了保留制度。</w:t>
      </w:r>
      <w:r w:rsidR="00547438" w:rsidRPr="00934AFA">
        <w:t>（注意：</w:t>
      </w:r>
      <w:r w:rsidR="009F3DBB" w:rsidRPr="00934AFA">
        <w:t>推动者是老板和联盟管理者</w:t>
      </w:r>
      <w:r w:rsidR="00547438" w:rsidRPr="00934AFA">
        <w:t>）</w:t>
      </w:r>
      <w:r w:rsidR="00C41B5F" w:rsidRPr="00934AFA">
        <w:t>。</w:t>
      </w:r>
    </w:p>
    <w:p w14:paraId="05C968DE" w14:textId="77777777" w:rsidR="00351838" w:rsidRPr="00934AFA" w:rsidRDefault="00C41B5F" w:rsidP="002E3391">
      <w:r w:rsidRPr="00934AFA">
        <w:t>后果：球员流动限制，薪酬受到影响。</w:t>
      </w:r>
    </w:p>
    <w:p w14:paraId="1AC8C213" w14:textId="01B7556A" w:rsidR="00E8036F" w:rsidRPr="00934AFA" w:rsidRDefault="004D46E3" w:rsidP="002E3391">
      <w:r w:rsidRPr="00934AFA">
        <w:t>“</w:t>
      </w:r>
      <w:r w:rsidR="00E8036F" w:rsidRPr="00934AFA">
        <w:t>到</w:t>
      </w:r>
      <w:r w:rsidR="00E1573F" w:rsidRPr="00934AFA">
        <w:rPr>
          <w:rFonts w:hint="eastAsia"/>
        </w:rPr>
        <w:t>1</w:t>
      </w:r>
      <w:r w:rsidR="00E1573F" w:rsidRPr="00934AFA">
        <w:t>860</w:t>
      </w:r>
      <w:r w:rsidR="00E8036F" w:rsidRPr="00934AFA">
        <w:t>年，随着棒球的发展，职业化的各种弊病也日益显现，如各俱乐部以高额薪酬争夺优秀球员；球员与俱乐部签订合约，然而当其他俱乐部能够提供更好的薪资时，有约在身的球员就会为了获得更好的待遇与当前签约的俱乐部毁约。</w:t>
      </w:r>
      <w:r w:rsidRPr="00934AFA">
        <w:t>”</w:t>
      </w:r>
    </w:p>
    <w:p w14:paraId="22CA19F0" w14:textId="77777777" w:rsidR="003330DF" w:rsidRPr="00934AFA" w:rsidRDefault="003330DF" w:rsidP="002E3391">
      <w:r w:rsidRPr="00934AFA">
        <w:t>好处：保留条款之所以能够长期存在</w:t>
      </w:r>
      <w:r w:rsidRPr="00934AFA">
        <w:t xml:space="preserve">, </w:t>
      </w:r>
      <w:r w:rsidRPr="00934AFA">
        <w:t>原因不仅在于有助于促进俱乐部之间的竞争实力均衡</w:t>
      </w:r>
      <w:r w:rsidRPr="00934AFA">
        <w:t xml:space="preserve">, </w:t>
      </w:r>
      <w:r w:rsidRPr="00934AFA">
        <w:t>促使球星的分配达到最佳</w:t>
      </w:r>
      <w:r w:rsidRPr="00934AFA">
        <w:t xml:space="preserve">; </w:t>
      </w:r>
      <w:r w:rsidRPr="00934AFA">
        <w:t>而且能够有效地促进运动员的发展投资</w:t>
      </w:r>
      <w:r w:rsidRPr="00934AFA">
        <w:t xml:space="preserve">, </w:t>
      </w:r>
      <w:r w:rsidRPr="00934AFA">
        <w:t>促进联盟的长期稳定发展。</w:t>
      </w:r>
      <w:r w:rsidR="00BB360F" w:rsidRPr="00934AFA">
        <w:t>（郑芳，</w:t>
      </w:r>
      <w:r w:rsidR="00BB360F" w:rsidRPr="00934AFA">
        <w:t>2009</w:t>
      </w:r>
      <w:r w:rsidR="00BB360F" w:rsidRPr="00934AFA">
        <w:t>原文）</w:t>
      </w:r>
    </w:p>
    <w:p w14:paraId="3E51C728" w14:textId="77777777" w:rsidR="008F45F2" w:rsidRPr="00934AFA" w:rsidRDefault="00C72795" w:rsidP="002E3391">
      <w:r w:rsidRPr="00934AFA">
        <w:tab/>
        <w:t>B</w:t>
      </w:r>
      <w:r w:rsidR="00307B2F" w:rsidRPr="00934AFA">
        <w:t>选秀制度</w:t>
      </w:r>
      <w:r w:rsidR="00924E0D" w:rsidRPr="00934AFA">
        <w:t>：</w:t>
      </w:r>
      <w:r w:rsidR="000575EB" w:rsidRPr="00934AFA">
        <w:t>分配新入球员制度。</w:t>
      </w:r>
      <w:r w:rsidR="00D63EE1" w:rsidRPr="00934AFA">
        <w:t>1968</w:t>
      </w:r>
      <w:r w:rsidR="00D63EE1" w:rsidRPr="00934AFA">
        <w:t>年</w:t>
      </w:r>
      <w:r w:rsidR="00D63EE1" w:rsidRPr="00934AFA">
        <w:t>NFL</w:t>
      </w:r>
      <w:r w:rsidR="00305D70" w:rsidRPr="00934AFA">
        <w:t>的规定：任何球队</w:t>
      </w:r>
      <w:r w:rsidR="00D63EE1" w:rsidRPr="00934AFA">
        <w:t>不许</w:t>
      </w:r>
      <w:r w:rsidR="001F1271" w:rsidRPr="00934AFA">
        <w:t>在选秀前签约球员；</w:t>
      </w:r>
      <w:r w:rsidR="009C7F10" w:rsidRPr="00934AFA">
        <w:t>也不许与已经通过选秀与其他球队签订合同的选秀球员进行谈判和签约。</w:t>
      </w:r>
    </w:p>
    <w:p w14:paraId="6252217F" w14:textId="77777777" w:rsidR="00BC4A79" w:rsidRPr="00934AFA" w:rsidRDefault="00496628" w:rsidP="002E3391">
      <w:r w:rsidRPr="00934AFA">
        <w:t>问题所在：球员必须经过选秀进入联盟；</w:t>
      </w:r>
      <w:r w:rsidR="0046705B" w:rsidRPr="00934AFA">
        <w:t>给定球员如果不能签到让特定球队满意的合同，</w:t>
      </w:r>
      <w:r w:rsidR="00712D41" w:rsidRPr="00934AFA">
        <w:t>他就不能进入联盟。</w:t>
      </w:r>
      <w:r w:rsidR="00BC4A79" w:rsidRPr="00934AFA">
        <w:t>推手：</w:t>
      </w:r>
      <w:r w:rsidR="00D14355" w:rsidRPr="00934AFA">
        <w:t>球队在不同质量的球员上，体现出的权利、责任和利益，不对等。</w:t>
      </w:r>
      <w:r w:rsidR="0039382F" w:rsidRPr="00934AFA">
        <w:t>因此，对于大部分非天才球员而言，球队更有主动权。</w:t>
      </w:r>
    </w:p>
    <w:p w14:paraId="03DBE86C" w14:textId="77777777" w:rsidR="00E42A13" w:rsidRPr="00934AFA" w:rsidRDefault="001109EF" w:rsidP="002E3391">
      <w:r w:rsidRPr="00934AFA">
        <w:t>后果：</w:t>
      </w:r>
      <w:r w:rsidR="00E42A13" w:rsidRPr="00934AFA">
        <w:t>类似出现联合抵制和不合理贸易限制的违反反垄断法精神的行为。一个球员不能</w:t>
      </w:r>
      <w:r w:rsidR="00E42A13" w:rsidRPr="00934AFA">
        <w:lastRenderedPageBreak/>
        <w:t>在自由市场上签订体现自己真实服务价值的合同，也不签订出现伤病情况下的保证收益的合同。</w:t>
      </w:r>
    </w:p>
    <w:p w14:paraId="26701E33" w14:textId="77777777" w:rsidR="00E8036F" w:rsidRPr="00934AFA" w:rsidRDefault="004D46E3" w:rsidP="002E3391">
      <w:r w:rsidRPr="00934AFA">
        <w:t>“</w:t>
      </w:r>
      <w:r w:rsidR="00E8036F" w:rsidRPr="00934AFA">
        <w:t>选秀制度是职业体育联盟对运动员流动进行限制的一个</w:t>
      </w:r>
    </w:p>
    <w:p w14:paraId="36434F63" w14:textId="79FD4CA4" w:rsidR="001109EF" w:rsidRPr="00934AFA" w:rsidRDefault="00E8036F" w:rsidP="002E3391">
      <w:r w:rsidRPr="00934AFA">
        <w:t>主要措施。</w:t>
      </w:r>
      <w:r w:rsidR="005958E7" w:rsidRPr="00934AFA">
        <w:rPr>
          <w:rFonts w:hint="eastAsia"/>
        </w:rPr>
        <w:t>NFL</w:t>
      </w:r>
      <w:r w:rsidRPr="00934AFA">
        <w:t>的选秀制度开始于</w:t>
      </w:r>
      <w:r w:rsidR="005958E7" w:rsidRPr="00934AFA">
        <w:rPr>
          <w:rFonts w:hint="eastAsia"/>
        </w:rPr>
        <w:t>1</w:t>
      </w:r>
      <w:r w:rsidR="005958E7" w:rsidRPr="00934AFA">
        <w:t>936</w:t>
      </w:r>
      <w:r w:rsidRPr="00934AFA">
        <w:t>年，通常是在上个赛季中成绩最差的俱乐部拥有选择新运动员的最先选择权，第二差的俱乐部的选择权排在第二，依次类推，成绩最好的球队即上赛季</w:t>
      </w:r>
      <w:r w:rsidRPr="00934AFA">
        <w:t>“</w:t>
      </w:r>
      <w:r w:rsidRPr="00934AFA">
        <w:t>超级碗</w:t>
      </w:r>
      <w:r w:rsidRPr="00934AFA">
        <w:t>“</w:t>
      </w:r>
      <w:r w:rsidRPr="00934AFA">
        <w:t>的冠军最后进行选择。也即是成绩差的俱乐部优先拥有选择的机会。这类似于我国采用的</w:t>
      </w:r>
      <w:r w:rsidRPr="00934AFA">
        <w:t>“</w:t>
      </w:r>
      <w:r w:rsidRPr="00934AFA">
        <w:t>倒摘牌</w:t>
      </w:r>
      <w:r w:rsidRPr="00934AFA">
        <w:t>”</w:t>
      </w:r>
      <w:r w:rsidRPr="00934AFA">
        <w:t>制度，这种类似的制度在其他职业体育联盟也存在，ＮＦＬ声称其主要目的就是去保持联盟内俱乐部实力的均衡，以保证联盟</w:t>
      </w:r>
      <w:r w:rsidRPr="00934AFA">
        <w:t>“</w:t>
      </w:r>
      <w:r w:rsidRPr="00934AFA">
        <w:t>竞争性平衡</w:t>
      </w:r>
      <w:r w:rsidRPr="00934AFA">
        <w:t>”</w:t>
      </w:r>
      <w:r w:rsidRPr="00934AFA">
        <w:t>。按照ＮＦＬ的说法，这一制度可以使新招募的优秀运动员合理的分配到各俱乐部，俱乐部实力得到均衡的匹配，可以最大限度的提高比赛的不确定性，吸引球迷的兴趣。但是选秀制度往往涉嫌不合理的贸易限制，主要是限制运动员自由签约俱乐部，限制了俱乐部针对新加入运动员展开自由竞争，这属于贸易限制而违反反垄断法。</w:t>
      </w:r>
      <w:r w:rsidR="00546EDE" w:rsidRPr="00934AFA">
        <w:t>”</w:t>
      </w:r>
    </w:p>
    <w:p w14:paraId="4F496008" w14:textId="77777777" w:rsidR="009334B2" w:rsidRPr="00934AFA" w:rsidRDefault="009334B2" w:rsidP="002E3391"/>
    <w:p w14:paraId="4CF5EF4B" w14:textId="77777777" w:rsidR="009334B2" w:rsidRPr="00934AFA" w:rsidRDefault="009334B2" w:rsidP="002E3391">
      <w:r w:rsidRPr="00934AFA">
        <w:t>实证检验：</w:t>
      </w:r>
      <w:r w:rsidRPr="00934AFA">
        <w:t xml:space="preserve">Daly </w:t>
      </w:r>
      <w:r w:rsidRPr="00934AFA">
        <w:t>和</w:t>
      </w:r>
      <w:r w:rsidRPr="00934AFA">
        <w:t xml:space="preserve">Moore ( 1981) </w:t>
      </w:r>
      <w:r w:rsidRPr="00934AFA">
        <w:t>最早分析了</w:t>
      </w:r>
      <w:r w:rsidRPr="00934AFA">
        <w:t xml:space="preserve">MLB </w:t>
      </w:r>
      <w:r w:rsidRPr="00934AFA">
        <w:t>在</w:t>
      </w:r>
      <w:r w:rsidRPr="00934AFA">
        <w:t xml:space="preserve">1965 </w:t>
      </w:r>
      <w:r w:rsidRPr="00934AFA">
        <w:t>年采用选秀制度前后</w:t>
      </w:r>
      <w:r w:rsidRPr="00934AFA">
        <w:t xml:space="preserve">, </w:t>
      </w:r>
      <w:r w:rsidRPr="00934AFA">
        <w:t>联盟竞争均衡的变化</w:t>
      </w:r>
      <w:r w:rsidRPr="00934AFA">
        <w:t xml:space="preserve">, </w:t>
      </w:r>
      <w:r w:rsidRPr="00934AFA">
        <w:t>发现</w:t>
      </w:r>
      <w:r w:rsidRPr="00934AFA">
        <w:t xml:space="preserve">NL </w:t>
      </w:r>
      <w:r w:rsidRPr="00934AFA">
        <w:t>有显著性提高</w:t>
      </w:r>
      <w:r w:rsidRPr="00934AFA">
        <w:t xml:space="preserve">, AL </w:t>
      </w:r>
      <w:r w:rsidRPr="00934AFA">
        <w:t>有微小的提高</w:t>
      </w:r>
      <w:r w:rsidRPr="00934AFA">
        <w:t xml:space="preserve">; La Croix </w:t>
      </w:r>
      <w:r w:rsidRPr="00934AFA">
        <w:t>和</w:t>
      </w:r>
      <w:proofErr w:type="spellStart"/>
      <w:r w:rsidRPr="00934AFA">
        <w:t>Kawaura</w:t>
      </w:r>
      <w:proofErr w:type="spellEnd"/>
      <w:r w:rsidRPr="00934AFA">
        <w:t xml:space="preserve"> ( 1999) </w:t>
      </w:r>
      <w:r w:rsidRPr="00934AFA">
        <w:t>的研究也揭示选秀制度提高了联盟的竞争平衡</w:t>
      </w:r>
      <w:r w:rsidRPr="00934AFA">
        <w:t xml:space="preserve">; Grier </w:t>
      </w:r>
      <w:r w:rsidRPr="00934AFA">
        <w:t>和</w:t>
      </w:r>
      <w:proofErr w:type="spellStart"/>
      <w:r w:rsidRPr="00934AFA">
        <w:t>Tollison</w:t>
      </w:r>
      <w:proofErr w:type="spellEnd"/>
      <w:r w:rsidRPr="00934AFA">
        <w:t xml:space="preserve"> ( 1994) </w:t>
      </w:r>
      <w:r w:rsidRPr="00934AFA">
        <w:t>研究选秀对</w:t>
      </w:r>
      <w:r w:rsidRPr="00934AFA">
        <w:t xml:space="preserve">NFL </w:t>
      </w:r>
      <w:r w:rsidRPr="00934AFA">
        <w:t>竞争均衡的影响</w:t>
      </w:r>
      <w:r w:rsidRPr="00934AFA">
        <w:t xml:space="preserve">, </w:t>
      </w:r>
      <w:r w:rsidRPr="00934AFA">
        <w:t>发现新手选拔的顺序能显著提高竞争均衡。</w:t>
      </w:r>
      <w:r w:rsidR="00C618B0" w:rsidRPr="00934AFA">
        <w:t>（郑芳，</w:t>
      </w:r>
      <w:r w:rsidR="00C618B0" w:rsidRPr="00934AFA">
        <w:t>2009</w:t>
      </w:r>
      <w:r w:rsidR="00C618B0" w:rsidRPr="00934AFA">
        <w:t>原文）</w:t>
      </w:r>
    </w:p>
    <w:p w14:paraId="11E9E8AA" w14:textId="77777777" w:rsidR="00AF33AF" w:rsidRPr="00934AFA" w:rsidRDefault="00E00E26" w:rsidP="002E3391">
      <w:r w:rsidRPr="00934AFA">
        <w:t>C</w:t>
      </w:r>
      <w:r w:rsidR="00D00502" w:rsidRPr="00934AFA">
        <w:t xml:space="preserve"> </w:t>
      </w:r>
      <w:r w:rsidR="007361E7" w:rsidRPr="00934AFA">
        <w:t>“</w:t>
      </w:r>
      <w:r w:rsidR="007361E7" w:rsidRPr="00934AFA">
        <w:t>罗泽尔规则</w:t>
      </w:r>
      <w:r w:rsidR="007361E7" w:rsidRPr="00934AFA">
        <w:t>”</w:t>
      </w:r>
      <w:r w:rsidR="00D00502" w:rsidRPr="00934AFA">
        <w:t>：一个阻碍交易的规则。</w:t>
      </w:r>
    </w:p>
    <w:p w14:paraId="558F821F" w14:textId="77777777" w:rsidR="00554E78" w:rsidRPr="00934AFA" w:rsidRDefault="00AF33AF" w:rsidP="002E3391">
      <w:r w:rsidRPr="00934AFA">
        <w:t>问题所在：</w:t>
      </w:r>
      <w:r w:rsidR="007361E7" w:rsidRPr="00934AFA">
        <w:t>相当于</w:t>
      </w:r>
      <w:r w:rsidR="006C5A5A" w:rsidRPr="00934AFA">
        <w:t>增加了球员流动中的成本，因此限制了自由。</w:t>
      </w:r>
      <w:r w:rsidR="00A56084" w:rsidRPr="00934AFA">
        <w:t>降低了球员的议价能力，使其不能在市场自由交易服务才能，导致球员薪资低于自由市场中的价格。</w:t>
      </w:r>
      <w:r w:rsidR="008B1ADB" w:rsidRPr="00934AFA">
        <w:t>（成本被球员摊派）</w:t>
      </w:r>
    </w:p>
    <w:p w14:paraId="7D7FBA39" w14:textId="77777777" w:rsidR="00554E78" w:rsidRPr="00934AFA" w:rsidRDefault="00C4556B" w:rsidP="002E3391">
      <w:r w:rsidRPr="00934AFA">
        <w:t>制度存在理由</w:t>
      </w:r>
      <w:r w:rsidR="007C6E9F" w:rsidRPr="00934AFA">
        <w:t>：</w:t>
      </w:r>
      <w:r w:rsidR="00B375E3" w:rsidRPr="00934AFA">
        <w:t>（</w:t>
      </w:r>
      <w:r w:rsidR="00B375E3" w:rsidRPr="00934AFA">
        <w:t>1</w:t>
      </w:r>
      <w:r w:rsidR="00B375E3" w:rsidRPr="00934AFA">
        <w:t>）若无</w:t>
      </w:r>
      <w:r w:rsidR="00B726BB" w:rsidRPr="00934AFA">
        <w:t>，则天才球员堆积。（</w:t>
      </w:r>
      <w:r w:rsidR="00B726BB" w:rsidRPr="00934AFA">
        <w:t>2</w:t>
      </w:r>
      <w:r w:rsidR="00B726BB" w:rsidRPr="00934AFA">
        <w:t>）</w:t>
      </w:r>
      <w:r w:rsidR="0019595C" w:rsidRPr="00934AFA">
        <w:t>有利于球队对运动员的长期投资（</w:t>
      </w:r>
      <w:r w:rsidR="0019595C" w:rsidRPr="00934AFA">
        <w:t>3</w:t>
      </w:r>
      <w:r w:rsidR="0019595C" w:rsidRPr="00934AFA">
        <w:t>）球员的长时间磨合对球队维持或提供竞技水平有帮助，</w:t>
      </w:r>
      <w:r w:rsidR="002D11F0" w:rsidRPr="00934AFA">
        <w:t>进而提升竞赛产品的质量。</w:t>
      </w:r>
    </w:p>
    <w:p w14:paraId="28180A2E" w14:textId="77777777" w:rsidR="00AD6587" w:rsidRPr="00934AFA" w:rsidRDefault="005920E6" w:rsidP="002E3391">
      <w:r w:rsidRPr="00934AFA">
        <w:t>D</w:t>
      </w:r>
      <w:r w:rsidR="00AD6587" w:rsidRPr="00934AFA">
        <w:t>从经济上考量竞争均衡的重要性</w:t>
      </w:r>
    </w:p>
    <w:p w14:paraId="3D4B48B9" w14:textId="77777777" w:rsidR="005B4582" w:rsidRPr="00934AFA" w:rsidRDefault="005D731F" w:rsidP="002E3391">
      <w:r w:rsidRPr="00934AFA">
        <w:t>Neale</w:t>
      </w:r>
      <w:r w:rsidRPr="00934AFA">
        <w:t>（</w:t>
      </w:r>
      <w:r w:rsidRPr="00934AFA">
        <w:t>1964</w:t>
      </w:r>
      <w:r w:rsidRPr="00934AFA">
        <w:t>）</w:t>
      </w:r>
      <w:r w:rsidR="004852FB" w:rsidRPr="00934AFA">
        <w:t>中已经说明职业体育的特殊性</w:t>
      </w:r>
      <w:r w:rsidR="00ED3903" w:rsidRPr="00934AFA">
        <w:t>，</w:t>
      </w:r>
      <w:r w:rsidR="00B16ECB" w:rsidRPr="00934AFA">
        <w:t>即</w:t>
      </w:r>
      <w:r w:rsidR="008E3942" w:rsidRPr="00934AFA">
        <w:t>体育产品的生产</w:t>
      </w:r>
      <w:r w:rsidR="0064478C" w:rsidRPr="00934AFA">
        <w:t>类似于</w:t>
      </w:r>
      <w:r w:rsidR="00B16ECB" w:rsidRPr="00934AFA">
        <w:t>“</w:t>
      </w:r>
      <w:r w:rsidR="004D5740" w:rsidRPr="00934AFA">
        <w:t>生产联合</w:t>
      </w:r>
      <w:r w:rsidR="00B16ECB" w:rsidRPr="00934AFA">
        <w:t>”</w:t>
      </w:r>
      <w:r w:rsidR="008E3942" w:rsidRPr="00934AFA">
        <w:t>的</w:t>
      </w:r>
      <w:r w:rsidR="00DC771F" w:rsidRPr="00934AFA">
        <w:t>：</w:t>
      </w:r>
    </w:p>
    <w:p w14:paraId="0C31BC06" w14:textId="77777777" w:rsidR="005B4582" w:rsidRPr="00934AFA" w:rsidRDefault="00C50324" w:rsidP="002E3391">
      <w:r w:rsidRPr="00934AFA">
        <w:t>“</w:t>
      </w:r>
      <w:r w:rsidR="005B4582" w:rsidRPr="00934AFA">
        <w:t>随后作者对体育企业生产的产品性质做出分析。一般企业生产过程是不可分割的，但是体育企业虽然最终产品是不可分割，但是其过程是由两个以上的企业分别生产所得。作为最终产品而言，其本身是一种特殊的混合：它可以分离成多个部分，每一部分能够独立被买卖，但是其依然是作为一种联合或复合的不可分割的产品存在。</w:t>
      </w:r>
    </w:p>
    <w:p w14:paraId="6B06EB59" w14:textId="77777777" w:rsidR="005B4582" w:rsidRPr="00934AFA" w:rsidRDefault="005B4582" w:rsidP="002E3391">
      <w:r w:rsidRPr="00934AFA">
        <w:t>以职业球队为例，他们生产了复杂的产品或者一系列内在相关的效用流。这些效用流中，第一个部分就是能够被单位买卖的票座；另一个部分就是能在电视上观看的效用（被非体育企业购买，为观众的观看）。但是还有两种其他的效用，联赛排名效应（</w:t>
      </w:r>
      <w:r w:rsidRPr="00934AFA">
        <w:t>League standing effect</w:t>
      </w:r>
      <w:r w:rsidRPr="00934AFA">
        <w:t>）和投入热情效应（</w:t>
      </w:r>
      <w:r w:rsidRPr="00934AFA">
        <w:t>input-enthusiasm effect</w:t>
      </w:r>
      <w:r w:rsidRPr="00934AFA">
        <w:t>）。</w:t>
      </w:r>
      <w:r w:rsidR="0089335C" w:rsidRPr="00934AFA">
        <w:t>”</w:t>
      </w:r>
    </w:p>
    <w:p w14:paraId="037FA5E1" w14:textId="77777777" w:rsidR="00642DC8" w:rsidRPr="00934AFA" w:rsidRDefault="002B6FDB" w:rsidP="002E3391">
      <w:r w:rsidRPr="00934AFA">
        <w:t>Neale</w:t>
      </w:r>
      <w:r w:rsidRPr="00934AFA">
        <w:t>（</w:t>
      </w:r>
      <w:r w:rsidRPr="00934AFA">
        <w:t>1964</w:t>
      </w:r>
      <w:r w:rsidRPr="00934AFA">
        <w:t>）文章的核心</w:t>
      </w:r>
      <w:r w:rsidR="00E36630" w:rsidRPr="00934AFA">
        <w:t>就是指出</w:t>
      </w:r>
      <w:r w:rsidR="00D43050" w:rsidRPr="00934AFA">
        <w:t>体育产品</w:t>
      </w:r>
      <w:r w:rsidR="00965AB6" w:rsidRPr="00934AFA">
        <w:t>（</w:t>
      </w:r>
      <w:r w:rsidR="00B91566" w:rsidRPr="00934AFA">
        <w:t>联盟</w:t>
      </w:r>
      <w:r w:rsidR="00654EDE" w:rsidRPr="00934AFA">
        <w:t>产品</w:t>
      </w:r>
      <w:r w:rsidR="00D43050" w:rsidRPr="00934AFA">
        <w:t>）</w:t>
      </w:r>
      <w:r w:rsidR="00E45EEC" w:rsidRPr="00934AFA">
        <w:t>的生产至少有两个球队</w:t>
      </w:r>
      <w:r w:rsidR="00D159E3" w:rsidRPr="00934AFA">
        <w:t>以上的单位才能完成</w:t>
      </w:r>
      <w:r w:rsidR="00D911F0" w:rsidRPr="00934AFA">
        <w:t>，即</w:t>
      </w:r>
      <w:r w:rsidR="00D911F0" w:rsidRPr="00934AFA">
        <w:t>“</w:t>
      </w:r>
      <w:r w:rsidR="00D911F0" w:rsidRPr="00934AFA">
        <w:t>生产联合</w:t>
      </w:r>
      <w:r w:rsidR="00D911F0" w:rsidRPr="00934AFA">
        <w:t>”</w:t>
      </w:r>
      <w:r w:rsidR="00D159E3" w:rsidRPr="00934AFA">
        <w:t>。也就是说，</w:t>
      </w:r>
      <w:r w:rsidR="00960219" w:rsidRPr="00934AFA">
        <w:t>虽然</w:t>
      </w:r>
      <w:r w:rsidR="000D1A16" w:rsidRPr="00934AFA">
        <w:t>在竞技</w:t>
      </w:r>
      <w:r w:rsidR="0037730D" w:rsidRPr="00934AFA">
        <w:t>场上</w:t>
      </w:r>
      <w:r w:rsidR="00960219" w:rsidRPr="00934AFA">
        <w:t>是胜者为王、败者为寇的</w:t>
      </w:r>
      <w:r w:rsidR="00A819E1" w:rsidRPr="00934AFA">
        <w:t>“</w:t>
      </w:r>
      <w:r w:rsidR="00A819E1" w:rsidRPr="00934AFA">
        <w:t>真枪实弹</w:t>
      </w:r>
      <w:r w:rsidR="00A819E1" w:rsidRPr="00934AFA">
        <w:t>”</w:t>
      </w:r>
      <w:r w:rsidR="00A819E1" w:rsidRPr="00934AFA">
        <w:t>比赛，但是</w:t>
      </w:r>
      <w:r w:rsidR="008F2F78" w:rsidRPr="00934AFA">
        <w:t>其中也</w:t>
      </w:r>
      <w:r w:rsidR="005679E2" w:rsidRPr="00934AFA">
        <w:t>包含着双方球队</w:t>
      </w:r>
      <w:r w:rsidR="00597012" w:rsidRPr="00934AFA">
        <w:t>共同承认联盟</w:t>
      </w:r>
      <w:r w:rsidR="00532D87" w:rsidRPr="00934AFA">
        <w:t>协议</w:t>
      </w:r>
      <w:r w:rsidR="00FA0055" w:rsidRPr="00934AFA">
        <w:t>的合作关系。</w:t>
      </w:r>
      <w:r w:rsidR="00F90013" w:rsidRPr="00934AFA">
        <w:t>体育行业的</w:t>
      </w:r>
      <w:r w:rsidR="00CD3AB3" w:rsidRPr="00934AFA">
        <w:t>这种特点</w:t>
      </w:r>
      <w:r w:rsidR="00922358" w:rsidRPr="00934AFA">
        <w:t>使得</w:t>
      </w:r>
      <w:r w:rsidR="003B700E" w:rsidRPr="00934AFA">
        <w:t>一个</w:t>
      </w:r>
      <w:r w:rsidR="00AB6DE4" w:rsidRPr="00934AFA">
        <w:t>球队</w:t>
      </w:r>
      <w:r w:rsidR="0012315C" w:rsidRPr="00934AFA">
        <w:t>无法独立完成</w:t>
      </w:r>
      <w:r w:rsidR="003317F2" w:rsidRPr="00934AFA">
        <w:t>产品的</w:t>
      </w:r>
      <w:r w:rsidR="003A30F4" w:rsidRPr="00934AFA">
        <w:t>生产</w:t>
      </w:r>
      <w:r w:rsidR="00AB6DE4" w:rsidRPr="00934AFA">
        <w:t>，并且产品的质量和数量也</w:t>
      </w:r>
      <w:r w:rsidR="009B3D29" w:rsidRPr="00934AFA">
        <w:t>依赖</w:t>
      </w:r>
      <w:r w:rsidR="00AB6DE4" w:rsidRPr="00934AFA">
        <w:t>其他</w:t>
      </w:r>
      <w:r w:rsidR="00A02976" w:rsidRPr="00934AFA">
        <w:t>球队的</w:t>
      </w:r>
      <w:r w:rsidR="00525BE6" w:rsidRPr="00934AFA">
        <w:t>相对实力和</w:t>
      </w:r>
      <w:r w:rsidR="00886607" w:rsidRPr="00934AFA">
        <w:t>数量</w:t>
      </w:r>
      <w:r w:rsidR="00697168" w:rsidRPr="00934AFA">
        <w:t>。</w:t>
      </w:r>
    </w:p>
    <w:p w14:paraId="530B559F" w14:textId="77777777" w:rsidR="00642DC8" w:rsidRPr="00934AFA" w:rsidRDefault="001D3778" w:rsidP="002E3391">
      <w:r w:rsidRPr="00934AFA">
        <w:lastRenderedPageBreak/>
        <w:t>从经济上的要求，联盟</w:t>
      </w:r>
      <w:r w:rsidR="00C75656" w:rsidRPr="00934AFA">
        <w:t>的生产</w:t>
      </w:r>
      <w:r w:rsidRPr="00934AFA">
        <w:t>必须需要竞争均衡的</w:t>
      </w:r>
      <w:r w:rsidR="00C75656" w:rsidRPr="00934AFA">
        <w:t>来维持。</w:t>
      </w:r>
    </w:p>
    <w:p w14:paraId="74E08708" w14:textId="77777777" w:rsidR="00C75656" w:rsidRPr="00934AFA" w:rsidRDefault="00C75656" w:rsidP="002E3391"/>
    <w:p w14:paraId="64A928AD" w14:textId="3AB4B89F" w:rsidR="002C2C47" w:rsidRPr="00934AFA" w:rsidRDefault="00C75656" w:rsidP="002E3391">
      <w:r w:rsidRPr="00934AFA">
        <w:t>E</w:t>
      </w:r>
      <w:r w:rsidR="00C50F5B" w:rsidRPr="00934AFA">
        <w:rPr>
          <w:rFonts w:hint="eastAsia"/>
        </w:rPr>
        <w:t>．</w:t>
      </w:r>
      <w:r w:rsidRPr="00934AFA">
        <w:t>结果不确定的假设：</w:t>
      </w:r>
      <w:r w:rsidR="00A8075B" w:rsidRPr="00934AFA">
        <w:t>比赛结果越不确定，</w:t>
      </w:r>
      <w:r w:rsidR="00946226" w:rsidRPr="00934AFA">
        <w:t>越能吸引</w:t>
      </w:r>
      <w:r w:rsidR="00031C31" w:rsidRPr="00934AFA">
        <w:t>观众。</w:t>
      </w:r>
      <w:proofErr w:type="spellStart"/>
      <w:r w:rsidR="00BC6539" w:rsidRPr="00934AFA">
        <w:t>Szymansky</w:t>
      </w:r>
      <w:proofErr w:type="spellEnd"/>
      <w:r w:rsidR="004A3A03" w:rsidRPr="00934AFA">
        <w:t>将结果不确定分成：比赛结果不确定、</w:t>
      </w:r>
      <w:r w:rsidR="002C6502" w:rsidRPr="00934AFA">
        <w:t>赛季结果不确定、</w:t>
      </w:r>
      <w:r w:rsidR="00802D57" w:rsidRPr="00934AFA">
        <w:t>冠军</w:t>
      </w:r>
      <w:r w:rsidR="00141FB3" w:rsidRPr="00934AFA">
        <w:t>结果不确定。</w:t>
      </w:r>
      <w:r w:rsidR="002C2C47" w:rsidRPr="00934AFA">
        <w:t>（</w:t>
      </w:r>
      <w:r w:rsidR="002C2C47" w:rsidRPr="00934AFA">
        <w:t>Glenn Knowles</w:t>
      </w:r>
      <w:r w:rsidR="002C2C47" w:rsidRPr="00934AFA">
        <w:t>、</w:t>
      </w:r>
      <w:r w:rsidR="00667B0D" w:rsidRPr="00934AFA">
        <w:t xml:space="preserve">Keith </w:t>
      </w:r>
      <w:proofErr w:type="spellStart"/>
      <w:r w:rsidR="00667B0D" w:rsidRPr="00934AFA">
        <w:t>Sherony</w:t>
      </w:r>
      <w:proofErr w:type="spellEnd"/>
      <w:r w:rsidR="00667B0D" w:rsidRPr="00934AFA">
        <w:t>和</w:t>
      </w:r>
      <w:proofErr w:type="spellStart"/>
      <w:r w:rsidR="00667B0D" w:rsidRPr="00934AFA">
        <w:t>Haupert</w:t>
      </w:r>
      <w:proofErr w:type="spellEnd"/>
      <w:r w:rsidR="00667B0D" w:rsidRPr="00934AFA">
        <w:t>，</w:t>
      </w:r>
      <w:r w:rsidR="00667B0D" w:rsidRPr="00934AFA">
        <w:t>1992</w:t>
      </w:r>
      <w:r w:rsidR="00667B0D" w:rsidRPr="00934AFA">
        <w:t>；</w:t>
      </w:r>
      <w:r w:rsidR="00667B0D" w:rsidRPr="00934AFA">
        <w:t xml:space="preserve">Daniel </w:t>
      </w:r>
      <w:proofErr w:type="spellStart"/>
      <w:r w:rsidR="00667B0D" w:rsidRPr="00934AFA">
        <w:t>Rascher</w:t>
      </w:r>
      <w:proofErr w:type="spellEnd"/>
      <w:r w:rsidR="00667B0D" w:rsidRPr="00934AFA">
        <w:t>，</w:t>
      </w:r>
      <w:r w:rsidR="00667B0D" w:rsidRPr="00934AFA">
        <w:t>1990</w:t>
      </w:r>
      <w:r w:rsidR="00667B0D" w:rsidRPr="00934AFA">
        <w:t>；</w:t>
      </w:r>
      <w:r w:rsidR="00667B0D" w:rsidRPr="00934AFA">
        <w:t>Dennis Coates</w:t>
      </w:r>
      <w:r w:rsidR="00667B0D" w:rsidRPr="00934AFA">
        <w:t>和</w:t>
      </w:r>
      <w:r w:rsidR="00667B0D" w:rsidRPr="00934AFA">
        <w:t xml:space="preserve">Brad </w:t>
      </w:r>
      <w:proofErr w:type="spellStart"/>
      <w:r w:rsidR="00667B0D" w:rsidRPr="00934AFA">
        <w:t>Humpherey</w:t>
      </w:r>
      <w:proofErr w:type="spellEnd"/>
      <w:r w:rsidR="00667B0D" w:rsidRPr="00934AFA">
        <w:t>，</w:t>
      </w:r>
      <w:r w:rsidR="00667B0D" w:rsidRPr="00934AFA">
        <w:t>2011</w:t>
      </w:r>
      <w:r w:rsidR="00667B0D" w:rsidRPr="00934AFA">
        <w:t>等都</w:t>
      </w:r>
      <w:r w:rsidR="000359E3" w:rsidRPr="00934AFA">
        <w:t>实证</w:t>
      </w:r>
      <w:r w:rsidR="00667B0D" w:rsidRPr="00934AFA">
        <w:t>研究了结果不确定和</w:t>
      </w:r>
      <w:r w:rsidR="000359E3" w:rsidRPr="00934AFA">
        <w:t>球迷上座率间的关系</w:t>
      </w:r>
      <w:r w:rsidR="006C6AE8" w:rsidRPr="00934AFA">
        <w:t>。</w:t>
      </w:r>
      <w:r w:rsidR="00354CE9" w:rsidRPr="00934AFA">
        <w:rPr>
          <w:highlight w:val="yellow"/>
        </w:rPr>
        <w:t>另外，</w:t>
      </w:r>
      <w:proofErr w:type="spellStart"/>
      <w:r w:rsidR="0010102C" w:rsidRPr="00934AFA">
        <w:rPr>
          <w:highlight w:val="yellow"/>
        </w:rPr>
        <w:t>Dowward</w:t>
      </w:r>
      <w:proofErr w:type="spellEnd"/>
      <w:r w:rsidR="0010102C" w:rsidRPr="00934AFA">
        <w:rPr>
          <w:highlight w:val="yellow"/>
        </w:rPr>
        <w:t>和</w:t>
      </w:r>
      <w:r w:rsidR="0010102C" w:rsidRPr="00934AFA">
        <w:rPr>
          <w:highlight w:val="yellow"/>
        </w:rPr>
        <w:t>Dawson</w:t>
      </w:r>
      <w:r w:rsidR="0010102C" w:rsidRPr="00934AFA">
        <w:rPr>
          <w:highlight w:val="yellow"/>
        </w:rPr>
        <w:t>（）</w:t>
      </w:r>
      <w:r w:rsidR="005E08C8" w:rsidRPr="00934AFA">
        <w:rPr>
          <w:highlight w:val="yellow"/>
        </w:rPr>
        <w:t>在结果不确定的假设下，</w:t>
      </w:r>
      <w:r w:rsidR="00A74409" w:rsidRPr="00934AFA">
        <w:rPr>
          <w:highlight w:val="yellow"/>
        </w:rPr>
        <w:t>竞争均衡的正外部性。</w:t>
      </w:r>
    </w:p>
    <w:p w14:paraId="488A6EE8" w14:textId="77777777" w:rsidR="0030636B" w:rsidRPr="00934AFA" w:rsidRDefault="0030636B" w:rsidP="002E3391">
      <w:r w:rsidRPr="00934AFA">
        <w:t>Zimbalist</w:t>
      </w:r>
      <w:r w:rsidR="00E10AF5" w:rsidRPr="00934AFA">
        <w:t>解释了</w:t>
      </w:r>
      <w:r w:rsidRPr="00934AFA">
        <w:t>结果不确定与竞争均衡</w:t>
      </w:r>
      <w:r w:rsidR="00E10AF5" w:rsidRPr="00934AFA">
        <w:t>的关系。</w:t>
      </w:r>
    </w:p>
    <w:p w14:paraId="4F11340E" w14:textId="77777777" w:rsidR="00A66426" w:rsidRPr="00C9427A" w:rsidRDefault="00A66426" w:rsidP="002E3391">
      <w:pPr>
        <w:pStyle w:val="3"/>
        <w:spacing w:before="156" w:after="156"/>
      </w:pPr>
      <w:bookmarkStart w:id="46" w:name="_Toc116293507"/>
      <w:r w:rsidRPr="00C9427A">
        <w:t>胡利军，中国职业体育发展研究，体育科学，</w:t>
      </w:r>
      <w:r w:rsidRPr="00C9427A">
        <w:t>2010</w:t>
      </w:r>
      <w:bookmarkEnd w:id="46"/>
    </w:p>
    <w:p w14:paraId="6206E802" w14:textId="77777777" w:rsidR="00A66426" w:rsidRPr="00934AFA" w:rsidRDefault="00536C38" w:rsidP="002E3391">
      <w:r w:rsidRPr="00934AFA">
        <w:t>职业球员的重要特质：</w:t>
      </w:r>
      <w:r w:rsidR="00973AC0" w:rsidRPr="00934AFA">
        <w:t>1</w:t>
      </w:r>
      <w:r w:rsidR="00973AC0" w:rsidRPr="00934AFA">
        <w:t>、专门从事比赛和竞演活动</w:t>
      </w:r>
      <w:r w:rsidR="00973AC0" w:rsidRPr="00934AFA">
        <w:t>2</w:t>
      </w:r>
      <w:r w:rsidRPr="00934AFA">
        <w:t>、通过比赛</w:t>
      </w:r>
      <w:r w:rsidR="00CD5C9B" w:rsidRPr="00934AFA">
        <w:t>和</w:t>
      </w:r>
      <w:r w:rsidRPr="00934AFA">
        <w:t>竞演获得</w:t>
      </w:r>
      <w:r w:rsidR="00081028" w:rsidRPr="00934AFA">
        <w:t>收入；</w:t>
      </w:r>
      <w:r w:rsidR="00973AC0" w:rsidRPr="00934AFA">
        <w:t>3</w:t>
      </w:r>
      <w:r w:rsidR="00081028" w:rsidRPr="00934AFA">
        <w:t>、</w:t>
      </w:r>
      <w:r w:rsidR="004E77E7" w:rsidRPr="00934AFA">
        <w:t>独立拥有自身人力资本所有权</w:t>
      </w:r>
    </w:p>
    <w:p w14:paraId="3DFF7649" w14:textId="77777777" w:rsidR="00101878" w:rsidRPr="00934AFA" w:rsidRDefault="00101878" w:rsidP="002E3391">
      <w:r w:rsidRPr="00934AFA">
        <w:t>现有俱乐部的性质：</w:t>
      </w:r>
      <w:r w:rsidRPr="00934AFA">
        <w:t>1</w:t>
      </w:r>
      <w:r w:rsidRPr="00934AFA">
        <w:t>、以社团法人形式存在：在民政部门注册，</w:t>
      </w:r>
      <w:r w:rsidRPr="00934AFA">
        <w:t>“</w:t>
      </w:r>
      <w:r w:rsidRPr="00934AFA">
        <w:t>运动队</w:t>
      </w:r>
      <w:r w:rsidRPr="00934AFA">
        <w:t>+</w:t>
      </w:r>
      <w:r w:rsidRPr="00934AFA">
        <w:t>企业赞助</w:t>
      </w:r>
      <w:r w:rsidRPr="00934AFA">
        <w:t>”</w:t>
      </w:r>
      <w:r w:rsidR="00F964E3" w:rsidRPr="00934AFA">
        <w:t>，类似于</w:t>
      </w:r>
      <w:r w:rsidR="00F964E3" w:rsidRPr="00934AFA">
        <w:t>“</w:t>
      </w:r>
      <w:r w:rsidR="00F964E3" w:rsidRPr="00934AFA">
        <w:t>民办非企业</w:t>
      </w:r>
      <w:r w:rsidR="00F964E3" w:rsidRPr="00934AFA">
        <w:t>”</w:t>
      </w:r>
      <w:r w:rsidRPr="00934AFA">
        <w:t>；</w:t>
      </w:r>
      <w:r w:rsidRPr="00934AFA">
        <w:t>2</w:t>
      </w:r>
      <w:r w:rsidRPr="00934AFA">
        <w:t>、以企业法人形式存在：在工商管理部门注册，</w:t>
      </w:r>
      <w:r w:rsidR="00C12D67" w:rsidRPr="00934AFA">
        <w:t>有限责任公司或者股份有限公司。</w:t>
      </w:r>
    </w:p>
    <w:p w14:paraId="0C699508" w14:textId="77777777" w:rsidR="00691E67" w:rsidRPr="00934AFA" w:rsidRDefault="00691E67" w:rsidP="002E3391">
      <w:r w:rsidRPr="00934AFA">
        <w:t>职业体育赛事：形成</w:t>
      </w:r>
      <w:r w:rsidR="00B103C8" w:rsidRPr="00934AFA">
        <w:t>以赛事为核心的产业集群</w:t>
      </w:r>
      <w:r w:rsidR="002F6DA0" w:rsidRPr="00934AFA">
        <w:t>。</w:t>
      </w:r>
    </w:p>
    <w:p w14:paraId="49870476" w14:textId="77777777" w:rsidR="00D91F4B" w:rsidRPr="00934AFA" w:rsidRDefault="00D91F4B" w:rsidP="002E3391">
      <w:r w:rsidRPr="00934AFA">
        <w:t>职业体育</w:t>
      </w:r>
      <w:r w:rsidR="006C4A32" w:rsidRPr="00934AFA">
        <w:t>联赛</w:t>
      </w:r>
      <w:r w:rsidR="001B7B26" w:rsidRPr="00934AFA">
        <w:t>内部</w:t>
      </w:r>
      <w:r w:rsidRPr="00934AFA">
        <w:t>因素：球迷、媒体、中介、赞助商；运动员、教练员、裁判员、</w:t>
      </w:r>
      <w:r w:rsidR="00410CA9" w:rsidRPr="00934AFA">
        <w:t>高级技术管理人员</w:t>
      </w:r>
    </w:p>
    <w:p w14:paraId="5BC2F151" w14:textId="77777777" w:rsidR="002B2851" w:rsidRPr="00934AFA" w:rsidRDefault="003C5C1A" w:rsidP="002E3391">
      <w:r w:rsidRPr="00934AFA">
        <w:t>市场化程度：现阶段主要依靠政府管理部分的计划</w:t>
      </w:r>
      <w:r w:rsidR="007732CC" w:rsidRPr="00934AFA">
        <w:t>，特别是在职业俱乐部参与的数量和体育项目的选择上，政府起到决定性作用。</w:t>
      </w:r>
      <w:r w:rsidR="00BB6438" w:rsidRPr="00934AFA">
        <w:t>造成：市场</w:t>
      </w:r>
      <w:r w:rsidR="00617A21" w:rsidRPr="00934AFA">
        <w:t>进入</w:t>
      </w:r>
      <w:r w:rsidR="00BB6438" w:rsidRPr="00934AFA">
        <w:t>壁垒</w:t>
      </w:r>
      <w:r w:rsidR="00B87288" w:rsidRPr="00934AFA">
        <w:t>过高。</w:t>
      </w:r>
      <w:r w:rsidR="00A815EC" w:rsidRPr="00934AFA">
        <w:t>在中国，</w:t>
      </w:r>
      <w:r w:rsidR="00A626D3" w:rsidRPr="00934AFA">
        <w:t>俱乐部区域</w:t>
      </w:r>
      <w:r w:rsidR="00AD1C1A" w:rsidRPr="00934AFA">
        <w:t>垄断</w:t>
      </w:r>
      <w:r w:rsidR="00A626D3" w:rsidRPr="00934AFA">
        <w:t>势力</w:t>
      </w:r>
      <w:r w:rsidR="00534B1D" w:rsidRPr="00934AFA">
        <w:t>的形成与西方不同，更多的是因为政府的介入而形成，非</w:t>
      </w:r>
      <w:r w:rsidR="00EC4DDC" w:rsidRPr="00934AFA">
        <w:t>天然经济因素（如城市</w:t>
      </w:r>
      <w:r w:rsidR="00895FD6" w:rsidRPr="00934AFA">
        <w:t>富裕程度的不同</w:t>
      </w:r>
      <w:r w:rsidR="00EC4DDC" w:rsidRPr="00934AFA">
        <w:t>）</w:t>
      </w:r>
      <w:r w:rsidR="00895FD6" w:rsidRPr="00934AFA">
        <w:t>造成的。</w:t>
      </w:r>
    </w:p>
    <w:p w14:paraId="60B09115" w14:textId="77777777" w:rsidR="00AB09D8" w:rsidRPr="00934AFA" w:rsidRDefault="005A041F" w:rsidP="002E3391">
      <w:r w:rsidRPr="00934AFA">
        <w:t>作者认为职业体育具有</w:t>
      </w:r>
      <w:r w:rsidR="00922A3A" w:rsidRPr="00934AFA">
        <w:t>公共品的性质，因此在西方才会获得反垄断豁免权或者职业俱乐部廉价使用</w:t>
      </w:r>
      <w:r w:rsidR="00041C13" w:rsidRPr="00934AFA">
        <w:t>公共体育设施</w:t>
      </w:r>
      <w:r w:rsidR="00EC64D7" w:rsidRPr="00934AFA">
        <w:t>等优惠政策。</w:t>
      </w:r>
    </w:p>
    <w:p w14:paraId="70BAB89B" w14:textId="77777777" w:rsidR="005A041F" w:rsidRPr="00934AFA" w:rsidRDefault="005957B7" w:rsidP="002E3391">
      <w:r w:rsidRPr="00934AFA">
        <w:t>过去，</w:t>
      </w:r>
      <w:r w:rsidR="00DC66CE" w:rsidRPr="00934AFA">
        <w:t>政府出于国家和</w:t>
      </w:r>
      <w:r w:rsidR="005D26BB" w:rsidRPr="00934AFA">
        <w:t>政治的考量</w:t>
      </w:r>
      <w:r w:rsidR="00C04B04" w:rsidRPr="00934AFA">
        <w:t>，</w:t>
      </w:r>
      <w:r w:rsidR="00A55F0A" w:rsidRPr="00934AFA">
        <w:t>耗费巨大人力、物力和财力</w:t>
      </w:r>
      <w:r w:rsidR="00242EDA" w:rsidRPr="00934AFA">
        <w:t>投资竞技</w:t>
      </w:r>
      <w:r w:rsidR="00FA1751" w:rsidRPr="00934AFA">
        <w:t>体育，将竞技体育完全视为</w:t>
      </w:r>
      <w:r w:rsidR="00C955B0" w:rsidRPr="00934AFA">
        <w:t>公共服务领域。</w:t>
      </w:r>
      <w:r w:rsidR="002B4797" w:rsidRPr="00934AFA">
        <w:t>随着国家经济实力的提升</w:t>
      </w:r>
      <w:r w:rsidR="00A37DF6" w:rsidRPr="00934AFA">
        <w:t>和</w:t>
      </w:r>
      <w:r w:rsidR="00BC3A48" w:rsidRPr="00934AFA">
        <w:t>人民物质文化生活的需要，</w:t>
      </w:r>
      <w:r w:rsidR="00124592" w:rsidRPr="00934AFA">
        <w:t>职业体育</w:t>
      </w:r>
      <w:r w:rsidR="00F031C6" w:rsidRPr="00934AFA">
        <w:t>以竞技体育的</w:t>
      </w:r>
      <w:r w:rsidR="00F031C6" w:rsidRPr="00934AFA">
        <w:t>“</w:t>
      </w:r>
      <w:r w:rsidR="001105B0" w:rsidRPr="00934AFA">
        <w:t>副产品</w:t>
      </w:r>
      <w:r w:rsidR="00F031C6" w:rsidRPr="00934AFA">
        <w:t>”</w:t>
      </w:r>
      <w:r w:rsidR="00426159" w:rsidRPr="00934AFA">
        <w:t>的身份，</w:t>
      </w:r>
      <w:r w:rsidR="001942E3" w:rsidRPr="00934AFA">
        <w:t>快速发展，并在短时期内迅速</w:t>
      </w:r>
      <w:r w:rsidR="006F1D7C" w:rsidRPr="00934AFA">
        <w:t>成为体育领域的主角。</w:t>
      </w:r>
      <w:r w:rsidR="00CD29E7" w:rsidRPr="00934AFA">
        <w:t>当初以三大球为试点，</w:t>
      </w:r>
      <w:r w:rsidR="002F40B5" w:rsidRPr="00934AFA">
        <w:t>逐步</w:t>
      </w:r>
      <w:r w:rsidR="00B940FB" w:rsidRPr="00934AFA">
        <w:t>将竞技项目推广到市场当中，</w:t>
      </w:r>
      <w:r w:rsidR="007D7082" w:rsidRPr="00934AFA">
        <w:t>挖掘项目的经济价值，吸引</w:t>
      </w:r>
      <w:r w:rsidR="00070F4A" w:rsidRPr="00934AFA">
        <w:t>人才和资金的支持，</w:t>
      </w:r>
      <w:r w:rsidR="00BF2446" w:rsidRPr="00934AFA">
        <w:t>借用市场机制</w:t>
      </w:r>
      <w:r w:rsidR="00B44778" w:rsidRPr="00934AFA">
        <w:t>发展职业体育</w:t>
      </w:r>
      <w:r w:rsidR="00D26977" w:rsidRPr="00934AFA">
        <w:t>。</w:t>
      </w:r>
      <w:r w:rsidR="00DA02D0" w:rsidRPr="00934AFA">
        <w:t>随着</w:t>
      </w:r>
      <w:r w:rsidR="006579DA" w:rsidRPr="00934AFA">
        <w:t>职业体育</w:t>
      </w:r>
      <w:r w:rsidR="00DA02D0" w:rsidRPr="00934AFA">
        <w:t>对国家财政依赖程度的降低，</w:t>
      </w:r>
      <w:r w:rsidR="008B7D7A" w:rsidRPr="00934AFA">
        <w:t>越来越符合</w:t>
      </w:r>
      <w:r w:rsidR="008B7D7A" w:rsidRPr="00934AFA">
        <w:t>“</w:t>
      </w:r>
      <w:r w:rsidR="008B7D7A" w:rsidRPr="00934AFA">
        <w:t>准公共品</w:t>
      </w:r>
      <w:r w:rsidR="008B7D7A" w:rsidRPr="00934AFA">
        <w:t>”</w:t>
      </w:r>
      <w:r w:rsidR="008B7D7A" w:rsidRPr="00934AFA">
        <w:t>的特性</w:t>
      </w:r>
      <w:r w:rsidR="00487AC0" w:rsidRPr="00934AFA">
        <w:t>，甚至成为私人产品</w:t>
      </w:r>
      <w:r w:rsidR="003D22E3" w:rsidRPr="00934AFA">
        <w:t>。</w:t>
      </w:r>
    </w:p>
    <w:p w14:paraId="77D19160" w14:textId="77777777" w:rsidR="00E301C6" w:rsidRPr="00C9427A" w:rsidRDefault="00E301C6" w:rsidP="002E3391">
      <w:pPr>
        <w:pStyle w:val="3"/>
        <w:spacing w:before="156" w:after="156"/>
      </w:pPr>
      <w:bookmarkStart w:id="47" w:name="_Toc116293508"/>
      <w:r w:rsidRPr="00C9427A">
        <w:t>P. Dorian Owen and Nicholas King</w:t>
      </w:r>
      <w:r w:rsidRPr="00C9427A">
        <w:t>，</w:t>
      </w:r>
      <w:r w:rsidR="00476B7C" w:rsidRPr="00C9427A">
        <w:t>体育联盟</w:t>
      </w:r>
      <w:r w:rsidR="00FB04D9" w:rsidRPr="00C9427A">
        <w:t>竞争均衡及其测量：</w:t>
      </w:r>
      <w:r w:rsidR="006F1B0E" w:rsidRPr="00C9427A">
        <w:t>赛季长度变化的影响</w:t>
      </w:r>
      <w:r w:rsidR="00D92252" w:rsidRPr="00C9427A">
        <w:t>，</w:t>
      </w:r>
      <w:r w:rsidR="00D92252" w:rsidRPr="00C9427A">
        <w:t>NCER working series</w:t>
      </w:r>
      <w:r w:rsidR="00CC53CF" w:rsidRPr="00C9427A">
        <w:t>，</w:t>
      </w:r>
      <w:r w:rsidR="00CC53CF" w:rsidRPr="00C9427A">
        <w:t>2013</w:t>
      </w:r>
      <w:bookmarkEnd w:id="47"/>
    </w:p>
    <w:p w14:paraId="3DC31ACB" w14:textId="77777777" w:rsidR="00E30B77" w:rsidRPr="00934AFA" w:rsidRDefault="001F101F" w:rsidP="002E3391">
      <w:bookmarkStart w:id="48" w:name="OLE_LINK40"/>
      <w:bookmarkStart w:id="49" w:name="OLE_LINK41"/>
      <w:bookmarkStart w:id="50" w:name="OLE_LINK44"/>
      <w:bookmarkStart w:id="51" w:name="OLE_LINK42"/>
      <w:bookmarkStart w:id="52" w:name="OLE_LINK43"/>
      <w:r w:rsidRPr="00934AFA">
        <w:t>1</w:t>
      </w:r>
      <w:r w:rsidRPr="00934AFA">
        <w:t>、</w:t>
      </w:r>
      <w:r w:rsidR="006C6C1D" w:rsidRPr="00934AFA">
        <w:t>实际胜率标准差</w:t>
      </w:r>
      <w:r w:rsidR="00CC1227" w:rsidRPr="00934AFA">
        <w:t>或者</w:t>
      </w:r>
      <w:r w:rsidR="00921E21" w:rsidRPr="00934AFA">
        <w:t>实际与理想胜率比的</w:t>
      </w:r>
      <w:r w:rsidR="00807DFF" w:rsidRPr="00934AFA">
        <w:t>标准差</w:t>
      </w:r>
      <w:bookmarkEnd w:id="48"/>
      <w:bookmarkEnd w:id="49"/>
      <w:bookmarkEnd w:id="50"/>
      <w:r w:rsidR="00A03170" w:rsidRPr="00934AFA">
        <w:t>（</w:t>
      </w:r>
      <w:bookmarkStart w:id="53" w:name="OLE_LINK45"/>
      <w:bookmarkStart w:id="54" w:name="OLE_LINK46"/>
      <w:r w:rsidR="00A03170" w:rsidRPr="00934AFA">
        <w:t>Noll 1988; Scully 1989; Quirk and Fort 1992; Fort and Quirk 1995</w:t>
      </w:r>
      <w:bookmarkEnd w:id="53"/>
      <w:bookmarkEnd w:id="54"/>
      <w:r w:rsidR="00A03170" w:rsidRPr="00934AFA">
        <w:t>）</w:t>
      </w:r>
    </w:p>
    <w:p w14:paraId="00E7AE99" w14:textId="77777777" w:rsidR="00801AF1" w:rsidRPr="00934AFA" w:rsidRDefault="00801AF1" w:rsidP="002E3391">
      <w:r w:rsidRPr="00934AFA">
        <w:t>指标</w:t>
      </w:r>
      <w:r w:rsidR="00C2386E" w:rsidRPr="00934AFA">
        <w:t>1</w:t>
      </w:r>
      <w:r w:rsidRPr="00934AFA">
        <w:t>：</w:t>
      </w:r>
    </w:p>
    <w:p w14:paraId="5321D6AF" w14:textId="77777777" w:rsidR="00F828CA" w:rsidRPr="00934AFA" w:rsidRDefault="00A35BF5" w:rsidP="002E3391">
      <w:r w:rsidRPr="00934AFA">
        <w:t>实际胜率标准差</w:t>
      </w:r>
      <w:r w:rsidR="00376F8C" w:rsidRPr="00934AFA">
        <w:t>（</w:t>
      </w:r>
      <w:r w:rsidR="00CF3E40" w:rsidRPr="00934AFA">
        <w:t>ASD</w:t>
      </w:r>
      <w:r w:rsidR="00376F8C" w:rsidRPr="00934AFA">
        <w:t>）</w:t>
      </w:r>
      <w:r w:rsidR="00977203" w:rsidRPr="00934AFA">
        <w:t>:</w:t>
      </w:r>
    </w:p>
    <w:p w14:paraId="5435CCC5" w14:textId="77777777" w:rsidR="00436A0C" w:rsidRPr="00C9427A" w:rsidRDefault="00FD4E29" w:rsidP="002E3391">
      <w:pPr>
        <w:pStyle w:val="af6"/>
      </w:pPr>
      <w:r w:rsidRPr="00FD4E29">
        <w:rPr>
          <w:noProof/>
          <w:position w:val="-26"/>
        </w:rPr>
        <w:object w:dxaOrig="3460" w:dyaOrig="820" w14:anchorId="08F976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alt="" style="width:173.5pt;height:41.2pt;mso-width-percent:0;mso-height-percent:0;mso-width-percent:0;mso-height-percent:0" o:ole="">
            <v:imagedata r:id="rId8" o:title=""/>
          </v:shape>
          <o:OLEObject Type="Embed" ProgID="Equation.DSMT4" ShapeID="_x0000_i1054" DrawAspect="Content" ObjectID="_1726908374" r:id="rId9"/>
        </w:object>
      </w:r>
      <w:r w:rsidR="008E15FC" w:rsidRPr="00C9427A">
        <w:t xml:space="preserve"> </w:t>
      </w:r>
      <w:r w:rsidR="002A0CA8" w:rsidRPr="00C9427A">
        <w:t xml:space="preserve">    </w:t>
      </w:r>
      <w:r w:rsidR="004F679B" w:rsidRPr="00C9427A">
        <w:fldChar w:fldCharType="begin"/>
      </w:r>
      <w:r w:rsidR="00951F53" w:rsidRPr="00C9427A">
        <w:instrText xml:space="preserve"> STYLEREF 1 \s </w:instrText>
      </w:r>
      <w:r w:rsidR="004F679B" w:rsidRPr="00C9427A">
        <w:fldChar w:fldCharType="separate"/>
      </w:r>
      <w:r w:rsidR="00B256C2">
        <w:rPr>
          <w:noProof/>
        </w:rPr>
        <w:t>1</w:t>
      </w:r>
      <w:r w:rsidR="004F679B" w:rsidRPr="00C9427A">
        <w:fldChar w:fldCharType="end"/>
      </w:r>
      <w:r w:rsidR="009E205B" w:rsidRPr="00C9427A">
        <w:noBreakHyphen/>
      </w:r>
      <w:r w:rsidR="004F679B" w:rsidRPr="00C9427A">
        <w:fldChar w:fldCharType="begin"/>
      </w:r>
      <w:r w:rsidR="009E205B" w:rsidRPr="00C9427A">
        <w:instrText xml:space="preserve"> SEQ </w:instrText>
      </w:r>
      <w:r w:rsidR="009E205B" w:rsidRPr="00C9427A">
        <w:instrText>公式</w:instrText>
      </w:r>
      <w:r w:rsidR="009E205B" w:rsidRPr="00C9427A">
        <w:instrText xml:space="preserve"> \* roman \s 1 </w:instrText>
      </w:r>
      <w:r w:rsidR="004F679B" w:rsidRPr="00C9427A">
        <w:fldChar w:fldCharType="separate"/>
      </w:r>
      <w:r w:rsidR="00B256C2">
        <w:rPr>
          <w:noProof/>
        </w:rPr>
        <w:t>i</w:t>
      </w:r>
      <w:r w:rsidR="004F679B" w:rsidRPr="00C9427A">
        <w:fldChar w:fldCharType="end"/>
      </w:r>
    </w:p>
    <w:p w14:paraId="2EFD74AA" w14:textId="77777777" w:rsidR="00FE3574" w:rsidRPr="00934AFA" w:rsidRDefault="00FE3574" w:rsidP="002E3391">
      <w:r w:rsidRPr="00934AFA">
        <w:t>N</w:t>
      </w:r>
      <w:r w:rsidRPr="00934AFA">
        <w:t>是一个赛季中的球队数量</w:t>
      </w:r>
    </w:p>
    <w:p w14:paraId="4C716218" w14:textId="77777777" w:rsidR="00FE3574" w:rsidRPr="00934AFA" w:rsidRDefault="00FE3574" w:rsidP="002E3391">
      <w:r w:rsidRPr="00934AFA">
        <w:t>T</w:t>
      </w:r>
      <w:r w:rsidRPr="00934AFA">
        <w:t>是</w:t>
      </w:r>
      <w:r w:rsidR="00F718FC" w:rsidRPr="00934AFA">
        <w:t>T</w:t>
      </w:r>
      <w:r w:rsidR="003255B5" w:rsidRPr="00934AFA">
        <w:t>个</w:t>
      </w:r>
      <w:r w:rsidR="00F718FC" w:rsidRPr="00934AFA">
        <w:t>赛季</w:t>
      </w:r>
      <w:r w:rsidR="000311AE" w:rsidRPr="00934AFA">
        <w:t>，表示跨度</w:t>
      </w:r>
    </w:p>
    <w:p w14:paraId="34CCFF5F" w14:textId="77777777" w:rsidR="00436A0C" w:rsidRPr="00934AFA" w:rsidRDefault="00937CD3" w:rsidP="002E3391">
      <w:r w:rsidRPr="00934AFA">
        <w:t>赛季理想标准差为</w:t>
      </w:r>
      <w:r w:rsidR="00376F8C" w:rsidRPr="00934AFA">
        <w:t>（</w:t>
      </w:r>
      <w:r w:rsidR="00376F8C" w:rsidRPr="00934AFA">
        <w:t>ISD</w:t>
      </w:r>
      <w:r w:rsidR="00376F8C" w:rsidRPr="00934AFA">
        <w:t>）</w:t>
      </w:r>
      <w:r w:rsidRPr="00934AFA">
        <w:t>：</w:t>
      </w:r>
    </w:p>
    <w:p w14:paraId="376DB262" w14:textId="77777777" w:rsidR="009A4387" w:rsidRPr="00C9427A" w:rsidRDefault="00FD4E29" w:rsidP="002E3391">
      <w:pPr>
        <w:pStyle w:val="af6"/>
      </w:pPr>
      <w:r w:rsidRPr="00FD4E29">
        <w:rPr>
          <w:noProof/>
          <w:position w:val="-24"/>
        </w:rPr>
        <w:object w:dxaOrig="1480" w:dyaOrig="540" w14:anchorId="653B0144">
          <v:shape id="_x0000_i1053" type="#_x0000_t75" alt="" style="width:72.45pt;height:26.45pt;mso-width-percent:0;mso-height-percent:0;mso-width-percent:0;mso-height-percent:0" o:ole="">
            <v:imagedata r:id="rId10" o:title=""/>
          </v:shape>
          <o:OLEObject Type="Embed" ProgID="Equation.DSMT4" ShapeID="_x0000_i1053" DrawAspect="Content" ObjectID="_1726908375" r:id="rId11"/>
        </w:object>
      </w:r>
      <w:r w:rsidR="00421C97" w:rsidRPr="00C9427A">
        <w:t xml:space="preserve">  </w:t>
      </w:r>
      <w:r w:rsidR="0027169A" w:rsidRPr="00C9427A">
        <w:t xml:space="preserve">         </w:t>
      </w:r>
      <w:r w:rsidR="004F679B" w:rsidRPr="00C9427A">
        <w:fldChar w:fldCharType="begin"/>
      </w:r>
      <w:r w:rsidR="00951F53" w:rsidRPr="00C9427A">
        <w:instrText xml:space="preserve"> STYLEREF 1 \s </w:instrText>
      </w:r>
      <w:r w:rsidR="004F679B" w:rsidRPr="00C9427A">
        <w:fldChar w:fldCharType="separate"/>
      </w:r>
      <w:r w:rsidR="00B256C2">
        <w:rPr>
          <w:noProof/>
        </w:rPr>
        <w:t>1</w:t>
      </w:r>
      <w:r w:rsidR="004F679B" w:rsidRPr="00C9427A">
        <w:fldChar w:fldCharType="end"/>
      </w:r>
      <w:r w:rsidR="009E205B" w:rsidRPr="00C9427A">
        <w:noBreakHyphen/>
      </w:r>
      <w:r w:rsidR="004F679B" w:rsidRPr="00C9427A">
        <w:fldChar w:fldCharType="begin"/>
      </w:r>
      <w:r w:rsidR="009E205B" w:rsidRPr="00C9427A">
        <w:instrText xml:space="preserve"> SEQ </w:instrText>
      </w:r>
      <w:r w:rsidR="009E205B" w:rsidRPr="00C9427A">
        <w:instrText>公式</w:instrText>
      </w:r>
      <w:r w:rsidR="009E205B" w:rsidRPr="00C9427A">
        <w:instrText xml:space="preserve"> \* roman \s 1 </w:instrText>
      </w:r>
      <w:r w:rsidR="004F679B" w:rsidRPr="00C9427A">
        <w:fldChar w:fldCharType="separate"/>
      </w:r>
      <w:r w:rsidR="00B256C2">
        <w:rPr>
          <w:noProof/>
        </w:rPr>
        <w:t>ii</w:t>
      </w:r>
      <w:r w:rsidR="004F679B" w:rsidRPr="00C9427A">
        <w:fldChar w:fldCharType="end"/>
      </w:r>
    </w:p>
    <w:p w14:paraId="06612F66" w14:textId="77777777" w:rsidR="00436A0C" w:rsidRPr="00934AFA" w:rsidRDefault="00421C97" w:rsidP="002E3391">
      <w:r w:rsidRPr="00934AFA">
        <w:t>G</w:t>
      </w:r>
      <w:r w:rsidRPr="00934AFA">
        <w:t>为比赛总场数</w:t>
      </w:r>
      <w:r w:rsidR="00ED329C" w:rsidRPr="00934AFA">
        <w:t xml:space="preserve">     </w:t>
      </w:r>
    </w:p>
    <w:p w14:paraId="59640EB4" w14:textId="77777777" w:rsidR="006F29EF" w:rsidRPr="00934AFA" w:rsidRDefault="00BA3000" w:rsidP="002E3391">
      <w:r w:rsidRPr="00934AFA">
        <w:t>则联盟竞争均衡表达</w:t>
      </w:r>
      <w:r w:rsidR="00077BB6" w:rsidRPr="00934AFA">
        <w:t>（</w:t>
      </w:r>
      <w:r w:rsidR="00077BB6" w:rsidRPr="00934AFA">
        <w:t>RSD=ASD/ISD</w:t>
      </w:r>
      <w:r w:rsidR="00077BB6" w:rsidRPr="00934AFA">
        <w:t>）</w:t>
      </w:r>
    </w:p>
    <w:p w14:paraId="6E950780" w14:textId="77777777" w:rsidR="006F29EF" w:rsidRPr="00C9427A" w:rsidRDefault="00FD4E29" w:rsidP="002E3391">
      <w:pPr>
        <w:pStyle w:val="af6"/>
        <w:rPr>
          <w:sz w:val="28"/>
          <w:szCs w:val="28"/>
        </w:rPr>
      </w:pPr>
      <w:r w:rsidRPr="00FD4E29">
        <w:rPr>
          <w:noProof/>
          <w:position w:val="-24"/>
        </w:rPr>
        <w:object w:dxaOrig="1020" w:dyaOrig="600" w14:anchorId="23AC837E">
          <v:shape id="_x0000_i1052" type="#_x0000_t75" alt="" style="width:51.2pt;height:29.95pt;mso-width-percent:0;mso-height-percent:0;mso-width-percent:0;mso-height-percent:0" o:ole="">
            <v:imagedata r:id="rId12" o:title=""/>
          </v:shape>
          <o:OLEObject Type="Embed" ProgID="Equation.DSMT4" ShapeID="_x0000_i1052" DrawAspect="Content" ObjectID="_1726908376" r:id="rId13"/>
        </w:object>
      </w:r>
      <w:r w:rsidR="00656131" w:rsidRPr="00C9427A">
        <w:t xml:space="preserve">  </w:t>
      </w:r>
      <w:r w:rsidR="004F679B" w:rsidRPr="00C9427A">
        <w:fldChar w:fldCharType="begin"/>
      </w:r>
      <w:r w:rsidR="00951F53" w:rsidRPr="00C9427A">
        <w:instrText xml:space="preserve"> STYLEREF 1 \s </w:instrText>
      </w:r>
      <w:r w:rsidR="004F679B" w:rsidRPr="00C9427A">
        <w:fldChar w:fldCharType="separate"/>
      </w:r>
      <w:r w:rsidR="00B256C2">
        <w:rPr>
          <w:noProof/>
        </w:rPr>
        <w:t>1</w:t>
      </w:r>
      <w:r w:rsidR="004F679B" w:rsidRPr="00C9427A">
        <w:fldChar w:fldCharType="end"/>
      </w:r>
      <w:r w:rsidR="009E205B" w:rsidRPr="00C9427A">
        <w:noBreakHyphen/>
      </w:r>
      <w:r w:rsidR="004F679B" w:rsidRPr="00C9427A">
        <w:fldChar w:fldCharType="begin"/>
      </w:r>
      <w:r w:rsidR="009E205B" w:rsidRPr="00C9427A">
        <w:instrText xml:space="preserve"> SEQ </w:instrText>
      </w:r>
      <w:r w:rsidR="009E205B" w:rsidRPr="00C9427A">
        <w:instrText>公式</w:instrText>
      </w:r>
      <w:r w:rsidR="009E205B" w:rsidRPr="00C9427A">
        <w:instrText xml:space="preserve"> \* roman \s 1 </w:instrText>
      </w:r>
      <w:r w:rsidR="004F679B" w:rsidRPr="00C9427A">
        <w:fldChar w:fldCharType="separate"/>
      </w:r>
      <w:r w:rsidR="00B256C2">
        <w:rPr>
          <w:noProof/>
        </w:rPr>
        <w:t>iii</w:t>
      </w:r>
      <w:r w:rsidR="004F679B" w:rsidRPr="00C9427A">
        <w:fldChar w:fldCharType="end"/>
      </w:r>
    </w:p>
    <w:p w14:paraId="664D99DB" w14:textId="77777777" w:rsidR="009906CF" w:rsidRPr="00934AFA" w:rsidRDefault="009906CF" w:rsidP="002E3391">
      <w:r w:rsidRPr="00934AFA">
        <w:t>指标</w:t>
      </w:r>
      <w:r w:rsidR="00C2386E" w:rsidRPr="00934AFA">
        <w:t>2</w:t>
      </w:r>
      <w:r w:rsidRPr="00934AFA">
        <w:t>：</w:t>
      </w:r>
    </w:p>
    <w:p w14:paraId="4A14572D" w14:textId="77777777" w:rsidR="009906CF" w:rsidRPr="00934AFA" w:rsidRDefault="009906CF" w:rsidP="002E3391"/>
    <w:p w14:paraId="0961336A" w14:textId="77777777" w:rsidR="009906CF" w:rsidRPr="00C9427A" w:rsidRDefault="00FD4E29" w:rsidP="002E3391">
      <w:pPr>
        <w:pStyle w:val="af6"/>
      </w:pPr>
      <w:r w:rsidRPr="00FD4E29">
        <w:rPr>
          <w:noProof/>
          <w:position w:val="-30"/>
        </w:rPr>
        <w:object w:dxaOrig="2920" w:dyaOrig="820" w14:anchorId="2C3D40EE">
          <v:shape id="_x0000_i1051" type="#_x0000_t75" alt="" style="width:145.75pt;height:41.2pt;mso-width-percent:0;mso-height-percent:0;mso-width-percent:0;mso-height-percent:0" o:ole="">
            <v:imagedata r:id="rId14" o:title=""/>
          </v:shape>
          <o:OLEObject Type="Embed" ProgID="Equation.DSMT4" ShapeID="_x0000_i1051" DrawAspect="Content" ObjectID="_1726908377" r:id="rId15"/>
        </w:object>
      </w:r>
      <w:r w:rsidR="009906CF" w:rsidRPr="00C9427A">
        <w:t xml:space="preserve">         </w:t>
      </w:r>
      <w:r w:rsidR="004F679B" w:rsidRPr="00C9427A">
        <w:fldChar w:fldCharType="begin"/>
      </w:r>
      <w:r w:rsidR="009906CF" w:rsidRPr="00C9427A">
        <w:instrText xml:space="preserve"> STYLEREF 1 \s </w:instrText>
      </w:r>
      <w:r w:rsidR="004F679B" w:rsidRPr="00C9427A">
        <w:fldChar w:fldCharType="separate"/>
      </w:r>
      <w:r w:rsidR="00B256C2">
        <w:rPr>
          <w:noProof/>
        </w:rPr>
        <w:t>1</w:t>
      </w:r>
      <w:r w:rsidR="004F679B" w:rsidRPr="00C9427A">
        <w:fldChar w:fldCharType="end"/>
      </w:r>
      <w:r w:rsidR="009906CF" w:rsidRPr="00C9427A">
        <w:noBreakHyphen/>
      </w:r>
      <w:r w:rsidR="004F679B" w:rsidRPr="00C9427A">
        <w:fldChar w:fldCharType="begin"/>
      </w:r>
      <w:r w:rsidR="009906CF" w:rsidRPr="00C9427A">
        <w:instrText xml:space="preserve"> SEQ </w:instrText>
      </w:r>
      <w:r w:rsidR="009906CF" w:rsidRPr="00C9427A">
        <w:instrText>公式</w:instrText>
      </w:r>
      <w:r w:rsidR="009906CF" w:rsidRPr="00C9427A">
        <w:instrText xml:space="preserve"> \* roman \s 1 </w:instrText>
      </w:r>
      <w:r w:rsidR="004F679B" w:rsidRPr="00C9427A">
        <w:fldChar w:fldCharType="separate"/>
      </w:r>
      <w:r w:rsidR="00B256C2">
        <w:rPr>
          <w:noProof/>
        </w:rPr>
        <w:t>iv</w:t>
      </w:r>
      <w:r w:rsidR="004F679B" w:rsidRPr="00C9427A">
        <w:fldChar w:fldCharType="end"/>
      </w:r>
    </w:p>
    <w:p w14:paraId="70FE29B8" w14:textId="77777777" w:rsidR="009906CF" w:rsidRPr="00934AFA" w:rsidRDefault="00FD4E29" w:rsidP="002E3391">
      <w:r w:rsidRPr="00FD4E29">
        <w:rPr>
          <w:noProof/>
        </w:rPr>
        <w:object w:dxaOrig="920" w:dyaOrig="600" w14:anchorId="44F0C13A">
          <v:shape id="_x0000_i1050" type="#_x0000_t75" alt="" style="width:47.3pt;height:29.95pt;mso-width-percent:0;mso-height-percent:0;mso-width-percent:0;mso-height-percent:0" o:ole="">
            <v:imagedata r:id="rId16" o:title=""/>
          </v:shape>
          <o:OLEObject Type="Embed" ProgID="Equation.DSMT4" ShapeID="_x0000_i1050" DrawAspect="Content" ObjectID="_1726908378" r:id="rId17"/>
        </w:object>
      </w:r>
    </w:p>
    <w:p w14:paraId="61936B3B" w14:textId="77777777" w:rsidR="009906CF" w:rsidRPr="00934AFA" w:rsidRDefault="00FD4E29" w:rsidP="002E3391">
      <w:r w:rsidRPr="00FD4E29">
        <w:rPr>
          <w:noProof/>
        </w:rPr>
        <w:object w:dxaOrig="240" w:dyaOrig="360" w14:anchorId="6331B4F2">
          <v:shape id="_x0000_i1049" type="#_x0000_t75" alt="" style="width:11.3pt;height:18.2pt;mso-width-percent:0;mso-height-percent:0;mso-width-percent:0;mso-height-percent:0" o:ole="">
            <v:imagedata r:id="rId18" o:title=""/>
          </v:shape>
          <o:OLEObject Type="Embed" ProgID="Equation.DSMT4" ShapeID="_x0000_i1049" DrawAspect="Content" ObjectID="_1726908379" r:id="rId19"/>
        </w:object>
      </w:r>
      <w:r w:rsidR="009906CF" w:rsidRPr="00934AFA">
        <w:t>是</w:t>
      </w:r>
      <w:proofErr w:type="spellStart"/>
      <w:r w:rsidR="009906CF" w:rsidRPr="00934AFA">
        <w:t>i</w:t>
      </w:r>
      <w:proofErr w:type="spellEnd"/>
      <w:r w:rsidR="009906CF" w:rsidRPr="00934AFA">
        <w:t>球队的在该赛季中的实际积分；</w:t>
      </w:r>
      <w:r w:rsidRPr="00FD4E29">
        <w:rPr>
          <w:noProof/>
        </w:rPr>
        <w:object w:dxaOrig="220" w:dyaOrig="360" w14:anchorId="04F790D1">
          <v:shape id="_x0000_i1048" type="#_x0000_t75" alt="" style="width:11.3pt;height:18.2pt;mso-width-percent:0;mso-height-percent:0;mso-width-percent:0;mso-height-percent:0" o:ole="">
            <v:imagedata r:id="rId20" o:title=""/>
          </v:shape>
          <o:OLEObject Type="Embed" ProgID="Equation.DSMT4" ShapeID="_x0000_i1048" DrawAspect="Content" ObjectID="_1726908380" r:id="rId21"/>
        </w:object>
      </w:r>
      <w:r w:rsidR="009906CF" w:rsidRPr="00934AFA">
        <w:t>是</w:t>
      </w:r>
      <w:proofErr w:type="spellStart"/>
      <w:r w:rsidR="009906CF" w:rsidRPr="00934AFA">
        <w:t>i</w:t>
      </w:r>
      <w:proofErr w:type="spellEnd"/>
      <w:r w:rsidR="009906CF" w:rsidRPr="00934AFA">
        <w:t>球队在该赛季中的能够获得的最大积分。</w:t>
      </w:r>
      <w:r w:rsidRPr="00FD4E29">
        <w:rPr>
          <w:noProof/>
        </w:rPr>
        <w:object w:dxaOrig="1460" w:dyaOrig="639" w14:anchorId="287B60CB">
          <v:shape id="_x0000_i1047" type="#_x0000_t75" alt="" style="width:72.45pt;height:34.25pt;mso-width-percent:0;mso-height-percent:0;mso-width-percent:0;mso-height-percent:0" o:ole="">
            <v:imagedata r:id="rId22" o:title=""/>
          </v:shape>
          <o:OLEObject Type="Embed" ProgID="Equation.DSMT4" ShapeID="_x0000_i1047" DrawAspect="Content" ObjectID="_1726908381" r:id="rId23"/>
        </w:object>
      </w:r>
      <w:r w:rsidR="009906CF" w:rsidRPr="00934AFA">
        <w:t>，</w:t>
      </w:r>
    </w:p>
    <w:p w14:paraId="7629EEFD" w14:textId="77777777" w:rsidR="006F29EF" w:rsidRPr="00934AFA" w:rsidRDefault="00450355" w:rsidP="002E3391">
      <w:r w:rsidRPr="00934AFA">
        <w:t>常用程度与</w:t>
      </w:r>
      <w:r w:rsidR="00397050" w:rsidRPr="00934AFA">
        <w:t>意义</w:t>
      </w:r>
      <w:r w:rsidR="00211257" w:rsidRPr="00934AFA">
        <w:t>：</w:t>
      </w:r>
      <w:r w:rsidR="003C5A0F" w:rsidRPr="00934AFA">
        <w:t>最为常用</w:t>
      </w:r>
      <w:r w:rsidR="00305EEC" w:rsidRPr="00934AFA">
        <w:t>，</w:t>
      </w:r>
      <w:r w:rsidR="001C2341" w:rsidRPr="00934AFA">
        <w:t>RSD</w:t>
      </w:r>
      <w:r w:rsidR="001C2341" w:rsidRPr="00934AFA">
        <w:t>越接近</w:t>
      </w:r>
      <w:r w:rsidR="001C2341" w:rsidRPr="00934AFA">
        <w:t>1</w:t>
      </w:r>
      <w:r w:rsidR="001C2341" w:rsidRPr="00934AFA">
        <w:t>，联盟球队就越竞争均衡；</w:t>
      </w:r>
      <w:r w:rsidR="001C2341" w:rsidRPr="00934AFA">
        <w:t>ASD</w:t>
      </w:r>
      <w:r w:rsidR="001C2341" w:rsidRPr="00934AFA">
        <w:t>越大，</w:t>
      </w:r>
      <w:r w:rsidR="00F81B96" w:rsidRPr="00934AFA">
        <w:t>竞争均衡状况就越大</w:t>
      </w:r>
      <w:r w:rsidR="00157626" w:rsidRPr="00934AFA">
        <w:t>。</w:t>
      </w:r>
    </w:p>
    <w:p w14:paraId="41C26150" w14:textId="77777777" w:rsidR="00852C42" w:rsidRPr="00934AFA" w:rsidRDefault="00852C42" w:rsidP="002E3391">
      <w:r w:rsidRPr="00934AFA">
        <w:t>优势：</w:t>
      </w:r>
    </w:p>
    <w:p w14:paraId="591C0836" w14:textId="77777777" w:rsidR="008B414F" w:rsidRPr="00934AFA" w:rsidRDefault="001B7A35" w:rsidP="002E3391">
      <w:r w:rsidRPr="00934AFA">
        <w:t>既能</w:t>
      </w:r>
      <w:r w:rsidR="00341C3E" w:rsidRPr="00934AFA">
        <w:t>考虑赛季</w:t>
      </w:r>
      <w:r w:rsidR="00C80B0C" w:rsidRPr="00934AFA">
        <w:t>跨度</w:t>
      </w:r>
      <w:r w:rsidRPr="00934AFA">
        <w:t>，</w:t>
      </w:r>
      <w:r w:rsidR="00712256" w:rsidRPr="00934AFA">
        <w:t>又能包含球队数量</w:t>
      </w:r>
      <w:r w:rsidR="004D55D5" w:rsidRPr="00934AFA">
        <w:t>；实际使用方便，计算量少</w:t>
      </w:r>
      <w:r w:rsidR="002D1814" w:rsidRPr="00934AFA">
        <w:t>；特别是</w:t>
      </w:r>
      <w:r w:rsidR="002D1814" w:rsidRPr="00934AFA">
        <w:t>RSD</w:t>
      </w:r>
      <w:r w:rsidR="002D1814" w:rsidRPr="00934AFA">
        <w:t>的使用是最常见的</w:t>
      </w:r>
      <w:r w:rsidR="00C06E2E" w:rsidRPr="00934AFA">
        <w:t>（</w:t>
      </w:r>
      <w:r w:rsidR="00C06E2E" w:rsidRPr="00934AFA">
        <w:t>Fort</w:t>
      </w:r>
      <w:r w:rsidR="00C06E2E" w:rsidRPr="00934AFA">
        <w:t>，</w:t>
      </w:r>
      <w:r w:rsidR="00C06E2E" w:rsidRPr="00934AFA">
        <w:t>2006</w:t>
      </w:r>
      <w:r w:rsidR="00C06E2E" w:rsidRPr="00934AFA">
        <w:t>）</w:t>
      </w:r>
    </w:p>
    <w:p w14:paraId="2373EAC4" w14:textId="77777777" w:rsidR="00852C42" w:rsidRPr="00934AFA" w:rsidRDefault="00852C42" w:rsidP="002E3391">
      <w:r w:rsidRPr="00934AFA">
        <w:t>劣势：</w:t>
      </w:r>
    </w:p>
    <w:p w14:paraId="3102314D" w14:textId="77777777" w:rsidR="007D14F2" w:rsidRPr="00934AFA" w:rsidRDefault="007D14F2" w:rsidP="002E3391">
      <w:r w:rsidRPr="00934AFA">
        <w:t>只能衡量一个赛季整体竞争均衡水平，且比赛场次数多少会影响指数衡量</w:t>
      </w:r>
      <w:r w:rsidR="00BA14F3" w:rsidRPr="00934AFA">
        <w:t>，</w:t>
      </w:r>
      <w:r w:rsidR="00E65A1D" w:rsidRPr="00934AFA">
        <w:t>即：</w:t>
      </w:r>
      <w:r w:rsidR="00666696" w:rsidRPr="00934AFA">
        <w:t>由于变量躁动的程度下降，</w:t>
      </w:r>
      <w:r w:rsidR="00AD4D1D" w:rsidRPr="00934AFA">
        <w:t>比赛场次数变多，</w:t>
      </w:r>
      <w:r w:rsidR="009A17B8" w:rsidRPr="00934AFA">
        <w:t>ASD</w:t>
      </w:r>
      <w:r w:rsidR="009A17B8" w:rsidRPr="00934AFA">
        <w:t>减小</w:t>
      </w:r>
      <w:r w:rsidR="00625262" w:rsidRPr="00934AFA">
        <w:t>（</w:t>
      </w:r>
      <w:r w:rsidR="00625262" w:rsidRPr="00934AFA">
        <w:t xml:space="preserve">Leeds and von </w:t>
      </w:r>
      <w:proofErr w:type="spellStart"/>
      <w:r w:rsidR="00625262" w:rsidRPr="00934AFA">
        <w:t>Allmen</w:t>
      </w:r>
      <w:proofErr w:type="spellEnd"/>
      <w:r w:rsidR="003221C2" w:rsidRPr="00934AFA">
        <w:t>，</w:t>
      </w:r>
      <w:r w:rsidR="003221C2" w:rsidRPr="00934AFA">
        <w:t>2008</w:t>
      </w:r>
      <w:r w:rsidR="00625262" w:rsidRPr="00934AFA">
        <w:t>）</w:t>
      </w:r>
      <w:r w:rsidR="00D41B2C" w:rsidRPr="00934AFA">
        <w:t>；</w:t>
      </w:r>
      <w:r w:rsidR="002726A7" w:rsidRPr="00934AFA">
        <w:t>不适用于</w:t>
      </w:r>
      <w:r w:rsidR="00D36B88" w:rsidRPr="00934AFA">
        <w:t>不同联赛间的竞争均衡水平</w:t>
      </w:r>
      <w:r w:rsidR="000B6968" w:rsidRPr="00934AFA">
        <w:t>比较</w:t>
      </w:r>
      <w:r w:rsidR="00C31C70" w:rsidRPr="00934AFA">
        <w:t>，如</w:t>
      </w:r>
      <w:r w:rsidR="00C31C70" w:rsidRPr="00934AFA">
        <w:t>MLB162</w:t>
      </w:r>
      <w:r w:rsidR="00C31C70" w:rsidRPr="00934AFA">
        <w:t>场、</w:t>
      </w:r>
      <w:r w:rsidR="00C31C70" w:rsidRPr="00934AFA">
        <w:t>NFL16</w:t>
      </w:r>
      <w:r w:rsidR="00C31C70" w:rsidRPr="00934AFA">
        <w:t>场、英超</w:t>
      </w:r>
      <w:r w:rsidR="00C31C70" w:rsidRPr="00934AFA">
        <w:t>38</w:t>
      </w:r>
      <w:r w:rsidR="00C31C70" w:rsidRPr="00934AFA">
        <w:t>场</w:t>
      </w:r>
      <w:r w:rsidR="000B6968" w:rsidRPr="00934AFA">
        <w:t>；</w:t>
      </w:r>
      <w:r w:rsidR="00584615" w:rsidRPr="00934AFA">
        <w:t>，</w:t>
      </w:r>
      <w:proofErr w:type="spellStart"/>
      <w:r w:rsidR="00C376AF" w:rsidRPr="00934AFA">
        <w:t>Goosens</w:t>
      </w:r>
      <w:proofErr w:type="spellEnd"/>
      <w:r w:rsidR="00C376AF" w:rsidRPr="00934AFA">
        <w:t>（</w:t>
      </w:r>
      <w:r w:rsidR="00C376AF" w:rsidRPr="00934AFA">
        <w:t>2006</w:t>
      </w:r>
      <w:r w:rsidR="00F333E8" w:rsidRPr="00934AFA">
        <w:t>）指出，</w:t>
      </w:r>
      <w:r w:rsidR="000B6968" w:rsidRPr="00934AFA">
        <w:t xml:space="preserve">ASD </w:t>
      </w:r>
      <w:r w:rsidR="004C6312" w:rsidRPr="00934AFA">
        <w:t>始终会小于</w:t>
      </w:r>
      <w:r w:rsidR="000B6968" w:rsidRPr="00934AFA">
        <w:t>ISD</w:t>
      </w:r>
      <w:r w:rsidR="004C6312" w:rsidRPr="00934AFA">
        <w:t>，</w:t>
      </w:r>
      <w:r w:rsidR="00C14EEA" w:rsidRPr="00934AFA">
        <w:t>因此他有做出了</w:t>
      </w:r>
      <w:r w:rsidR="00D22D7B" w:rsidRPr="00934AFA">
        <w:t>修正</w:t>
      </w:r>
      <w:r w:rsidR="00D22D7B" w:rsidRPr="00934AFA">
        <w:t>ASD*</w:t>
      </w:r>
      <w:r w:rsidR="0037005F" w:rsidRPr="00934AFA">
        <w:t>；</w:t>
      </w:r>
      <w:proofErr w:type="spellStart"/>
      <w:r w:rsidR="0037005F" w:rsidRPr="00934AFA">
        <w:t>Humpherey</w:t>
      </w:r>
      <w:proofErr w:type="spellEnd"/>
      <w:r w:rsidR="0037005F" w:rsidRPr="00934AFA">
        <w:t>指出另一个局限性就是</w:t>
      </w:r>
      <w:r w:rsidR="005B52A4" w:rsidRPr="00934AFA">
        <w:t>不能用于联赛当中</w:t>
      </w:r>
      <w:r w:rsidR="00F2739E" w:rsidRPr="00934AFA">
        <w:t>任何一支球队的</w:t>
      </w:r>
      <w:r w:rsidR="003923A4" w:rsidRPr="00934AFA">
        <w:t>竞争均衡水平测度，只能衡量联赛</w:t>
      </w:r>
      <w:r w:rsidR="003F171C" w:rsidRPr="00934AFA">
        <w:t>竞争均衡</w:t>
      </w:r>
      <w:r w:rsidR="003923A4" w:rsidRPr="00934AFA">
        <w:t>水平</w:t>
      </w:r>
      <w:r w:rsidR="00813F7F" w:rsidRPr="00934AFA">
        <w:t>；</w:t>
      </w:r>
      <w:r w:rsidR="00F02CC4" w:rsidRPr="00934AFA">
        <w:t>不能反映球队间的胜负关系</w:t>
      </w:r>
      <w:r w:rsidR="00144530" w:rsidRPr="00934AFA">
        <w:t>。</w:t>
      </w:r>
    </w:p>
    <w:p w14:paraId="3C2A377B" w14:textId="77777777" w:rsidR="00EE344A" w:rsidRPr="00934AFA" w:rsidRDefault="00A55F22" w:rsidP="002E3391">
      <w:r w:rsidRPr="00934AFA">
        <w:lastRenderedPageBreak/>
        <w:t>实际应用：</w:t>
      </w:r>
      <w:r w:rsidR="00B95360" w:rsidRPr="00934AFA">
        <w:t>Noll</w:t>
      </w:r>
      <w:r w:rsidR="00B95360" w:rsidRPr="00934AFA">
        <w:t>（</w:t>
      </w:r>
      <w:r w:rsidR="00B95360" w:rsidRPr="00934AFA">
        <w:t>1988</w:t>
      </w:r>
      <w:r w:rsidR="00B95360" w:rsidRPr="00934AFA">
        <w:t>）、</w:t>
      </w:r>
      <w:r w:rsidR="004B3752" w:rsidRPr="00934AFA">
        <w:t>Scully</w:t>
      </w:r>
      <w:r w:rsidR="00B95360" w:rsidRPr="00934AFA">
        <w:t>（</w:t>
      </w:r>
      <w:r w:rsidR="004B3752" w:rsidRPr="00934AFA">
        <w:t>1989</w:t>
      </w:r>
      <w:r w:rsidR="00B95360" w:rsidRPr="00934AFA">
        <w:t>）、</w:t>
      </w:r>
      <w:r w:rsidR="00B95360" w:rsidRPr="00934AFA">
        <w:t>Schmidt</w:t>
      </w:r>
      <w:r w:rsidR="00B95360" w:rsidRPr="00934AFA">
        <w:t>和</w:t>
      </w:r>
      <w:r w:rsidR="00B95360" w:rsidRPr="00934AFA">
        <w:t xml:space="preserve"> Berri</w:t>
      </w:r>
      <w:r w:rsidR="00831C02" w:rsidRPr="00934AFA">
        <w:t>（</w:t>
      </w:r>
      <w:r w:rsidR="00B95360" w:rsidRPr="00934AFA">
        <w:t>2003</w:t>
      </w:r>
      <w:r w:rsidR="00831C02" w:rsidRPr="00934AFA">
        <w:t>）、</w:t>
      </w:r>
      <w:r w:rsidR="00663BD3" w:rsidRPr="00934AFA">
        <w:t>Fort</w:t>
      </w:r>
      <w:r w:rsidR="00663BD3" w:rsidRPr="00934AFA">
        <w:t>和</w:t>
      </w:r>
      <w:r w:rsidR="00663BD3" w:rsidRPr="00934AFA">
        <w:t>Lee</w:t>
      </w:r>
      <w:r w:rsidR="00663BD3" w:rsidRPr="00934AFA">
        <w:t>（</w:t>
      </w:r>
      <w:r w:rsidR="00663BD3" w:rsidRPr="00934AFA">
        <w:t>2007</w:t>
      </w:r>
      <w:r w:rsidR="00663BD3" w:rsidRPr="00934AFA">
        <w:t>）</w:t>
      </w:r>
      <w:r w:rsidR="00EE344A" w:rsidRPr="00934AFA">
        <w:t>都使用</w:t>
      </w:r>
      <w:r w:rsidR="00EE344A" w:rsidRPr="00934AFA">
        <w:t>RSD</w:t>
      </w:r>
      <w:r w:rsidR="00CD34F1" w:rsidRPr="00934AFA">
        <w:t>；</w:t>
      </w:r>
    </w:p>
    <w:p w14:paraId="3A9F41BA" w14:textId="77777777" w:rsidR="00C638D8" w:rsidRPr="00934AFA" w:rsidRDefault="004B3752" w:rsidP="002E3391">
      <w:r w:rsidRPr="00934AFA">
        <w:t xml:space="preserve"> Quirk and Fort</w:t>
      </w:r>
      <w:r w:rsidR="00CD34F1" w:rsidRPr="00934AFA">
        <w:t>（</w:t>
      </w:r>
      <w:r w:rsidRPr="00934AFA">
        <w:t>1992</w:t>
      </w:r>
      <w:r w:rsidR="00CD34F1" w:rsidRPr="00934AFA">
        <w:t>）；</w:t>
      </w:r>
      <w:r w:rsidRPr="00934AFA">
        <w:t xml:space="preserve"> </w:t>
      </w:r>
    </w:p>
    <w:p w14:paraId="0AA94075" w14:textId="77777777" w:rsidR="003005F7" w:rsidRPr="00934AFA" w:rsidRDefault="004B3752" w:rsidP="002E3391">
      <w:r w:rsidRPr="00934AFA">
        <w:t>Fort</w:t>
      </w:r>
      <w:r w:rsidR="0061319A" w:rsidRPr="00934AFA">
        <w:t>和</w:t>
      </w:r>
      <w:r w:rsidRPr="00934AFA">
        <w:t>Quirk</w:t>
      </w:r>
      <w:r w:rsidR="0061319A" w:rsidRPr="00934AFA">
        <w:t>（</w:t>
      </w:r>
      <w:r w:rsidRPr="00934AFA">
        <w:t>1995</w:t>
      </w:r>
      <w:r w:rsidR="0061319A" w:rsidRPr="00934AFA">
        <w:t>）、</w:t>
      </w:r>
      <w:proofErr w:type="spellStart"/>
      <w:r w:rsidR="0061319A" w:rsidRPr="00934AFA">
        <w:t>Trandel</w:t>
      </w:r>
      <w:proofErr w:type="spellEnd"/>
      <w:r w:rsidR="0061319A" w:rsidRPr="00934AFA">
        <w:t>和</w:t>
      </w:r>
      <w:proofErr w:type="spellStart"/>
      <w:r w:rsidR="0061319A" w:rsidRPr="00934AFA">
        <w:t>Maxcy</w:t>
      </w:r>
      <w:proofErr w:type="spellEnd"/>
      <w:r w:rsidR="0061319A" w:rsidRPr="00934AFA">
        <w:t>（</w:t>
      </w:r>
      <w:r w:rsidR="0061319A" w:rsidRPr="00934AFA">
        <w:t>2011</w:t>
      </w:r>
      <w:r w:rsidR="0061319A" w:rsidRPr="00934AFA">
        <w:t>）</w:t>
      </w:r>
      <w:r w:rsidR="002036FD" w:rsidRPr="00934AFA">
        <w:t>、</w:t>
      </w:r>
      <w:r w:rsidR="00AD1F8D" w:rsidRPr="00934AFA">
        <w:t>Cain</w:t>
      </w:r>
      <w:r w:rsidR="002036FD" w:rsidRPr="00934AFA">
        <w:t>和</w:t>
      </w:r>
      <w:r w:rsidR="00AD1F8D" w:rsidRPr="00934AFA">
        <w:t>Haddock</w:t>
      </w:r>
      <w:r w:rsidR="00151705" w:rsidRPr="00934AFA">
        <w:t>（</w:t>
      </w:r>
      <w:r w:rsidR="00DB1B84" w:rsidRPr="00934AFA">
        <w:t>2006</w:t>
      </w:r>
      <w:r w:rsidR="00DB1B84" w:rsidRPr="00934AFA">
        <w:t>）、</w:t>
      </w:r>
      <w:r w:rsidR="00DB1B84" w:rsidRPr="00934AFA">
        <w:t xml:space="preserve"> Fort</w:t>
      </w:r>
      <w:r w:rsidR="00DB1B84" w:rsidRPr="00934AFA">
        <w:t>（</w:t>
      </w:r>
      <w:r w:rsidR="00AD1F8D" w:rsidRPr="00934AFA">
        <w:t>2007</w:t>
      </w:r>
      <w:r w:rsidR="00DB1B84" w:rsidRPr="00934AFA">
        <w:t>）</w:t>
      </w:r>
      <w:r w:rsidR="00041F9C" w:rsidRPr="00934AFA">
        <w:t>、</w:t>
      </w:r>
      <w:r w:rsidR="00AD1F8D" w:rsidRPr="00934AFA">
        <w:t>Owen</w:t>
      </w:r>
      <w:r w:rsidR="00041F9C" w:rsidRPr="00934AFA">
        <w:t>（</w:t>
      </w:r>
      <w:r w:rsidR="00AD1F8D" w:rsidRPr="00934AFA">
        <w:t xml:space="preserve"> 2012</w:t>
      </w:r>
      <w:r w:rsidR="00041F9C" w:rsidRPr="00934AFA">
        <w:t>）</w:t>
      </w:r>
      <w:r w:rsidR="00C638D8" w:rsidRPr="00934AFA">
        <w:t>使用</w:t>
      </w:r>
      <w:r w:rsidR="00041F9C" w:rsidRPr="00934AFA">
        <w:t>了</w:t>
      </w:r>
      <w:r w:rsidR="00C638D8" w:rsidRPr="00934AFA">
        <w:t>ISD</w:t>
      </w:r>
    </w:p>
    <w:p w14:paraId="0854B85B" w14:textId="77777777" w:rsidR="004326BE" w:rsidRPr="00934AFA" w:rsidRDefault="00552B24" w:rsidP="002E3391">
      <w:r w:rsidRPr="00934AFA">
        <w:t>2</w:t>
      </w:r>
      <w:r w:rsidR="00481CDE" w:rsidRPr="00934AFA">
        <w:t>、</w:t>
      </w:r>
      <w:r w:rsidR="001F608F" w:rsidRPr="00934AFA">
        <w:t>CBR</w:t>
      </w:r>
      <w:r w:rsidR="00660EC6" w:rsidRPr="00934AFA">
        <w:t>（</w:t>
      </w:r>
      <w:proofErr w:type="spellStart"/>
      <w:r w:rsidR="00660EC6" w:rsidRPr="00934AFA">
        <w:t>Humpherey</w:t>
      </w:r>
      <w:proofErr w:type="spellEnd"/>
      <w:r w:rsidR="00660EC6" w:rsidRPr="00934AFA">
        <w:t>）</w:t>
      </w:r>
    </w:p>
    <w:p w14:paraId="3531283E" w14:textId="77777777" w:rsidR="004B2A2B" w:rsidRPr="00934AFA" w:rsidRDefault="004B2A2B" w:rsidP="002E3391">
      <w:r w:rsidRPr="00934AFA">
        <w:t>指标：</w:t>
      </w:r>
    </w:p>
    <w:p w14:paraId="39E19A4E" w14:textId="77777777" w:rsidR="009519F3" w:rsidRPr="00934AFA" w:rsidRDefault="001F608F" w:rsidP="002E3391">
      <w:r w:rsidRPr="00934AFA">
        <w:t>衡量一支球队具体获胜率</w:t>
      </w:r>
      <w:r w:rsidRPr="00934AFA">
        <w:t>/</w:t>
      </w:r>
      <w:r w:rsidRPr="00934AFA">
        <w:t>所有队伍获胜比例之和，</w:t>
      </w:r>
    </w:p>
    <w:p w14:paraId="7E5EDB3D" w14:textId="77777777" w:rsidR="00DB1145" w:rsidRPr="00934AFA" w:rsidRDefault="00DB1145" w:rsidP="002E3391">
      <w:r w:rsidRPr="00934AFA">
        <w:t>劣势：</w:t>
      </w:r>
      <w:r w:rsidR="00B42388" w:rsidRPr="00934AFA">
        <w:t>难以区分是赛季内还是赛季</w:t>
      </w:r>
      <w:r w:rsidR="00594914" w:rsidRPr="00934AFA">
        <w:t>外的均衡；必须在固定的时间段内进行测量。</w:t>
      </w:r>
    </w:p>
    <w:p w14:paraId="49D0B685" w14:textId="77777777" w:rsidR="006F29EF" w:rsidRPr="00934AFA" w:rsidRDefault="00552B24" w:rsidP="002E3391">
      <w:r w:rsidRPr="00934AFA">
        <w:t>3</w:t>
      </w:r>
      <w:r w:rsidR="00BD0DC3" w:rsidRPr="00934AFA">
        <w:t>、</w:t>
      </w:r>
      <w:r w:rsidR="00C17F7A" w:rsidRPr="00934AFA">
        <w:t>基尼系数</w:t>
      </w:r>
      <w:r w:rsidR="00651197" w:rsidRPr="00934AFA">
        <w:t>（</w:t>
      </w:r>
      <w:r w:rsidR="004145B1" w:rsidRPr="00934AFA">
        <w:t>Fort and Quirk 1995; Schmidt and Berri 2001</w:t>
      </w:r>
      <w:r w:rsidR="00651197" w:rsidRPr="00934AFA">
        <w:t>）</w:t>
      </w:r>
    </w:p>
    <w:p w14:paraId="66F6F1FE" w14:textId="77777777" w:rsidR="00F07737" w:rsidRPr="00934AFA" w:rsidRDefault="00F07737" w:rsidP="002E3391">
      <w:r w:rsidRPr="00934AFA">
        <w:t>指标：</w:t>
      </w:r>
    </w:p>
    <w:p w14:paraId="2AAE89C5" w14:textId="77777777" w:rsidR="00F07737" w:rsidRPr="00934AFA" w:rsidRDefault="00F07737" w:rsidP="002E3391">
      <w:r w:rsidRPr="00934AFA">
        <w:t>常用程度：</w:t>
      </w:r>
    </w:p>
    <w:p w14:paraId="04E82502" w14:textId="77777777" w:rsidR="00E866B6" w:rsidRPr="00934AFA" w:rsidRDefault="00E866B6" w:rsidP="002E3391">
      <w:r w:rsidRPr="00934AFA">
        <w:t>优势：</w:t>
      </w:r>
    </w:p>
    <w:p w14:paraId="58E07A6B" w14:textId="77777777" w:rsidR="00F07737" w:rsidRPr="00934AFA" w:rsidRDefault="00F07737" w:rsidP="002E3391">
      <w:r w:rsidRPr="00934AFA">
        <w:t>劣势：</w:t>
      </w:r>
    </w:p>
    <w:p w14:paraId="36C539A8" w14:textId="77777777" w:rsidR="00F438D4" w:rsidRPr="00934AFA" w:rsidRDefault="00F438D4" w:rsidP="002E3391">
      <w:r w:rsidRPr="00934AFA">
        <w:t>实际应用：</w:t>
      </w:r>
      <w:r w:rsidR="00404120" w:rsidRPr="00934AFA">
        <w:t>Schmidt</w:t>
      </w:r>
      <w:r w:rsidR="00397050" w:rsidRPr="00934AFA">
        <w:t>和</w:t>
      </w:r>
      <w:r w:rsidR="00397050" w:rsidRPr="00934AFA">
        <w:t>Berri</w:t>
      </w:r>
      <w:r w:rsidR="00404120" w:rsidRPr="00934AFA">
        <w:t>（</w:t>
      </w:r>
      <w:r w:rsidR="00404120" w:rsidRPr="00934AFA">
        <w:t>2002</w:t>
      </w:r>
      <w:r w:rsidR="00404120" w:rsidRPr="00934AFA">
        <w:t>）、</w:t>
      </w:r>
    </w:p>
    <w:p w14:paraId="4CE42089" w14:textId="77777777" w:rsidR="0023300C" w:rsidRPr="00934AFA" w:rsidRDefault="00552B24" w:rsidP="002E3391">
      <w:r w:rsidRPr="00934AFA">
        <w:rPr>
          <w:highlight w:val="yellow"/>
        </w:rPr>
        <w:t>4</w:t>
      </w:r>
      <w:r w:rsidR="0023300C" w:rsidRPr="00934AFA">
        <w:rPr>
          <w:highlight w:val="yellow"/>
        </w:rPr>
        <w:t>、赫芬达尔</w:t>
      </w:r>
      <w:r w:rsidR="005112B5" w:rsidRPr="00934AFA">
        <w:rPr>
          <w:highlight w:val="yellow"/>
        </w:rPr>
        <w:t>——</w:t>
      </w:r>
      <w:r w:rsidR="005112B5" w:rsidRPr="00934AFA">
        <w:rPr>
          <w:highlight w:val="yellow"/>
        </w:rPr>
        <w:t>赫希曼</w:t>
      </w:r>
      <w:r w:rsidR="0023300C" w:rsidRPr="00934AFA">
        <w:rPr>
          <w:highlight w:val="yellow"/>
        </w:rPr>
        <w:t>指数</w:t>
      </w:r>
      <w:r w:rsidR="00E65A07" w:rsidRPr="00934AFA">
        <w:rPr>
          <w:highlight w:val="yellow"/>
        </w:rPr>
        <w:t>（</w:t>
      </w:r>
      <w:r w:rsidR="00E65A07" w:rsidRPr="00934AFA">
        <w:rPr>
          <w:highlight w:val="yellow"/>
        </w:rPr>
        <w:t>HHI</w:t>
      </w:r>
      <w:r w:rsidR="00E65A07" w:rsidRPr="00934AFA">
        <w:rPr>
          <w:highlight w:val="yellow"/>
        </w:rPr>
        <w:t>）</w:t>
      </w:r>
      <w:r w:rsidR="00036CA4" w:rsidRPr="00934AFA">
        <w:rPr>
          <w:highlight w:val="yellow"/>
        </w:rPr>
        <w:t>（</w:t>
      </w:r>
      <w:proofErr w:type="spellStart"/>
      <w:r w:rsidR="00036CA4" w:rsidRPr="00934AFA">
        <w:rPr>
          <w:highlight w:val="yellow"/>
        </w:rPr>
        <w:t>Depken</w:t>
      </w:r>
      <w:proofErr w:type="spellEnd"/>
      <w:r w:rsidR="00036CA4" w:rsidRPr="00934AFA">
        <w:rPr>
          <w:highlight w:val="yellow"/>
        </w:rPr>
        <w:t xml:space="preserve"> 1999</w:t>
      </w:r>
      <w:r w:rsidR="00036CA4" w:rsidRPr="00934AFA">
        <w:rPr>
          <w:highlight w:val="yellow"/>
        </w:rPr>
        <w:t>）</w:t>
      </w:r>
      <w:r w:rsidR="0074788B" w:rsidRPr="00934AFA">
        <w:rPr>
          <w:highlight w:val="yellow"/>
        </w:rPr>
        <w:t>（</w:t>
      </w:r>
      <w:r w:rsidR="003F508B" w:rsidRPr="00934AFA">
        <w:rPr>
          <w:highlight w:val="yellow"/>
        </w:rPr>
        <w:t>T</w:t>
      </w:r>
      <w:r w:rsidR="003F508B" w:rsidRPr="00934AFA">
        <w:rPr>
          <w:highlight w:val="yellow"/>
        </w:rPr>
        <w:t>年内衡量</w:t>
      </w:r>
      <w:r w:rsidR="00846F9D" w:rsidRPr="00934AFA">
        <w:rPr>
          <w:highlight w:val="yellow"/>
        </w:rPr>
        <w:t>每</w:t>
      </w:r>
      <w:r w:rsidR="00846F9D" w:rsidRPr="00934AFA">
        <w:t>支球队</w:t>
      </w:r>
      <w:r w:rsidR="00A43683" w:rsidRPr="00934AFA">
        <w:t>获得</w:t>
      </w:r>
      <w:r w:rsidR="00846F9D" w:rsidRPr="00934AFA">
        <w:t>冠军</w:t>
      </w:r>
      <w:r w:rsidR="00A80E0C" w:rsidRPr="00934AFA">
        <w:t>次数</w:t>
      </w:r>
      <w:r w:rsidR="0074788B" w:rsidRPr="00934AFA">
        <w:t>）</w:t>
      </w:r>
    </w:p>
    <w:p w14:paraId="66C117A3" w14:textId="77777777" w:rsidR="00E866B6" w:rsidRPr="00934AFA" w:rsidRDefault="00E866B6" w:rsidP="002E3391">
      <w:r w:rsidRPr="00934AFA">
        <w:t>指标：</w:t>
      </w:r>
      <w:r w:rsidR="00E90B6D" w:rsidRPr="00934AFA">
        <w:t>测量某段时间段内或者</w:t>
      </w:r>
      <w:r w:rsidR="00080E35" w:rsidRPr="00934AFA">
        <w:t>赛区</w:t>
      </w:r>
      <w:r w:rsidR="00977984" w:rsidRPr="00934AFA">
        <w:t>内冠军队伍的集中度。</w:t>
      </w:r>
    </w:p>
    <w:p w14:paraId="18B4A953" w14:textId="77777777" w:rsidR="003D6EEC" w:rsidRPr="00934AFA" w:rsidRDefault="00FD4E29" w:rsidP="002E3391">
      <w:r w:rsidRPr="00FD4E29">
        <w:rPr>
          <w:noProof/>
        </w:rPr>
        <w:object w:dxaOrig="2520" w:dyaOrig="740" w14:anchorId="203D0E6F">
          <v:shape id="_x0000_i1046" type="#_x0000_t75" alt="" style="width:127.1pt;height:37.3pt;mso-width-percent:0;mso-height-percent:0;mso-width-percent:0;mso-height-percent:0" o:ole="">
            <v:imagedata r:id="rId24" o:title=""/>
          </v:shape>
          <o:OLEObject Type="Embed" ProgID="Equation.DSMT4" ShapeID="_x0000_i1046" DrawAspect="Content" ObjectID="_1726908382" r:id="rId25"/>
        </w:object>
      </w:r>
    </w:p>
    <w:p w14:paraId="65D09836" w14:textId="77777777" w:rsidR="000E4C2D" w:rsidRPr="00934AFA" w:rsidRDefault="000E4C2D" w:rsidP="002E3391">
      <w:r w:rsidRPr="00934AFA">
        <w:t>Wins</w:t>
      </w:r>
      <w:r w:rsidRPr="00934AFA">
        <w:t>代表第</w:t>
      </w:r>
      <w:proofErr w:type="spellStart"/>
      <w:r w:rsidRPr="00934AFA">
        <w:t>i</w:t>
      </w:r>
      <w:proofErr w:type="spellEnd"/>
      <w:r w:rsidRPr="00934AFA">
        <w:t>个球队的获胜场次</w:t>
      </w:r>
      <w:r w:rsidR="0073611E" w:rsidRPr="00934AFA">
        <w:t>数量</w:t>
      </w:r>
      <w:r w:rsidRPr="00934AFA">
        <w:t>，</w:t>
      </w:r>
      <w:r w:rsidR="006D1B57" w:rsidRPr="00934AFA">
        <w:t>N</w:t>
      </w:r>
      <w:r w:rsidR="006D1B57" w:rsidRPr="00934AFA">
        <w:t>为</w:t>
      </w:r>
      <w:r w:rsidR="00D63D89" w:rsidRPr="00934AFA">
        <w:t>T</w:t>
      </w:r>
      <w:r w:rsidR="00D63D89" w:rsidRPr="00934AFA">
        <w:t>年内</w:t>
      </w:r>
      <w:r w:rsidR="006D1B57" w:rsidRPr="00934AFA">
        <w:t>所有</w:t>
      </w:r>
      <w:r w:rsidR="001E0380" w:rsidRPr="00934AFA">
        <w:t>冠军</w:t>
      </w:r>
      <w:r w:rsidR="0073611E" w:rsidRPr="00934AFA">
        <w:t>球队数量，</w:t>
      </w:r>
      <w:r w:rsidR="0073611E" w:rsidRPr="00934AFA">
        <w:t>G</w:t>
      </w:r>
      <w:r w:rsidR="0073611E" w:rsidRPr="00934AFA">
        <w:t>为</w:t>
      </w:r>
      <w:r w:rsidR="00172663" w:rsidRPr="00934AFA">
        <w:t>某一球队</w:t>
      </w:r>
      <w:r w:rsidR="0073611E" w:rsidRPr="00934AFA">
        <w:t>比赛总场次</w:t>
      </w:r>
    </w:p>
    <w:p w14:paraId="0E6C3F44" w14:textId="77777777" w:rsidR="00AD4E77" w:rsidRPr="00934AFA" w:rsidRDefault="00FD4E29" w:rsidP="002E3391">
      <w:r w:rsidRPr="00FD4E29">
        <w:rPr>
          <w:noProof/>
        </w:rPr>
        <w:object w:dxaOrig="1600" w:dyaOrig="480" w14:anchorId="615F8520">
          <v:shape id="_x0000_i1045" type="#_x0000_t75" alt="" style="width:80.25pt;height:24.7pt;mso-width-percent:0;mso-height-percent:0;mso-width-percent:0;mso-height-percent:0" o:ole="">
            <v:imagedata r:id="rId26" o:title=""/>
          </v:shape>
          <o:OLEObject Type="Embed" ProgID="Equation.DSMT4" ShapeID="_x0000_i1045" DrawAspect="Content" ObjectID="_1726908383" r:id="rId27"/>
        </w:object>
      </w:r>
    </w:p>
    <w:p w14:paraId="69C3B98A" w14:textId="77777777" w:rsidR="003974F0" w:rsidRPr="00934AFA" w:rsidRDefault="003974F0" w:rsidP="002E3391">
      <w:r w:rsidRPr="00934AFA">
        <w:t>HHI</w:t>
      </w:r>
      <w:r w:rsidRPr="00934AFA">
        <w:t>指数为实际</w:t>
      </w:r>
      <w:r w:rsidRPr="00934AFA">
        <w:t>HHI/</w:t>
      </w:r>
      <w:r w:rsidRPr="00934AFA">
        <w:t>理想</w:t>
      </w:r>
      <w:r w:rsidRPr="00934AFA">
        <w:t>HHI</w:t>
      </w:r>
    </w:p>
    <w:p w14:paraId="14B1D8EC" w14:textId="77777777" w:rsidR="00E866B6" w:rsidRPr="00934AFA" w:rsidRDefault="00E866B6" w:rsidP="002E3391">
      <w:r w:rsidRPr="00934AFA">
        <w:t>常用程度：</w:t>
      </w:r>
    </w:p>
    <w:p w14:paraId="05DB9DE5" w14:textId="77777777" w:rsidR="00E866B6" w:rsidRPr="00934AFA" w:rsidRDefault="00E866B6" w:rsidP="002E3391">
      <w:r w:rsidRPr="00934AFA">
        <w:t>优势：</w:t>
      </w:r>
      <w:r w:rsidR="00642958" w:rsidRPr="00934AFA">
        <w:t>强调冠军球队或顶级球队</w:t>
      </w:r>
      <w:r w:rsidR="000C74E9" w:rsidRPr="00934AFA">
        <w:t>的份额，更能激发球迷的关注度与热情；</w:t>
      </w:r>
      <w:r w:rsidR="004274FE" w:rsidRPr="00934AFA">
        <w:t>可能会诞生意想不到的冠军</w:t>
      </w:r>
      <w:r w:rsidR="006F7F97" w:rsidRPr="00934AFA">
        <w:t>，将</w:t>
      </w:r>
      <w:r w:rsidR="006F7F97" w:rsidRPr="00934AFA">
        <w:t>“</w:t>
      </w:r>
      <w:r w:rsidR="006F7F97" w:rsidRPr="00934AFA">
        <w:t>惊喜</w:t>
      </w:r>
      <w:r w:rsidR="006F7F97" w:rsidRPr="00934AFA">
        <w:t>”</w:t>
      </w:r>
      <w:r w:rsidR="006F7F97" w:rsidRPr="00934AFA">
        <w:t>成份纳入测度</w:t>
      </w:r>
      <w:r w:rsidR="00B01F02" w:rsidRPr="00934AFA">
        <w:t>；</w:t>
      </w:r>
      <w:r w:rsidR="00060383" w:rsidRPr="00934AFA">
        <w:t>吸纳排名的因素</w:t>
      </w:r>
      <w:r w:rsidR="008328B9" w:rsidRPr="00934AFA">
        <w:t>。</w:t>
      </w:r>
    </w:p>
    <w:p w14:paraId="55450A98" w14:textId="77777777" w:rsidR="00E866B6" w:rsidRPr="00934AFA" w:rsidRDefault="00E866B6" w:rsidP="002E3391">
      <w:r w:rsidRPr="00934AFA">
        <w:t>劣势：</w:t>
      </w:r>
      <w:r w:rsidR="00637025" w:rsidRPr="00934AFA">
        <w:t>不能兼顾每支球队</w:t>
      </w:r>
      <w:r w:rsidR="005820B6" w:rsidRPr="00934AFA">
        <w:t>的表现；</w:t>
      </w:r>
      <w:r w:rsidR="00636EB9" w:rsidRPr="00934AFA">
        <w:t>季后赛球队数量和方差关系可能降低</w:t>
      </w:r>
      <w:r w:rsidR="001638C9" w:rsidRPr="00934AFA">
        <w:t>HHI</w:t>
      </w:r>
      <w:r w:rsidR="001638C9" w:rsidRPr="00934AFA">
        <w:t>指数，</w:t>
      </w:r>
      <w:r w:rsidR="00C03451" w:rsidRPr="00934AFA">
        <w:t>如</w:t>
      </w:r>
    </w:p>
    <w:p w14:paraId="54B45018" w14:textId="77777777" w:rsidR="00F438D4" w:rsidRPr="00934AFA" w:rsidRDefault="00F438D4" w:rsidP="002E3391">
      <w:r w:rsidRPr="00934AFA">
        <w:t>实际应用：</w:t>
      </w:r>
      <w:proofErr w:type="spellStart"/>
      <w:r w:rsidR="00AF0579" w:rsidRPr="00934AFA">
        <w:t>Depken</w:t>
      </w:r>
      <w:proofErr w:type="spellEnd"/>
      <w:r w:rsidR="00AF0579" w:rsidRPr="00934AFA">
        <w:t>（</w:t>
      </w:r>
      <w:r w:rsidR="00AF0579" w:rsidRPr="00934AFA">
        <w:t>1999</w:t>
      </w:r>
      <w:r w:rsidR="00AF0579" w:rsidRPr="00934AFA">
        <w:t>）</w:t>
      </w:r>
      <w:r w:rsidR="00C31531" w:rsidRPr="00934AFA">
        <w:t>；</w:t>
      </w:r>
      <w:r w:rsidR="00C31531" w:rsidRPr="00934AFA">
        <w:t>Owen</w:t>
      </w:r>
      <w:r w:rsidR="00D5082B" w:rsidRPr="00934AFA">
        <w:t>（</w:t>
      </w:r>
      <w:r w:rsidR="00D5082B" w:rsidRPr="00934AFA">
        <w:t>2005</w:t>
      </w:r>
      <w:r w:rsidR="00D5082B" w:rsidRPr="00934AFA">
        <w:t>）</w:t>
      </w:r>
      <w:r w:rsidR="004B6C9E" w:rsidRPr="00934AFA">
        <w:t>修改了模型的上下限</w:t>
      </w:r>
      <w:r w:rsidR="00C31531" w:rsidRPr="00934AFA">
        <w:t>；</w:t>
      </w:r>
      <w:r w:rsidR="00C31531" w:rsidRPr="00934AFA">
        <w:t>Ryan</w:t>
      </w:r>
      <w:r w:rsidR="00C31531" w:rsidRPr="00934AFA">
        <w:t>和</w:t>
      </w:r>
      <w:r w:rsidR="00C31531" w:rsidRPr="00934AFA">
        <w:t>Clayton</w:t>
      </w:r>
      <w:r w:rsidR="00672537" w:rsidRPr="00934AFA">
        <w:t>；</w:t>
      </w:r>
      <w:r w:rsidR="00DC20F0" w:rsidRPr="00934AFA">
        <w:t>Weatherston</w:t>
      </w:r>
      <w:r w:rsidR="00DC20F0" w:rsidRPr="00934AFA">
        <w:t>；</w:t>
      </w:r>
    </w:p>
    <w:p w14:paraId="33EC3FA1" w14:textId="77777777" w:rsidR="00E65A07" w:rsidRPr="00934AFA" w:rsidRDefault="00552B24" w:rsidP="002E3391">
      <w:r w:rsidRPr="00934AFA">
        <w:t>5</w:t>
      </w:r>
      <w:r w:rsidR="00E65A07" w:rsidRPr="00934AFA">
        <w:t>、</w:t>
      </w:r>
      <w:r w:rsidR="004740E4" w:rsidRPr="00934AFA">
        <w:t>集中度（</w:t>
      </w:r>
      <w:r w:rsidR="0048162B" w:rsidRPr="00934AFA">
        <w:t>Koning 2000</w:t>
      </w:r>
      <w:r w:rsidR="004740E4" w:rsidRPr="00934AFA">
        <w:t>）</w:t>
      </w:r>
    </w:p>
    <w:p w14:paraId="0951C62E" w14:textId="77777777" w:rsidR="00E866B6" w:rsidRPr="00934AFA" w:rsidRDefault="00E866B6" w:rsidP="002E3391">
      <w:r w:rsidRPr="00934AFA">
        <w:lastRenderedPageBreak/>
        <w:t>指标：</w:t>
      </w:r>
      <w:r w:rsidR="00FD4E29" w:rsidRPr="00FD4E29">
        <w:rPr>
          <w:noProof/>
        </w:rPr>
        <w:object w:dxaOrig="2380" w:dyaOrig="660" w14:anchorId="2882FD6F">
          <v:shape id="_x0000_i1044" type="#_x0000_t75" alt="" style="width:119.3pt;height:33.85pt;mso-width-percent:0;mso-height-percent:0;mso-width-percent:0;mso-height-percent:0" o:ole="">
            <v:imagedata r:id="rId28" o:title=""/>
          </v:shape>
          <o:OLEObject Type="Embed" ProgID="Equation.DSMT4" ShapeID="_x0000_i1044" DrawAspect="Content" ObjectID="_1726908384" r:id="rId29"/>
        </w:object>
      </w:r>
    </w:p>
    <w:p w14:paraId="4230879D" w14:textId="77777777" w:rsidR="00E866B6" w:rsidRPr="00934AFA" w:rsidRDefault="00E866B6" w:rsidP="002E3391">
      <w:r w:rsidRPr="00934AFA">
        <w:t>常用程度：</w:t>
      </w:r>
      <w:r w:rsidR="009D64F5" w:rsidRPr="00934AFA">
        <w:t>较为常用</w:t>
      </w:r>
    </w:p>
    <w:p w14:paraId="5ACF5F96" w14:textId="77777777" w:rsidR="00E866B6" w:rsidRPr="00934AFA" w:rsidRDefault="00E866B6" w:rsidP="002E3391">
      <w:r w:rsidRPr="00934AFA">
        <w:t>优势：</w:t>
      </w:r>
    </w:p>
    <w:p w14:paraId="6092D741" w14:textId="77777777" w:rsidR="00E866B6" w:rsidRPr="00934AFA" w:rsidRDefault="00E866B6" w:rsidP="002E3391">
      <w:r w:rsidRPr="00934AFA">
        <w:t>劣势：</w:t>
      </w:r>
      <w:r w:rsidR="00BB19B5" w:rsidRPr="00934AFA">
        <w:t>数值位于</w:t>
      </w:r>
      <w:r w:rsidR="008926F3" w:rsidRPr="00934AFA">
        <w:t>5/N</w:t>
      </w:r>
      <w:r w:rsidR="008926F3" w:rsidRPr="00934AFA">
        <w:t>（</w:t>
      </w:r>
      <w:proofErr w:type="spellStart"/>
      <w:r w:rsidR="008926F3" w:rsidRPr="00934AFA">
        <w:t>N</w:t>
      </w:r>
      <w:proofErr w:type="spellEnd"/>
      <w:r w:rsidR="008926F3" w:rsidRPr="00934AFA">
        <w:t>为球队数量）与</w:t>
      </w:r>
      <w:r w:rsidR="008926F3" w:rsidRPr="00934AFA">
        <w:t>M/</w:t>
      </w:r>
      <w:r w:rsidR="008926F3" w:rsidRPr="00934AFA">
        <w:t>（</w:t>
      </w:r>
      <w:r w:rsidR="008926F3" w:rsidRPr="00934AFA">
        <w:t>M+T</w:t>
      </w:r>
      <w:r w:rsidR="008926F3" w:rsidRPr="00934AFA">
        <w:t>）（</w:t>
      </w:r>
      <w:r w:rsidR="008926F3" w:rsidRPr="00934AFA">
        <w:t>M</w:t>
      </w:r>
      <w:r w:rsidR="008926F3" w:rsidRPr="00934AFA">
        <w:t>是</w:t>
      </w:r>
      <w:r w:rsidR="00087855" w:rsidRPr="00934AFA">
        <w:t>5</w:t>
      </w:r>
      <w:r w:rsidR="00087855" w:rsidRPr="00934AFA">
        <w:t>个球队所能得到的最高分，</w:t>
      </w:r>
      <w:r w:rsidR="00087855" w:rsidRPr="00934AFA">
        <w:t>T</w:t>
      </w:r>
      <w:r w:rsidR="00087855" w:rsidRPr="00934AFA">
        <w:t>为其他球队所能得到的最小分</w:t>
      </w:r>
      <w:r w:rsidR="008926F3" w:rsidRPr="00934AFA">
        <w:t>）</w:t>
      </w:r>
      <w:r w:rsidR="00C74888" w:rsidRPr="00934AFA">
        <w:t>之间，前者为竞争均衡，后者表现为分均衡</w:t>
      </w:r>
      <w:r w:rsidR="009C6609" w:rsidRPr="00934AFA">
        <w:t>；无法显示出</w:t>
      </w:r>
      <w:r w:rsidR="00A72F21" w:rsidRPr="00934AFA">
        <w:t>联赛中球队</w:t>
      </w:r>
      <w:r w:rsidR="00961849" w:rsidRPr="00934AFA">
        <w:t>数量的多少</w:t>
      </w:r>
      <w:r w:rsidR="002771B7" w:rsidRPr="00934AFA">
        <w:t>；</w:t>
      </w:r>
      <w:r w:rsidR="00C156F9" w:rsidRPr="00934AFA">
        <w:t>一般认为，</w:t>
      </w:r>
      <w:r w:rsidR="002B30B6" w:rsidRPr="00934AFA">
        <w:t>随着时间推移，</w:t>
      </w:r>
      <w:r w:rsidR="009C101A" w:rsidRPr="00934AFA">
        <w:t>前几名的球队积分或胜率会与其他球队拉大，但该方法横量结果却是减小。</w:t>
      </w:r>
    </w:p>
    <w:p w14:paraId="7C58C9AD" w14:textId="77777777" w:rsidR="00F438D4" w:rsidRPr="00934AFA" w:rsidRDefault="00F438D4" w:rsidP="002E3391">
      <w:r w:rsidRPr="00934AFA">
        <w:t>实际应用：</w:t>
      </w:r>
      <w:r w:rsidR="005617BA" w:rsidRPr="00934AFA">
        <w:t>Michie</w:t>
      </w:r>
      <w:r w:rsidR="005617BA" w:rsidRPr="00934AFA">
        <w:t>和</w:t>
      </w:r>
      <w:proofErr w:type="spellStart"/>
      <w:r w:rsidR="005617BA" w:rsidRPr="00934AFA">
        <w:t>Oughton</w:t>
      </w:r>
      <w:proofErr w:type="spellEnd"/>
      <w:r w:rsidR="005617BA" w:rsidRPr="00934AFA">
        <w:t>（</w:t>
      </w:r>
      <w:r w:rsidR="005617BA" w:rsidRPr="00934AFA">
        <w:t>2004</w:t>
      </w:r>
      <w:r w:rsidR="005617BA" w:rsidRPr="00934AFA">
        <w:t>）</w:t>
      </w:r>
    </w:p>
    <w:p w14:paraId="753DF5B8" w14:textId="77777777" w:rsidR="006C4D4E" w:rsidRPr="00934AFA" w:rsidRDefault="006C4D4E" w:rsidP="002E3391"/>
    <w:p w14:paraId="6508880E" w14:textId="77777777" w:rsidR="006C4D4E" w:rsidRPr="00934AFA" w:rsidRDefault="00552B24" w:rsidP="002E3391">
      <w:r w:rsidRPr="00934AFA">
        <w:t>6</w:t>
      </w:r>
      <w:r w:rsidR="006C4D4E" w:rsidRPr="00934AFA">
        <w:t>、</w:t>
      </w:r>
      <w:r w:rsidR="00112F68" w:rsidRPr="00934AFA">
        <w:t>相对</w:t>
      </w:r>
      <w:r w:rsidR="00547BA6" w:rsidRPr="00934AFA">
        <w:t>熵</w:t>
      </w:r>
      <w:r w:rsidR="00627561" w:rsidRPr="00934AFA">
        <w:t>（</w:t>
      </w:r>
      <w:r w:rsidR="00487819" w:rsidRPr="00934AFA">
        <w:t>Horowitz 1997</w:t>
      </w:r>
      <w:r w:rsidR="00627561" w:rsidRPr="00934AFA">
        <w:t>）</w:t>
      </w:r>
    </w:p>
    <w:p w14:paraId="135876CD" w14:textId="77777777" w:rsidR="00E866B6" w:rsidRPr="00934AFA" w:rsidRDefault="00E866B6" w:rsidP="002E3391">
      <w:r w:rsidRPr="00934AFA">
        <w:t>指标：</w:t>
      </w:r>
    </w:p>
    <w:p w14:paraId="43D257A9" w14:textId="77777777" w:rsidR="00E866B6" w:rsidRPr="00934AFA" w:rsidRDefault="00E866B6" w:rsidP="002E3391">
      <w:r w:rsidRPr="00934AFA">
        <w:t>常用程度：</w:t>
      </w:r>
    </w:p>
    <w:p w14:paraId="7779C948" w14:textId="77777777" w:rsidR="00E866B6" w:rsidRPr="00934AFA" w:rsidRDefault="00E866B6" w:rsidP="002E3391">
      <w:r w:rsidRPr="00934AFA">
        <w:t>优势：</w:t>
      </w:r>
    </w:p>
    <w:p w14:paraId="162BB5A9" w14:textId="77777777" w:rsidR="00E866B6" w:rsidRPr="00934AFA" w:rsidRDefault="00E866B6" w:rsidP="002E3391">
      <w:r w:rsidRPr="00934AFA">
        <w:t>劣势：</w:t>
      </w:r>
    </w:p>
    <w:p w14:paraId="25E4DA74" w14:textId="77777777" w:rsidR="00F438D4" w:rsidRPr="00934AFA" w:rsidRDefault="00F438D4" w:rsidP="002E3391">
      <w:r w:rsidRPr="00934AFA">
        <w:t>实际应用：</w:t>
      </w:r>
      <w:r w:rsidR="00A660B3" w:rsidRPr="00934AFA">
        <w:t>a</w:t>
      </w:r>
    </w:p>
    <w:p w14:paraId="579D679C" w14:textId="77777777" w:rsidR="00F07737" w:rsidRPr="00934AFA" w:rsidRDefault="00F07737" w:rsidP="002E3391"/>
    <w:p w14:paraId="4C9CB2D9" w14:textId="77777777" w:rsidR="00BD3D9F" w:rsidRPr="00C9427A" w:rsidRDefault="00BD3D9F" w:rsidP="002E3391">
      <w:pPr>
        <w:pStyle w:val="3"/>
        <w:spacing w:before="156" w:after="156"/>
      </w:pPr>
      <w:bookmarkStart w:id="55" w:name="_Toc116293509"/>
      <w:bookmarkEnd w:id="51"/>
      <w:bookmarkEnd w:id="52"/>
      <w:r w:rsidRPr="00C9427A">
        <w:t>Michael Leeds</w:t>
      </w:r>
      <w:r w:rsidRPr="00C9427A">
        <w:t>，</w:t>
      </w:r>
      <w:r w:rsidR="00516185" w:rsidRPr="00C9427A">
        <w:t>职业体育联盟的工资帽和奢侈税</w:t>
      </w:r>
      <w:r w:rsidRPr="00C9427A">
        <w:t>，</w:t>
      </w:r>
      <w:r w:rsidR="00207DE2" w:rsidRPr="00C9427A">
        <w:t>《体育经济学</w:t>
      </w:r>
      <w:r w:rsidR="00207DE2" w:rsidRPr="00C9427A">
        <w:t>·</w:t>
      </w:r>
      <w:r w:rsidR="00207DE2" w:rsidRPr="00C9427A">
        <w:t>第二卷》</w:t>
      </w:r>
      <w:r w:rsidRPr="00C9427A">
        <w:t>，</w:t>
      </w:r>
      <w:r w:rsidR="00207DE2" w:rsidRPr="00C9427A">
        <w:t>2012</w:t>
      </w:r>
      <w:r w:rsidR="00BF133E" w:rsidRPr="00C9427A">
        <w:t>，第</w:t>
      </w:r>
      <w:r w:rsidR="00BF133E" w:rsidRPr="00C9427A">
        <w:t>142</w:t>
      </w:r>
      <w:r w:rsidR="00BF133E" w:rsidRPr="00C9427A">
        <w:t>页</w:t>
      </w:r>
      <w:bookmarkEnd w:id="55"/>
    </w:p>
    <w:p w14:paraId="32860D3E" w14:textId="77777777" w:rsidR="00CA333E" w:rsidRPr="00934AFA" w:rsidRDefault="00CA333E" w:rsidP="002E3391">
      <w:r w:rsidRPr="00934AFA">
        <w:t>认为可以美国职业体育联盟的</w:t>
      </w:r>
      <w:r w:rsidR="008259FE" w:rsidRPr="00934AFA">
        <w:t>历史分为如下几个阶段</w:t>
      </w:r>
      <w:r w:rsidR="007224CD" w:rsidRPr="00934AFA">
        <w:t>（以</w:t>
      </w:r>
      <w:r w:rsidR="007224CD" w:rsidRPr="00934AFA">
        <w:t>NBA</w:t>
      </w:r>
      <w:r w:rsidR="007224CD" w:rsidRPr="00934AFA">
        <w:t>为例）</w:t>
      </w:r>
      <w:r w:rsidR="008259FE" w:rsidRPr="00934AFA">
        <w:t>：</w:t>
      </w:r>
      <w:bookmarkStart w:id="56" w:name="OLE_LINK93"/>
      <w:r w:rsidR="008259FE" w:rsidRPr="00934AFA">
        <w:t>建立</w:t>
      </w:r>
      <w:r w:rsidR="00FE691A" w:rsidRPr="00934AFA">
        <w:t>时期</w:t>
      </w:r>
      <w:r w:rsidR="008259FE" w:rsidRPr="00934AFA">
        <w:t>、</w:t>
      </w:r>
      <w:r w:rsidR="00FE691A" w:rsidRPr="00934AFA">
        <w:t>巩固时期、</w:t>
      </w:r>
      <w:r w:rsidR="00DA4396" w:rsidRPr="00934AFA">
        <w:t>扩张时期和</w:t>
      </w:r>
      <w:r w:rsidR="00E25393" w:rsidRPr="00934AFA">
        <w:t>平稳时期</w:t>
      </w:r>
      <w:bookmarkEnd w:id="56"/>
      <w:r w:rsidR="0052157D" w:rsidRPr="00934AFA">
        <w:t>。</w:t>
      </w:r>
      <w:r w:rsidR="00C91D2B" w:rsidRPr="00934AFA">
        <w:t>。。。。。。。</w:t>
      </w:r>
    </w:p>
    <w:p w14:paraId="5BB6D844" w14:textId="77777777" w:rsidR="00B35353" w:rsidRPr="00934AFA" w:rsidRDefault="00771525" w:rsidP="002E3391">
      <w:bookmarkStart w:id="57" w:name="OLE_LINK92"/>
      <w:r w:rsidRPr="00934AFA">
        <w:t>支付给球员的工资</w:t>
      </w:r>
      <w:r w:rsidR="002738B1" w:rsidRPr="00934AFA">
        <w:t>差别过大</w:t>
      </w:r>
      <w:r w:rsidRPr="00934AFA">
        <w:t>成为</w:t>
      </w:r>
      <w:r w:rsidR="00B06624" w:rsidRPr="00934AFA">
        <w:t>阻碍</w:t>
      </w:r>
      <w:r w:rsidR="0098210A" w:rsidRPr="00934AFA">
        <w:t>美国职业体育联盟在巩固</w:t>
      </w:r>
      <w:r w:rsidR="00CA333E" w:rsidRPr="00934AFA">
        <w:t>时期</w:t>
      </w:r>
      <w:r w:rsidR="006520F3" w:rsidRPr="00934AFA">
        <w:t>发展的</w:t>
      </w:r>
      <w:r w:rsidR="00D971B4" w:rsidRPr="00934AFA">
        <w:t>主要原因。</w:t>
      </w:r>
      <w:r w:rsidR="00AC73C6" w:rsidRPr="00934AFA">
        <w:t>由于</w:t>
      </w:r>
      <w:r w:rsidR="00485FE9" w:rsidRPr="00934AFA">
        <w:t>球队间</w:t>
      </w:r>
      <w:r w:rsidR="00D40BE0" w:rsidRPr="00934AFA">
        <w:t>经济实力的差别，</w:t>
      </w:r>
      <w:r w:rsidR="001F62F6" w:rsidRPr="00934AFA">
        <w:t>大球队</w:t>
      </w:r>
      <w:r w:rsidR="008D59E4" w:rsidRPr="00934AFA">
        <w:t>常</w:t>
      </w:r>
      <w:r w:rsidR="003A465D" w:rsidRPr="00934AFA">
        <w:t>用高薪和礼物恶性</w:t>
      </w:r>
      <w:r w:rsidR="00370D41" w:rsidRPr="00934AFA">
        <w:t>挖走小球队球员</w:t>
      </w:r>
      <w:r w:rsidR="00574371" w:rsidRPr="00934AFA">
        <w:t>，</w:t>
      </w:r>
      <w:r w:rsidR="00A52727" w:rsidRPr="00934AFA">
        <w:t>富有球队会将天才球员通吃，从而</w:t>
      </w:r>
      <w:r w:rsidR="00A52727" w:rsidRPr="00934AFA">
        <w:t>“</w:t>
      </w:r>
      <w:r w:rsidR="00A52727" w:rsidRPr="00934AFA">
        <w:t>剔除</w:t>
      </w:r>
      <w:r w:rsidR="00A52727" w:rsidRPr="00934AFA">
        <w:t>”</w:t>
      </w:r>
      <w:r w:rsidR="00A52727" w:rsidRPr="00934AFA">
        <w:t>所有潜在的竞争者，从而导致市场的不完全竞争</w:t>
      </w:r>
      <w:r w:rsidR="004A1B18" w:rsidRPr="00934AFA">
        <w:t>，</w:t>
      </w:r>
      <w:r w:rsidR="00054439" w:rsidRPr="00934AFA">
        <w:t>竞技实力差距</w:t>
      </w:r>
      <w:r w:rsidR="00CD08B5" w:rsidRPr="00934AFA">
        <w:t>过大</w:t>
      </w:r>
      <w:r w:rsidR="00647088" w:rsidRPr="00934AFA">
        <w:t>，</w:t>
      </w:r>
      <w:r w:rsidR="008D59E4" w:rsidRPr="00934AFA">
        <w:t>威胁联盟生存</w:t>
      </w:r>
      <w:r w:rsidR="00736691" w:rsidRPr="00934AFA">
        <w:t>（</w:t>
      </w:r>
      <w:proofErr w:type="spellStart"/>
      <w:r w:rsidR="00736691" w:rsidRPr="00934AFA">
        <w:t>Rottenberg</w:t>
      </w:r>
      <w:proofErr w:type="spellEnd"/>
      <w:r w:rsidR="00736691" w:rsidRPr="00934AFA">
        <w:t>，</w:t>
      </w:r>
      <w:r w:rsidR="00736691" w:rsidRPr="00934AFA">
        <w:t>1956</w:t>
      </w:r>
      <w:r w:rsidR="00736691" w:rsidRPr="00934AFA">
        <w:t>）</w:t>
      </w:r>
      <w:r w:rsidR="00E43C9C" w:rsidRPr="00934AFA">
        <w:t>。</w:t>
      </w:r>
      <w:r w:rsidR="003145E7" w:rsidRPr="00934AFA">
        <w:t>因此联盟当时出台了一些的限制工资的</w:t>
      </w:r>
      <w:r w:rsidR="006A7EE9" w:rsidRPr="00934AFA">
        <w:t>制度。</w:t>
      </w:r>
      <w:bookmarkEnd w:id="57"/>
      <w:r w:rsidR="0039007F" w:rsidRPr="00934AFA">
        <w:t>这些制度主要</w:t>
      </w:r>
      <w:r w:rsidR="00A16D55" w:rsidRPr="00934AFA">
        <w:t>目的就是通过</w:t>
      </w:r>
      <w:r w:rsidR="001E5DE4" w:rsidRPr="00934AFA">
        <w:t>不断增加球员自由流动的门槛限制，</w:t>
      </w:r>
      <w:r w:rsidR="00853501" w:rsidRPr="00934AFA">
        <w:t>也就是</w:t>
      </w:r>
      <w:r w:rsidR="0038226A" w:rsidRPr="00934AFA">
        <w:t>使用</w:t>
      </w:r>
      <w:r w:rsidR="00853501" w:rsidRPr="00934AFA">
        <w:t>经济手段</w:t>
      </w:r>
      <w:r w:rsidR="00882728" w:rsidRPr="00934AFA">
        <w:t>，</w:t>
      </w:r>
      <w:r w:rsidR="00FA2F19" w:rsidRPr="00934AFA">
        <w:t>达到</w:t>
      </w:r>
      <w:r w:rsidR="009F7201" w:rsidRPr="00934AFA">
        <w:t>控制球员流动的</w:t>
      </w:r>
      <w:r w:rsidR="00862132" w:rsidRPr="00934AFA">
        <w:t>目的</w:t>
      </w:r>
      <w:r w:rsidR="00C46EAE" w:rsidRPr="00934AFA">
        <w:t>。</w:t>
      </w:r>
    </w:p>
    <w:p w14:paraId="10939341" w14:textId="77777777" w:rsidR="00061184" w:rsidRPr="00934AFA" w:rsidRDefault="000959AA" w:rsidP="002E3391">
      <w:r w:rsidRPr="00934AFA">
        <w:t>由于利益关系的不</w:t>
      </w:r>
      <w:r w:rsidR="007C2C57" w:rsidRPr="00934AFA">
        <w:t>统一，这些制度在实施过程中往往难以有效执行。</w:t>
      </w:r>
      <w:r w:rsidR="00054C76" w:rsidRPr="00934AFA">
        <w:t>支持方</w:t>
      </w:r>
      <w:r w:rsidR="00DC7F8E" w:rsidRPr="00934AFA">
        <w:t>（基本上以</w:t>
      </w:r>
      <w:r w:rsidR="008B79F3" w:rsidRPr="00934AFA">
        <w:t>小球队老板和球迷为主</w:t>
      </w:r>
      <w:r w:rsidR="00DC7F8E" w:rsidRPr="00934AFA">
        <w:t>）</w:t>
      </w:r>
      <w:r w:rsidR="00054C76" w:rsidRPr="00934AFA">
        <w:t>认为</w:t>
      </w:r>
      <w:r w:rsidR="00FB7940" w:rsidRPr="00934AFA">
        <w:t>，限制工作能够</w:t>
      </w:r>
      <w:r w:rsidR="00C76B1F" w:rsidRPr="00934AFA">
        <w:t>防止小球队的明星球员过渡流失</w:t>
      </w:r>
      <w:r w:rsidR="001A685B" w:rsidRPr="00934AFA">
        <w:t>，有利于比赛公平竞争</w:t>
      </w:r>
      <w:r w:rsidR="00AB010E" w:rsidRPr="00934AFA">
        <w:t>；</w:t>
      </w:r>
      <w:r w:rsidR="009626EB" w:rsidRPr="00934AFA">
        <w:t>反对</w:t>
      </w:r>
      <w:r w:rsidR="00B27E5C" w:rsidRPr="00934AFA">
        <w:t>者</w:t>
      </w:r>
      <w:r w:rsidR="002B0A1C" w:rsidRPr="00934AFA">
        <w:t>（基本上以大球队</w:t>
      </w:r>
      <w:r w:rsidR="00493D7F" w:rsidRPr="00934AFA">
        <w:t>老板和球迷为主，还有联盟</w:t>
      </w:r>
      <w:r w:rsidR="00C25629" w:rsidRPr="00934AFA">
        <w:t>中的明星球员</w:t>
      </w:r>
      <w:r w:rsidR="002B0A1C" w:rsidRPr="00934AFA">
        <w:t>）</w:t>
      </w:r>
      <w:r w:rsidR="00B27E5C" w:rsidRPr="00934AFA">
        <w:t>认为</w:t>
      </w:r>
      <w:r w:rsidR="001E35A5" w:rsidRPr="00934AFA">
        <w:t>明星球员的流动可以</w:t>
      </w:r>
      <w:r w:rsidR="006B589B" w:rsidRPr="00934AFA">
        <w:t>增加</w:t>
      </w:r>
      <w:r w:rsidR="00D3112D" w:rsidRPr="00934AFA">
        <w:t>财力雄厚的球队</w:t>
      </w:r>
      <w:r w:rsidR="00A601DC" w:rsidRPr="00934AFA">
        <w:t>获利能力，</w:t>
      </w:r>
      <w:r w:rsidR="00D507D9" w:rsidRPr="00934AFA">
        <w:t>“</w:t>
      </w:r>
      <w:r w:rsidR="00D507D9" w:rsidRPr="00934AFA">
        <w:t>物尽其用</w:t>
      </w:r>
      <w:r w:rsidR="00D507D9" w:rsidRPr="00934AFA">
        <w:t>”</w:t>
      </w:r>
      <w:r w:rsidR="009C1B03" w:rsidRPr="00934AFA">
        <w:t>，有利于提升联盟</w:t>
      </w:r>
      <w:r w:rsidR="00D15EE7" w:rsidRPr="00934AFA">
        <w:t>经济效率</w:t>
      </w:r>
      <w:r w:rsidR="0074686B" w:rsidRPr="00934AFA">
        <w:t>，创造更多财富</w:t>
      </w:r>
      <w:r w:rsidR="00DD421B" w:rsidRPr="00934AFA">
        <w:t>。</w:t>
      </w:r>
      <w:r w:rsidR="00995B83" w:rsidRPr="00934AFA">
        <w:t>在</w:t>
      </w:r>
      <w:r w:rsidR="00674F00" w:rsidRPr="00934AFA">
        <w:t>实际</w:t>
      </w:r>
      <w:r w:rsidR="00995B83" w:rsidRPr="00934AFA">
        <w:t>操作</w:t>
      </w:r>
      <w:r w:rsidR="00E932C2" w:rsidRPr="00934AFA">
        <w:t>中</w:t>
      </w:r>
      <w:r w:rsidR="00C6321C" w:rsidRPr="00934AFA">
        <w:t>，</w:t>
      </w:r>
      <w:r w:rsidR="00674F00" w:rsidRPr="00934AFA">
        <w:t>联盟</w:t>
      </w:r>
      <w:r w:rsidR="005428AC" w:rsidRPr="00934AFA">
        <w:t>以维持竞争均衡为目标，</w:t>
      </w:r>
      <w:r w:rsidR="0097668F" w:rsidRPr="00934AFA">
        <w:t>通过</w:t>
      </w:r>
      <w:r w:rsidR="00BA748C" w:rsidRPr="00934AFA">
        <w:t>一系列</w:t>
      </w:r>
      <w:r w:rsidR="00A27D62" w:rsidRPr="00934AFA">
        <w:t>政策</w:t>
      </w:r>
      <w:r w:rsidR="00F723D1" w:rsidRPr="00934AFA">
        <w:t>措施为</w:t>
      </w:r>
      <w:r w:rsidR="00A27D62" w:rsidRPr="00934AFA">
        <w:t>手段</w:t>
      </w:r>
      <w:r w:rsidR="00F723D1" w:rsidRPr="00934AFA">
        <w:t>，</w:t>
      </w:r>
      <w:r w:rsidR="00BB0512" w:rsidRPr="00934AFA">
        <w:t>协调</w:t>
      </w:r>
      <w:r w:rsidR="00D81CAC" w:rsidRPr="00934AFA">
        <w:t>各方</w:t>
      </w:r>
      <w:r w:rsidR="0024113B" w:rsidRPr="00934AFA">
        <w:t>利益，</w:t>
      </w:r>
      <w:r w:rsidR="006A7AAA" w:rsidRPr="00934AFA">
        <w:t>实现</w:t>
      </w:r>
      <w:r w:rsidR="00B904D6" w:rsidRPr="00934AFA">
        <w:t>公平与效率兼顾</w:t>
      </w:r>
      <w:r w:rsidR="006A7AAA" w:rsidRPr="00934AFA">
        <w:t>的</w:t>
      </w:r>
      <w:r w:rsidR="0099653A" w:rsidRPr="00934AFA">
        <w:t>健康发展。</w:t>
      </w:r>
    </w:p>
    <w:p w14:paraId="0884E355" w14:textId="77777777" w:rsidR="00DD6B8E" w:rsidRPr="00934AFA" w:rsidRDefault="00DD6B8E" w:rsidP="002E3391">
      <w:r w:rsidRPr="00934AFA">
        <w:t>A</w:t>
      </w:r>
      <w:r w:rsidR="00211CB1" w:rsidRPr="00934AFA">
        <w:t>保留条款</w:t>
      </w:r>
      <w:r w:rsidR="00043AD9" w:rsidRPr="00934AFA">
        <w:t>（</w:t>
      </w:r>
      <w:r w:rsidR="00043AD9" w:rsidRPr="00934AFA">
        <w:t>reserve clause</w:t>
      </w:r>
      <w:r w:rsidR="00043AD9" w:rsidRPr="00934AFA">
        <w:t>）</w:t>
      </w:r>
      <w:r w:rsidRPr="00934AFA">
        <w:t>：</w:t>
      </w:r>
    </w:p>
    <w:p w14:paraId="6D11E8A0" w14:textId="77777777" w:rsidR="00343C45" w:rsidRPr="00934AFA" w:rsidRDefault="00D475F4" w:rsidP="002E3391">
      <w:r w:rsidRPr="00934AFA">
        <w:lastRenderedPageBreak/>
        <w:t>条款</w:t>
      </w:r>
      <w:r w:rsidR="00CE4FFF" w:rsidRPr="00934AFA">
        <w:t>内容</w:t>
      </w:r>
      <w:r w:rsidR="007803E8" w:rsidRPr="00934AFA">
        <w:t>与实施</w:t>
      </w:r>
      <w:r w:rsidR="00CE4FFF" w:rsidRPr="00934AFA">
        <w:t>：</w:t>
      </w:r>
      <w:r w:rsidR="003A0126" w:rsidRPr="00934AFA">
        <w:t>在</w:t>
      </w:r>
      <w:r w:rsidR="003A0126" w:rsidRPr="00934AFA">
        <w:t>1876</w:t>
      </w:r>
      <w:r w:rsidR="003A0126" w:rsidRPr="00934AFA">
        <w:t>年最初引入到北美职业棒球联盟</w:t>
      </w:r>
      <w:r w:rsidR="004226F0" w:rsidRPr="00934AFA">
        <w:t>后，</w:t>
      </w:r>
      <w:r w:rsidR="00343C45" w:rsidRPr="00934AFA">
        <w:t>保留制度的</w:t>
      </w:r>
      <w:r w:rsidR="003903DB" w:rsidRPr="00934AFA">
        <w:t>具体细则</w:t>
      </w:r>
      <w:r w:rsidR="00F80EF1" w:rsidRPr="00934AFA">
        <w:t>和</w:t>
      </w:r>
      <w:r w:rsidR="00F03B43" w:rsidRPr="00934AFA">
        <w:t>修订版本</w:t>
      </w:r>
      <w:r w:rsidR="00343C45" w:rsidRPr="00934AFA">
        <w:t>有很多，但其中</w:t>
      </w:r>
      <w:r w:rsidR="00EE39CB" w:rsidRPr="00934AFA">
        <w:t>最</w:t>
      </w:r>
      <w:r w:rsidR="009544AB" w:rsidRPr="00934AFA">
        <w:t>早</w:t>
      </w:r>
      <w:r w:rsidR="00EE39CB" w:rsidRPr="00934AFA">
        <w:t>也是最</w:t>
      </w:r>
      <w:r w:rsidR="007F69B7" w:rsidRPr="00934AFA">
        <w:t>核心的一条就是</w:t>
      </w:r>
      <w:r w:rsidR="00555525" w:rsidRPr="00934AFA">
        <w:t>“</w:t>
      </w:r>
      <w:r w:rsidR="00F3321F" w:rsidRPr="00934AFA">
        <w:t>每个</w:t>
      </w:r>
      <w:r w:rsidR="009D6178" w:rsidRPr="00934AFA">
        <w:t>球队</w:t>
      </w:r>
      <w:r w:rsidR="006C3663" w:rsidRPr="00934AFA">
        <w:t>保留</w:t>
      </w:r>
      <w:r w:rsidR="009D6178" w:rsidRPr="00934AFA">
        <w:t>5</w:t>
      </w:r>
      <w:r w:rsidR="009D6178" w:rsidRPr="00934AFA">
        <w:t>个</w:t>
      </w:r>
      <w:r w:rsidR="006C3663" w:rsidRPr="00934AFA">
        <w:t>球员</w:t>
      </w:r>
      <w:r w:rsidR="009D6178" w:rsidRPr="00934AFA">
        <w:t>，</w:t>
      </w:r>
      <w:r w:rsidR="004E1BFA" w:rsidRPr="00934AFA">
        <w:t>允许在</w:t>
      </w:r>
      <w:r w:rsidR="00824AAD" w:rsidRPr="00934AFA">
        <w:t>球员</w:t>
      </w:r>
      <w:r w:rsidR="00E741BD" w:rsidRPr="00934AFA">
        <w:t>跳出合同的第二年中</w:t>
      </w:r>
      <w:r w:rsidR="003528CD" w:rsidRPr="00934AFA">
        <w:t>，</w:t>
      </w:r>
      <w:r w:rsidR="002479F2" w:rsidRPr="00934AFA">
        <w:t>球队</w:t>
      </w:r>
      <w:r w:rsidR="003528CD" w:rsidRPr="00934AFA">
        <w:t>以不低于</w:t>
      </w:r>
      <w:r w:rsidR="00A96F86" w:rsidRPr="00934AFA">
        <w:t>前一</w:t>
      </w:r>
      <w:r w:rsidR="00937C2D" w:rsidRPr="00934AFA">
        <w:t>年</w:t>
      </w:r>
      <w:r w:rsidR="00937C2D" w:rsidRPr="00934AFA">
        <w:t>75%</w:t>
      </w:r>
      <w:r w:rsidR="00FD7968" w:rsidRPr="00934AFA">
        <w:t>薪水</w:t>
      </w:r>
      <w:r w:rsidR="007F167B" w:rsidRPr="00934AFA">
        <w:t>首先雇佣该球员</w:t>
      </w:r>
      <w:r w:rsidR="00555525" w:rsidRPr="00934AFA">
        <w:t>”</w:t>
      </w:r>
      <w:r w:rsidR="008570A1" w:rsidRPr="00934AFA">
        <w:rPr>
          <w:rStyle w:val="ab"/>
          <w:vertAlign w:val="baseline"/>
        </w:rPr>
        <w:footnoteReference w:id="13"/>
      </w:r>
      <w:r w:rsidR="002679B7" w:rsidRPr="00934AFA">
        <w:t>。</w:t>
      </w:r>
      <w:r w:rsidR="00211CB1" w:rsidRPr="00934AFA">
        <w:t>只得注意的是，当时</w:t>
      </w:r>
      <w:r w:rsidR="008A057C" w:rsidRPr="00934AFA">
        <w:t>每份</w:t>
      </w:r>
      <w:r w:rsidR="00211CB1" w:rsidRPr="00934AFA">
        <w:t>保留条款</w:t>
      </w:r>
      <w:r w:rsidR="008A057C" w:rsidRPr="00934AFA">
        <w:t>的有限期最长为</w:t>
      </w:r>
      <w:r w:rsidR="00291A5E" w:rsidRPr="00934AFA">
        <w:t>1</w:t>
      </w:r>
      <w:r w:rsidR="00AD6EAC" w:rsidRPr="00934AFA">
        <w:t>年，并且可以无限循环</w:t>
      </w:r>
      <w:r w:rsidR="00884D6E" w:rsidRPr="00934AFA">
        <w:t>执行。</w:t>
      </w:r>
      <w:r w:rsidR="00922489" w:rsidRPr="00934AFA">
        <w:t>在球员工会成立</w:t>
      </w:r>
      <w:r w:rsidR="007E1257" w:rsidRPr="00934AFA">
        <w:t>20</w:t>
      </w:r>
      <w:r w:rsidR="007E1257" w:rsidRPr="00934AFA">
        <w:t>年后，</w:t>
      </w:r>
      <w:r w:rsidR="0000771D" w:rsidRPr="00934AFA">
        <w:t>因</w:t>
      </w:r>
      <w:r w:rsidR="008459DC" w:rsidRPr="00934AFA">
        <w:t>反对声音不断扩大和</w:t>
      </w:r>
      <w:r w:rsidR="0000771D" w:rsidRPr="00934AFA">
        <w:t>违反</w:t>
      </w:r>
      <w:r w:rsidR="008459DC" w:rsidRPr="00934AFA">
        <w:t>反</w:t>
      </w:r>
      <w:r w:rsidR="0000771D" w:rsidRPr="00934AFA">
        <w:t>托拉斯法</w:t>
      </w:r>
      <w:r w:rsidR="008459DC" w:rsidRPr="00934AFA">
        <w:t>精神，</w:t>
      </w:r>
      <w:r w:rsidR="000F14AB" w:rsidRPr="00934AFA">
        <w:t>1976</w:t>
      </w:r>
      <w:r w:rsidR="000F14AB" w:rsidRPr="00934AFA">
        <w:t>年</w:t>
      </w:r>
      <w:r w:rsidR="008459DC" w:rsidRPr="00934AFA">
        <w:t>美国法庭</w:t>
      </w:r>
      <w:r w:rsidR="004D3915" w:rsidRPr="00934AFA">
        <w:t>裁定废除保留条款</w:t>
      </w:r>
      <w:r w:rsidR="00091C37" w:rsidRPr="00934AFA">
        <w:t>，自此结束了其</w:t>
      </w:r>
      <w:r w:rsidR="00091C37" w:rsidRPr="00934AFA">
        <w:t>100</w:t>
      </w:r>
      <w:r w:rsidR="00091C37" w:rsidRPr="00934AFA">
        <w:t>多年的</w:t>
      </w:r>
      <w:r w:rsidR="006242AB" w:rsidRPr="00934AFA">
        <w:t>制度</w:t>
      </w:r>
      <w:r w:rsidR="00AA5A57" w:rsidRPr="00934AFA">
        <w:t>有效期</w:t>
      </w:r>
      <w:r w:rsidR="006242AB" w:rsidRPr="00934AFA">
        <w:t>。</w:t>
      </w:r>
    </w:p>
    <w:p w14:paraId="63163D88" w14:textId="77777777" w:rsidR="0083338C" w:rsidRPr="00934AFA" w:rsidRDefault="0083338C" w:rsidP="002E3391">
      <w:r w:rsidRPr="00934AFA">
        <w:t>不同联盟的差异：</w:t>
      </w:r>
    </w:p>
    <w:p w14:paraId="67436A8A" w14:textId="77777777" w:rsidR="0083338C" w:rsidRPr="00934AFA" w:rsidRDefault="0083338C" w:rsidP="002E3391"/>
    <w:p w14:paraId="205B0BB3" w14:textId="77777777" w:rsidR="00A16305" w:rsidRPr="00934AFA" w:rsidRDefault="0013576A" w:rsidP="002E3391">
      <w:r w:rsidRPr="00934AFA">
        <w:t>各方</w:t>
      </w:r>
      <w:r w:rsidR="001B51A7" w:rsidRPr="00934AFA">
        <w:t>态度</w:t>
      </w:r>
      <w:r w:rsidR="00116CCE" w:rsidRPr="00934AFA">
        <w:t>（球员、</w:t>
      </w:r>
      <w:r w:rsidR="00410211" w:rsidRPr="00934AFA">
        <w:t>球队</w:t>
      </w:r>
      <w:r w:rsidR="00D163C0" w:rsidRPr="00934AFA">
        <w:t>、主体</w:t>
      </w:r>
      <w:r w:rsidR="00827FFD" w:rsidRPr="00934AFA">
        <w:t>联盟和竞争联盟</w:t>
      </w:r>
      <w:r w:rsidR="00116CCE" w:rsidRPr="00934AFA">
        <w:t>）</w:t>
      </w:r>
      <w:r w:rsidR="001B51A7" w:rsidRPr="00934AFA">
        <w:t>：</w:t>
      </w:r>
      <w:r w:rsidR="00583CE3" w:rsidRPr="00934AFA">
        <w:t>从球员角度而言，</w:t>
      </w:r>
      <w:r w:rsidR="00F7321B" w:rsidRPr="00934AFA">
        <w:t>在执行初期</w:t>
      </w:r>
      <w:r w:rsidR="0046077E" w:rsidRPr="00934AFA">
        <w:t>该制度</w:t>
      </w:r>
      <w:r w:rsidR="00C54909" w:rsidRPr="00934AFA">
        <w:t>受到</w:t>
      </w:r>
      <w:r w:rsidR="0077074A" w:rsidRPr="00934AFA">
        <w:t>部分</w:t>
      </w:r>
      <w:r w:rsidR="00C54909" w:rsidRPr="00934AFA">
        <w:t>拥护，</w:t>
      </w:r>
      <w:r w:rsidR="00B21CA4" w:rsidRPr="00934AFA">
        <w:t>但是</w:t>
      </w:r>
      <w:r w:rsidR="00580260" w:rsidRPr="00934AFA">
        <w:t>随着联盟的稳定</w:t>
      </w:r>
      <w:r w:rsidR="001632AA" w:rsidRPr="00934AFA">
        <w:t>和</w:t>
      </w:r>
      <w:r w:rsidR="003B0B6E" w:rsidRPr="00934AFA">
        <w:t>制度的僵化，</w:t>
      </w:r>
      <w:r w:rsidR="00A438C1" w:rsidRPr="00934AFA">
        <w:t>后期</w:t>
      </w:r>
      <w:r w:rsidR="000505D0" w:rsidRPr="00934AFA">
        <w:t>严重抵制。</w:t>
      </w:r>
      <w:r w:rsidR="007A50AB" w:rsidRPr="00934AFA">
        <w:t>支持的</w:t>
      </w:r>
      <w:r w:rsidR="00633B60" w:rsidRPr="00934AFA">
        <w:t>原因：</w:t>
      </w:r>
      <w:r w:rsidR="000D41B6" w:rsidRPr="00934AFA">
        <w:t>1</w:t>
      </w:r>
      <w:r w:rsidR="000D41B6" w:rsidRPr="00934AFA">
        <w:t>、</w:t>
      </w:r>
      <w:r w:rsidR="008E14EE" w:rsidRPr="00934AFA">
        <w:t>在联盟建立初期，</w:t>
      </w:r>
      <w:r w:rsidR="00AB025E" w:rsidRPr="00934AFA">
        <w:t>该制度保证球员有比赛可打，在可预见的时间爱你内拥有稳定收入；</w:t>
      </w:r>
      <w:r w:rsidR="00AB025E" w:rsidRPr="00934AFA">
        <w:t>2</w:t>
      </w:r>
      <w:r w:rsidR="00AB025E" w:rsidRPr="00934AFA">
        <w:t>、</w:t>
      </w:r>
      <w:r w:rsidR="00D6395C" w:rsidRPr="00934AFA">
        <w:t>签订保留条款</w:t>
      </w:r>
      <w:r w:rsidR="00A869FC" w:rsidRPr="00934AFA">
        <w:t>相当于承认球员的</w:t>
      </w:r>
      <w:r w:rsidR="0021010F" w:rsidRPr="00934AFA">
        <w:t>技术能力</w:t>
      </w:r>
      <w:r w:rsidR="000A763D" w:rsidRPr="00934AFA">
        <w:t>，</w:t>
      </w:r>
      <w:r w:rsidR="004E16DE" w:rsidRPr="00934AFA">
        <w:t>承认</w:t>
      </w:r>
      <w:r w:rsidR="00EE2B71" w:rsidRPr="00934AFA">
        <w:t>明</w:t>
      </w:r>
      <w:r w:rsidR="00BC63FF" w:rsidRPr="00934AFA">
        <w:t>星</w:t>
      </w:r>
      <w:r w:rsidR="00D27A62" w:rsidRPr="00934AFA">
        <w:t>地位</w:t>
      </w:r>
      <w:r w:rsidR="00C60961" w:rsidRPr="00934AFA">
        <w:t>，有利于提升收入水平。</w:t>
      </w:r>
      <w:r w:rsidR="00D540CE" w:rsidRPr="00934AFA">
        <w:t>反对的原因：</w:t>
      </w:r>
      <w:r w:rsidR="006E02D4" w:rsidRPr="00934AFA">
        <w:t>1</w:t>
      </w:r>
      <w:r w:rsidR="006E02D4" w:rsidRPr="00934AFA">
        <w:t>、</w:t>
      </w:r>
      <w:r w:rsidR="003E60F0" w:rsidRPr="00934AFA">
        <w:t>联盟稳定和</w:t>
      </w:r>
      <w:r w:rsidR="002A2262" w:rsidRPr="00934AFA">
        <w:t>制度僵化，</w:t>
      </w:r>
      <w:r w:rsidR="0012572A" w:rsidRPr="00934AFA">
        <w:t>球员不再为收入</w:t>
      </w:r>
      <w:r w:rsidR="00C91B9A" w:rsidRPr="00934AFA">
        <w:t>是否可保证而担心，</w:t>
      </w:r>
      <w:r w:rsidR="009369CB" w:rsidRPr="00934AFA">
        <w:t>限制</w:t>
      </w:r>
      <w:r w:rsidR="00F0267E" w:rsidRPr="00934AFA">
        <w:t>自由流动反而</w:t>
      </w:r>
      <w:r w:rsidR="00D76C18" w:rsidRPr="00934AFA">
        <w:t>阻碍</w:t>
      </w:r>
      <w:r w:rsidR="00C9721C" w:rsidRPr="00934AFA">
        <w:t>他们</w:t>
      </w:r>
      <w:r w:rsidR="00D76C18" w:rsidRPr="00934AFA">
        <w:t>寻找</w:t>
      </w:r>
      <w:r w:rsidR="00C856B4" w:rsidRPr="00934AFA">
        <w:t>收入提升</w:t>
      </w:r>
      <w:r w:rsidR="00B61B60" w:rsidRPr="00934AFA">
        <w:t>和</w:t>
      </w:r>
      <w:r w:rsidR="00C203A7" w:rsidRPr="00934AFA">
        <w:t>迁入理想城市的机会</w:t>
      </w:r>
      <w:r w:rsidR="00A4208D" w:rsidRPr="00934AFA">
        <w:t>。</w:t>
      </w:r>
      <w:r w:rsidR="00AE4044" w:rsidRPr="00934AFA">
        <w:rPr>
          <w:rStyle w:val="ab"/>
          <w:vertAlign w:val="baseline"/>
        </w:rPr>
        <w:footnoteReference w:id="14"/>
      </w:r>
      <w:r w:rsidR="008B570D" w:rsidRPr="00934AFA">
        <w:t>2</w:t>
      </w:r>
      <w:r w:rsidR="008B570D" w:rsidRPr="00934AFA">
        <w:t>、减少了球员的关注度和影响力。</w:t>
      </w:r>
    </w:p>
    <w:p w14:paraId="5FDC8427" w14:textId="77777777" w:rsidR="006F05A1" w:rsidRPr="00934AFA" w:rsidRDefault="000A7CD6" w:rsidP="002E3391">
      <w:r w:rsidRPr="00934AFA">
        <w:t>从球队角度而言，</w:t>
      </w:r>
      <w:r w:rsidR="00E83747" w:rsidRPr="00934AFA">
        <w:t>保留条款</w:t>
      </w:r>
      <w:r w:rsidR="0082206B" w:rsidRPr="00934AFA">
        <w:t>在整个执行</w:t>
      </w:r>
      <w:r w:rsidR="008E5590" w:rsidRPr="00934AFA">
        <w:t>过程中几乎是</w:t>
      </w:r>
      <w:r w:rsidR="009204DF" w:rsidRPr="00934AFA">
        <w:t>毁誉参半</w:t>
      </w:r>
      <w:r w:rsidR="005362A6" w:rsidRPr="00934AFA">
        <w:t>。</w:t>
      </w:r>
      <w:r w:rsidR="00ED1D12" w:rsidRPr="00934AFA">
        <w:t>反对者认为：</w:t>
      </w:r>
      <w:r w:rsidR="00ED1D12" w:rsidRPr="00934AFA">
        <w:t>1</w:t>
      </w:r>
      <w:r w:rsidR="00ED1D12" w:rsidRPr="00934AFA">
        <w:t>、大球队吸引明星球员，</w:t>
      </w:r>
      <w:r w:rsidR="00496206" w:rsidRPr="00934AFA">
        <w:t>本质</w:t>
      </w:r>
      <w:r w:rsidR="00ED1D12" w:rsidRPr="00934AFA">
        <w:t>是资源有效配置的表现，有利于球队经济效率提升；</w:t>
      </w:r>
      <w:r w:rsidR="00ED1D12" w:rsidRPr="00934AFA">
        <w:t>2</w:t>
      </w:r>
      <w:r w:rsidR="00ED1D12" w:rsidRPr="00934AFA">
        <w:t>、阻碍球员与国际体育联盟签约，限制球队国际知名度和影响力，有损经济</w:t>
      </w:r>
      <w:r w:rsidR="002556C9" w:rsidRPr="00934AFA">
        <w:t>利益；</w:t>
      </w:r>
      <w:r w:rsidR="002556C9" w:rsidRPr="00934AFA">
        <w:t>3</w:t>
      </w:r>
      <w:r w:rsidR="002556C9" w:rsidRPr="00934AFA">
        <w:t>、</w:t>
      </w:r>
      <w:r w:rsidR="00AC21E9" w:rsidRPr="00934AFA">
        <w:t>球队</w:t>
      </w:r>
      <w:r w:rsidR="00E91EBE" w:rsidRPr="00934AFA">
        <w:t>获得更多剩余价值索取权，造成对个体球员的</w:t>
      </w:r>
      <w:r w:rsidR="00F701BA" w:rsidRPr="00934AFA">
        <w:t>过渡</w:t>
      </w:r>
      <w:r w:rsidR="00E91EBE" w:rsidRPr="00934AFA">
        <w:t>剥削。</w:t>
      </w:r>
      <w:r w:rsidR="00020B01" w:rsidRPr="00934AFA">
        <w:t>支持者</w:t>
      </w:r>
      <w:r w:rsidR="00AB618C" w:rsidRPr="00934AFA">
        <w:t>则</w:t>
      </w:r>
      <w:r w:rsidR="00020B01" w:rsidRPr="00934AFA">
        <w:t>认为：</w:t>
      </w:r>
      <w:r w:rsidR="0050218C" w:rsidRPr="00934AFA">
        <w:t>1</w:t>
      </w:r>
      <w:r w:rsidR="0050218C" w:rsidRPr="00934AFA">
        <w:t>、有利于</w:t>
      </w:r>
      <w:r w:rsidR="00A56388" w:rsidRPr="00934AFA">
        <w:t>小球队留住</w:t>
      </w:r>
      <w:r w:rsidR="00E24027" w:rsidRPr="00934AFA">
        <w:t>球员</w:t>
      </w:r>
      <w:r w:rsidR="008D2BEF" w:rsidRPr="00934AFA">
        <w:t>，</w:t>
      </w:r>
      <w:r w:rsidR="005F3422" w:rsidRPr="00934AFA">
        <w:t>竞技实力</w:t>
      </w:r>
      <w:r w:rsidR="0018233D" w:rsidRPr="00934AFA">
        <w:t>得到保证，</w:t>
      </w:r>
      <w:r w:rsidR="005D73FC" w:rsidRPr="00934AFA">
        <w:t>有利于比赛公平；</w:t>
      </w:r>
      <w:r w:rsidR="007814FA" w:rsidRPr="00934AFA">
        <w:t>2</w:t>
      </w:r>
      <w:r w:rsidR="007814FA" w:rsidRPr="00934AFA">
        <w:t>、</w:t>
      </w:r>
      <w:r w:rsidR="0026279E" w:rsidRPr="00934AFA">
        <w:t>激励</w:t>
      </w:r>
      <w:r w:rsidR="00601884" w:rsidRPr="00934AFA">
        <w:t>球队对</w:t>
      </w:r>
      <w:r w:rsidR="00A325EB" w:rsidRPr="00934AFA">
        <w:t>球员</w:t>
      </w:r>
      <w:r w:rsidR="00073A96" w:rsidRPr="00934AFA">
        <w:t>前期</w:t>
      </w:r>
      <w:r w:rsidR="00A325EB" w:rsidRPr="00934AFA">
        <w:t>投资，</w:t>
      </w:r>
      <w:r w:rsidR="00EA41CD" w:rsidRPr="00934AFA">
        <w:t>不会担心</w:t>
      </w:r>
      <w:r w:rsidR="003B4A7A" w:rsidRPr="00934AFA">
        <w:t>辛苦</w:t>
      </w:r>
      <w:r w:rsidR="00EA41CD" w:rsidRPr="00934AFA">
        <w:t>培养的球员由于转会变成对手</w:t>
      </w:r>
      <w:r w:rsidR="002129BB" w:rsidRPr="00934AFA">
        <w:t>；</w:t>
      </w:r>
      <w:r w:rsidR="002129BB" w:rsidRPr="00934AFA">
        <w:t>3</w:t>
      </w:r>
      <w:r w:rsidR="001919B6" w:rsidRPr="00934AFA">
        <w:t>、</w:t>
      </w:r>
      <w:r w:rsidR="001F6CC4" w:rsidRPr="00934AFA">
        <w:t>在合同签订中，</w:t>
      </w:r>
      <w:r w:rsidR="00DA310D" w:rsidRPr="00934AFA">
        <w:t>赋予球队买方垄断势力，使得议价能力更向球队一方倾斜</w:t>
      </w:r>
      <w:r w:rsidR="00F7538B" w:rsidRPr="00934AFA">
        <w:t>，</w:t>
      </w:r>
      <w:r w:rsidR="00411012" w:rsidRPr="00934AFA">
        <w:t>为</w:t>
      </w:r>
      <w:r w:rsidR="00726617" w:rsidRPr="00934AFA">
        <w:t>压低球员薪水提供的制度保障，</w:t>
      </w:r>
      <w:r w:rsidR="00B65B42" w:rsidRPr="00934AFA">
        <w:t>减少了</w:t>
      </w:r>
      <w:r w:rsidR="00CB4A06" w:rsidRPr="00934AFA">
        <w:t>小球队的财政</w:t>
      </w:r>
      <w:r w:rsidR="0090710E" w:rsidRPr="00934AFA">
        <w:t>风险。</w:t>
      </w:r>
    </w:p>
    <w:p w14:paraId="29C6B9DD" w14:textId="77777777" w:rsidR="007C68D6" w:rsidRPr="00934AFA" w:rsidRDefault="007C68D6" w:rsidP="002E3391">
      <w:pPr>
        <w:rPr>
          <w:highlight w:val="yellow"/>
        </w:rPr>
      </w:pPr>
      <w:r w:rsidRPr="00934AFA">
        <w:rPr>
          <w:highlight w:val="yellow"/>
        </w:rPr>
        <w:t>政策效果：</w:t>
      </w:r>
    </w:p>
    <w:p w14:paraId="47D52A20" w14:textId="77777777" w:rsidR="007C68D6" w:rsidRPr="00934AFA" w:rsidRDefault="007C68D6" w:rsidP="002E3391">
      <w:pPr>
        <w:rPr>
          <w:highlight w:val="yellow"/>
        </w:rPr>
      </w:pPr>
    </w:p>
    <w:p w14:paraId="57BDFB78" w14:textId="77777777" w:rsidR="00DF7DA3" w:rsidRPr="00934AFA" w:rsidRDefault="006B05EB" w:rsidP="002E3391">
      <w:pPr>
        <w:rPr>
          <w:highlight w:val="yellow"/>
        </w:rPr>
      </w:pPr>
      <w:r w:rsidRPr="00934AFA">
        <w:rPr>
          <w:highlight w:val="yellow"/>
        </w:rPr>
        <w:t>1</w:t>
      </w:r>
      <w:r w:rsidRPr="00934AFA">
        <w:rPr>
          <w:highlight w:val="yellow"/>
        </w:rPr>
        <w:t>、</w:t>
      </w:r>
      <w:r w:rsidR="009208E4" w:rsidRPr="00934AFA">
        <w:rPr>
          <w:highlight w:val="yellow"/>
        </w:rPr>
        <w:t>定性分析</w:t>
      </w:r>
      <w:r w:rsidR="00F46FA6" w:rsidRPr="00934AFA">
        <w:rPr>
          <w:highlight w:val="yellow"/>
        </w:rPr>
        <w:t>：</w:t>
      </w:r>
    </w:p>
    <w:p w14:paraId="2E650F60" w14:textId="77777777" w:rsidR="006B05EB" w:rsidRPr="00934AFA" w:rsidRDefault="006B05EB" w:rsidP="002E3391"/>
    <w:p w14:paraId="760B951D" w14:textId="77777777" w:rsidR="00E004E0" w:rsidRPr="00934AFA" w:rsidRDefault="00F25823" w:rsidP="002E3391">
      <w:r w:rsidRPr="00934AFA">
        <w:rPr>
          <w:highlight w:val="yellow"/>
        </w:rPr>
        <w:t>2</w:t>
      </w:r>
      <w:r w:rsidRPr="00934AFA">
        <w:rPr>
          <w:highlight w:val="yellow"/>
        </w:rPr>
        <w:t>、</w:t>
      </w:r>
      <w:r w:rsidR="009208E4" w:rsidRPr="00934AFA">
        <w:rPr>
          <w:highlight w:val="yellow"/>
        </w:rPr>
        <w:t>定量</w:t>
      </w:r>
      <w:r w:rsidR="00CE50A8" w:rsidRPr="00934AFA">
        <w:rPr>
          <w:highlight w:val="yellow"/>
        </w:rPr>
        <w:t>分析</w:t>
      </w:r>
      <w:r w:rsidR="00CE02B0" w:rsidRPr="00934AFA">
        <w:rPr>
          <w:highlight w:val="yellow"/>
        </w:rPr>
        <w:t>：</w:t>
      </w:r>
      <w:r w:rsidR="00A442E9" w:rsidRPr="00934AFA">
        <w:t>有的时候不一定，因为竞争均衡水平并非单一</w:t>
      </w:r>
      <w:r w:rsidR="003F3E3E" w:rsidRPr="00934AFA">
        <w:t>由一种政策</w:t>
      </w:r>
      <w:r w:rsidR="00D21D10" w:rsidRPr="00934AFA">
        <w:t>影响，而是多种影响重叠。因此</w:t>
      </w:r>
      <w:r w:rsidR="00C77C92" w:rsidRPr="00934AFA">
        <w:t>哪</w:t>
      </w:r>
      <w:r w:rsidR="00D97316" w:rsidRPr="00934AFA">
        <w:t>种</w:t>
      </w:r>
      <w:r w:rsidR="00C77C92" w:rsidRPr="00934AFA">
        <w:t>制度</w:t>
      </w:r>
      <w:r w:rsidR="00D97316" w:rsidRPr="00934AFA">
        <w:t>唯一</w:t>
      </w:r>
      <w:r w:rsidR="007331C3" w:rsidRPr="00934AFA">
        <w:t>影响</w:t>
      </w:r>
      <w:r w:rsidR="00282D24" w:rsidRPr="00934AFA">
        <w:t>并非</w:t>
      </w:r>
      <w:r w:rsidR="0080213A" w:rsidRPr="00934AFA">
        <w:t>很好</w:t>
      </w:r>
      <w:r w:rsidR="00B7438B" w:rsidRPr="00934AFA">
        <w:t>判断。</w:t>
      </w:r>
      <w:r w:rsidR="00522E65" w:rsidRPr="00934AFA">
        <w:t>在撤销</w:t>
      </w:r>
      <w:r w:rsidR="00E96BAB" w:rsidRPr="00934AFA">
        <w:t>保留条款后，</w:t>
      </w:r>
      <w:r w:rsidR="00E96BAB" w:rsidRPr="00934AFA">
        <w:t>NFL</w:t>
      </w:r>
      <w:r w:rsidR="00E96BAB" w:rsidRPr="00934AFA">
        <w:t>和</w:t>
      </w:r>
      <w:r w:rsidR="00E96BAB" w:rsidRPr="00934AFA">
        <w:t>NBA</w:t>
      </w:r>
      <w:r w:rsidR="00E96BAB" w:rsidRPr="00934AFA">
        <w:t>都迅速建立工资帽</w:t>
      </w:r>
      <w:r w:rsidR="00B1653F" w:rsidRPr="00934AFA">
        <w:t>制度，</w:t>
      </w:r>
      <w:r w:rsidR="00986CE7" w:rsidRPr="00934AFA">
        <w:t>NHL</w:t>
      </w:r>
      <w:r w:rsidR="007B4D6F" w:rsidRPr="00934AFA">
        <w:t>又出台了诸多制度</w:t>
      </w:r>
      <w:r w:rsidR="004C7915" w:rsidRPr="00934AFA">
        <w:t>限制</w:t>
      </w:r>
      <w:r w:rsidR="003E2015" w:rsidRPr="00934AFA">
        <w:t>球员的</w:t>
      </w:r>
      <w:r w:rsidR="00ED0F90" w:rsidRPr="00934AFA">
        <w:t>自由流动</w:t>
      </w:r>
      <w:r w:rsidR="004C7915" w:rsidRPr="00934AFA">
        <w:t>，只有</w:t>
      </w:r>
      <w:r w:rsidR="004C7915" w:rsidRPr="00934AFA">
        <w:t>MLB</w:t>
      </w:r>
      <w:r w:rsidR="004C7915" w:rsidRPr="00934AFA">
        <w:t>允许</w:t>
      </w:r>
      <w:r w:rsidR="00DA5824" w:rsidRPr="00934AFA">
        <w:t>球员自由流动。</w:t>
      </w:r>
    </w:p>
    <w:p w14:paraId="35645F10" w14:textId="77777777" w:rsidR="006F05A1" w:rsidRPr="00934AFA" w:rsidRDefault="00B15FCC" w:rsidP="002E3391">
      <w:r w:rsidRPr="00934AFA">
        <w:t>1</w:t>
      </w:r>
      <w:r w:rsidRPr="00934AFA">
        <w:t>、</w:t>
      </w:r>
      <w:r w:rsidR="00581D9E" w:rsidRPr="00934AFA">
        <w:t>竞争均衡水平未</w:t>
      </w:r>
      <w:r w:rsidR="00F07441" w:rsidRPr="00934AFA">
        <w:t>得到</w:t>
      </w:r>
      <w:r w:rsidR="0014176B" w:rsidRPr="00934AFA">
        <w:t>明显改善</w:t>
      </w:r>
      <w:r w:rsidR="00A845A5" w:rsidRPr="00934AFA">
        <w:t>。</w:t>
      </w:r>
      <w:r w:rsidR="00FA1140" w:rsidRPr="00934AFA">
        <w:t>（不确定</w:t>
      </w:r>
      <w:r w:rsidR="00BB66DC" w:rsidRPr="00934AFA">
        <w:t>？</w:t>
      </w:r>
      <w:r w:rsidR="00FA1140" w:rsidRPr="00934AFA">
        <w:t>）</w:t>
      </w:r>
    </w:p>
    <w:p w14:paraId="669FC772" w14:textId="77777777" w:rsidR="004A0E6C" w:rsidRPr="00934AFA" w:rsidRDefault="004A0E6C" w:rsidP="002E3391"/>
    <w:p w14:paraId="1AB34A11" w14:textId="77777777" w:rsidR="004A0E6C" w:rsidRPr="00934AFA" w:rsidRDefault="00B15FCC" w:rsidP="002E3391">
      <w:r w:rsidRPr="00934AFA">
        <w:lastRenderedPageBreak/>
        <w:t>2</w:t>
      </w:r>
      <w:r w:rsidRPr="00934AFA">
        <w:t>、</w:t>
      </w:r>
      <w:r w:rsidR="00811910" w:rsidRPr="00934AFA">
        <w:t>球员薪酬水平下降</w:t>
      </w:r>
      <w:r w:rsidR="00A845A5" w:rsidRPr="00934AFA">
        <w:t>。</w:t>
      </w:r>
      <w:r w:rsidR="00BB66DC" w:rsidRPr="00934AFA">
        <w:t>（确定？）</w:t>
      </w:r>
    </w:p>
    <w:p w14:paraId="6B2D25FF" w14:textId="77777777" w:rsidR="004C3FDD" w:rsidRPr="00934AFA" w:rsidRDefault="00A3175D" w:rsidP="002E3391">
      <w:r w:rsidRPr="00934AFA">
        <w:rPr>
          <w:highlight w:val="yellow"/>
        </w:rPr>
        <w:t>Scully</w:t>
      </w:r>
      <w:r w:rsidRPr="00934AFA">
        <w:rPr>
          <w:highlight w:val="yellow"/>
        </w:rPr>
        <w:t>（</w:t>
      </w:r>
      <w:r w:rsidRPr="00934AFA">
        <w:rPr>
          <w:highlight w:val="yellow"/>
        </w:rPr>
        <w:t>1974</w:t>
      </w:r>
      <w:r w:rsidRPr="00934AFA">
        <w:rPr>
          <w:highlight w:val="yellow"/>
        </w:rPr>
        <w:t>）、</w:t>
      </w:r>
      <w:r w:rsidR="00710787" w:rsidRPr="00934AFA">
        <w:rPr>
          <w:highlight w:val="yellow"/>
        </w:rPr>
        <w:t>Zimbalist</w:t>
      </w:r>
      <w:r w:rsidR="00710787" w:rsidRPr="00934AFA">
        <w:rPr>
          <w:highlight w:val="yellow"/>
        </w:rPr>
        <w:t>（</w:t>
      </w:r>
      <w:r w:rsidR="00710787" w:rsidRPr="00934AFA">
        <w:rPr>
          <w:highlight w:val="yellow"/>
        </w:rPr>
        <w:t>1992</w:t>
      </w:r>
      <w:r w:rsidR="00710787" w:rsidRPr="00934AFA">
        <w:rPr>
          <w:highlight w:val="yellow"/>
        </w:rPr>
        <w:t>）、</w:t>
      </w:r>
      <w:r w:rsidR="00710787" w:rsidRPr="00934AFA">
        <w:rPr>
          <w:highlight w:val="yellow"/>
        </w:rPr>
        <w:t>MacDonald</w:t>
      </w:r>
      <w:r w:rsidR="00710787" w:rsidRPr="00934AFA">
        <w:rPr>
          <w:highlight w:val="yellow"/>
        </w:rPr>
        <w:t>和</w:t>
      </w:r>
      <w:r w:rsidR="00710787" w:rsidRPr="00934AFA">
        <w:rPr>
          <w:highlight w:val="yellow"/>
        </w:rPr>
        <w:t>Reynolds</w:t>
      </w:r>
      <w:r w:rsidR="00710787" w:rsidRPr="00934AFA">
        <w:rPr>
          <w:highlight w:val="yellow"/>
        </w:rPr>
        <w:t>（</w:t>
      </w:r>
      <w:r w:rsidR="00710787" w:rsidRPr="00934AFA">
        <w:rPr>
          <w:highlight w:val="yellow"/>
        </w:rPr>
        <w:t>1994</w:t>
      </w:r>
      <w:r w:rsidR="00710787" w:rsidRPr="00934AFA">
        <w:rPr>
          <w:highlight w:val="yellow"/>
        </w:rPr>
        <w:t>）、</w:t>
      </w:r>
      <w:proofErr w:type="spellStart"/>
      <w:r w:rsidR="00710787" w:rsidRPr="00934AFA">
        <w:rPr>
          <w:highlight w:val="yellow"/>
        </w:rPr>
        <w:t>Krautmann</w:t>
      </w:r>
      <w:proofErr w:type="spellEnd"/>
      <w:r w:rsidR="00710787" w:rsidRPr="00934AFA">
        <w:rPr>
          <w:highlight w:val="yellow"/>
        </w:rPr>
        <w:t>（</w:t>
      </w:r>
      <w:r w:rsidR="00710787" w:rsidRPr="00934AFA">
        <w:rPr>
          <w:highlight w:val="yellow"/>
        </w:rPr>
        <w:t>1999</w:t>
      </w:r>
      <w:r w:rsidR="00710787" w:rsidRPr="00934AFA">
        <w:rPr>
          <w:highlight w:val="yellow"/>
        </w:rPr>
        <w:t>）</w:t>
      </w:r>
      <w:r w:rsidR="00FC62EE" w:rsidRPr="00934AFA">
        <w:rPr>
          <w:highlight w:val="yellow"/>
        </w:rPr>
        <w:t>、</w:t>
      </w:r>
      <w:proofErr w:type="spellStart"/>
      <w:r w:rsidR="00FC62EE" w:rsidRPr="00934AFA">
        <w:rPr>
          <w:highlight w:val="yellow"/>
        </w:rPr>
        <w:t>Rockerbie</w:t>
      </w:r>
      <w:proofErr w:type="spellEnd"/>
      <w:r w:rsidR="00FC62EE" w:rsidRPr="00934AFA">
        <w:rPr>
          <w:highlight w:val="yellow"/>
        </w:rPr>
        <w:t>（</w:t>
      </w:r>
      <w:r w:rsidR="00FC62EE" w:rsidRPr="00934AFA">
        <w:rPr>
          <w:highlight w:val="yellow"/>
        </w:rPr>
        <w:t>2009</w:t>
      </w:r>
      <w:r w:rsidR="00FC62EE" w:rsidRPr="00934AFA">
        <w:rPr>
          <w:highlight w:val="yellow"/>
        </w:rPr>
        <w:t>）</w:t>
      </w:r>
      <w:r w:rsidR="00BE670E" w:rsidRPr="00934AFA">
        <w:rPr>
          <w:highlight w:val="yellow"/>
        </w:rPr>
        <w:t>、</w:t>
      </w:r>
      <w:r w:rsidR="00BE670E" w:rsidRPr="00934AFA">
        <w:rPr>
          <w:highlight w:val="yellow"/>
        </w:rPr>
        <w:t>Kahn</w:t>
      </w:r>
      <w:r w:rsidR="00BE670E" w:rsidRPr="00934AFA">
        <w:rPr>
          <w:highlight w:val="yellow"/>
        </w:rPr>
        <w:t>（</w:t>
      </w:r>
      <w:r w:rsidR="00BE670E" w:rsidRPr="00934AFA">
        <w:rPr>
          <w:highlight w:val="yellow"/>
        </w:rPr>
        <w:t>2000</w:t>
      </w:r>
      <w:r w:rsidR="00BE670E" w:rsidRPr="00934AFA">
        <w:rPr>
          <w:highlight w:val="yellow"/>
        </w:rPr>
        <w:t>）</w:t>
      </w:r>
      <w:r w:rsidR="00B4559E" w:rsidRPr="00934AFA">
        <w:rPr>
          <w:highlight w:val="yellow"/>
        </w:rPr>
        <w:t>见郑芳博士论文</w:t>
      </w:r>
    </w:p>
    <w:p w14:paraId="3E178DD7" w14:textId="77777777" w:rsidR="00061184" w:rsidRPr="00934AFA" w:rsidRDefault="00061184" w:rsidP="002E3391"/>
    <w:p w14:paraId="28A941A8" w14:textId="77777777" w:rsidR="00861E23" w:rsidRPr="00934AFA" w:rsidRDefault="00861E23" w:rsidP="002E3391"/>
    <w:p w14:paraId="004887A0" w14:textId="77777777" w:rsidR="00861E23" w:rsidRPr="00934AFA" w:rsidRDefault="007A6E1F" w:rsidP="002E3391">
      <w:r w:rsidRPr="00934AFA">
        <w:t>B</w:t>
      </w:r>
      <w:r w:rsidRPr="00934AFA">
        <w:t>选秀制度</w:t>
      </w:r>
      <w:r w:rsidR="00861E23" w:rsidRPr="00934AFA">
        <w:t>（</w:t>
      </w:r>
      <w:r w:rsidRPr="00934AFA">
        <w:t>draft</w:t>
      </w:r>
      <w:r w:rsidR="00861E23" w:rsidRPr="00934AFA">
        <w:t>）：</w:t>
      </w:r>
    </w:p>
    <w:p w14:paraId="7987C470" w14:textId="77777777" w:rsidR="00861E23" w:rsidRPr="00934AFA" w:rsidRDefault="0081426D" w:rsidP="002E3391">
      <w:r w:rsidRPr="00934AFA">
        <w:t>条款内容与</w:t>
      </w:r>
      <w:r w:rsidR="00C0288D" w:rsidRPr="00934AFA">
        <w:t>具体</w:t>
      </w:r>
      <w:r w:rsidRPr="00934AFA">
        <w:t>：</w:t>
      </w:r>
      <w:r w:rsidR="007F2AD7" w:rsidRPr="00934AFA">
        <w:t>在实行选秀制度的职业联盟中，由于历史</w:t>
      </w:r>
      <w:r w:rsidR="003D7DFD" w:rsidRPr="00934AFA">
        <w:t>因素和项目特点的不同，</w:t>
      </w:r>
      <w:r w:rsidR="00B52E3D" w:rsidRPr="00934AFA">
        <w:t>导致选秀制度有很多中具体的形式，但就其本质上都是一样的：</w:t>
      </w:r>
      <w:r w:rsidR="001A024A" w:rsidRPr="00934AFA">
        <w:t>高级联盟从低级联盟中</w:t>
      </w:r>
      <w:r w:rsidR="0074621D" w:rsidRPr="00934AFA">
        <w:t>吸纳球员；</w:t>
      </w:r>
      <w:r w:rsidRPr="00934AFA">
        <w:t>上赛季比赛名次关系着</w:t>
      </w:r>
      <w:r w:rsidR="00D40D83" w:rsidRPr="00934AFA">
        <w:t>选秀的轮次</w:t>
      </w:r>
      <w:r w:rsidR="007E7981" w:rsidRPr="00934AFA">
        <w:t>。</w:t>
      </w:r>
    </w:p>
    <w:p w14:paraId="6887E92F" w14:textId="77777777" w:rsidR="0083338C" w:rsidRPr="00934AFA" w:rsidRDefault="0083338C" w:rsidP="002E3391">
      <w:r w:rsidRPr="00934AFA">
        <w:t>不同联盟的差异：</w:t>
      </w:r>
    </w:p>
    <w:p w14:paraId="410998E6" w14:textId="77777777" w:rsidR="007A5E52" w:rsidRPr="00934AFA" w:rsidRDefault="00E80816" w:rsidP="002E3391">
      <w:r w:rsidRPr="00934AFA">
        <w:t>NFL</w:t>
      </w:r>
      <w:r w:rsidRPr="00934AFA">
        <w:t>：</w:t>
      </w:r>
      <w:r w:rsidRPr="00934AFA">
        <w:t>7</w:t>
      </w:r>
      <w:r w:rsidRPr="00934AFA">
        <w:t>轮选秀；</w:t>
      </w:r>
      <w:r w:rsidRPr="00934AFA">
        <w:t>NBA</w:t>
      </w:r>
      <w:r w:rsidRPr="00934AFA">
        <w:t>：</w:t>
      </w:r>
      <w:r w:rsidRPr="00934AFA">
        <w:t>2</w:t>
      </w:r>
      <w:r w:rsidRPr="00934AFA">
        <w:t>轮；</w:t>
      </w:r>
      <w:r w:rsidRPr="00934AFA">
        <w:t>NHL</w:t>
      </w:r>
      <w:r w:rsidRPr="00934AFA">
        <w:t>：</w:t>
      </w:r>
      <w:r w:rsidRPr="00934AFA">
        <w:t>5</w:t>
      </w:r>
      <w:r w:rsidRPr="00934AFA">
        <w:t>轮；</w:t>
      </w:r>
      <w:r w:rsidRPr="00934AFA">
        <w:t>MLB</w:t>
      </w:r>
      <w:r w:rsidRPr="00934AFA">
        <w:t>：一直选到不再想选任何球员为止。</w:t>
      </w:r>
    </w:p>
    <w:p w14:paraId="283B8DD1" w14:textId="77777777" w:rsidR="00D2096C" w:rsidRPr="00934AFA" w:rsidRDefault="00D2096C" w:rsidP="002E3391">
      <w:r w:rsidRPr="00934AFA">
        <w:t>各方态度（球员、球队、主体联盟和竞争联盟）：</w:t>
      </w:r>
      <w:r w:rsidR="008E2337" w:rsidRPr="00934AFA">
        <w:t>从球员角度</w:t>
      </w:r>
      <w:r w:rsidR="00727B5A" w:rsidRPr="00934AFA">
        <w:t>而言</w:t>
      </w:r>
      <w:r w:rsidR="008E2337" w:rsidRPr="00934AFA">
        <w:t>，</w:t>
      </w:r>
      <w:r w:rsidR="008062A1" w:rsidRPr="00934AFA">
        <w:t>视该项制度为进入联盟的限制</w:t>
      </w:r>
      <w:r w:rsidR="00C008A4" w:rsidRPr="00934AFA">
        <w:t>。</w:t>
      </w:r>
      <w:r w:rsidR="004A2BA6" w:rsidRPr="00934AFA">
        <w:t>如不服从该规则</w:t>
      </w:r>
      <w:r w:rsidR="0086082E" w:rsidRPr="00934AFA">
        <w:t>，</w:t>
      </w:r>
      <w:r w:rsidR="004A2BA6" w:rsidRPr="00934AFA">
        <w:t>将大大降低</w:t>
      </w:r>
      <w:r w:rsidR="006F39FE" w:rsidRPr="00934AFA">
        <w:t>他们</w:t>
      </w:r>
      <w:r w:rsidR="004A2BA6" w:rsidRPr="00934AFA">
        <w:t>进入高级职业联盟的机会</w:t>
      </w:r>
      <w:r w:rsidR="00C008A4" w:rsidRPr="00934AFA">
        <w:t>。</w:t>
      </w:r>
      <w:r w:rsidR="00F64940" w:rsidRPr="00934AFA">
        <w:t>原因：</w:t>
      </w:r>
      <w:r w:rsidR="003C0243" w:rsidRPr="00934AFA">
        <w:t>如，</w:t>
      </w:r>
      <w:r w:rsidR="00AD3B85" w:rsidRPr="00934AFA">
        <w:t>NFL</w:t>
      </w:r>
      <w:r w:rsidR="00AD3B85" w:rsidRPr="00934AFA">
        <w:t>要求</w:t>
      </w:r>
      <w:r w:rsidR="00F21BB2" w:rsidRPr="00934AFA">
        <w:t>球员必须要大学毕业后才能进入联赛</w:t>
      </w:r>
      <w:r w:rsidR="00E54B55" w:rsidRPr="00934AFA">
        <w:t>；</w:t>
      </w:r>
      <w:r w:rsidR="00E54B55" w:rsidRPr="00934AFA">
        <w:t>NBA</w:t>
      </w:r>
      <w:r w:rsidR="00E54B55" w:rsidRPr="00934AFA">
        <w:t>要求选秀球员满</w:t>
      </w:r>
      <w:r w:rsidR="00E54B55" w:rsidRPr="00934AFA">
        <w:t>20</w:t>
      </w:r>
      <w:r w:rsidR="00E54B55" w:rsidRPr="00934AFA">
        <w:t>岁以上。</w:t>
      </w:r>
    </w:p>
    <w:p w14:paraId="0FBC51BC" w14:textId="77777777" w:rsidR="00530128" w:rsidRPr="00934AFA" w:rsidRDefault="00530128" w:rsidP="002E3391">
      <w:r w:rsidRPr="00934AFA">
        <w:t>从球队</w:t>
      </w:r>
      <w:r w:rsidR="005239B7" w:rsidRPr="00934AFA">
        <w:t>角度而言，由于几乎处于买方垄断的</w:t>
      </w:r>
      <w:r w:rsidR="00314391" w:rsidRPr="00934AFA">
        <w:t>地位，选秀会增加老板赚取利润的机会。</w:t>
      </w:r>
      <w:r w:rsidR="00313195" w:rsidRPr="00934AFA">
        <w:t>因此，球队几乎全部赞成该项制度。</w:t>
      </w:r>
    </w:p>
    <w:p w14:paraId="469865B9" w14:textId="77777777" w:rsidR="008B2F38" w:rsidRPr="00934AFA" w:rsidRDefault="008B2F38" w:rsidP="002E3391">
      <w:pPr>
        <w:rPr>
          <w:highlight w:val="yellow"/>
        </w:rPr>
      </w:pPr>
      <w:r w:rsidRPr="00934AFA">
        <w:rPr>
          <w:highlight w:val="yellow"/>
        </w:rPr>
        <w:t>政策效果：</w:t>
      </w:r>
    </w:p>
    <w:p w14:paraId="5F834E89" w14:textId="77777777" w:rsidR="008B2F38" w:rsidRPr="00934AFA" w:rsidRDefault="008B2F38" w:rsidP="002E3391">
      <w:pPr>
        <w:rPr>
          <w:highlight w:val="yellow"/>
        </w:rPr>
      </w:pPr>
      <w:r w:rsidRPr="00934AFA">
        <w:rPr>
          <w:highlight w:val="yellow"/>
        </w:rPr>
        <w:t>1</w:t>
      </w:r>
      <w:r w:rsidRPr="00934AFA">
        <w:rPr>
          <w:highlight w:val="yellow"/>
        </w:rPr>
        <w:t>、</w:t>
      </w:r>
      <w:r w:rsidR="00AE135F" w:rsidRPr="00934AFA">
        <w:rPr>
          <w:highlight w:val="yellow"/>
        </w:rPr>
        <w:t>定性分析</w:t>
      </w:r>
      <w:r w:rsidRPr="00934AFA">
        <w:rPr>
          <w:highlight w:val="yellow"/>
        </w:rPr>
        <w:t>：</w:t>
      </w:r>
    </w:p>
    <w:p w14:paraId="4B68BFED" w14:textId="77777777" w:rsidR="008B2F38" w:rsidRPr="00934AFA" w:rsidRDefault="00AE135F" w:rsidP="002E3391">
      <w:r w:rsidRPr="00934AFA">
        <w:tab/>
      </w:r>
      <w:r w:rsidRPr="00934AFA">
        <w:t>虽然部分球队认为，</w:t>
      </w:r>
      <w:r w:rsidR="002506BF" w:rsidRPr="00934AFA">
        <w:t>选秀制度提升了</w:t>
      </w:r>
      <w:r w:rsidR="00B91366" w:rsidRPr="00934AFA">
        <w:t>竞争均衡水平。但是一个明显的制度缺点：那些进入不了季后赛的球队，很有可能通过故意输掉比赛来</w:t>
      </w:r>
      <w:r w:rsidR="000A2703" w:rsidRPr="00934AFA">
        <w:t>得到选秀好轮次。</w:t>
      </w:r>
    </w:p>
    <w:p w14:paraId="0C97BEFE" w14:textId="77777777" w:rsidR="008E2337" w:rsidRPr="00934AFA" w:rsidRDefault="008B2F38" w:rsidP="002E3391">
      <w:r w:rsidRPr="00934AFA">
        <w:rPr>
          <w:highlight w:val="yellow"/>
        </w:rPr>
        <w:t>2</w:t>
      </w:r>
      <w:r w:rsidRPr="00934AFA">
        <w:rPr>
          <w:highlight w:val="yellow"/>
        </w:rPr>
        <w:t>、</w:t>
      </w:r>
      <w:r w:rsidR="00AE135F" w:rsidRPr="00934AFA">
        <w:rPr>
          <w:highlight w:val="yellow"/>
        </w:rPr>
        <w:t>定量分析</w:t>
      </w:r>
      <w:r w:rsidRPr="00934AFA">
        <w:rPr>
          <w:highlight w:val="yellow"/>
        </w:rPr>
        <w:t>：</w:t>
      </w:r>
    </w:p>
    <w:p w14:paraId="3486CC39" w14:textId="77777777" w:rsidR="008E2337" w:rsidRPr="00934AFA" w:rsidRDefault="00C6246F" w:rsidP="002E3391">
      <w:r w:rsidRPr="00934AFA">
        <w:t>目前，还无文献有专门度量。</w:t>
      </w:r>
    </w:p>
    <w:p w14:paraId="32557828" w14:textId="77777777" w:rsidR="008E2337" w:rsidRPr="00934AFA" w:rsidRDefault="008E2337" w:rsidP="002E3391"/>
    <w:p w14:paraId="13EF5B05" w14:textId="77777777" w:rsidR="008D7034" w:rsidRPr="00934AFA" w:rsidRDefault="008D7034" w:rsidP="002E3391">
      <w:r w:rsidRPr="00934AFA">
        <w:t>C</w:t>
      </w:r>
      <w:r w:rsidRPr="00934AFA">
        <w:t>工资帽</w:t>
      </w:r>
      <w:r w:rsidR="0061295D" w:rsidRPr="00934AFA">
        <w:t>（</w:t>
      </w:r>
      <w:r w:rsidR="0061295D" w:rsidRPr="00934AFA">
        <w:t>salary cap</w:t>
      </w:r>
      <w:r w:rsidR="0061295D" w:rsidRPr="00934AFA">
        <w:t>）</w:t>
      </w:r>
      <w:r w:rsidRPr="00934AFA">
        <w:t>：</w:t>
      </w:r>
    </w:p>
    <w:p w14:paraId="6083830A" w14:textId="77777777" w:rsidR="00C71F61" w:rsidRPr="00934AFA" w:rsidRDefault="00C71F61" w:rsidP="002E3391">
      <w:r w:rsidRPr="00934AFA">
        <w:t>条款内容与具体：</w:t>
      </w:r>
      <w:r w:rsidR="00194CDB" w:rsidRPr="00934AFA">
        <w:t>其目的是</w:t>
      </w:r>
      <w:r w:rsidR="004C2479" w:rsidRPr="00934AFA">
        <w:t>对球队所有球员的总工资加以限制。</w:t>
      </w:r>
      <w:r w:rsidR="007B4112" w:rsidRPr="00934AFA">
        <w:t>工资帽并非固定不变</w:t>
      </w:r>
      <w:r w:rsidR="005157A2" w:rsidRPr="00934AFA">
        <w:rPr>
          <w:rStyle w:val="ab"/>
          <w:vertAlign w:val="baseline"/>
        </w:rPr>
        <w:footnoteReference w:id="15"/>
      </w:r>
      <w:r w:rsidR="007B4112" w:rsidRPr="00934AFA">
        <w:t>，而是与联盟前一年的总收入相关。</w:t>
      </w:r>
      <w:r w:rsidR="00645DCD" w:rsidRPr="00934AFA">
        <w:t>不同联赛有所不同，但</w:t>
      </w:r>
      <w:r w:rsidR="003D0C79" w:rsidRPr="00934AFA">
        <w:t>有共同几个特质：</w:t>
      </w:r>
      <w:r w:rsidR="00CD4861" w:rsidRPr="00934AFA">
        <w:t>1</w:t>
      </w:r>
      <w:r w:rsidR="00CD4861" w:rsidRPr="00934AFA">
        <w:t>、</w:t>
      </w:r>
      <w:r w:rsidR="008503F1" w:rsidRPr="00934AFA">
        <w:t>仅仅对球队</w:t>
      </w:r>
      <w:r w:rsidR="00E62885" w:rsidRPr="00934AFA">
        <w:t>总工资有形式上的要求，但</w:t>
      </w:r>
      <w:r w:rsidR="008503F1" w:rsidRPr="00934AFA">
        <w:t>由于</w:t>
      </w:r>
      <w:r w:rsidR="00E62885" w:rsidRPr="00934AFA">
        <w:t>都存在着特权，不能完全限制工资支付，</w:t>
      </w:r>
      <w:r w:rsidR="008503F1" w:rsidRPr="00934AFA">
        <w:t>如</w:t>
      </w:r>
      <w:r w:rsidR="008503F1" w:rsidRPr="00934AFA">
        <w:t>NBA</w:t>
      </w:r>
      <w:r w:rsidR="008503F1" w:rsidRPr="00934AFA">
        <w:t>的</w:t>
      </w:r>
      <w:r w:rsidR="008503F1" w:rsidRPr="00934AFA">
        <w:t>“</w:t>
      </w:r>
      <w:r w:rsidR="008503F1" w:rsidRPr="00934AFA">
        <w:t>拉里伯德条款</w:t>
      </w:r>
      <w:r w:rsidR="008503F1" w:rsidRPr="00934AFA">
        <w:t>”</w:t>
      </w:r>
      <w:r w:rsidR="00870375" w:rsidRPr="00934AFA">
        <w:t>。</w:t>
      </w:r>
      <w:r w:rsidR="00870375" w:rsidRPr="00934AFA">
        <w:rPr>
          <w:rStyle w:val="ab"/>
          <w:vertAlign w:val="baseline"/>
        </w:rPr>
        <w:footnoteReference w:id="16"/>
      </w:r>
      <w:r w:rsidR="00D73086" w:rsidRPr="00934AFA">
        <w:t>2</w:t>
      </w:r>
      <w:r w:rsidR="00D73086" w:rsidRPr="00934AFA">
        <w:t>、</w:t>
      </w:r>
      <w:r w:rsidR="001F3CB4" w:rsidRPr="00934AFA">
        <w:t>工资帽并不只是限制球队总薪酬的上限，而且设定了下线</w:t>
      </w:r>
      <w:r w:rsidR="004901DC" w:rsidRPr="00934AFA">
        <w:t>，</w:t>
      </w:r>
      <w:r w:rsidR="00F86879" w:rsidRPr="00934AFA">
        <w:t>如</w:t>
      </w:r>
      <w:r w:rsidR="00E50A01" w:rsidRPr="00934AFA">
        <w:t xml:space="preserve"> </w:t>
      </w:r>
      <w:r w:rsidR="0050000B" w:rsidRPr="00934AFA">
        <w:t>NFL</w:t>
      </w:r>
      <w:r w:rsidR="0050000B" w:rsidRPr="00934AFA">
        <w:t>每年至少</w:t>
      </w:r>
      <w:r w:rsidR="0050000B" w:rsidRPr="00934AFA">
        <w:lastRenderedPageBreak/>
        <w:t>在</w:t>
      </w:r>
      <w:r w:rsidR="0093440F" w:rsidRPr="00934AFA">
        <w:t>联盟收入的</w:t>
      </w:r>
      <w:r w:rsidR="0093440F" w:rsidRPr="00934AFA">
        <w:t>56%</w:t>
      </w:r>
      <w:r w:rsidR="0093440F" w:rsidRPr="00934AFA">
        <w:t>以上等。</w:t>
      </w:r>
      <w:r w:rsidR="00025772" w:rsidRPr="00934AFA">
        <w:t>3</w:t>
      </w:r>
      <w:r w:rsidR="00025772" w:rsidRPr="00934AFA">
        <w:t>、</w:t>
      </w:r>
      <w:r w:rsidR="007D4FEB" w:rsidRPr="00934AFA">
        <w:t>大部分球队选择违反这个限制</w:t>
      </w:r>
      <w:r w:rsidR="00720EA7" w:rsidRPr="00934AFA">
        <w:t>。</w:t>
      </w:r>
    </w:p>
    <w:p w14:paraId="304707A0" w14:textId="77777777" w:rsidR="00C71F61" w:rsidRPr="00934AFA" w:rsidRDefault="00C71F61" w:rsidP="002E3391">
      <w:r w:rsidRPr="00934AFA">
        <w:t>不同联盟的差异：</w:t>
      </w:r>
    </w:p>
    <w:p w14:paraId="2FFC5BAB" w14:textId="77777777" w:rsidR="002E54E2" w:rsidRPr="00934AFA" w:rsidRDefault="00EF50E1" w:rsidP="002E3391">
      <w:r w:rsidRPr="00934AFA">
        <w:t>NBA</w:t>
      </w:r>
      <w:r w:rsidRPr="00934AFA">
        <w:t>：</w:t>
      </w:r>
      <w:r w:rsidR="008915DE" w:rsidRPr="00934AFA">
        <w:t>198</w:t>
      </w:r>
      <w:r w:rsidR="004E188A" w:rsidRPr="00934AFA">
        <w:t>4</w:t>
      </w:r>
      <w:r w:rsidR="00C73094" w:rsidRPr="00934AFA">
        <w:t>年开始实行</w:t>
      </w:r>
      <w:r w:rsidR="00B55F10" w:rsidRPr="00934AFA">
        <w:t>软</w:t>
      </w:r>
      <w:r w:rsidR="004E188A" w:rsidRPr="00934AFA">
        <w:t>工资帽</w:t>
      </w:r>
      <w:r w:rsidR="00C73094" w:rsidRPr="00934AFA">
        <w:t>制度</w:t>
      </w:r>
      <w:r w:rsidR="000C18EE" w:rsidRPr="00934AFA">
        <w:t>，</w:t>
      </w:r>
      <w:r w:rsidR="00FD4E29" w:rsidRPr="00FD4E29">
        <w:rPr>
          <w:noProof/>
        </w:rPr>
        <w:object w:dxaOrig="1740" w:dyaOrig="620" w14:anchorId="444158E0">
          <v:shape id="_x0000_i1043" type="#_x0000_t75" alt="" style="width:86.75pt;height:30.8pt;mso-width-percent:0;mso-height-percent:0;mso-width-percent:0;mso-height-percent:0" o:ole="">
            <v:imagedata r:id="rId30" o:title=""/>
          </v:shape>
          <o:OLEObject Type="Embed" ProgID="Equation.DSMT4" ShapeID="_x0000_i1043" DrawAspect="Content" ObjectID="_1726908385" r:id="rId31"/>
        </w:object>
      </w:r>
      <w:r w:rsidR="0096129F" w:rsidRPr="00934AFA">
        <w:t>，其中</w:t>
      </w:r>
      <w:r w:rsidR="0096129F" w:rsidRPr="00934AFA">
        <w:t>BRI</w:t>
      </w:r>
      <w:r w:rsidR="0096129F" w:rsidRPr="00934AFA">
        <w:t>是联盟计划的篮球相关收入，包括</w:t>
      </w:r>
      <w:r w:rsidR="00714233" w:rsidRPr="00934AFA">
        <w:t>（以</w:t>
      </w:r>
      <w:r w:rsidR="00714233" w:rsidRPr="00934AFA">
        <w:t>2006</w:t>
      </w:r>
      <w:r w:rsidR="00714233" w:rsidRPr="00934AFA">
        <w:t>年为例）</w:t>
      </w:r>
      <w:r w:rsidR="0096129F" w:rsidRPr="00934AFA">
        <w:t>门票收入、转播权收入、（特许经营权收入、停车位收入、餐饮收入）、标志使用和豪华包厢收入的</w:t>
      </w:r>
      <w:r w:rsidR="0096129F" w:rsidRPr="00934AFA">
        <w:t>40%</w:t>
      </w:r>
      <w:r w:rsidR="0096129F" w:rsidRPr="00934AFA">
        <w:t>、冠名权收入的</w:t>
      </w:r>
      <w:r w:rsidR="0096129F" w:rsidRPr="00934AFA">
        <w:t>45%-50%</w:t>
      </w:r>
      <w:r w:rsidR="00E7124E" w:rsidRPr="00934AFA">
        <w:t>；</w:t>
      </w:r>
      <w:r w:rsidR="00FD4E29" w:rsidRPr="00FD4E29">
        <w:rPr>
          <w:noProof/>
        </w:rPr>
        <w:object w:dxaOrig="240" w:dyaOrig="260" w14:anchorId="19FB6324">
          <v:shape id="_x0000_i1042" type="#_x0000_t75" alt="" style="width:11.3pt;height:13.45pt;mso-width-percent:0;mso-height-percent:0;mso-width-percent:0;mso-height-percent:0" o:ole="">
            <v:imagedata r:id="rId32" o:title=""/>
          </v:shape>
          <o:OLEObject Type="Embed" ProgID="Equation.DSMT4" ShapeID="_x0000_i1042" DrawAspect="Content" ObjectID="_1726908386" r:id="rId33"/>
        </w:object>
      </w:r>
      <w:r w:rsidR="00E7124E" w:rsidRPr="00934AFA">
        <w:t>是联盟规定</w:t>
      </w:r>
      <w:r w:rsidR="000D5249" w:rsidRPr="00934AFA">
        <w:t>比例；</w:t>
      </w:r>
      <w:r w:rsidR="000D5249" w:rsidRPr="00934AFA">
        <w:t>G</w:t>
      </w:r>
      <w:r w:rsidR="000D5249" w:rsidRPr="00934AFA">
        <w:t>是球队</w:t>
      </w:r>
      <w:r w:rsidR="00746C94" w:rsidRPr="00934AFA">
        <w:t>数量。</w:t>
      </w:r>
      <w:r w:rsidR="00A846E7" w:rsidRPr="00934AFA">
        <w:t>以上是球队工资帽，</w:t>
      </w:r>
      <w:r w:rsidR="00A846E7" w:rsidRPr="00934AFA">
        <w:t>NBA</w:t>
      </w:r>
      <w:r w:rsidR="00A846E7" w:rsidRPr="00934AFA">
        <w:t>还规定有个人工资帽，</w:t>
      </w:r>
      <w:r w:rsidR="00D63EAF" w:rsidRPr="00934AFA">
        <w:t>包括工资级别和工资税率。</w:t>
      </w:r>
    </w:p>
    <w:p w14:paraId="7F558117" w14:textId="77777777" w:rsidR="00EF50E1" w:rsidRPr="00934AFA" w:rsidRDefault="00EF50E1" w:rsidP="002E3391">
      <w:r w:rsidRPr="00934AFA">
        <w:t>NHL</w:t>
      </w:r>
      <w:r w:rsidRPr="00934AFA">
        <w:t>：</w:t>
      </w:r>
      <w:r w:rsidR="007E6DB3" w:rsidRPr="00934AFA">
        <w:t xml:space="preserve"> </w:t>
      </w:r>
      <w:r w:rsidR="008915DE" w:rsidRPr="00934AFA">
        <w:t>2005</w:t>
      </w:r>
      <w:r w:rsidR="008915DE" w:rsidRPr="00934AFA">
        <w:t>年开始实行硬工资帽</w:t>
      </w:r>
      <w:r w:rsidR="00B55F10" w:rsidRPr="00934AFA">
        <w:t>制度</w:t>
      </w:r>
      <w:r w:rsidR="007D02FB" w:rsidRPr="00934AFA">
        <w:t>。</w:t>
      </w:r>
      <w:r w:rsidR="00FD4E29" w:rsidRPr="00FD4E29">
        <w:rPr>
          <w:noProof/>
        </w:rPr>
        <w:object w:dxaOrig="1820" w:dyaOrig="620" w14:anchorId="5C1726C8">
          <v:shape id="_x0000_i1041" type="#_x0000_t75" alt="" style="width:91.1pt;height:30.8pt;mso-width-percent:0;mso-height-percent:0;mso-width-percent:0;mso-height-percent:0" o:ole="">
            <v:imagedata r:id="rId34" o:title=""/>
          </v:shape>
          <o:OLEObject Type="Embed" ProgID="Equation.DSMT4" ShapeID="_x0000_i1041" DrawAspect="Content" ObjectID="_1726908387" r:id="rId35"/>
        </w:object>
      </w:r>
      <w:r w:rsidR="007D02FB" w:rsidRPr="00934AFA">
        <w:t>，其中</w:t>
      </w:r>
      <w:r w:rsidR="000A11A3" w:rsidRPr="00934AFA">
        <w:t>HRR</w:t>
      </w:r>
      <w:r w:rsidR="007D02FB" w:rsidRPr="00934AFA">
        <w:t>是</w:t>
      </w:r>
      <w:r w:rsidR="000A11A3" w:rsidRPr="00934AFA">
        <w:t>冰球相关收入</w:t>
      </w:r>
      <w:r w:rsidR="008D55CF" w:rsidRPr="00934AFA">
        <w:t>（</w:t>
      </w:r>
      <w:r w:rsidR="0089184F" w:rsidRPr="00934AFA">
        <w:t>hockey related revenue</w:t>
      </w:r>
      <w:r w:rsidR="008D55CF" w:rsidRPr="00934AFA">
        <w:t>）</w:t>
      </w:r>
      <w:r w:rsidR="007D02FB" w:rsidRPr="00934AFA">
        <w:t>；</w:t>
      </w:r>
      <w:r w:rsidR="00FD4E29" w:rsidRPr="00FD4E29">
        <w:rPr>
          <w:noProof/>
        </w:rPr>
        <w:object w:dxaOrig="240" w:dyaOrig="260" w14:anchorId="7F37A42A">
          <v:shape id="_x0000_i1040" type="#_x0000_t75" alt="" style="width:11.3pt;height:13.45pt;mso-width-percent:0;mso-height-percent:0;mso-width-percent:0;mso-height-percent:0" o:ole="">
            <v:imagedata r:id="rId32" o:title=""/>
          </v:shape>
          <o:OLEObject Type="Embed" ProgID="Equation.DSMT4" ShapeID="_x0000_i1040" DrawAspect="Content" ObjectID="_1726908388" r:id="rId36"/>
        </w:object>
      </w:r>
      <w:r w:rsidR="007D02FB" w:rsidRPr="00934AFA">
        <w:t>是联盟规定比例；</w:t>
      </w:r>
      <w:r w:rsidR="007D02FB" w:rsidRPr="00934AFA">
        <w:t>G</w:t>
      </w:r>
      <w:r w:rsidR="007D02FB" w:rsidRPr="00934AFA">
        <w:t>是球队数量</w:t>
      </w:r>
      <w:r w:rsidR="00190091" w:rsidRPr="00934AFA">
        <w:t>。</w:t>
      </w:r>
      <w:r w:rsidR="002F6263" w:rsidRPr="00934AFA">
        <w:t>与</w:t>
      </w:r>
      <w:r w:rsidR="002F6263" w:rsidRPr="00934AFA">
        <w:t>NBA</w:t>
      </w:r>
      <w:r w:rsidR="002F6263" w:rsidRPr="00934AFA">
        <w:t>一样，作为制度辅助，还设置了契约收入制度。</w:t>
      </w:r>
      <w:r w:rsidR="003322FE" w:rsidRPr="00934AFA">
        <w:t>以</w:t>
      </w:r>
      <w:r w:rsidR="003322FE" w:rsidRPr="00934AFA">
        <w:t>2006</w:t>
      </w:r>
      <w:r w:rsidR="003322FE" w:rsidRPr="00934AFA">
        <w:t>年为例</w:t>
      </w:r>
      <w:r w:rsidR="00AD2F90" w:rsidRPr="00934AFA">
        <w:t>，球员收入</w:t>
      </w:r>
      <w:r w:rsidR="00AD2F90" w:rsidRPr="00934AFA">
        <w:t>10%</w:t>
      </w:r>
      <w:r w:rsidR="00AD2F90" w:rsidRPr="00934AFA">
        <w:t>打入契约账户，只要赛季结束后其薪资收入在要求以内，</w:t>
      </w:r>
      <w:r w:rsidR="00F25C4B" w:rsidRPr="00934AFA">
        <w:t>就能从此账户取走资金。</w:t>
      </w:r>
    </w:p>
    <w:p w14:paraId="0E46449F" w14:textId="77777777" w:rsidR="007656A5" w:rsidRPr="00934AFA" w:rsidRDefault="00EF50E1" w:rsidP="002E3391">
      <w:r w:rsidRPr="00934AFA">
        <w:t>NFL</w:t>
      </w:r>
      <w:r w:rsidRPr="00934AFA">
        <w:t>：</w:t>
      </w:r>
      <w:r w:rsidR="003D33CE" w:rsidRPr="00934AFA">
        <w:t>1994</w:t>
      </w:r>
      <w:r w:rsidR="003D33CE" w:rsidRPr="00934AFA">
        <w:t>年开始</w:t>
      </w:r>
      <w:r w:rsidR="00FC019E" w:rsidRPr="00934AFA">
        <w:t>实行</w:t>
      </w:r>
      <w:r w:rsidR="00AD7EAB" w:rsidRPr="00934AFA">
        <w:t>硬</w:t>
      </w:r>
      <w:r w:rsidR="00FC019E" w:rsidRPr="00934AFA">
        <w:t>工资帽</w:t>
      </w:r>
      <w:r w:rsidR="00AB0749" w:rsidRPr="00934AFA">
        <w:rPr>
          <w:rStyle w:val="ab"/>
          <w:vertAlign w:val="baseline"/>
        </w:rPr>
        <w:footnoteReference w:id="17"/>
      </w:r>
      <w:r w:rsidR="00AD7EAB" w:rsidRPr="00934AFA">
        <w:t>，无例外</w:t>
      </w:r>
      <w:r w:rsidR="003D33CE" w:rsidRPr="00934AFA">
        <w:t>。</w:t>
      </w:r>
      <w:r w:rsidR="00FD4E29" w:rsidRPr="00FD4E29">
        <w:rPr>
          <w:noProof/>
        </w:rPr>
        <w:object w:dxaOrig="2260" w:dyaOrig="660" w14:anchorId="14A1D379">
          <v:shape id="_x0000_i1039" type="#_x0000_t75" alt="" style="width:113.2pt;height:33.85pt;mso-width-percent:0;mso-height-percent:0;mso-width-percent:0;mso-height-percent:0" o:ole="">
            <v:imagedata r:id="rId37" o:title=""/>
          </v:shape>
          <o:OLEObject Type="Embed" ProgID="Equation.DSMT4" ShapeID="_x0000_i1039" DrawAspect="Content" ObjectID="_1726908389" r:id="rId38"/>
        </w:object>
      </w:r>
      <w:r w:rsidR="007E6DB3" w:rsidRPr="00934AFA">
        <w:t>，</w:t>
      </w:r>
      <w:r w:rsidR="00FC019E" w:rsidRPr="00934AFA">
        <w:t>其中</w:t>
      </w:r>
      <w:r w:rsidR="00FC019E" w:rsidRPr="00934AFA">
        <w:t>DGR</w:t>
      </w:r>
      <w:r w:rsidR="00FC019E" w:rsidRPr="00934AFA">
        <w:t>是</w:t>
      </w:r>
      <w:r w:rsidR="00F669CF" w:rsidRPr="00934AFA">
        <w:t>毛利润，</w:t>
      </w:r>
      <w:r w:rsidR="00DA0355" w:rsidRPr="00934AFA">
        <w:t>包括（以</w:t>
      </w:r>
      <w:r w:rsidR="00DA0355" w:rsidRPr="00934AFA">
        <w:t>2006</w:t>
      </w:r>
      <w:r w:rsidR="00DA0355" w:rsidRPr="00934AFA">
        <w:t>年为例）门票收入、转播权收入</w:t>
      </w:r>
      <w:r w:rsidR="007656A5" w:rsidRPr="00934AFA">
        <w:t>、专利使用权转让收入、部分豪华包厢和额外座位收入</w:t>
      </w:r>
      <w:r w:rsidR="00A16682" w:rsidRPr="00934AFA">
        <w:t>中的票务收入</w:t>
      </w:r>
      <w:r w:rsidR="001B63FE" w:rsidRPr="00934AFA">
        <w:t>；</w:t>
      </w:r>
      <w:r w:rsidR="00FD4E29" w:rsidRPr="00FD4E29">
        <w:rPr>
          <w:noProof/>
        </w:rPr>
        <w:object w:dxaOrig="240" w:dyaOrig="260" w14:anchorId="1F3A984F">
          <v:shape id="_x0000_i1038" type="#_x0000_t75" alt="" style="width:11.3pt;height:13.45pt;mso-width-percent:0;mso-height-percent:0;mso-width-percent:0;mso-height-percent:0" o:ole="">
            <v:imagedata r:id="rId32" o:title=""/>
          </v:shape>
          <o:OLEObject Type="Embed" ProgID="Equation.DSMT4" ShapeID="_x0000_i1038" DrawAspect="Content" ObjectID="_1726908390" r:id="rId39"/>
        </w:object>
      </w:r>
      <w:r w:rsidR="001B63FE" w:rsidRPr="00934AFA">
        <w:t>是联盟规定比例；</w:t>
      </w:r>
      <w:r w:rsidR="001B63FE" w:rsidRPr="00934AFA">
        <w:t>G</w:t>
      </w:r>
      <w:r w:rsidR="001B63FE" w:rsidRPr="00934AFA">
        <w:t>是球队数量</w:t>
      </w:r>
      <w:r w:rsidR="00DF7633" w:rsidRPr="00934AFA">
        <w:t>；</w:t>
      </w:r>
      <w:r w:rsidR="00DF7633" w:rsidRPr="00934AFA">
        <w:t>B</w:t>
      </w:r>
      <w:r w:rsidR="00DF7633" w:rsidRPr="00934AFA">
        <w:t>是球员工资外</w:t>
      </w:r>
      <w:r w:rsidR="005C024B" w:rsidRPr="00934AFA">
        <w:t>收入。</w:t>
      </w:r>
      <w:r w:rsidR="00AC777A" w:rsidRPr="00934AFA">
        <w:rPr>
          <w:rStyle w:val="ab"/>
          <w:vertAlign w:val="baseline"/>
        </w:rPr>
        <w:footnoteReference w:id="18"/>
      </w:r>
    </w:p>
    <w:p w14:paraId="38C34594" w14:textId="77777777" w:rsidR="00522C09" w:rsidRPr="00934AFA" w:rsidRDefault="00522C09" w:rsidP="002E3391"/>
    <w:p w14:paraId="365112FC" w14:textId="77777777" w:rsidR="00E8416D" w:rsidRPr="00934AFA" w:rsidRDefault="00C71F61" w:rsidP="002E3391">
      <w:r w:rsidRPr="00934AFA">
        <w:t>各方态度（球员、球队、主体联盟和竞争联盟）：</w:t>
      </w:r>
      <w:r w:rsidR="00E8416D" w:rsidRPr="00934AFA">
        <w:t>从球队角度而言，总体上是支持态度，原因：</w:t>
      </w:r>
      <w:r w:rsidR="00E8416D" w:rsidRPr="00934AFA">
        <w:t>1</w:t>
      </w:r>
      <w:r w:rsidR="00E8416D" w:rsidRPr="00934AFA">
        <w:t>、限制了增长过渡的球员工资。</w:t>
      </w:r>
      <w:r w:rsidR="00E8416D" w:rsidRPr="00934AFA">
        <w:rPr>
          <w:rStyle w:val="ab"/>
          <w:vertAlign w:val="baseline"/>
        </w:rPr>
        <w:footnoteReference w:id="19"/>
      </w:r>
    </w:p>
    <w:p w14:paraId="5F522DAE" w14:textId="77777777" w:rsidR="00E8416D" w:rsidRPr="00934AFA" w:rsidRDefault="00E8416D" w:rsidP="002E3391">
      <w:r w:rsidRPr="00934AFA">
        <w:t>从球员角度而言，，</w:t>
      </w:r>
    </w:p>
    <w:p w14:paraId="6EAF47C5" w14:textId="77777777" w:rsidR="00C71F61" w:rsidRPr="00934AFA" w:rsidRDefault="00C71F61" w:rsidP="002E3391"/>
    <w:p w14:paraId="55614F6B" w14:textId="77777777" w:rsidR="00C71F61" w:rsidRPr="00934AFA" w:rsidRDefault="00C71F61" w:rsidP="002E3391">
      <w:pPr>
        <w:rPr>
          <w:highlight w:val="yellow"/>
        </w:rPr>
      </w:pPr>
      <w:r w:rsidRPr="00934AFA">
        <w:rPr>
          <w:highlight w:val="yellow"/>
        </w:rPr>
        <w:t>政策效果：</w:t>
      </w:r>
    </w:p>
    <w:p w14:paraId="1130A9A5" w14:textId="77777777" w:rsidR="00C71F61" w:rsidRPr="00934AFA" w:rsidRDefault="00C71F61" w:rsidP="002E3391">
      <w:pPr>
        <w:rPr>
          <w:highlight w:val="yellow"/>
        </w:rPr>
      </w:pPr>
      <w:r w:rsidRPr="00934AFA">
        <w:rPr>
          <w:highlight w:val="yellow"/>
        </w:rPr>
        <w:lastRenderedPageBreak/>
        <w:t>1</w:t>
      </w:r>
      <w:r w:rsidRPr="00934AFA">
        <w:rPr>
          <w:highlight w:val="yellow"/>
        </w:rPr>
        <w:t>、定性分析：</w:t>
      </w:r>
    </w:p>
    <w:p w14:paraId="12E8D664" w14:textId="77777777" w:rsidR="00C71F61" w:rsidRPr="00934AFA" w:rsidRDefault="00C71F61" w:rsidP="002E3391">
      <w:r w:rsidRPr="00934AFA">
        <w:rPr>
          <w:highlight w:val="yellow"/>
        </w:rPr>
        <w:t>2</w:t>
      </w:r>
      <w:r w:rsidRPr="00934AFA">
        <w:rPr>
          <w:highlight w:val="yellow"/>
        </w:rPr>
        <w:t>、定量分析：</w:t>
      </w:r>
      <w:r w:rsidR="000814D0" w:rsidRPr="00934AFA">
        <w:t>并无明确的答案。</w:t>
      </w:r>
      <w:r w:rsidR="00FB057E" w:rsidRPr="00934AFA">
        <w:t>原因是工资帽和自由球员制度在</w:t>
      </w:r>
      <w:r w:rsidR="00FB057E" w:rsidRPr="00934AFA">
        <w:t>NFL</w:t>
      </w:r>
      <w:r w:rsidR="00FB057E" w:rsidRPr="00934AFA">
        <w:t>和</w:t>
      </w:r>
      <w:r w:rsidR="00FB057E" w:rsidRPr="00934AFA">
        <w:t>NBA</w:t>
      </w:r>
      <w:r w:rsidR="00FB057E" w:rsidRPr="00934AFA">
        <w:t>中几乎同时开始执行</w:t>
      </w:r>
      <w:r w:rsidR="007E08B6" w:rsidRPr="00934AFA">
        <w:t>，不能独立看出影响。</w:t>
      </w:r>
      <w:r w:rsidR="009D74D8" w:rsidRPr="00934AFA">
        <w:t>但就相关性分析</w:t>
      </w:r>
      <w:r w:rsidR="009404B3" w:rsidRPr="00934AFA">
        <w:t>而言</w:t>
      </w:r>
      <w:r w:rsidR="00507542" w:rsidRPr="00934AFA">
        <w:t>，</w:t>
      </w:r>
      <w:r w:rsidR="001F3FD5" w:rsidRPr="00934AFA">
        <w:t>还是可以看出</w:t>
      </w:r>
      <w:r w:rsidR="003D4814" w:rsidRPr="00934AFA">
        <w:t>政策效果。</w:t>
      </w:r>
      <w:r w:rsidR="00A0340C" w:rsidRPr="00934AFA">
        <w:t>对比来看，</w:t>
      </w:r>
      <w:r w:rsidR="00353835" w:rsidRPr="00934AFA">
        <w:t>1995</w:t>
      </w:r>
      <w:r w:rsidR="00544D76" w:rsidRPr="00934AFA">
        <w:t>年</w:t>
      </w:r>
      <w:r w:rsidR="00353835" w:rsidRPr="00934AFA">
        <w:t>NFL</w:t>
      </w:r>
      <w:r w:rsidR="00353835" w:rsidRPr="00934AFA">
        <w:t>的超级碗</w:t>
      </w:r>
      <w:r w:rsidR="00353835" w:rsidRPr="00934AFA">
        <w:t>HHI</w:t>
      </w:r>
      <w:r w:rsidR="00353835" w:rsidRPr="00934AFA">
        <w:t>指数为</w:t>
      </w:r>
      <w:r w:rsidR="00353835" w:rsidRPr="00934AFA">
        <w:t>0.138</w:t>
      </w:r>
      <w:r w:rsidR="00353835" w:rsidRPr="00934AFA">
        <w:t>，而同时期</w:t>
      </w:r>
      <w:r w:rsidR="00353835" w:rsidRPr="00934AFA">
        <w:t>MLB</w:t>
      </w:r>
      <w:r w:rsidR="00353835" w:rsidRPr="00934AFA">
        <w:t>的</w:t>
      </w:r>
      <w:r w:rsidR="00353835" w:rsidRPr="00934AFA">
        <w:t>HHI</w:t>
      </w:r>
      <w:r w:rsidR="00353835" w:rsidRPr="00934AFA">
        <w:t>是</w:t>
      </w:r>
      <w:r w:rsidR="00FB71D9" w:rsidRPr="00934AFA">
        <w:t>0.181</w:t>
      </w:r>
      <w:r w:rsidR="00D246C5" w:rsidRPr="00934AFA">
        <w:rPr>
          <w:rStyle w:val="ab"/>
          <w:vertAlign w:val="baseline"/>
        </w:rPr>
        <w:footnoteReference w:id="20"/>
      </w:r>
      <w:r w:rsidR="00544D76" w:rsidRPr="00934AFA">
        <w:t>；</w:t>
      </w:r>
      <w:r w:rsidR="008C2130" w:rsidRPr="00934AFA">
        <w:t>1986</w:t>
      </w:r>
      <w:r w:rsidR="00544D76" w:rsidRPr="00934AFA">
        <w:t>年</w:t>
      </w:r>
      <w:r w:rsidR="00544D76" w:rsidRPr="00934AFA">
        <w:t>N</w:t>
      </w:r>
      <w:r w:rsidR="00DD4C60" w:rsidRPr="00934AFA">
        <w:t xml:space="preserve">BA </w:t>
      </w:r>
      <w:r w:rsidR="00544D76" w:rsidRPr="00934AFA">
        <w:t>HHI</w:t>
      </w:r>
      <w:r w:rsidR="00544D76" w:rsidRPr="00934AFA">
        <w:t>指数为</w:t>
      </w:r>
      <w:r w:rsidR="00DD4C60" w:rsidRPr="00934AFA">
        <w:t>0.198</w:t>
      </w:r>
      <w:r w:rsidR="005A54AD" w:rsidRPr="00934AFA">
        <w:rPr>
          <w:rStyle w:val="ab"/>
          <w:vertAlign w:val="baseline"/>
        </w:rPr>
        <w:footnoteReference w:id="21"/>
      </w:r>
      <w:r w:rsidR="00544D76" w:rsidRPr="00934AFA">
        <w:t>，而同时期</w:t>
      </w:r>
      <w:r w:rsidR="00544D76" w:rsidRPr="00934AFA">
        <w:t>MLB</w:t>
      </w:r>
      <w:r w:rsidR="00544D76" w:rsidRPr="00934AFA">
        <w:t>的</w:t>
      </w:r>
      <w:r w:rsidR="00544D76" w:rsidRPr="00934AFA">
        <w:t>HHI</w:t>
      </w:r>
      <w:r w:rsidR="00544D76" w:rsidRPr="00934AFA">
        <w:t>是</w:t>
      </w:r>
      <w:r w:rsidR="00DD4C60" w:rsidRPr="00934AFA">
        <w:t>0.083</w:t>
      </w:r>
      <w:r w:rsidR="00DD4C60" w:rsidRPr="00934AFA">
        <w:t>。</w:t>
      </w:r>
      <w:r w:rsidR="007E4022" w:rsidRPr="00934AFA">
        <w:t>另外，</w:t>
      </w:r>
      <w:r w:rsidR="00B165AD" w:rsidRPr="00934AFA">
        <w:t>从球员薪酬支出与获胜比例关系来看，</w:t>
      </w:r>
      <w:r w:rsidR="00015E5F" w:rsidRPr="00934AFA">
        <w:t>2006</w:t>
      </w:r>
      <w:r w:rsidR="00015E5F" w:rsidRPr="00934AFA">
        <w:t>年，</w:t>
      </w:r>
      <w:r w:rsidR="00015E5F" w:rsidRPr="00934AFA">
        <w:t>MLB</w:t>
      </w:r>
      <w:r w:rsidR="00015E5F" w:rsidRPr="00934AFA">
        <w:t>的薪酬支出与赢球比关系度为</w:t>
      </w:r>
      <w:r w:rsidR="00015E5F" w:rsidRPr="00934AFA">
        <w:t>0.538</w:t>
      </w:r>
      <w:r w:rsidR="00015E5F" w:rsidRPr="00934AFA">
        <w:t>，</w:t>
      </w:r>
      <w:r w:rsidR="0052303D" w:rsidRPr="00934AFA">
        <w:t>NFL</w:t>
      </w:r>
      <w:r w:rsidR="0052303D" w:rsidRPr="00934AFA">
        <w:t>为</w:t>
      </w:r>
      <w:r w:rsidR="0052303D" w:rsidRPr="00934AFA">
        <w:t>0.156</w:t>
      </w:r>
      <w:r w:rsidR="00662B96" w:rsidRPr="00934AFA">
        <w:t>；</w:t>
      </w:r>
      <w:r w:rsidR="00D7151F" w:rsidRPr="00934AFA">
        <w:t>但是</w:t>
      </w:r>
    </w:p>
    <w:p w14:paraId="09757DB1" w14:textId="77777777" w:rsidR="0079324F" w:rsidRPr="00934AFA" w:rsidRDefault="0079324F" w:rsidP="002E3391"/>
    <w:p w14:paraId="7B63AE16" w14:textId="77777777" w:rsidR="0079324F" w:rsidRPr="00934AFA" w:rsidRDefault="0079324F" w:rsidP="002E3391"/>
    <w:p w14:paraId="3A1A8A70" w14:textId="77777777" w:rsidR="00E243A2" w:rsidRPr="00934AFA" w:rsidRDefault="00E243A2" w:rsidP="002E3391">
      <w:r w:rsidRPr="00934AFA">
        <w:t>D</w:t>
      </w:r>
      <w:r w:rsidR="00B05CD7" w:rsidRPr="00934AFA">
        <w:t>奢侈税（</w:t>
      </w:r>
      <w:r w:rsidR="00B05CD7" w:rsidRPr="00934AFA">
        <w:t>luxury tax</w:t>
      </w:r>
      <w:r w:rsidR="00B05CD7" w:rsidRPr="00934AFA">
        <w:t>）</w:t>
      </w:r>
    </w:p>
    <w:p w14:paraId="273DBBB0" w14:textId="77777777" w:rsidR="00E03EA9" w:rsidRPr="00934AFA" w:rsidRDefault="00E03EA9" w:rsidP="002E3391"/>
    <w:p w14:paraId="06560FFB" w14:textId="77777777" w:rsidR="00E03EA9" w:rsidRPr="00934AFA" w:rsidRDefault="00B05CD7" w:rsidP="002E3391">
      <w:r w:rsidRPr="00934AFA">
        <w:t>E</w:t>
      </w:r>
      <w:r w:rsidRPr="00934AFA">
        <w:t>收入共享（</w:t>
      </w:r>
      <w:r w:rsidRPr="00934AFA">
        <w:t>revenue share</w:t>
      </w:r>
      <w:r w:rsidRPr="00934AFA">
        <w:t>）</w:t>
      </w:r>
    </w:p>
    <w:p w14:paraId="2EAFB6C6" w14:textId="77777777" w:rsidR="004A6CE0" w:rsidRPr="00934AFA" w:rsidRDefault="004A6CE0" w:rsidP="002E3391"/>
    <w:p w14:paraId="26039250" w14:textId="77777777" w:rsidR="004A6CE0" w:rsidRPr="00934AFA" w:rsidRDefault="004A6CE0" w:rsidP="002E3391"/>
    <w:p w14:paraId="7210CC5E" w14:textId="77777777" w:rsidR="0046327B" w:rsidRPr="00934AFA" w:rsidRDefault="0046327B" w:rsidP="002E3391"/>
    <w:p w14:paraId="097D3307" w14:textId="77777777" w:rsidR="004A6CE0" w:rsidRPr="00C9427A" w:rsidRDefault="00993AA8" w:rsidP="002E3391">
      <w:pPr>
        <w:pStyle w:val="3"/>
        <w:spacing w:before="156" w:after="156"/>
      </w:pPr>
      <w:bookmarkStart w:id="58" w:name="_Toc116293510"/>
      <w:r w:rsidRPr="00C9427A">
        <w:t xml:space="preserve">John </w:t>
      </w:r>
      <w:proofErr w:type="spellStart"/>
      <w:r w:rsidRPr="00C9427A">
        <w:t>Vrooman</w:t>
      </w:r>
      <w:proofErr w:type="spellEnd"/>
      <w:r w:rsidR="004A6CE0" w:rsidRPr="00C9427A">
        <w:t>，职业体育联盟</w:t>
      </w:r>
      <w:r w:rsidRPr="00C9427A">
        <w:t>一般理论</w:t>
      </w:r>
      <w:r w:rsidR="00704A00">
        <w:rPr>
          <w:rFonts w:hint="eastAsia"/>
        </w:rPr>
        <w:t>.1995</w:t>
      </w:r>
      <w:bookmarkEnd w:id="58"/>
    </w:p>
    <w:p w14:paraId="231B5735" w14:textId="77777777" w:rsidR="00AB5049" w:rsidRPr="00934AFA" w:rsidRDefault="00AB5049" w:rsidP="002E3391"/>
    <w:p w14:paraId="6AED408D" w14:textId="77777777" w:rsidR="00AB5049" w:rsidRPr="00934AFA" w:rsidRDefault="00B60D78" w:rsidP="002E3391">
      <w:r w:rsidRPr="00934AFA">
        <w:t>对于工资帽的评论：</w:t>
      </w:r>
      <w:r w:rsidRPr="00934AFA">
        <w:t>1</w:t>
      </w:r>
      <w:r w:rsidRPr="00934AFA">
        <w:t>、</w:t>
      </w:r>
      <w:bookmarkStart w:id="59" w:name="OLE_LINK47"/>
      <w:bookmarkStart w:id="60" w:name="OLE_LINK48"/>
      <w:r w:rsidR="00C706B8" w:rsidRPr="00934AFA">
        <w:t>就像保留条款一样，球队可以控制球员工资过快增长，将更多资金用于明星球员的培养上。</w:t>
      </w:r>
      <w:bookmarkEnd w:id="59"/>
      <w:bookmarkEnd w:id="60"/>
      <w:r w:rsidR="00C706B8" w:rsidRPr="00934AFA">
        <w:t>2</w:t>
      </w:r>
      <w:r w:rsidR="00C706B8" w:rsidRPr="00934AFA">
        <w:t>、</w:t>
      </w:r>
      <w:bookmarkStart w:id="61" w:name="OLE_LINK49"/>
      <w:bookmarkStart w:id="62" w:name="OLE_LINK50"/>
      <w:r w:rsidR="00713A0A" w:rsidRPr="00934AFA">
        <w:t>在自由代理人制度下，依然维持了球员向大球队转会的格局，但这样对于联盟的竞争均衡并无改善作用；</w:t>
      </w:r>
      <w:r w:rsidR="009E63C5" w:rsidRPr="00934AFA">
        <w:rPr>
          <w:rStyle w:val="ab"/>
          <w:vertAlign w:val="baseline"/>
        </w:rPr>
        <w:footnoteReference w:id="22"/>
      </w:r>
      <w:bookmarkEnd w:id="61"/>
      <w:bookmarkEnd w:id="62"/>
      <w:r w:rsidR="00FB50C4" w:rsidRPr="00934AFA">
        <w:t>。</w:t>
      </w:r>
    </w:p>
    <w:p w14:paraId="2AD2592F" w14:textId="77777777" w:rsidR="009B13F1" w:rsidRPr="00934AFA" w:rsidRDefault="009B13F1" w:rsidP="002E3391">
      <w:r w:rsidRPr="00934AFA">
        <w:t>近期的文章显示，在自由代理制度下，</w:t>
      </w:r>
      <w:r w:rsidRPr="00934AFA">
        <w:t>NBA</w:t>
      </w:r>
      <w:r w:rsidRPr="00934AFA">
        <w:t>和</w:t>
      </w:r>
      <w:r w:rsidRPr="00934AFA">
        <w:t>MLB</w:t>
      </w:r>
      <w:r w:rsidRPr="00934AFA">
        <w:t>的竞争均衡状况并无改善。见</w:t>
      </w:r>
      <w:r w:rsidRPr="00934AFA">
        <w:t>Scully</w:t>
      </w:r>
      <w:r w:rsidRPr="00934AFA">
        <w:t>（</w:t>
      </w:r>
      <w:r w:rsidRPr="00934AFA">
        <w:t>1989</w:t>
      </w:r>
      <w:r w:rsidRPr="00934AFA">
        <w:t>）、</w:t>
      </w:r>
      <w:r w:rsidRPr="00934AFA">
        <w:t>Balfour</w:t>
      </w:r>
      <w:r w:rsidRPr="00934AFA">
        <w:t>和</w:t>
      </w:r>
      <w:r w:rsidRPr="00934AFA">
        <w:t>Porter</w:t>
      </w:r>
      <w:r w:rsidRPr="00934AFA">
        <w:t>（</w:t>
      </w:r>
      <w:r w:rsidRPr="00934AFA">
        <w:t>1991</w:t>
      </w:r>
      <w:r w:rsidRPr="00934AFA">
        <w:t>）、</w:t>
      </w:r>
      <w:r w:rsidRPr="00934AFA">
        <w:t>Quirk</w:t>
      </w:r>
      <w:r w:rsidRPr="00934AFA">
        <w:t>和</w:t>
      </w:r>
      <w:r w:rsidRPr="00934AFA">
        <w:t>Fort</w:t>
      </w:r>
      <w:r w:rsidRPr="00934AFA">
        <w:t>（</w:t>
      </w:r>
      <w:r w:rsidRPr="00934AFA">
        <w:t>1992</w:t>
      </w:r>
      <w:r w:rsidRPr="00934AFA">
        <w:t>）等。</w:t>
      </w:r>
    </w:p>
    <w:p w14:paraId="62B43292" w14:textId="77777777" w:rsidR="00C202B5" w:rsidRPr="00934AFA" w:rsidRDefault="00C202B5" w:rsidP="002E3391">
      <w:r w:rsidRPr="00934AFA">
        <w:t>认为保留条款对</w:t>
      </w:r>
      <w:r w:rsidRPr="00934AFA">
        <w:t>MLB</w:t>
      </w:r>
      <w:r w:rsidRPr="00934AFA">
        <w:t>竞争均衡状况提升的有：</w:t>
      </w:r>
      <w:r w:rsidRPr="00934AFA">
        <w:t>Daly</w:t>
      </w:r>
      <w:r w:rsidRPr="00934AFA">
        <w:t>和</w:t>
      </w:r>
      <w:r w:rsidRPr="00934AFA">
        <w:t>Moore</w:t>
      </w:r>
      <w:r w:rsidRPr="00934AFA">
        <w:t>（</w:t>
      </w:r>
      <w:r w:rsidRPr="00934AFA">
        <w:t>1981</w:t>
      </w:r>
      <w:r w:rsidRPr="00934AFA">
        <w:t>）、</w:t>
      </w:r>
      <w:proofErr w:type="spellStart"/>
      <w:r w:rsidRPr="00934AFA">
        <w:t>Cymrot</w:t>
      </w:r>
      <w:proofErr w:type="spellEnd"/>
      <w:r w:rsidRPr="00934AFA">
        <w:t>（</w:t>
      </w:r>
      <w:r w:rsidRPr="00934AFA">
        <w:t>1976</w:t>
      </w:r>
      <w:r w:rsidRPr="00934AFA">
        <w:t>）、</w:t>
      </w:r>
      <w:r w:rsidRPr="00934AFA">
        <w:t>Lehn</w:t>
      </w:r>
      <w:r w:rsidRPr="00934AFA">
        <w:t>（</w:t>
      </w:r>
      <w:r w:rsidRPr="00934AFA">
        <w:t>1982</w:t>
      </w:r>
      <w:r w:rsidRPr="00934AFA">
        <w:t>）。</w:t>
      </w:r>
    </w:p>
    <w:p w14:paraId="3604E45B" w14:textId="77777777" w:rsidR="008D04B8" w:rsidRPr="00934AFA" w:rsidRDefault="008D04B8" w:rsidP="002E3391"/>
    <w:p w14:paraId="74B93E50" w14:textId="77777777" w:rsidR="008D04B8" w:rsidRPr="00934AFA" w:rsidRDefault="008D04B8" w:rsidP="002E3391">
      <w:r w:rsidRPr="00934AFA">
        <w:t>工资帽和保留条款的定性分析：在传统理论中，通常认为无论有无自由代理人制度，大市场球队都会绝对占有小市场球队，并且</w:t>
      </w:r>
      <w:r w:rsidR="00174D80" w:rsidRPr="00934AFA">
        <w:t>不会影响</w:t>
      </w:r>
      <w:r w:rsidRPr="00934AFA">
        <w:t>明星球员的分布</w:t>
      </w:r>
      <w:r w:rsidR="00174D80" w:rsidRPr="00934AFA">
        <w:t>，但是会影响明星球员的收入分布。</w:t>
      </w:r>
    </w:p>
    <w:p w14:paraId="0198794E" w14:textId="77777777" w:rsidR="00691BAF" w:rsidRPr="00934AFA" w:rsidRDefault="00691BAF" w:rsidP="002E3391"/>
    <w:p w14:paraId="51724AB9" w14:textId="77777777" w:rsidR="008623FB" w:rsidRPr="00934AFA" w:rsidRDefault="004E7CFF" w:rsidP="002E3391">
      <w:r w:rsidRPr="00934AFA">
        <w:lastRenderedPageBreak/>
        <w:tab/>
      </w:r>
      <w:r w:rsidR="008623FB" w:rsidRPr="00934AFA">
        <w:t>模型分析：</w:t>
      </w:r>
    </w:p>
    <w:p w14:paraId="28A98D8D" w14:textId="77777777" w:rsidR="008623FB" w:rsidRPr="00934AFA" w:rsidRDefault="008623FB" w:rsidP="002E3391">
      <w:r w:rsidRPr="00934AFA">
        <w:t>构成：收入和成本共同由市场规模和胜率决定。</w:t>
      </w:r>
    </w:p>
    <w:p w14:paraId="0BA82036" w14:textId="77777777" w:rsidR="004E7CFF" w:rsidRPr="00934AFA" w:rsidRDefault="001640E2" w:rsidP="002E3391">
      <w:r w:rsidRPr="00934AFA">
        <w:t>从命题</w:t>
      </w:r>
      <w:r w:rsidRPr="00934AFA">
        <w:t>1</w:t>
      </w:r>
      <w:r w:rsidRPr="00934AFA">
        <w:t>和命题</w:t>
      </w:r>
      <w:r w:rsidRPr="00934AFA">
        <w:t>2</w:t>
      </w:r>
      <w:r w:rsidRPr="00934AFA">
        <w:t>来看，导致竞争不均衡的根源有两种：</w:t>
      </w:r>
      <w:r w:rsidRPr="00934AFA">
        <w:t>1</w:t>
      </w:r>
      <w:r w:rsidRPr="00934AFA">
        <w:t>、市场规模差异导致的各支球队</w:t>
      </w:r>
      <w:r w:rsidR="00D42588" w:rsidRPr="00934AFA">
        <w:t>边际收入能力差异</w:t>
      </w:r>
      <w:r w:rsidR="0001602F" w:rsidRPr="00934AFA">
        <w:t>（反映</w:t>
      </w:r>
      <w:r w:rsidR="00501673" w:rsidRPr="00934AFA">
        <w:t>两条</w:t>
      </w:r>
      <w:r w:rsidR="0001602F" w:rsidRPr="00934AFA">
        <w:t>边际收入曲线的截距</w:t>
      </w:r>
      <w:r w:rsidR="00501673" w:rsidRPr="00934AFA">
        <w:t>差异</w:t>
      </w:r>
      <w:r w:rsidR="0001602F" w:rsidRPr="00934AFA">
        <w:t>）</w:t>
      </w:r>
      <w:r w:rsidR="00D42588" w:rsidRPr="00934AFA">
        <w:t>；</w:t>
      </w:r>
      <w:r w:rsidR="00D42588" w:rsidRPr="00934AFA">
        <w:t>2</w:t>
      </w:r>
      <w:r w:rsidR="00D42588" w:rsidRPr="00934AFA">
        <w:t>、</w:t>
      </w:r>
      <w:r w:rsidR="00916817" w:rsidRPr="00934AFA">
        <w:t>胜率的收入弹性差异（反映的边际收入曲线斜率）</w:t>
      </w:r>
      <w:r w:rsidR="000E5934" w:rsidRPr="00934AFA">
        <w:t>。</w:t>
      </w:r>
    </w:p>
    <w:p w14:paraId="4BE85DC1" w14:textId="77777777" w:rsidR="000E5934" w:rsidRPr="00934AFA" w:rsidRDefault="008B06B3" w:rsidP="002E3391">
      <w:r w:rsidRPr="00934AFA">
        <w:t>推论</w:t>
      </w:r>
      <w:r w:rsidRPr="00934AFA">
        <w:t>1</w:t>
      </w:r>
      <w:r w:rsidRPr="00934AFA">
        <w:t>：</w:t>
      </w:r>
      <w:r w:rsidR="000E5934" w:rsidRPr="00934AFA">
        <w:t>两支球队相同胜率的收入弹性条件下，</w:t>
      </w:r>
      <w:r w:rsidR="00501673" w:rsidRPr="00934AFA">
        <w:t>市场</w:t>
      </w:r>
      <w:r w:rsidR="00590C68" w:rsidRPr="00934AFA">
        <w:t>规模差异导致的各支球队边际收入能力差异越大，竞争越不均衡</w:t>
      </w:r>
      <w:r w:rsidRPr="00934AFA">
        <w:t>；</w:t>
      </w:r>
    </w:p>
    <w:p w14:paraId="2C61A06A" w14:textId="77777777" w:rsidR="008B06B3" w:rsidRPr="00934AFA" w:rsidRDefault="00D426BC" w:rsidP="002E3391">
      <w:r w:rsidRPr="00934AFA">
        <w:t>命题</w:t>
      </w:r>
      <w:r w:rsidRPr="00934AFA">
        <w:t>2</w:t>
      </w:r>
      <w:r w:rsidRPr="00934AFA">
        <w:t>：即时市场规模对于球队收入有决定性影响，在小球队球迷比大球队球迷有更高的胜率收入弹性时，小球队依然能够获得较高的甚至与大球队持平的胜率。</w:t>
      </w:r>
      <w:r w:rsidR="00883592" w:rsidRPr="00934AFA">
        <w:t>《</w:t>
      </w:r>
      <w:r w:rsidRPr="00934AFA">
        <w:t>易躁球迷</w:t>
      </w:r>
      <w:r w:rsidR="00EC623A" w:rsidRPr="00934AFA">
        <w:t>效应</w:t>
      </w:r>
      <w:r w:rsidR="00883592" w:rsidRPr="00934AFA">
        <w:t>》</w:t>
      </w:r>
      <w:r w:rsidR="00EC623A" w:rsidRPr="00934AFA">
        <w:t>（</w:t>
      </w:r>
      <w:r w:rsidR="00EC623A" w:rsidRPr="00934AFA">
        <w:t>the fickle fan effect</w:t>
      </w:r>
      <w:r w:rsidR="00EC623A" w:rsidRPr="00934AFA">
        <w:t>）</w:t>
      </w:r>
    </w:p>
    <w:p w14:paraId="3853BA2E" w14:textId="77777777" w:rsidR="009C7458" w:rsidRPr="00934AFA" w:rsidRDefault="00FA0C5E" w:rsidP="002E3391">
      <w:r w:rsidRPr="00934AFA">
        <w:t>关于</w:t>
      </w:r>
      <w:r w:rsidR="004C4CFF" w:rsidRPr="00934AFA">
        <w:t>成本因素。</w:t>
      </w:r>
      <w:r w:rsidR="004C4CFF" w:rsidRPr="00934AFA">
        <w:t>Hunt</w:t>
      </w:r>
      <w:r w:rsidR="004C4CFF" w:rsidRPr="00934AFA">
        <w:t>和</w:t>
      </w:r>
      <w:r w:rsidR="004C4CFF" w:rsidRPr="00934AFA">
        <w:t>Lewis</w:t>
      </w:r>
      <w:r w:rsidR="004C4CFF" w:rsidRPr="00934AFA">
        <w:t>认为：实力占优球队必须支付给球员那些增加了其实力增长部分的</w:t>
      </w:r>
      <w:r w:rsidR="00FC0B83" w:rsidRPr="00934AFA">
        <w:t>工资，而且这部分工资应该等于那些因为失去该名球员导致实力下降的收入损失。</w:t>
      </w:r>
    </w:p>
    <w:p w14:paraId="7F1A4EF9" w14:textId="77777777" w:rsidR="00FA0C5E" w:rsidRPr="00934AFA" w:rsidRDefault="00FA0C5E" w:rsidP="002E3391">
      <w:r w:rsidRPr="00934AFA">
        <w:t>无论是</w:t>
      </w:r>
      <w:r w:rsidRPr="00934AFA">
        <w:t>HL</w:t>
      </w:r>
      <w:r w:rsidRPr="00934AFA">
        <w:t>还是</w:t>
      </w:r>
      <w:r w:rsidRPr="00934AFA">
        <w:t>QF</w:t>
      </w:r>
      <w:r w:rsidRPr="00934AFA">
        <w:t>模型，都暗含着一个假设：明星球员的固定边际成本和其固定边际生产率。</w:t>
      </w:r>
    </w:p>
    <w:p w14:paraId="2F54A59D" w14:textId="77777777" w:rsidR="009C7458" w:rsidRPr="00934AFA" w:rsidRDefault="00653EED" w:rsidP="002E3391">
      <w:bookmarkStart w:id="63" w:name="OLE_LINK53"/>
      <w:bookmarkStart w:id="64" w:name="OLE_LINK54"/>
      <w:r w:rsidRPr="00934AFA">
        <w:t>命题</w:t>
      </w:r>
      <w:r w:rsidRPr="00934AFA">
        <w:t>3</w:t>
      </w:r>
      <w:r w:rsidRPr="00934AFA">
        <w:t>：</w:t>
      </w:r>
      <w:bookmarkStart w:id="65" w:name="OLE_LINK51"/>
      <w:bookmarkStart w:id="66" w:name="OLE_LINK52"/>
      <w:bookmarkEnd w:id="63"/>
      <w:bookmarkEnd w:id="64"/>
      <w:r w:rsidR="00B105BE" w:rsidRPr="00934AFA">
        <w:t>胜率成本弹性上升</w:t>
      </w:r>
      <w:bookmarkEnd w:id="65"/>
      <w:bookmarkEnd w:id="66"/>
      <w:r w:rsidR="00B105BE" w:rsidRPr="00934AFA">
        <w:t>时（趋近于无穷），联盟竞争趋近竞争更均衡。</w:t>
      </w:r>
      <w:r w:rsidR="009A2647" w:rsidRPr="00934AFA">
        <w:t>解释：胜率成本弹性上升意味着球队胜率提高比不上成本上升的程度快，即：胜利一场会支付更多的</w:t>
      </w:r>
      <w:r w:rsidR="00372F2F" w:rsidRPr="00934AFA">
        <w:t>成本，最终</w:t>
      </w:r>
      <w:r w:rsidR="00646791" w:rsidRPr="00934AFA">
        <w:t>两支球队更趋向于胜率相同。</w:t>
      </w:r>
    </w:p>
    <w:p w14:paraId="5D6234F3" w14:textId="77777777" w:rsidR="00C35B0A" w:rsidRPr="00934AFA" w:rsidRDefault="00C35B0A" w:rsidP="002E3391">
      <w:r w:rsidRPr="00934AFA">
        <w:t>命题</w:t>
      </w:r>
      <w:r w:rsidRPr="00934AFA">
        <w:t>4</w:t>
      </w:r>
      <w:r w:rsidRPr="00934AFA">
        <w:t>：</w:t>
      </w:r>
      <w:r w:rsidR="00E059FC" w:rsidRPr="00934AFA">
        <w:t>当市场规模不经济上升</w:t>
      </w:r>
      <w:r w:rsidR="00280B65" w:rsidRPr="00934AFA">
        <w:t>并且</w:t>
      </w:r>
      <w:r w:rsidR="000875AB" w:rsidRPr="00934AFA">
        <w:t>偿还了</w:t>
      </w:r>
      <w:r w:rsidR="009A3BD2" w:rsidRPr="00934AFA">
        <w:t>由于市场规模引发的收入所带来的</w:t>
      </w:r>
      <w:r w:rsidR="00B072C8" w:rsidRPr="00934AFA">
        <w:t>好处时，联盟竞争更加均衡。</w:t>
      </w:r>
    </w:p>
    <w:p w14:paraId="1B9641F8" w14:textId="77777777" w:rsidR="00B05A67" w:rsidRPr="00934AFA" w:rsidRDefault="00B05A67" w:rsidP="002E3391">
      <w:proofErr w:type="spellStart"/>
      <w:r w:rsidRPr="00934AFA">
        <w:t>Vrooman</w:t>
      </w:r>
      <w:proofErr w:type="spellEnd"/>
      <w:r w:rsidRPr="00934AFA">
        <w:t>（</w:t>
      </w:r>
      <w:r w:rsidRPr="00934AFA">
        <w:t>1995</w:t>
      </w:r>
      <w:r w:rsidRPr="00934AFA">
        <w:t>）中验证发现，在自由制度施行的阶段，</w:t>
      </w:r>
      <w:r w:rsidRPr="00934AFA">
        <w:t>MLB</w:t>
      </w:r>
      <w:r w:rsidRPr="00934AFA">
        <w:t>的竞争均衡水平并未发生下降</w:t>
      </w:r>
      <w:r w:rsidRPr="00934AFA">
        <w:rPr>
          <w:rStyle w:val="ab"/>
          <w:vertAlign w:val="baseline"/>
        </w:rPr>
        <w:footnoteReference w:id="23"/>
      </w:r>
      <w:r w:rsidRPr="00934AFA">
        <w:t>；</w:t>
      </w:r>
      <w:r w:rsidRPr="00934AFA">
        <w:t>NBA</w:t>
      </w:r>
      <w:r w:rsidRPr="00934AFA">
        <w:t>在</w:t>
      </w:r>
      <w:r w:rsidRPr="00934AFA">
        <w:t>1984</w:t>
      </w:r>
      <w:r w:rsidRPr="00934AFA">
        <w:t>年工资帽执行后竞争均衡并未得到改善，并且处于三者中最差水平</w:t>
      </w:r>
      <w:r w:rsidRPr="00934AFA">
        <w:rPr>
          <w:rStyle w:val="ab"/>
          <w:vertAlign w:val="baseline"/>
        </w:rPr>
        <w:footnoteReference w:id="24"/>
      </w:r>
      <w:r w:rsidRPr="00934AFA">
        <w:t>。</w:t>
      </w:r>
    </w:p>
    <w:p w14:paraId="6E6D8BF3" w14:textId="77777777" w:rsidR="00637DB9" w:rsidRPr="00934AFA" w:rsidRDefault="00637DB9" w:rsidP="002E3391">
      <w:r w:rsidRPr="00934AFA">
        <w:tab/>
      </w:r>
      <w:r w:rsidRPr="00934AFA">
        <w:t>文章结构：</w:t>
      </w:r>
    </w:p>
    <w:p w14:paraId="7B9EE6B4" w14:textId="77777777" w:rsidR="00637DB9" w:rsidRPr="00934AFA" w:rsidRDefault="00637DB9" w:rsidP="002E3391">
      <w:r w:rsidRPr="00934AFA">
        <w:t>首先给出模型以及各个参数的意义，并进行定性分析，如参数变化等；</w:t>
      </w:r>
    </w:p>
    <w:p w14:paraId="1A058A4B" w14:textId="77777777" w:rsidR="00637DB9" w:rsidRPr="00934AFA" w:rsidRDefault="00637DB9" w:rsidP="002E3391">
      <w:r w:rsidRPr="00934AFA">
        <w:t>其次，</w:t>
      </w:r>
      <w:r w:rsidR="004F0F7D" w:rsidRPr="00934AFA">
        <w:t>再看现实的不同制度对参数的影响作用是如何，并进行预判；</w:t>
      </w:r>
    </w:p>
    <w:p w14:paraId="61971F4F" w14:textId="77777777" w:rsidR="004F0F7D" w:rsidRPr="00934AFA" w:rsidRDefault="004F0F7D" w:rsidP="002E3391">
      <w:r w:rsidRPr="00934AFA">
        <w:t>最后，用现实数据实证检验参数，并再次验证预判结果。</w:t>
      </w:r>
    </w:p>
    <w:p w14:paraId="7D98FF26" w14:textId="77777777" w:rsidR="00637DB9" w:rsidRPr="00934AFA" w:rsidRDefault="00637DB9" w:rsidP="002E3391"/>
    <w:p w14:paraId="718152C2" w14:textId="77777777" w:rsidR="00554628" w:rsidRPr="00934AFA" w:rsidRDefault="00802BFD" w:rsidP="002E3391">
      <w:r w:rsidRPr="00934AFA">
        <w:t>一般认为，胜率的收入弹性倾向于经验问题，但是也可以进行预先假设判断。</w:t>
      </w:r>
      <w:r w:rsidR="00554628" w:rsidRPr="00934AFA">
        <w:t>Horowitz</w:t>
      </w:r>
      <w:r w:rsidR="00554628" w:rsidRPr="00934AFA">
        <w:t>（</w:t>
      </w:r>
      <w:r w:rsidR="00554628" w:rsidRPr="00934AFA">
        <w:t>1971</w:t>
      </w:r>
      <w:r w:rsidR="00554628" w:rsidRPr="00934AFA">
        <w:t>）认为国家媒体收入对于个别球队而言是胜率非弹性的，因为胜率弹性高低与球队</w:t>
      </w:r>
      <w:r w:rsidR="003C39D4" w:rsidRPr="00934AFA">
        <w:t>获得媒体</w:t>
      </w:r>
      <w:r w:rsidR="00554628" w:rsidRPr="00934AFA">
        <w:t>收入比例</w:t>
      </w:r>
      <w:r w:rsidR="006462DF" w:rsidRPr="00934AFA">
        <w:t>成反比。</w:t>
      </w:r>
      <w:r w:rsidR="003C39D4" w:rsidRPr="00934AFA">
        <w:t>因此</w:t>
      </w:r>
      <w:r w:rsidR="003C39D4" w:rsidRPr="00934AFA">
        <w:t>NFL</w:t>
      </w:r>
      <w:r w:rsidR="003C39D4" w:rsidRPr="00934AFA">
        <w:t>最无弹性；另外，</w:t>
      </w:r>
      <w:r w:rsidR="001708A0" w:rsidRPr="00934AFA">
        <w:t>主场比赛越多，胜率弹性就越多。因此，</w:t>
      </w:r>
      <w:r w:rsidR="001708A0" w:rsidRPr="00934AFA">
        <w:t>MLB</w:t>
      </w:r>
      <w:r w:rsidR="001708A0" w:rsidRPr="00934AFA">
        <w:t>最有弹性。</w:t>
      </w:r>
    </w:p>
    <w:p w14:paraId="0950C35B" w14:textId="77777777" w:rsidR="00212C0C" w:rsidRPr="00934AFA" w:rsidRDefault="00212C0C" w:rsidP="002E3391"/>
    <w:p w14:paraId="7A633CAB" w14:textId="77777777" w:rsidR="00212C0C" w:rsidRPr="00934AFA" w:rsidRDefault="00212C0C" w:rsidP="002E3391">
      <w:r w:rsidRPr="00934AFA">
        <w:t>数据：市场规模用主场人口数量（</w:t>
      </w:r>
      <w:r w:rsidRPr="00934AFA">
        <w:t>SMSA</w:t>
      </w:r>
      <w:r w:rsidRPr="00934AFA">
        <w:t>），胜率用当前和前两年的胜率平均</w:t>
      </w:r>
      <w:r w:rsidR="00586898" w:rsidRPr="00934AFA">
        <w:t>值，收入和成本使用金融世界指标（</w:t>
      </w:r>
      <w:r w:rsidR="00586898" w:rsidRPr="00934AFA">
        <w:t>QF</w:t>
      </w:r>
      <w:r w:rsidR="002B4557" w:rsidRPr="00934AFA">
        <w:t>和</w:t>
      </w:r>
      <w:proofErr w:type="spellStart"/>
      <w:r w:rsidR="002B4557" w:rsidRPr="00934AFA">
        <w:t>Zinbalist</w:t>
      </w:r>
      <w:proofErr w:type="spellEnd"/>
      <w:r w:rsidR="002B4557" w:rsidRPr="00934AFA">
        <w:t>都用过</w:t>
      </w:r>
      <w:r w:rsidR="00586898" w:rsidRPr="00934AFA">
        <w:t>）</w:t>
      </w:r>
      <w:r w:rsidR="0029639E" w:rsidRPr="00934AFA">
        <w:t>。</w:t>
      </w:r>
    </w:p>
    <w:p w14:paraId="4C1B5851" w14:textId="77777777" w:rsidR="00C87F75" w:rsidRPr="00C9427A" w:rsidRDefault="00C87F75" w:rsidP="002E3391">
      <w:pPr>
        <w:pStyle w:val="3"/>
        <w:spacing w:before="156" w:after="156"/>
      </w:pPr>
      <w:bookmarkStart w:id="67" w:name="_Toc116293511"/>
      <w:r w:rsidRPr="00C9427A">
        <w:t xml:space="preserve">John </w:t>
      </w:r>
      <w:proofErr w:type="spellStart"/>
      <w:r w:rsidRPr="00C9427A">
        <w:t>Vrooman</w:t>
      </w:r>
      <w:proofErr w:type="spellEnd"/>
      <w:r w:rsidRPr="00C9427A">
        <w:t>，</w:t>
      </w:r>
      <w:r>
        <w:rPr>
          <w:rFonts w:hint="eastAsia"/>
        </w:rPr>
        <w:t>完美比赛理论：</w:t>
      </w:r>
      <w:r w:rsidR="00777FA4">
        <w:rPr>
          <w:rFonts w:hint="eastAsia"/>
        </w:rPr>
        <w:t>垄断体育联赛的竞争均衡</w:t>
      </w:r>
      <w:r w:rsidR="00777FA4">
        <w:rPr>
          <w:rFonts w:hint="eastAsia"/>
        </w:rPr>
        <w:t>.</w:t>
      </w:r>
      <w:r w:rsidR="008B4F28" w:rsidRPr="008B4F28">
        <w:rPr>
          <w:rFonts w:hint="eastAsia"/>
        </w:rPr>
        <w:t xml:space="preserve"> </w:t>
      </w:r>
      <w:r w:rsidR="008B4F28">
        <w:rPr>
          <w:rFonts w:hint="eastAsia"/>
        </w:rPr>
        <w:t>RIO .2009</w:t>
      </w:r>
      <w:bookmarkEnd w:id="67"/>
    </w:p>
    <w:p w14:paraId="5018005B" w14:textId="77777777" w:rsidR="00B61324" w:rsidRPr="00934AFA" w:rsidRDefault="00803AE8" w:rsidP="002E3391">
      <w:r w:rsidRPr="00934AFA">
        <w:rPr>
          <w:rFonts w:hint="eastAsia"/>
        </w:rPr>
        <w:t>在胜率最大化的前提下，收入分享</w:t>
      </w:r>
      <w:r w:rsidR="005A0CF9" w:rsidRPr="00934AFA">
        <w:rPr>
          <w:rFonts w:hint="eastAsia"/>
        </w:rPr>
        <w:t>能够提高竞争均衡和工资所得。</w:t>
      </w:r>
      <w:r w:rsidR="005807E0" w:rsidRPr="00934AFA">
        <w:rPr>
          <w:rFonts w:hint="eastAsia"/>
        </w:rPr>
        <w:t>在现在的</w:t>
      </w:r>
      <w:r w:rsidR="005807E0" w:rsidRPr="00934AFA">
        <w:rPr>
          <w:rFonts w:hint="eastAsia"/>
        </w:rPr>
        <w:t>60%</w:t>
      </w:r>
      <w:r w:rsidR="005807E0" w:rsidRPr="00934AFA">
        <w:rPr>
          <w:rFonts w:hint="eastAsia"/>
        </w:rPr>
        <w:t>的收入分析体制下，</w:t>
      </w:r>
      <w:r w:rsidR="00A56503" w:rsidRPr="00934AFA">
        <w:rPr>
          <w:rFonts w:hint="eastAsia"/>
        </w:rPr>
        <w:t>买方垄断</w:t>
      </w:r>
      <w:r w:rsidR="00204AFC" w:rsidRPr="00934AFA">
        <w:rPr>
          <w:rFonts w:hint="eastAsia"/>
        </w:rPr>
        <w:t>北美职业联盟</w:t>
      </w:r>
      <w:r w:rsidR="007A3FE2" w:rsidRPr="00934AFA">
        <w:rPr>
          <w:rFonts w:hint="eastAsia"/>
        </w:rPr>
        <w:t>更显示出</w:t>
      </w:r>
      <w:r w:rsidR="0040463A" w:rsidRPr="00934AFA">
        <w:rPr>
          <w:rFonts w:hint="eastAsia"/>
        </w:rPr>
        <w:t>“体育人效应”</w:t>
      </w:r>
      <w:r w:rsidR="0090723C" w:rsidRPr="00934AFA">
        <w:rPr>
          <w:rFonts w:hint="eastAsia"/>
        </w:rPr>
        <w:t>。</w:t>
      </w:r>
      <w:r w:rsidR="009B5E63" w:rsidRPr="00934AFA">
        <w:rPr>
          <w:rFonts w:hint="eastAsia"/>
        </w:rPr>
        <w:t>买方垄断势力的入侵使得北美联盟</w:t>
      </w:r>
      <w:r w:rsidR="00785278" w:rsidRPr="00934AFA">
        <w:rPr>
          <w:rFonts w:hint="eastAsia"/>
        </w:rPr>
        <w:t>在交易到巨额合同（如媒体</w:t>
      </w:r>
      <w:r w:rsidR="00162A9D" w:rsidRPr="00934AFA">
        <w:rPr>
          <w:rFonts w:hint="eastAsia"/>
        </w:rPr>
        <w:t>权利费用和公共场所补贴</w:t>
      </w:r>
      <w:r w:rsidR="00785278" w:rsidRPr="00934AFA">
        <w:rPr>
          <w:rFonts w:hint="eastAsia"/>
        </w:rPr>
        <w:t>）</w:t>
      </w:r>
      <w:r w:rsidR="00162A9D" w:rsidRPr="00934AFA">
        <w:rPr>
          <w:rFonts w:hint="eastAsia"/>
        </w:rPr>
        <w:t>时，</w:t>
      </w:r>
      <w:r w:rsidR="00D75C83" w:rsidRPr="00934AFA">
        <w:rPr>
          <w:rFonts w:hint="eastAsia"/>
        </w:rPr>
        <w:t>更</w:t>
      </w:r>
      <w:r w:rsidR="00F01B4A" w:rsidRPr="00934AFA">
        <w:rPr>
          <w:rFonts w:hint="eastAsia"/>
        </w:rPr>
        <w:t>倾向</w:t>
      </w:r>
      <w:r w:rsidR="00541122" w:rsidRPr="00934AFA">
        <w:rPr>
          <w:rFonts w:hint="eastAsia"/>
        </w:rPr>
        <w:t>寻找</w:t>
      </w:r>
      <w:r w:rsidR="00D73E9C" w:rsidRPr="00934AFA">
        <w:rPr>
          <w:rFonts w:hint="eastAsia"/>
        </w:rPr>
        <w:t>自身</w:t>
      </w:r>
      <w:r w:rsidR="003F04B0" w:rsidRPr="00934AFA">
        <w:rPr>
          <w:rFonts w:hint="eastAsia"/>
        </w:rPr>
        <w:t>合法的</w:t>
      </w:r>
      <w:r w:rsidR="00DE4A0F" w:rsidRPr="00934AFA">
        <w:rPr>
          <w:rFonts w:hint="eastAsia"/>
        </w:rPr>
        <w:t>垄断势力</w:t>
      </w:r>
      <w:r w:rsidR="00D54815" w:rsidRPr="00934AFA">
        <w:rPr>
          <w:rFonts w:hint="eastAsia"/>
        </w:rPr>
        <w:t>。</w:t>
      </w:r>
      <w:r w:rsidR="00F91031" w:rsidRPr="00934AFA">
        <w:rPr>
          <w:rFonts w:hint="eastAsia"/>
        </w:rPr>
        <w:t>证据显示，现有</w:t>
      </w:r>
      <w:r w:rsidR="00A90953" w:rsidRPr="00934AFA">
        <w:rPr>
          <w:rFonts w:hint="eastAsia"/>
        </w:rPr>
        <w:t>的</w:t>
      </w:r>
      <w:r w:rsidR="00FD0A32" w:rsidRPr="00934AFA">
        <w:rPr>
          <w:rFonts w:hint="eastAsia"/>
        </w:rPr>
        <w:t>收入分享机制，</w:t>
      </w:r>
      <w:r w:rsidR="005E774A" w:rsidRPr="00934AFA">
        <w:rPr>
          <w:rFonts w:hint="eastAsia"/>
        </w:rPr>
        <w:t>导致联盟竞争均衡的上升（不论有无工资帽制度）</w:t>
      </w:r>
      <w:r w:rsidR="00F0226D" w:rsidRPr="00934AFA">
        <w:rPr>
          <w:rFonts w:hint="eastAsia"/>
        </w:rPr>
        <w:t>。</w:t>
      </w:r>
      <w:r w:rsidR="003F182F" w:rsidRPr="00934AFA">
        <w:rPr>
          <w:rFonts w:hint="eastAsia"/>
        </w:rPr>
        <w:t>最优均衡水平，是一个</w:t>
      </w:r>
      <w:r w:rsidR="003A2847" w:rsidRPr="00934AFA">
        <w:rPr>
          <w:rFonts w:hint="eastAsia"/>
        </w:rPr>
        <w:t>经验问题，它</w:t>
      </w:r>
      <w:r w:rsidR="0015798E" w:rsidRPr="00934AFA">
        <w:rPr>
          <w:rFonts w:hint="eastAsia"/>
        </w:rPr>
        <w:t>应该存在于</w:t>
      </w:r>
      <w:r w:rsidR="00F208D5" w:rsidRPr="00934AFA">
        <w:rPr>
          <w:rFonts w:hint="eastAsia"/>
        </w:rPr>
        <w:t>NFL</w:t>
      </w:r>
      <w:r w:rsidR="00F208D5" w:rsidRPr="00934AFA">
        <w:rPr>
          <w:rFonts w:hint="eastAsia"/>
        </w:rPr>
        <w:t>的随机竞争和</w:t>
      </w:r>
      <w:r w:rsidR="00823A2E" w:rsidRPr="00934AFA">
        <w:rPr>
          <w:rFonts w:hint="eastAsia"/>
        </w:rPr>
        <w:t>NBA</w:t>
      </w:r>
      <w:r w:rsidR="00823A2E" w:rsidRPr="00934AFA">
        <w:rPr>
          <w:rFonts w:hint="eastAsia"/>
        </w:rPr>
        <w:t>确定王朝之间。</w:t>
      </w:r>
    </w:p>
    <w:p w14:paraId="43D2703C" w14:textId="77777777" w:rsidR="000A35A7" w:rsidRPr="00934AFA" w:rsidRDefault="007F6F80" w:rsidP="002E3391">
      <w:bookmarkStart w:id="68" w:name="OLE_LINK74"/>
      <w:bookmarkStart w:id="69" w:name="OLE_LINK75"/>
      <w:proofErr w:type="spellStart"/>
      <w:r w:rsidRPr="00934AFA">
        <w:t>Rottenberg</w:t>
      </w:r>
      <w:proofErr w:type="spellEnd"/>
      <w:r w:rsidRPr="00934AFA">
        <w:t>（</w:t>
      </w:r>
      <w:r w:rsidRPr="00934AFA">
        <w:rPr>
          <w:rFonts w:hint="eastAsia"/>
        </w:rPr>
        <w:t>1956</w:t>
      </w:r>
      <w:r w:rsidRPr="00934AFA">
        <w:t>）</w:t>
      </w:r>
      <w:r w:rsidR="00D11107" w:rsidRPr="00934AFA">
        <w:rPr>
          <w:rFonts w:hint="eastAsia"/>
        </w:rPr>
        <w:t>：</w:t>
      </w:r>
      <w:r w:rsidRPr="00934AFA">
        <w:t>自由球员</w:t>
      </w:r>
      <w:r w:rsidR="00097A85" w:rsidRPr="00934AFA">
        <w:t>仅仅</w:t>
      </w:r>
      <w:r w:rsidR="00CA20A9" w:rsidRPr="00934AFA">
        <w:t>弱化了</w:t>
      </w:r>
      <w:r w:rsidR="00B31E69" w:rsidRPr="00934AFA">
        <w:t>在保留</w:t>
      </w:r>
      <w:r w:rsidR="00563C80" w:rsidRPr="00934AFA">
        <w:t>条款下形成的球员买方垄断势力，</w:t>
      </w:r>
      <w:r w:rsidR="00657453" w:rsidRPr="00934AFA">
        <w:t>并允许球员</w:t>
      </w:r>
      <w:r w:rsidR="00374AAA" w:rsidRPr="00934AFA">
        <w:t>的薪水等于边际生产。</w:t>
      </w:r>
    </w:p>
    <w:bookmarkEnd w:id="68"/>
    <w:bookmarkEnd w:id="69"/>
    <w:p w14:paraId="7B288B14" w14:textId="77777777" w:rsidR="000A35A7" w:rsidRPr="00934AFA" w:rsidRDefault="000A35A7" w:rsidP="002E3391"/>
    <w:p w14:paraId="5D6C83F0" w14:textId="77777777" w:rsidR="000A35A7" w:rsidRPr="00934AFA" w:rsidRDefault="000A35A7" w:rsidP="002E3391"/>
    <w:p w14:paraId="270E69D4" w14:textId="77777777" w:rsidR="00B6433E" w:rsidRPr="00C9427A" w:rsidRDefault="00B6433E" w:rsidP="002E3391">
      <w:pPr>
        <w:pStyle w:val="3"/>
        <w:spacing w:before="156" w:after="156"/>
      </w:pPr>
      <w:bookmarkStart w:id="70" w:name="_Toc116293512"/>
      <w:r w:rsidRPr="00C9427A">
        <w:t xml:space="preserve">Allen R. Sanderson </w:t>
      </w:r>
      <w:r w:rsidR="00532B0E" w:rsidRPr="00C9427A">
        <w:t>和</w:t>
      </w:r>
      <w:r w:rsidRPr="00C9427A">
        <w:t>John J. Siegfried</w:t>
      </w:r>
      <w:r w:rsidR="00532B0E" w:rsidRPr="00C9427A">
        <w:t>，</w:t>
      </w:r>
      <w:r w:rsidRPr="00C9427A">
        <w:t xml:space="preserve">Simon </w:t>
      </w:r>
      <w:proofErr w:type="spellStart"/>
      <w:r w:rsidRPr="00C9427A">
        <w:t>Rottenberg</w:t>
      </w:r>
      <w:proofErr w:type="spellEnd"/>
      <w:r w:rsidRPr="00C9427A">
        <w:t xml:space="preserve"> </w:t>
      </w:r>
      <w:r w:rsidR="005B4AAD" w:rsidRPr="00C9427A">
        <w:t>和棒球，过去与现在：一个</w:t>
      </w:r>
      <w:r w:rsidR="005B4AAD" w:rsidRPr="00C9427A">
        <w:t>50</w:t>
      </w:r>
      <w:r w:rsidR="005B4AAD" w:rsidRPr="00C9427A">
        <w:t>年的回顾</w:t>
      </w:r>
      <w:r w:rsidR="00860C3D" w:rsidRPr="00C9427A">
        <w:t>，</w:t>
      </w:r>
      <w:bookmarkEnd w:id="70"/>
    </w:p>
    <w:p w14:paraId="6EFEA31C" w14:textId="77777777" w:rsidR="00180314" w:rsidRPr="00934AFA" w:rsidRDefault="001E5B35" w:rsidP="002E3391">
      <w:r w:rsidRPr="00934AFA">
        <w:t>《</w:t>
      </w:r>
      <w:r w:rsidRPr="00934AFA">
        <w:t>The Commissioner’s Blue Ribbon Report on Baseball Economics</w:t>
      </w:r>
      <w:r w:rsidRPr="00934AFA">
        <w:t>》</w:t>
      </w:r>
      <w:r w:rsidR="00EC018A" w:rsidRPr="00934AFA">
        <w:t>中，经济学家深入剖析了上世纪</w:t>
      </w:r>
      <w:r w:rsidR="00EC018A" w:rsidRPr="00934AFA">
        <w:t>90</w:t>
      </w:r>
      <w:r w:rsidR="00EC018A" w:rsidRPr="00934AFA">
        <w:t>年到</w:t>
      </w:r>
      <w:r w:rsidR="00EC018A" w:rsidRPr="00934AFA">
        <w:t>21</w:t>
      </w:r>
      <w:r w:rsidR="00EC018A" w:rsidRPr="00934AFA">
        <w:t>世纪初</w:t>
      </w:r>
      <w:r w:rsidR="00711F38" w:rsidRPr="00934AFA">
        <w:t>间的联盟竞争均衡问题。指出，虽然</w:t>
      </w:r>
      <w:r w:rsidR="006E4A35" w:rsidRPr="00934AFA">
        <w:t>球队</w:t>
      </w:r>
      <w:r w:rsidR="00CF1E4D" w:rsidRPr="00934AFA">
        <w:t>给出的高工资</w:t>
      </w:r>
      <w:r w:rsidR="006E4A35" w:rsidRPr="00934AFA">
        <w:t>在常规赛中继续</w:t>
      </w:r>
      <w:r w:rsidR="00B8510F" w:rsidRPr="00934AFA">
        <w:t>处于比例失衡</w:t>
      </w:r>
      <w:r w:rsidR="00CF1E4D" w:rsidRPr="00934AFA">
        <w:t>状态，但是</w:t>
      </w:r>
      <w:r w:rsidR="00DA2387" w:rsidRPr="00934AFA">
        <w:t>Yankee</w:t>
      </w:r>
      <w:r w:rsidR="00DA2387" w:rsidRPr="00934AFA">
        <w:t>在</w:t>
      </w:r>
      <w:r w:rsidR="00DA2387" w:rsidRPr="00934AFA">
        <w:t>2000</w:t>
      </w:r>
      <w:r w:rsidR="00DA2387" w:rsidRPr="00934AFA">
        <w:t>年后夺冠实力，强队偶尔输给小市场球队或低工资球队从某种程度上缓解了</w:t>
      </w:r>
      <w:r w:rsidR="00F44548" w:rsidRPr="00934AFA">
        <w:t>公众对于竞争均衡问题的关注度。</w:t>
      </w:r>
    </w:p>
    <w:p w14:paraId="39C452BF" w14:textId="77777777" w:rsidR="00D01DE2" w:rsidRPr="00934AFA" w:rsidRDefault="0040398E" w:rsidP="002E3391">
      <w:r w:rsidRPr="00934AFA">
        <w:tab/>
      </w:r>
      <w:r w:rsidRPr="00934AFA">
        <w:t>后来学者使用了</w:t>
      </w:r>
      <w:r w:rsidR="00D01DE2" w:rsidRPr="00934AFA">
        <w:t>：赛季内和赛季间的胜负比率的离差、洛仑兹曲线、基尼系数、球队胜率在高于</w:t>
      </w:r>
      <w:r w:rsidR="00D01DE2" w:rsidRPr="00934AFA">
        <w:t>0.6</w:t>
      </w:r>
      <w:r w:rsidR="00D01DE2" w:rsidRPr="00934AFA">
        <w:t>或低于</w:t>
      </w:r>
      <w:r w:rsidR="00D01DE2" w:rsidRPr="00934AFA">
        <w:t>0.4</w:t>
      </w:r>
      <w:r w:rsidR="00D01DE2" w:rsidRPr="00934AFA">
        <w:t>的次数，</w:t>
      </w:r>
      <w:r w:rsidR="00D01DE2" w:rsidRPr="00934AFA">
        <w:t>excess-tail frequencies</w:t>
      </w:r>
      <w:r w:rsidR="00D01DE2" w:rsidRPr="00934AFA">
        <w:t>，马尔科夫方法和其他</w:t>
      </w:r>
      <w:r w:rsidR="00D01DE2" w:rsidRPr="00934AFA">
        <w:t>“</w:t>
      </w:r>
      <w:r w:rsidR="00D01DE2" w:rsidRPr="00934AFA">
        <w:t>结果不确定</w:t>
      </w:r>
      <w:r w:rsidR="00D01DE2" w:rsidRPr="00934AFA">
        <w:t>”</w:t>
      </w:r>
      <w:r w:rsidR="00D01DE2" w:rsidRPr="00934AFA">
        <w:t>方法。</w:t>
      </w:r>
    </w:p>
    <w:p w14:paraId="3BA740AE" w14:textId="77777777" w:rsidR="00FB6020" w:rsidRPr="00934AFA" w:rsidRDefault="00FB6020" w:rsidP="002E3391">
      <w:r w:rsidRPr="00934AFA">
        <w:tab/>
      </w:r>
      <w:r w:rsidR="00675E2E" w:rsidRPr="00934AFA">
        <w:t>工资帽和收入分享</w:t>
      </w:r>
    </w:p>
    <w:p w14:paraId="1A691E24" w14:textId="77777777" w:rsidR="00EC5342" w:rsidRPr="00934AFA" w:rsidRDefault="001E1EBA" w:rsidP="002E3391">
      <w:r w:rsidRPr="00934AFA">
        <w:t>工资帽和税收政策虽然防止球队过渡召集天才，导致球队实力失衡，但是同样减少了球员的总需求，因此</w:t>
      </w:r>
      <w:r w:rsidR="00E65205" w:rsidRPr="00934AFA">
        <w:t>球员工会还是反对它。</w:t>
      </w:r>
    </w:p>
    <w:p w14:paraId="4DB61721" w14:textId="77777777" w:rsidR="00EC5342" w:rsidRPr="00934AFA" w:rsidRDefault="00EC5342" w:rsidP="002E3391">
      <w:bookmarkStart w:id="71" w:name="OLE_LINK55"/>
      <w:bookmarkStart w:id="72" w:name="OLE_LINK56"/>
      <w:proofErr w:type="spellStart"/>
      <w:r w:rsidRPr="00934AFA">
        <w:t>Rottenberg</w:t>
      </w:r>
      <w:proofErr w:type="spellEnd"/>
      <w:r w:rsidRPr="00934AFA">
        <w:t>认为</w:t>
      </w:r>
      <w:bookmarkEnd w:id="71"/>
      <w:bookmarkEnd w:id="72"/>
      <w:r w:rsidR="00237F03" w:rsidRPr="00934AFA">
        <w:t>收入分享</w:t>
      </w:r>
      <w:r w:rsidR="00860569" w:rsidRPr="00934AFA">
        <w:t>虽然使得</w:t>
      </w:r>
      <w:r w:rsidR="003708E1" w:rsidRPr="00934AFA">
        <w:t>所有球队</w:t>
      </w:r>
      <w:r w:rsidR="00623F38" w:rsidRPr="00934AFA">
        <w:t>平等的获得</w:t>
      </w:r>
      <w:r w:rsidR="00A15162" w:rsidRPr="00934AFA">
        <w:t>收入并</w:t>
      </w:r>
      <w:r w:rsidR="001869AF" w:rsidRPr="00934AFA">
        <w:t>公平竞争天才球员，但是</w:t>
      </w:r>
      <w:r w:rsidR="00A002AF" w:rsidRPr="00934AFA">
        <w:t>会导致</w:t>
      </w:r>
      <w:r w:rsidR="00D14DE8" w:rsidRPr="00934AFA">
        <w:t>没有球队再去关心比赛胜负所带来的经济</w:t>
      </w:r>
      <w:r w:rsidR="00807AEB" w:rsidRPr="00934AFA">
        <w:t>差异，使得球队求胜欲望变弱。</w:t>
      </w:r>
      <w:r w:rsidR="00872C3F" w:rsidRPr="00934AFA">
        <w:t>而若是从球迷需求出发，他们更期望的是斗志激昂、求生欲望强</w:t>
      </w:r>
      <w:r w:rsidR="00C36239" w:rsidRPr="00934AFA">
        <w:t>、</w:t>
      </w:r>
      <w:r w:rsidR="00872C3F" w:rsidRPr="00934AFA">
        <w:t>竞争激烈的</w:t>
      </w:r>
      <w:r w:rsidR="00C36239" w:rsidRPr="00934AFA">
        <w:t>比赛，并且最好在两支实力相当</w:t>
      </w:r>
      <w:r w:rsidR="00D903E2" w:rsidRPr="00934AFA">
        <w:t>的球队间进行，</w:t>
      </w:r>
      <w:r w:rsidR="00513DB8" w:rsidRPr="00934AFA">
        <w:t>最终</w:t>
      </w:r>
      <w:r w:rsidR="00CF2458" w:rsidRPr="00934AFA">
        <w:t>结才</w:t>
      </w:r>
      <w:r w:rsidR="00513DB8" w:rsidRPr="00934AFA">
        <w:t>更具有不确定性。</w:t>
      </w:r>
    </w:p>
    <w:p w14:paraId="5DA234D6" w14:textId="77777777" w:rsidR="00EC5342" w:rsidRPr="00934AFA" w:rsidRDefault="00995294" w:rsidP="002E3391">
      <w:r w:rsidRPr="00934AFA">
        <w:t>市场边界权</w:t>
      </w:r>
    </w:p>
    <w:p w14:paraId="32D1EC81" w14:textId="77777777" w:rsidR="003315F8" w:rsidRPr="00934AFA" w:rsidRDefault="003315F8" w:rsidP="002E3391">
      <w:bookmarkStart w:id="73" w:name="OLE_LINK59"/>
      <w:bookmarkStart w:id="74" w:name="OLE_LINK60"/>
      <w:bookmarkStart w:id="75" w:name="OLE_LINK57"/>
      <w:bookmarkStart w:id="76" w:name="OLE_LINK58"/>
      <w:proofErr w:type="spellStart"/>
      <w:r w:rsidRPr="00934AFA">
        <w:t>Rottenberg</w:t>
      </w:r>
      <w:bookmarkEnd w:id="73"/>
      <w:bookmarkEnd w:id="74"/>
      <w:proofErr w:type="spellEnd"/>
      <w:r w:rsidRPr="00934AFA">
        <w:t>认为</w:t>
      </w:r>
      <w:bookmarkEnd w:id="75"/>
      <w:bookmarkEnd w:id="76"/>
      <w:r w:rsidR="0077124D" w:rsidRPr="00934AFA">
        <w:t>除了球员的自由劳动</w:t>
      </w:r>
      <w:r w:rsidR="00081ABD" w:rsidRPr="00934AFA">
        <w:t>力市场外，最好</w:t>
      </w:r>
      <w:r w:rsidR="00BF4051" w:rsidRPr="00934AFA">
        <w:t>是</w:t>
      </w:r>
      <w:r w:rsidR="00E37AC1" w:rsidRPr="00934AFA">
        <w:t>特许经营权也能够在市场规模</w:t>
      </w:r>
      <w:r w:rsidR="004E2F2B" w:rsidRPr="00934AFA">
        <w:t>相当的球队间平均分布</w:t>
      </w:r>
      <w:r w:rsidR="00E35C87" w:rsidRPr="00934AFA">
        <w:t>。</w:t>
      </w:r>
      <w:r w:rsidR="00966405" w:rsidRPr="00934AFA">
        <w:t>因为上座率是市场规模唯一的函数</w:t>
      </w:r>
      <w:r w:rsidR="00737083" w:rsidRPr="00934AFA">
        <w:t>，上述分配方式能够使得各球队间的收入相等。</w:t>
      </w:r>
    </w:p>
    <w:p w14:paraId="3A6AE6E2" w14:textId="77777777" w:rsidR="00D73DC7" w:rsidRPr="00934AFA" w:rsidRDefault="00F5688F" w:rsidP="002E3391">
      <w:proofErr w:type="spellStart"/>
      <w:r w:rsidRPr="00934AFA">
        <w:t>Rottenberg</w:t>
      </w:r>
      <w:proofErr w:type="spellEnd"/>
      <w:r w:rsidRPr="00934AFA">
        <w:t>强调由于</w:t>
      </w:r>
      <w:r w:rsidR="00E52008" w:rsidRPr="00934AFA">
        <w:t>市场边界权的存在，使得各支球队在其领域内</w:t>
      </w:r>
      <w:r w:rsidR="00A329E9" w:rsidRPr="00934AFA">
        <w:t>能够</w:t>
      </w:r>
      <w:r w:rsidR="00621CE3" w:rsidRPr="00934AFA">
        <w:t>垄断</w:t>
      </w:r>
      <w:r w:rsidR="00E34251" w:rsidRPr="00934AFA">
        <w:t>棒球市场。</w:t>
      </w:r>
      <w:r w:rsidR="007C62A9" w:rsidRPr="00934AFA">
        <w:t>但是他并没有提到现在常用的处理</w:t>
      </w:r>
      <w:r w:rsidR="00F961AB" w:rsidRPr="00934AFA">
        <w:t>方式</w:t>
      </w:r>
      <w:r w:rsidR="00F961AB" w:rsidRPr="00934AFA">
        <w:t>——</w:t>
      </w:r>
      <w:r w:rsidR="00B63C82" w:rsidRPr="00934AFA">
        <w:t>就是在边界</w:t>
      </w:r>
      <w:r w:rsidR="00FC3792" w:rsidRPr="00934AFA">
        <w:t>区位的威胁下</w:t>
      </w:r>
      <w:r w:rsidR="00A67348" w:rsidRPr="00934AFA">
        <w:t>通过</w:t>
      </w:r>
      <w:r w:rsidR="00E758A6" w:rsidRPr="00934AFA">
        <w:t>询问</w:t>
      </w:r>
      <w:r w:rsidR="00231ECE" w:rsidRPr="00934AFA">
        <w:t>纳税人</w:t>
      </w:r>
      <w:r w:rsidR="00753B39" w:rsidRPr="00934AFA">
        <w:t>是否</w:t>
      </w:r>
      <w:r w:rsidR="00231ECE" w:rsidRPr="00934AFA">
        <w:t>补贴场馆建设</w:t>
      </w:r>
      <w:r w:rsidR="007E7203" w:rsidRPr="00934AFA">
        <w:t>将大联盟棒球比赛卖给</w:t>
      </w:r>
      <w:r w:rsidR="00F961AB" w:rsidRPr="00934AFA">
        <w:t>都市区。</w:t>
      </w:r>
      <w:r w:rsidR="004F7633" w:rsidRPr="00934AFA">
        <w:t>1953</w:t>
      </w:r>
      <w:r w:rsidR="004F7633" w:rsidRPr="00934AFA">
        <w:t>年，第一座纳税人出钱建的球馆</w:t>
      </w:r>
      <w:r w:rsidR="004F7633" w:rsidRPr="00934AFA">
        <w:t>——</w:t>
      </w:r>
      <w:r w:rsidR="00D947D2" w:rsidRPr="00934AFA">
        <w:lastRenderedPageBreak/>
        <w:t>County Stadium</w:t>
      </w:r>
      <w:r w:rsidR="00D947D2" w:rsidRPr="00934AFA">
        <w:t>，</w:t>
      </w:r>
      <w:r w:rsidR="00CB20B5" w:rsidRPr="00934AFA">
        <w:t>其目的就是为了能留住</w:t>
      </w:r>
      <w:r w:rsidR="00CB20B5" w:rsidRPr="00934AFA">
        <w:t>Milwaukee</w:t>
      </w:r>
      <w:r w:rsidR="00CB20B5" w:rsidRPr="00934AFA">
        <w:t>队。</w:t>
      </w:r>
    </w:p>
    <w:p w14:paraId="322833A9" w14:textId="77777777" w:rsidR="003315F8" w:rsidRPr="00934AFA" w:rsidRDefault="00016C73" w:rsidP="002E3391">
      <w:bookmarkStart w:id="77" w:name="OLE_LINK61"/>
      <w:bookmarkStart w:id="78" w:name="OLE_LINK62"/>
      <w:bookmarkStart w:id="79" w:name="OLE_LINK63"/>
      <w:proofErr w:type="spellStart"/>
      <w:r w:rsidRPr="00934AFA">
        <w:t>Rottenberg</w:t>
      </w:r>
      <w:bookmarkEnd w:id="77"/>
      <w:bookmarkEnd w:id="78"/>
      <w:bookmarkEnd w:id="79"/>
      <w:proofErr w:type="spellEnd"/>
      <w:r w:rsidRPr="00934AFA">
        <w:t>曾经</w:t>
      </w:r>
      <w:r w:rsidR="00B5701C" w:rsidRPr="00934AFA">
        <w:t>可虑过一个假象</w:t>
      </w:r>
      <w:r w:rsidR="00025228" w:rsidRPr="00934AFA">
        <w:t>场景</w:t>
      </w:r>
      <w:r w:rsidR="00025228" w:rsidRPr="00934AFA">
        <w:t>——</w:t>
      </w:r>
      <w:r w:rsidR="00025228" w:rsidRPr="00934AFA">
        <w:t>每个球队背后的市场规模是相等</w:t>
      </w:r>
      <w:r w:rsidR="00435DA2" w:rsidRPr="00934AFA">
        <w:t>的从而导致结果的不确定性。</w:t>
      </w:r>
      <w:r w:rsidR="00E27504" w:rsidRPr="00934AFA">
        <w:t>假设每支球队所在城市</w:t>
      </w:r>
      <w:r w:rsidR="00334726" w:rsidRPr="00934AFA">
        <w:t>，</w:t>
      </w:r>
      <w:r w:rsidR="00CB1EB2" w:rsidRPr="00934AFA">
        <w:t>人口在</w:t>
      </w:r>
      <w:r w:rsidR="00CB1EB2" w:rsidRPr="00934AFA">
        <w:t>200</w:t>
      </w:r>
      <w:r w:rsidR="00CB1EB2" w:rsidRPr="00934AFA">
        <w:t>万左右</w:t>
      </w:r>
      <w:r w:rsidR="00EC7E65" w:rsidRPr="00934AFA">
        <w:t>，但是对于棒球的热爱程度</w:t>
      </w:r>
      <w:r w:rsidR="004A30EB" w:rsidRPr="00934AFA">
        <w:t>、</w:t>
      </w:r>
      <w:r w:rsidR="00EC7E65" w:rsidRPr="00934AFA">
        <w:t>收入水平</w:t>
      </w:r>
      <w:r w:rsidR="004A30EB" w:rsidRPr="00934AFA">
        <w:t>、</w:t>
      </w:r>
      <w:r w:rsidR="00EC7E65" w:rsidRPr="00934AFA">
        <w:t>到达球场的成本</w:t>
      </w:r>
      <w:r w:rsidR="004A30EB" w:rsidRPr="00934AFA">
        <w:t>等因素会造成</w:t>
      </w:r>
      <w:r w:rsidR="00272E4A" w:rsidRPr="00934AFA">
        <w:t>球队收入水平的差异。</w:t>
      </w:r>
      <w:r w:rsidR="00872AB9" w:rsidRPr="00934AFA">
        <w:t>但</w:t>
      </w:r>
      <w:proofErr w:type="spellStart"/>
      <w:r w:rsidR="00872AB9" w:rsidRPr="00934AFA">
        <w:t>Rottenberg</w:t>
      </w:r>
      <w:proofErr w:type="spellEnd"/>
      <w:r w:rsidR="00311D19" w:rsidRPr="00934AFA">
        <w:t>没有</w:t>
      </w:r>
      <w:r w:rsidR="00F66AE6" w:rsidRPr="00934AFA">
        <w:t>考虑市场边界权</w:t>
      </w:r>
      <w:r w:rsidR="007868D8" w:rsidRPr="00934AFA">
        <w:t>转移对于均衡的影响，因为球队</w:t>
      </w:r>
      <w:r w:rsidR="00A23A9A" w:rsidRPr="00934AFA">
        <w:t>都会朝着拥有更大市场需求的地方</w:t>
      </w:r>
      <w:r w:rsidR="00DC0D4F" w:rsidRPr="00934AFA">
        <w:t>移动。</w:t>
      </w:r>
    </w:p>
    <w:p w14:paraId="4B529FC7" w14:textId="77777777" w:rsidR="003315F8" w:rsidRPr="00934AFA" w:rsidRDefault="00F81182" w:rsidP="002E3391">
      <w:r w:rsidRPr="00934AFA">
        <w:t>另一个问题，</w:t>
      </w:r>
      <w:bookmarkStart w:id="80" w:name="OLE_LINK64"/>
      <w:bookmarkStart w:id="81" w:name="OLE_LINK65"/>
      <w:proofErr w:type="spellStart"/>
      <w:r w:rsidRPr="00934AFA">
        <w:t>Rottenberg</w:t>
      </w:r>
      <w:bookmarkEnd w:id="80"/>
      <w:bookmarkEnd w:id="81"/>
      <w:proofErr w:type="spellEnd"/>
      <w:r w:rsidRPr="00934AFA">
        <w:t>没有识别出</w:t>
      </w:r>
      <w:r w:rsidR="00B56FB7" w:rsidRPr="00934AFA">
        <w:t>天才球员分布的有效性</w:t>
      </w:r>
      <w:r w:rsidR="00970D81" w:rsidRPr="00934AFA">
        <w:t>（即天才分布造成的结果）</w:t>
      </w:r>
      <w:r w:rsidR="00A00C22" w:rsidRPr="00934AFA">
        <w:t>受</w:t>
      </w:r>
      <w:r w:rsidR="003A15AF" w:rsidRPr="00934AFA">
        <w:t>能够满足天才球员</w:t>
      </w:r>
      <w:r w:rsidR="008675E8" w:rsidRPr="00934AFA">
        <w:t>需求</w:t>
      </w:r>
      <w:r w:rsidR="0033362E" w:rsidRPr="00934AFA">
        <w:t>的影响</w:t>
      </w:r>
      <w:r w:rsidR="006D1C9D" w:rsidRPr="00934AFA">
        <w:t>，而非</w:t>
      </w:r>
      <w:r w:rsidR="0097743A" w:rsidRPr="00934AFA">
        <w:t>受边界权</w:t>
      </w:r>
      <w:r w:rsidR="00B46C61" w:rsidRPr="00934AFA">
        <w:t>均分或</w:t>
      </w:r>
      <w:r w:rsidR="009C245C" w:rsidRPr="00934AFA">
        <w:t>球迷人口比例</w:t>
      </w:r>
      <w:r w:rsidR="008A4E8F" w:rsidRPr="00934AFA">
        <w:t>是否均衡影响。</w:t>
      </w:r>
      <w:r w:rsidR="00DB4412" w:rsidRPr="00934AFA">
        <w:t>因此，</w:t>
      </w:r>
      <w:r w:rsidR="00816881" w:rsidRPr="00934AFA">
        <w:t>可以</w:t>
      </w:r>
      <w:proofErr w:type="spellStart"/>
      <w:r w:rsidR="00DB4412" w:rsidRPr="00934AFA">
        <w:t>Rottenberg</w:t>
      </w:r>
      <w:proofErr w:type="spellEnd"/>
      <w:r w:rsidR="008D040D" w:rsidRPr="00934AFA">
        <w:t>只考虑了</w:t>
      </w:r>
      <w:r w:rsidR="006D417C" w:rsidRPr="00934AFA">
        <w:t>天才球员分布对于</w:t>
      </w:r>
      <w:r w:rsidR="00DA2EC9" w:rsidRPr="00934AFA">
        <w:t>联盟收入最大化的影响，而没分析</w:t>
      </w:r>
      <w:r w:rsidR="007C2E64" w:rsidRPr="00934AFA">
        <w:t>对</w:t>
      </w:r>
      <w:r w:rsidR="00933EDD" w:rsidRPr="00934AFA">
        <w:t>胜率</w:t>
      </w:r>
      <w:r w:rsidR="007C2E64" w:rsidRPr="00934AFA">
        <w:t>的</w:t>
      </w:r>
      <w:r w:rsidR="00933EDD" w:rsidRPr="00934AFA">
        <w:t>需求不同对</w:t>
      </w:r>
      <w:r w:rsidR="00EB268F" w:rsidRPr="00934AFA">
        <w:t>联盟收入和</w:t>
      </w:r>
      <w:r w:rsidR="00BB3ADF" w:rsidRPr="00934AFA">
        <w:t>有效性最大化的影响。</w:t>
      </w:r>
    </w:p>
    <w:p w14:paraId="3BC876C6" w14:textId="77777777" w:rsidR="003315F8" w:rsidRPr="00934AFA" w:rsidRDefault="00A9328A" w:rsidP="002E3391">
      <w:r w:rsidRPr="00934AFA">
        <w:t>保留条款</w:t>
      </w:r>
    </w:p>
    <w:p w14:paraId="14816FD6" w14:textId="77777777" w:rsidR="003315F8" w:rsidRPr="00934AFA" w:rsidRDefault="003109EA" w:rsidP="002E3391">
      <w:proofErr w:type="spellStart"/>
      <w:r w:rsidRPr="00934AFA">
        <w:t>Rottenberg</w:t>
      </w:r>
      <w:proofErr w:type="spellEnd"/>
      <w:r w:rsidRPr="00934AFA">
        <w:t>借用科斯定理来分析保留条款对天才球员分布的影响。</w:t>
      </w:r>
    </w:p>
    <w:p w14:paraId="44AC196B" w14:textId="77777777" w:rsidR="003315F8" w:rsidRPr="00934AFA" w:rsidRDefault="00CD506C" w:rsidP="002E3391">
      <w:r w:rsidRPr="00934AFA">
        <w:t>球员和雇主之间的租金</w:t>
      </w:r>
      <w:r w:rsidR="005B55B9" w:rsidRPr="00934AFA">
        <w:t>再分配方式，一直</w:t>
      </w:r>
      <w:proofErr w:type="spellStart"/>
      <w:r w:rsidR="005B55B9" w:rsidRPr="00934AFA">
        <w:t>Rottenberg</w:t>
      </w:r>
      <w:proofErr w:type="spellEnd"/>
      <w:r w:rsidR="005B55B9" w:rsidRPr="00934AFA">
        <w:t>和其他学家研究制度安排时的主要</w:t>
      </w:r>
      <w:r w:rsidR="009E7AB2" w:rsidRPr="00934AFA">
        <w:t>目的。这种研究往往是在以追求竞争均衡为目的的掩盖下。</w:t>
      </w:r>
      <w:r w:rsidR="00B01CEA" w:rsidRPr="00934AFA">
        <w:t>第一个通过实证方式研究</w:t>
      </w:r>
      <w:r w:rsidR="006070E3" w:rsidRPr="00934AFA">
        <w:t>在</w:t>
      </w:r>
      <w:bookmarkStart w:id="82" w:name="OLE_LINK66"/>
      <w:bookmarkStart w:id="83" w:name="OLE_LINK67"/>
      <w:r w:rsidR="006070E3" w:rsidRPr="00934AFA">
        <w:t>保留制度</w:t>
      </w:r>
      <w:bookmarkEnd w:id="82"/>
      <w:bookmarkEnd w:id="83"/>
      <w:r w:rsidR="006070E3" w:rsidRPr="00934AFA">
        <w:t>条件下</w:t>
      </w:r>
      <w:r w:rsidR="0012606B" w:rsidRPr="00934AFA">
        <w:t>的</w:t>
      </w:r>
      <w:r w:rsidR="00B01CEA" w:rsidRPr="00934AFA">
        <w:t>垄断征收程度</w:t>
      </w:r>
      <w:r w:rsidR="00636E36" w:rsidRPr="00934AFA">
        <w:t>（</w:t>
      </w:r>
      <w:r w:rsidR="006648FA" w:rsidRPr="00934AFA">
        <w:t>支付减去价值</w:t>
      </w:r>
      <w:r w:rsidR="00636E36" w:rsidRPr="00934AFA">
        <w:t>）</w:t>
      </w:r>
      <w:r w:rsidR="00B01CEA" w:rsidRPr="00934AFA">
        <w:t>的学者是</w:t>
      </w:r>
      <w:r w:rsidR="00636E36" w:rsidRPr="00934AFA">
        <w:t>Scully</w:t>
      </w:r>
      <w:r w:rsidR="00636E36" w:rsidRPr="00934AFA">
        <w:t>（</w:t>
      </w:r>
      <w:r w:rsidR="00636E36" w:rsidRPr="00934AFA">
        <w:t>1974</w:t>
      </w:r>
      <w:r w:rsidR="00636E36" w:rsidRPr="00934AFA">
        <w:t>），</w:t>
      </w:r>
      <w:r w:rsidR="00E36302" w:rsidRPr="00934AFA">
        <w:t>他发现</w:t>
      </w:r>
      <w:r w:rsidR="00C627FC" w:rsidRPr="00934AFA">
        <w:t>保留制度下</w:t>
      </w:r>
      <w:r w:rsidR="00E36302" w:rsidRPr="00934AFA">
        <w:t>工资比边际生产率</w:t>
      </w:r>
      <w:r w:rsidR="00412FE0" w:rsidRPr="00934AFA">
        <w:t>低了</w:t>
      </w:r>
      <w:r w:rsidR="00412FE0" w:rsidRPr="00934AFA">
        <w:t>20-50%</w:t>
      </w:r>
      <w:r w:rsidR="00721F84" w:rsidRPr="00934AFA">
        <w:t>，</w:t>
      </w:r>
      <w:r w:rsidR="00A50B87" w:rsidRPr="00934AFA">
        <w:t>并且越好的球员</w:t>
      </w:r>
      <w:r w:rsidR="00B2775B" w:rsidRPr="00934AFA">
        <w:t>低得越多。</w:t>
      </w:r>
    </w:p>
    <w:p w14:paraId="1957EBF3" w14:textId="77777777" w:rsidR="004407C6" w:rsidRPr="00934AFA" w:rsidRDefault="004407C6" w:rsidP="002E3391">
      <w:r w:rsidRPr="00934AFA">
        <w:t>今天的棒球劳动力市场</w:t>
      </w:r>
    </w:p>
    <w:p w14:paraId="5D038717" w14:textId="77777777" w:rsidR="00DA37C4" w:rsidRPr="00934AFA" w:rsidRDefault="0048342E" w:rsidP="002E3391">
      <w:r w:rsidRPr="00934AFA">
        <w:t>几点</w:t>
      </w:r>
      <w:proofErr w:type="spellStart"/>
      <w:r w:rsidRPr="00934AFA">
        <w:t>Rottenberg</w:t>
      </w:r>
      <w:proofErr w:type="spellEnd"/>
      <w:r w:rsidRPr="00934AFA">
        <w:t>没有想到的，</w:t>
      </w:r>
      <w:r w:rsidRPr="00934AFA">
        <w:rPr>
          <w:highlight w:val="yellow"/>
        </w:rPr>
        <w:t>球员收入会爆炸式增长的原因：</w:t>
      </w:r>
      <w:r w:rsidRPr="00934AFA">
        <w:rPr>
          <w:highlight w:val="yellow"/>
        </w:rPr>
        <w:t>1</w:t>
      </w:r>
      <w:r w:rsidRPr="00934AFA">
        <w:rPr>
          <w:highlight w:val="yellow"/>
        </w:rPr>
        <w:t>、</w:t>
      </w:r>
      <w:r w:rsidR="00477FFA" w:rsidRPr="00934AFA">
        <w:rPr>
          <w:highlight w:val="yellow"/>
        </w:rPr>
        <w:t>门票收入的多样性。单纯的门票收入已经不是现代棒球</w:t>
      </w:r>
      <w:r w:rsidR="00CB73A1" w:rsidRPr="00934AFA">
        <w:rPr>
          <w:highlight w:val="yellow"/>
        </w:rPr>
        <w:t>俱乐部的最主要收入来源，</w:t>
      </w:r>
      <w:r w:rsidR="00E46F75" w:rsidRPr="00934AFA">
        <w:rPr>
          <w:highlight w:val="yellow"/>
        </w:rPr>
        <w:t>但是就这部分而言，</w:t>
      </w:r>
      <w:r w:rsidR="00271753" w:rsidRPr="00934AFA">
        <w:rPr>
          <w:highlight w:val="yellow"/>
        </w:rPr>
        <w:t>收入</w:t>
      </w:r>
      <w:r w:rsidR="007F08B2" w:rsidRPr="00934AFA">
        <w:rPr>
          <w:highlight w:val="yellow"/>
        </w:rPr>
        <w:t>方式</w:t>
      </w:r>
      <w:r w:rsidR="00E36EAB" w:rsidRPr="00934AFA">
        <w:rPr>
          <w:highlight w:val="yellow"/>
        </w:rPr>
        <w:t>也增加为：</w:t>
      </w:r>
      <w:r w:rsidR="00DA37C4" w:rsidRPr="00934AFA">
        <w:rPr>
          <w:highlight w:val="yellow"/>
        </w:rPr>
        <w:t>奢侈包厢、</w:t>
      </w:r>
      <w:r w:rsidR="00ED5EE5" w:rsidRPr="00934AFA">
        <w:rPr>
          <w:highlight w:val="yellow"/>
        </w:rPr>
        <w:t>场地广告、</w:t>
      </w:r>
      <w:r w:rsidR="003207BC" w:rsidRPr="00934AFA">
        <w:rPr>
          <w:highlight w:val="yellow"/>
        </w:rPr>
        <w:t>产品命名权</w:t>
      </w:r>
      <w:r w:rsidR="006351BC" w:rsidRPr="00934AFA">
        <w:rPr>
          <w:highlight w:val="yellow"/>
        </w:rPr>
        <w:t>等</w:t>
      </w:r>
      <w:r w:rsidR="00F77FF2" w:rsidRPr="00934AFA">
        <w:rPr>
          <w:highlight w:val="yellow"/>
        </w:rPr>
        <w:t>。</w:t>
      </w:r>
      <w:r w:rsidR="00EB0F19" w:rsidRPr="00934AFA">
        <w:rPr>
          <w:highlight w:val="yellow"/>
        </w:rPr>
        <w:t>2</w:t>
      </w:r>
      <w:r w:rsidR="00EB0F19" w:rsidRPr="00934AFA">
        <w:rPr>
          <w:highlight w:val="yellow"/>
        </w:rPr>
        <w:t>、地方和国家转播收入的</w:t>
      </w:r>
      <w:r w:rsidR="00D87898" w:rsidRPr="00934AFA">
        <w:rPr>
          <w:highlight w:val="yellow"/>
        </w:rPr>
        <w:t>爆膨。</w:t>
      </w:r>
      <w:r w:rsidR="00D87898" w:rsidRPr="00934AFA">
        <w:rPr>
          <w:highlight w:val="yellow"/>
        </w:rPr>
        <w:t>3</w:t>
      </w:r>
      <w:r w:rsidR="00D87898" w:rsidRPr="00934AFA">
        <w:rPr>
          <w:highlight w:val="yellow"/>
        </w:rPr>
        <w:t>、</w:t>
      </w:r>
      <w:r w:rsidR="007B52D8" w:rsidRPr="00934AFA">
        <w:rPr>
          <w:highlight w:val="yellow"/>
        </w:rPr>
        <w:t>主场</w:t>
      </w:r>
      <w:r w:rsidR="00E90E57" w:rsidRPr="00934AFA">
        <w:rPr>
          <w:highlight w:val="yellow"/>
        </w:rPr>
        <w:t>场馆</w:t>
      </w:r>
      <w:r w:rsidR="00AC6210" w:rsidRPr="00934AFA">
        <w:rPr>
          <w:highlight w:val="yellow"/>
        </w:rPr>
        <w:t>更加倾向于公共资金募集</w:t>
      </w:r>
      <w:r w:rsidR="00BC1317" w:rsidRPr="00934AFA">
        <w:rPr>
          <w:highlight w:val="yellow"/>
        </w:rPr>
        <w:t>形式建造，并且为争夺主场地</w:t>
      </w:r>
      <w:r w:rsidR="00FF695F" w:rsidRPr="00934AFA">
        <w:rPr>
          <w:highlight w:val="yellow"/>
        </w:rPr>
        <w:t>的竞争更加激烈。</w:t>
      </w:r>
      <w:r w:rsidR="00C35DA6" w:rsidRPr="00934AFA">
        <w:rPr>
          <w:highlight w:val="yellow"/>
        </w:rPr>
        <w:t>4</w:t>
      </w:r>
      <w:r w:rsidR="00C35DA6" w:rsidRPr="00934AFA">
        <w:rPr>
          <w:highlight w:val="yellow"/>
        </w:rPr>
        <w:t>、人均收入的提高。</w:t>
      </w:r>
    </w:p>
    <w:p w14:paraId="6B6277F0" w14:textId="77777777" w:rsidR="00A47D17" w:rsidRPr="00934AFA" w:rsidRDefault="00685073" w:rsidP="002E3391">
      <w:r w:rsidRPr="00934AFA">
        <w:t>天才的供给：一般训练和特别训练</w:t>
      </w:r>
    </w:p>
    <w:p w14:paraId="3BA01252" w14:textId="77777777" w:rsidR="00A47D17" w:rsidRPr="00934AFA" w:rsidRDefault="00E33094" w:rsidP="002E3391">
      <w:proofErr w:type="spellStart"/>
      <w:r w:rsidRPr="00934AFA">
        <w:t>Rottenberg</w:t>
      </w:r>
      <w:proofErr w:type="spellEnd"/>
      <w:r w:rsidR="004D7DF4" w:rsidRPr="00934AFA">
        <w:t>在解释为什么</w:t>
      </w:r>
      <w:r w:rsidR="00141A65" w:rsidRPr="00934AFA">
        <w:t>对球员支付比边际生产率低的原因时，</w:t>
      </w:r>
      <w:r w:rsidR="00141A65" w:rsidRPr="00934AFA">
        <w:rPr>
          <w:highlight w:val="yellow"/>
        </w:rPr>
        <w:t>引入</w:t>
      </w:r>
      <w:r w:rsidR="00141A65" w:rsidRPr="00934AFA">
        <w:rPr>
          <w:highlight w:val="yellow"/>
        </w:rPr>
        <w:t>Beker</w:t>
      </w:r>
      <w:r w:rsidR="00141A65" w:rsidRPr="00934AFA">
        <w:rPr>
          <w:highlight w:val="yellow"/>
        </w:rPr>
        <w:t>的人力资本</w:t>
      </w:r>
      <w:r w:rsidR="00803783" w:rsidRPr="00934AFA">
        <w:rPr>
          <w:highlight w:val="yellow"/>
        </w:rPr>
        <w:t>概念。</w:t>
      </w:r>
      <w:r w:rsidR="00B00DA0" w:rsidRPr="00934AFA">
        <w:rPr>
          <w:highlight w:val="yellow"/>
        </w:rPr>
        <w:t>他认为</w:t>
      </w:r>
      <w:r w:rsidR="00C91537" w:rsidRPr="00934AFA">
        <w:rPr>
          <w:highlight w:val="yellow"/>
        </w:rPr>
        <w:t>其之间的差额可以用特别训练的成本来</w:t>
      </w:r>
      <w:r w:rsidR="000E4C58" w:rsidRPr="00934AFA">
        <w:rPr>
          <w:highlight w:val="yellow"/>
        </w:rPr>
        <w:t>解释。</w:t>
      </w:r>
      <w:r w:rsidR="00D61D43" w:rsidRPr="00934AFA">
        <w:t>在保留制度，投资球员训练的成本可以</w:t>
      </w:r>
      <w:r w:rsidR="00724C66" w:rsidRPr="00934AFA">
        <w:t>通过</w:t>
      </w:r>
      <w:r w:rsidR="00486442" w:rsidRPr="00934AFA">
        <w:t>减少球员未来的</w:t>
      </w:r>
      <w:r w:rsidR="003D76F9" w:rsidRPr="00934AFA">
        <w:t>薪水、</w:t>
      </w:r>
      <w:r w:rsidR="00DD05DA" w:rsidRPr="00934AFA">
        <w:t>转会合同时获取更多收入</w:t>
      </w:r>
      <w:r w:rsidR="00AB6A9E" w:rsidRPr="00934AFA">
        <w:t>来弥补。</w:t>
      </w:r>
      <w:r w:rsidR="003369C7" w:rsidRPr="00934AFA">
        <w:t>Becker</w:t>
      </w:r>
      <w:r w:rsidR="006E6438" w:rsidRPr="00934AFA">
        <w:t>使用人力资本的概念来解释薪水较低的确是一个较为合理说法，但是</w:t>
      </w:r>
      <w:r w:rsidR="003C4BB2" w:rsidRPr="00934AFA">
        <w:t>他也不否认</w:t>
      </w:r>
      <w:proofErr w:type="spellStart"/>
      <w:r w:rsidR="00803094" w:rsidRPr="00934AFA">
        <w:t>Rottenberg</w:t>
      </w:r>
      <w:proofErr w:type="spellEnd"/>
      <w:r w:rsidR="00F07AAA" w:rsidRPr="00934AFA">
        <w:t>认为的</w:t>
      </w:r>
      <w:r w:rsidR="005B43D9" w:rsidRPr="00934AFA">
        <w:t>劳动力市场的垄断势力造成的薪水下降</w:t>
      </w:r>
      <w:r w:rsidR="00716DD0" w:rsidRPr="00934AFA">
        <w:rPr>
          <w:rStyle w:val="ab"/>
          <w:vertAlign w:val="baseline"/>
        </w:rPr>
        <w:footnoteReference w:id="25"/>
      </w:r>
      <w:r w:rsidR="005B43D9" w:rsidRPr="00934AFA">
        <w:t>。</w:t>
      </w:r>
    </w:p>
    <w:p w14:paraId="06EBAF6E" w14:textId="77777777" w:rsidR="00E17BF1" w:rsidRPr="00934AFA" w:rsidRDefault="00E17BF1" w:rsidP="002E3391">
      <w:r w:rsidRPr="00934AFA">
        <w:t>在解释垄断</w:t>
      </w:r>
      <w:r w:rsidR="00540775" w:rsidRPr="00934AFA">
        <w:t>势力和人力资本</w:t>
      </w:r>
      <w:r w:rsidR="008B7DF2" w:rsidRPr="00934AFA">
        <w:t>对薪水的研究</w:t>
      </w:r>
      <w:r w:rsidR="00BC729D" w:rsidRPr="00934AFA">
        <w:t>中，</w:t>
      </w:r>
      <w:r w:rsidR="00BC729D" w:rsidRPr="00934AFA">
        <w:t>Becker</w:t>
      </w:r>
      <w:r w:rsidR="00BC729D" w:rsidRPr="00934AFA">
        <w:t>还区分了一般训练和特别训练不同影响。</w:t>
      </w:r>
      <w:r w:rsidR="00BE2A24" w:rsidRPr="00934AFA">
        <w:t>一般训练可以卖给</w:t>
      </w:r>
      <w:r w:rsidR="00E34FAE" w:rsidRPr="00934AFA">
        <w:t>那些没有提供给球员的球队</w:t>
      </w:r>
      <w:r w:rsidR="00EE260F" w:rsidRPr="00934AFA">
        <w:t>，并且一样通用</w:t>
      </w:r>
      <w:r w:rsidR="00ED4172" w:rsidRPr="00934AFA">
        <w:t>；</w:t>
      </w:r>
      <w:r w:rsidR="003F301F" w:rsidRPr="00934AFA">
        <w:t>而</w:t>
      </w:r>
      <w:r w:rsidR="00135F22" w:rsidRPr="00934AFA">
        <w:t>特别训练</w:t>
      </w:r>
      <w:r w:rsidR="000F7184" w:rsidRPr="00934AFA">
        <w:t>能够在那些提供</w:t>
      </w:r>
      <w:r w:rsidR="0077693A" w:rsidRPr="00934AFA">
        <w:t>这些</w:t>
      </w:r>
      <w:r w:rsidR="00853951" w:rsidRPr="00934AFA">
        <w:t>训练的球队</w:t>
      </w:r>
      <w:r w:rsidR="00A81F60" w:rsidRPr="00934AFA">
        <w:t>中</w:t>
      </w:r>
      <w:r w:rsidR="00853951" w:rsidRPr="00934AFA">
        <w:t>产生更多生产</w:t>
      </w:r>
      <w:r w:rsidR="00024613" w:rsidRPr="00934AFA">
        <w:t>效率</w:t>
      </w:r>
      <w:r w:rsidR="005E7F55" w:rsidRPr="00934AFA">
        <w:t>。</w:t>
      </w:r>
      <w:r w:rsidR="00ED4172" w:rsidRPr="00934AFA">
        <w:t>一般而言，球员支付一般训练，球队支付</w:t>
      </w:r>
      <w:r w:rsidR="007E2B5E" w:rsidRPr="00934AFA">
        <w:t>特别训练</w:t>
      </w:r>
      <w:r w:rsidR="001C50A2" w:rsidRPr="00934AFA">
        <w:t>。</w:t>
      </w:r>
    </w:p>
    <w:p w14:paraId="1AB5C80F" w14:textId="77777777" w:rsidR="001C50A2" w:rsidRPr="00934AFA" w:rsidRDefault="001C50A2" w:rsidP="002E3391">
      <w:r w:rsidRPr="00934AFA">
        <w:t>在垄断市场中，训练是</w:t>
      </w:r>
      <w:r w:rsidR="00040EEF" w:rsidRPr="00934AFA">
        <w:t>特别训练，因为没有一支球队能够</w:t>
      </w:r>
      <w:r w:rsidR="004E656D" w:rsidRPr="00934AFA">
        <w:t>补偿</w:t>
      </w:r>
      <w:r w:rsidR="000B3758" w:rsidRPr="00934AFA">
        <w:t>那些训练了球员的</w:t>
      </w:r>
      <w:r w:rsidR="005E35E4" w:rsidRPr="00934AFA">
        <w:t>球队；在自由市场中，</w:t>
      </w:r>
      <w:r w:rsidR="00FC6791" w:rsidRPr="00934AFA">
        <w:t>训练是一般训练，因为</w:t>
      </w:r>
      <w:r w:rsidR="00F778DC" w:rsidRPr="00934AFA">
        <w:t>其他所有球队都能够雇佣被训练了的球员。</w:t>
      </w:r>
      <w:r w:rsidR="00BC249A" w:rsidRPr="00934AFA">
        <w:t>因此，对于球员而言，自由市场就意味着球员自己要支付大量的</w:t>
      </w:r>
      <w:r w:rsidR="00A06234" w:rsidRPr="00934AFA">
        <w:t>一般训练成本。</w:t>
      </w:r>
    </w:p>
    <w:p w14:paraId="4AC8AAA9" w14:textId="77777777" w:rsidR="007040F6" w:rsidRPr="00934AFA" w:rsidRDefault="007040F6" w:rsidP="002E3391">
      <w:r w:rsidRPr="00934AFA">
        <w:t>最早讲</w:t>
      </w:r>
      <w:r w:rsidR="00D24812" w:rsidRPr="00934AFA">
        <w:t>种族歧视的文章，</w:t>
      </w:r>
      <w:proofErr w:type="spellStart"/>
      <w:r w:rsidRPr="00934AFA">
        <w:t>Gwartney</w:t>
      </w:r>
      <w:proofErr w:type="spellEnd"/>
      <w:r w:rsidRPr="00934AFA">
        <w:t xml:space="preserve"> and Haworth (1974)</w:t>
      </w:r>
      <w:r w:rsidR="00D24812" w:rsidRPr="00934AFA">
        <w:t>，</w:t>
      </w:r>
      <w:r w:rsidR="00D24812" w:rsidRPr="00934AFA">
        <w:t>JPE</w:t>
      </w:r>
      <w:r w:rsidR="00D24812" w:rsidRPr="00934AFA">
        <w:t>。</w:t>
      </w:r>
    </w:p>
    <w:p w14:paraId="0F47EC9D" w14:textId="77777777" w:rsidR="00C55997" w:rsidRPr="00934AFA" w:rsidRDefault="00C55997" w:rsidP="002E3391"/>
    <w:p w14:paraId="554D06FF" w14:textId="77777777" w:rsidR="00C55997" w:rsidRPr="00934AFA" w:rsidRDefault="00C55997" w:rsidP="002E3391">
      <w:r w:rsidRPr="00934AFA">
        <w:t>参考资料：</w:t>
      </w:r>
    </w:p>
    <w:p w14:paraId="071234D0" w14:textId="77777777" w:rsidR="00C55997" w:rsidRPr="00934AFA" w:rsidRDefault="00C55997" w:rsidP="002E3391">
      <w:r w:rsidRPr="00934AFA">
        <w:t>Becker, Gary S. 1957. The Economics of Discrimination. Chicago, IL: University</w:t>
      </w:r>
    </w:p>
    <w:p w14:paraId="6080D0AC" w14:textId="77777777" w:rsidR="00C55997" w:rsidRPr="00934AFA" w:rsidRDefault="00C55997" w:rsidP="002E3391">
      <w:r w:rsidRPr="00934AFA">
        <w:t>of Chicago Press.</w:t>
      </w:r>
    </w:p>
    <w:p w14:paraId="48D250C4" w14:textId="77777777" w:rsidR="00C55997" w:rsidRPr="00934AFA" w:rsidRDefault="00C55997" w:rsidP="002E3391">
      <w:r w:rsidRPr="00934AFA">
        <w:t>Becker, Gary S. 1964. Human Capital. New York: Columbia University Press.</w:t>
      </w:r>
    </w:p>
    <w:p w14:paraId="477159D3" w14:textId="77777777" w:rsidR="00C55997" w:rsidRPr="00934AFA" w:rsidRDefault="00C55997" w:rsidP="002E3391">
      <w:r w:rsidRPr="00934AFA">
        <w:t xml:space="preserve">Coase, Ronald H. 1960. “The problem of social cost. </w:t>
      </w:r>
      <w:proofErr w:type="gramStart"/>
      <w:r w:rsidRPr="00934AFA">
        <w:t>“ Journal</w:t>
      </w:r>
      <w:proofErr w:type="gramEnd"/>
      <w:r w:rsidRPr="00934AFA">
        <w:t xml:space="preserve"> of Law and Economics,</w:t>
      </w:r>
    </w:p>
    <w:p w14:paraId="628FDFB2" w14:textId="77777777" w:rsidR="00C55997" w:rsidRPr="00934AFA" w:rsidRDefault="00C55997" w:rsidP="002E3391">
      <w:r w:rsidRPr="00934AFA">
        <w:t>3 (October): 1-44.</w:t>
      </w:r>
    </w:p>
    <w:p w14:paraId="4485AD05" w14:textId="77777777" w:rsidR="00C55997" w:rsidRPr="00934AFA" w:rsidRDefault="00C55997" w:rsidP="002E3391">
      <w:r w:rsidRPr="00934AFA">
        <w:t>El-</w:t>
      </w:r>
      <w:proofErr w:type="spellStart"/>
      <w:r w:rsidRPr="00934AFA">
        <w:t>Hodiri</w:t>
      </w:r>
      <w:proofErr w:type="spellEnd"/>
      <w:r w:rsidRPr="00934AFA">
        <w:t>, Mohamed and James Quirk. 1971. “An economic model of a professional</w:t>
      </w:r>
    </w:p>
    <w:p w14:paraId="574B6E3C" w14:textId="77777777" w:rsidR="00C55997" w:rsidRPr="00934AFA" w:rsidRDefault="00C55997" w:rsidP="002E3391">
      <w:r w:rsidRPr="00934AFA">
        <w:t>sports league.” Journal of Political Economy, 79 (Nov/Dec): 1302-1319.</w:t>
      </w:r>
    </w:p>
    <w:p w14:paraId="03D0D056" w14:textId="77777777" w:rsidR="00C55997" w:rsidRPr="00934AFA" w:rsidRDefault="00C55997" w:rsidP="002E3391">
      <w:proofErr w:type="spellStart"/>
      <w:r w:rsidRPr="00934AFA">
        <w:t>Gwartney</w:t>
      </w:r>
      <w:proofErr w:type="spellEnd"/>
      <w:r w:rsidRPr="00934AFA">
        <w:t>, James and Charles Haworth. 1974. “Employer costs and discrimination:</w:t>
      </w:r>
    </w:p>
    <w:p w14:paraId="7CD5333A" w14:textId="77777777" w:rsidR="00C55997" w:rsidRPr="00934AFA" w:rsidRDefault="00C55997" w:rsidP="002E3391">
      <w:r w:rsidRPr="00934AFA">
        <w:t>the case of baseball.” Journal of Political Economy, 82 (July/August): 873-81.</w:t>
      </w:r>
    </w:p>
    <w:p w14:paraId="1A1B3CEC" w14:textId="77777777" w:rsidR="00C55997" w:rsidRPr="00934AFA" w:rsidRDefault="00C55997" w:rsidP="002E3391">
      <w:r w:rsidRPr="00934AFA">
        <w:t xml:space="preserve">Levin, Richard C., George J. Mitchell, Paul </w:t>
      </w:r>
      <w:proofErr w:type="spellStart"/>
      <w:proofErr w:type="gramStart"/>
      <w:r w:rsidRPr="00934AFA">
        <w:t>A.Volcker</w:t>
      </w:r>
      <w:proofErr w:type="spellEnd"/>
      <w:proofErr w:type="gramEnd"/>
      <w:r w:rsidRPr="00934AFA">
        <w:t>, and George F. Will. 2000. The</w:t>
      </w:r>
    </w:p>
    <w:p w14:paraId="21FCDF29" w14:textId="77777777" w:rsidR="00C55997" w:rsidRPr="00934AFA" w:rsidRDefault="00C55997" w:rsidP="002E3391">
      <w:r w:rsidRPr="00934AFA">
        <w:t xml:space="preserve">Report of the Independent Members of the Commissioner’s </w:t>
      </w:r>
      <w:proofErr w:type="gramStart"/>
      <w:r w:rsidRPr="00934AFA">
        <w:t>Blue Ribbon</w:t>
      </w:r>
      <w:proofErr w:type="gramEnd"/>
      <w:r w:rsidRPr="00934AFA">
        <w:t xml:space="preserve"> Panel on</w:t>
      </w:r>
    </w:p>
    <w:p w14:paraId="7D09EEEC" w14:textId="77777777" w:rsidR="00C55997" w:rsidRPr="00934AFA" w:rsidRDefault="00C55997" w:rsidP="002E3391">
      <w:r w:rsidRPr="00934AFA">
        <w:t>Baseball Economics. New York: Major League Baseball.</w:t>
      </w:r>
    </w:p>
    <w:p w14:paraId="011FDB6F" w14:textId="77777777" w:rsidR="00C55997" w:rsidRPr="00934AFA" w:rsidRDefault="00C55997" w:rsidP="002E3391">
      <w:r w:rsidRPr="00934AFA">
        <w:t>Rosen, Sherwin. 1981. “The economics of superstars.” American Economic Review,</w:t>
      </w:r>
    </w:p>
    <w:p w14:paraId="3E31E301" w14:textId="77777777" w:rsidR="00C55997" w:rsidRPr="00934AFA" w:rsidRDefault="00C55997" w:rsidP="002E3391">
      <w:r w:rsidRPr="00934AFA">
        <w:t>71 (December): 845-98.</w:t>
      </w:r>
    </w:p>
    <w:p w14:paraId="1ADE6141" w14:textId="77777777" w:rsidR="00C55997" w:rsidRPr="00934AFA" w:rsidRDefault="00C55997" w:rsidP="002E3391">
      <w:r w:rsidRPr="00934AFA">
        <w:t xml:space="preserve">Rosen, </w:t>
      </w:r>
      <w:proofErr w:type="spellStart"/>
      <w:r w:rsidRPr="00934AFA">
        <w:t>Sherwin.and</w:t>
      </w:r>
      <w:proofErr w:type="spellEnd"/>
      <w:r w:rsidRPr="00934AFA">
        <w:t xml:space="preserve"> Allen R. Sanderson. 2001. “</w:t>
      </w:r>
      <w:proofErr w:type="spellStart"/>
      <w:r w:rsidRPr="00934AFA">
        <w:t>Labour</w:t>
      </w:r>
      <w:proofErr w:type="spellEnd"/>
      <w:r w:rsidRPr="00934AFA">
        <w:t xml:space="preserve"> markets in professional sports.”</w:t>
      </w:r>
    </w:p>
    <w:p w14:paraId="6045A8EB" w14:textId="77777777" w:rsidR="00C55997" w:rsidRPr="00934AFA" w:rsidRDefault="00C55997" w:rsidP="002E3391">
      <w:r w:rsidRPr="00934AFA">
        <w:t>The Economic Journal. 111 (469): F47-F68.</w:t>
      </w:r>
    </w:p>
    <w:p w14:paraId="6B6E22F3" w14:textId="77777777" w:rsidR="00C55997" w:rsidRPr="00934AFA" w:rsidRDefault="00C55997" w:rsidP="002E3391">
      <w:proofErr w:type="spellStart"/>
      <w:r w:rsidRPr="00934AFA">
        <w:t>Rottenberg</w:t>
      </w:r>
      <w:proofErr w:type="spellEnd"/>
      <w:r w:rsidRPr="00934AFA">
        <w:t>, Simon. 1956. “The baseball players’ labor market.” Journal of Political</w:t>
      </w:r>
    </w:p>
    <w:p w14:paraId="7B3FAD79" w14:textId="77777777" w:rsidR="00C55997" w:rsidRPr="00934AFA" w:rsidRDefault="00C55997" w:rsidP="002E3391">
      <w:r w:rsidRPr="00934AFA">
        <w:t>Economy, 64 (June): 242-258.</w:t>
      </w:r>
    </w:p>
    <w:p w14:paraId="54EEFC0F" w14:textId="77777777" w:rsidR="00C55997" w:rsidRPr="00934AFA" w:rsidRDefault="00C55997" w:rsidP="002E3391">
      <w:proofErr w:type="spellStart"/>
      <w:r w:rsidRPr="00934AFA">
        <w:t>Rottenberg</w:t>
      </w:r>
      <w:proofErr w:type="spellEnd"/>
      <w:r w:rsidRPr="00934AFA">
        <w:t>, Simon. 2000. “Resource allocation and income distribution in professional</w:t>
      </w:r>
    </w:p>
    <w:p w14:paraId="6F48A416" w14:textId="77777777" w:rsidR="00C55997" w:rsidRPr="00934AFA" w:rsidRDefault="00C55997" w:rsidP="002E3391">
      <w:r w:rsidRPr="00934AFA">
        <w:t>sports leagues.” Journal of Sports Economics. I (1): 11-20.</w:t>
      </w:r>
    </w:p>
    <w:p w14:paraId="50CBDBA0" w14:textId="77777777" w:rsidR="00C55997" w:rsidRPr="00934AFA" w:rsidRDefault="00C55997" w:rsidP="002E3391">
      <w:r w:rsidRPr="00934AFA">
        <w:t>Sanderson, Allen R. and John J. Siegfried. 2003. “Thinking about competitive balance.”</w:t>
      </w:r>
    </w:p>
    <w:p w14:paraId="37B557E0" w14:textId="77777777" w:rsidR="00C55997" w:rsidRPr="00934AFA" w:rsidRDefault="00C55997" w:rsidP="002E3391">
      <w:r w:rsidRPr="00934AFA">
        <w:t>Journal of Sports Economics, 4 (November): 255-279.</w:t>
      </w:r>
    </w:p>
    <w:p w14:paraId="42F9028B" w14:textId="77777777" w:rsidR="00C55997" w:rsidRPr="00934AFA" w:rsidRDefault="00C55997" w:rsidP="002E3391">
      <w:r w:rsidRPr="00934AFA">
        <w:t>Scully, Gerald. W. 1974. “Pay and performance in major league baseball.” American</w:t>
      </w:r>
    </w:p>
    <w:p w14:paraId="65E363FD" w14:textId="77777777" w:rsidR="00C55997" w:rsidRPr="00934AFA" w:rsidRDefault="00C55997" w:rsidP="002E3391">
      <w:r w:rsidRPr="00934AFA">
        <w:t>Economic Review, 64 (December): 915-30.</w:t>
      </w:r>
    </w:p>
    <w:p w14:paraId="5F7FC46A" w14:textId="77777777" w:rsidR="00C55997" w:rsidRPr="00934AFA" w:rsidRDefault="00C55997" w:rsidP="002E3391">
      <w:r w:rsidRPr="00934AFA">
        <w:t>Zimbalist, Andrew. 2001. The Economics of Sport, Vols. I and II. Northampton, MA:</w:t>
      </w:r>
    </w:p>
    <w:p w14:paraId="439EF8BD" w14:textId="77777777" w:rsidR="00A47D17" w:rsidRPr="00934AFA" w:rsidRDefault="00C55997" w:rsidP="002E3391">
      <w:r w:rsidRPr="00934AFA">
        <w:t xml:space="preserve">Edward </w:t>
      </w:r>
      <w:proofErr w:type="spellStart"/>
      <w:r w:rsidRPr="00934AFA">
        <w:t>Elgar.Publishing</w:t>
      </w:r>
      <w:proofErr w:type="spellEnd"/>
      <w:r w:rsidRPr="00934AFA">
        <w:t>, Inc.</w:t>
      </w:r>
    </w:p>
    <w:p w14:paraId="13464B83" w14:textId="77777777" w:rsidR="000A34AF" w:rsidRPr="00934AFA" w:rsidRDefault="000A34AF" w:rsidP="002E3391"/>
    <w:p w14:paraId="3A03C81A" w14:textId="77777777" w:rsidR="005E47FE" w:rsidRDefault="005E47FE" w:rsidP="007C465F">
      <w:pPr>
        <w:pStyle w:val="2"/>
        <w:sectPr w:rsidR="005E47FE" w:rsidSect="00843B59">
          <w:footnotePr>
            <w:numRestart w:val="eachPage"/>
          </w:footnotePr>
          <w:pgSz w:w="11906" w:h="16838"/>
          <w:pgMar w:top="1440" w:right="1800" w:bottom="1440" w:left="1800" w:header="851" w:footer="992" w:gutter="0"/>
          <w:cols w:space="425"/>
          <w:docGrid w:type="lines" w:linePitch="312"/>
        </w:sectPr>
      </w:pPr>
      <w:bookmarkStart w:id="84" w:name="_Toc116293513"/>
    </w:p>
    <w:p w14:paraId="3DC88FB0" w14:textId="055DC9B2" w:rsidR="003D1CAF" w:rsidRPr="00C9427A" w:rsidRDefault="008B6CBE" w:rsidP="007C465F">
      <w:pPr>
        <w:pStyle w:val="2"/>
      </w:pPr>
      <w:r>
        <w:rPr>
          <w:rFonts w:hint="eastAsia"/>
        </w:rPr>
        <w:lastRenderedPageBreak/>
        <w:t>比较</w:t>
      </w:r>
      <w:r w:rsidR="003D1CAF" w:rsidRPr="00C9427A">
        <w:t>联盟管制</w:t>
      </w:r>
      <w:bookmarkEnd w:id="84"/>
    </w:p>
    <w:p w14:paraId="523D18EB" w14:textId="77777777" w:rsidR="003D1CAF" w:rsidRPr="00C9427A" w:rsidRDefault="003D1CAF" w:rsidP="002E3391">
      <w:pPr>
        <w:pStyle w:val="3"/>
        <w:spacing w:before="156" w:after="156"/>
      </w:pPr>
      <w:bookmarkStart w:id="85" w:name="_Toc116293514"/>
      <w:r w:rsidRPr="00BA6DED">
        <w:t xml:space="preserve">Helmut </w:t>
      </w:r>
      <w:proofErr w:type="spellStart"/>
      <w:r w:rsidRPr="00BA6DED">
        <w:t>Dietl</w:t>
      </w:r>
      <w:proofErr w:type="spellEnd"/>
      <w:r w:rsidRPr="00BA6DED">
        <w:t xml:space="preserve">, Tobias </w:t>
      </w:r>
      <w:proofErr w:type="spellStart"/>
      <w:r w:rsidRPr="00BA6DED">
        <w:t>Duschl</w:t>
      </w:r>
      <w:proofErr w:type="spellEnd"/>
      <w:r w:rsidRPr="00BA6DED">
        <w:t>, and Markus Lang</w:t>
      </w:r>
      <w:r w:rsidRPr="00BA6DED">
        <w:t>，</w:t>
      </w:r>
      <w:r w:rsidRPr="00C9427A">
        <w:t>《高管薪资管制：政策制定者、股东、经理可以从体育大联盟中学到什么》，</w:t>
      </w:r>
      <w:r w:rsidRPr="00C9427A">
        <w:t>2011</w:t>
      </w:r>
      <w:r w:rsidRPr="00C9427A">
        <w:t>（</w:t>
      </w:r>
      <w:r w:rsidRPr="00C9427A">
        <w:t>3</w:t>
      </w:r>
      <w:r w:rsidRPr="00C9427A">
        <w:t>）</w:t>
      </w:r>
      <w:bookmarkEnd w:id="85"/>
    </w:p>
    <w:p w14:paraId="0CF1E23D" w14:textId="77777777" w:rsidR="00505080" w:rsidRPr="00934AFA" w:rsidRDefault="00505080" w:rsidP="002E3391"/>
    <w:p w14:paraId="36810318" w14:textId="77777777" w:rsidR="00505080" w:rsidRPr="00934AFA" w:rsidRDefault="007A38F9" w:rsidP="002E3391">
      <w:r w:rsidRPr="00934AFA">
        <w:t>职业体育中的工资规制</w:t>
      </w:r>
      <w:r w:rsidR="00194B84" w:rsidRPr="00934AFA">
        <w:t>：</w:t>
      </w:r>
      <w:r w:rsidR="00702B33" w:rsidRPr="00934AFA">
        <w:t>改善</w:t>
      </w:r>
      <w:r w:rsidR="00194B84" w:rsidRPr="00934AFA">
        <w:t>竞争不均衡和</w:t>
      </w:r>
      <w:r w:rsidR="00702B33" w:rsidRPr="00934AFA">
        <w:t>防止</w:t>
      </w:r>
      <w:r w:rsidR="00194B84" w:rsidRPr="00934AFA">
        <w:t>工资恶性增长</w:t>
      </w:r>
      <w:r w:rsidR="0015206F" w:rsidRPr="00934AFA">
        <w:t>，是</w:t>
      </w:r>
      <w:r w:rsidR="00702B33" w:rsidRPr="00934AFA">
        <w:t>工资管制两大目标。</w:t>
      </w:r>
      <w:r w:rsidR="005B7211" w:rsidRPr="00934AFA">
        <w:t>（</w:t>
      </w:r>
      <w:r w:rsidR="005B7211" w:rsidRPr="00934AFA">
        <w:t xml:space="preserve">Fort </w:t>
      </w:r>
      <w:r w:rsidR="005B7211" w:rsidRPr="00934AFA">
        <w:t>和</w:t>
      </w:r>
      <w:r w:rsidR="005B7211" w:rsidRPr="00934AFA">
        <w:t>Quirk</w:t>
      </w:r>
      <w:r w:rsidR="005B7211" w:rsidRPr="00934AFA">
        <w:t>，</w:t>
      </w:r>
      <w:r w:rsidR="005B7211" w:rsidRPr="00934AFA">
        <w:t>1995</w:t>
      </w:r>
      <w:r w:rsidR="005B7211" w:rsidRPr="00934AFA">
        <w:t>；</w:t>
      </w:r>
      <w:r w:rsidR="00F42343" w:rsidRPr="00934AFA">
        <w:t>Szymanski</w:t>
      </w:r>
      <w:r w:rsidR="00C65572" w:rsidRPr="00934AFA">
        <w:t>，</w:t>
      </w:r>
      <w:r w:rsidR="00C65572" w:rsidRPr="00934AFA">
        <w:t>2003</w:t>
      </w:r>
      <w:r w:rsidR="00C65572" w:rsidRPr="00934AFA">
        <w:t>）</w:t>
      </w:r>
    </w:p>
    <w:p w14:paraId="0E608DC2" w14:textId="77777777" w:rsidR="00A56888" w:rsidRPr="00934AFA" w:rsidRDefault="0051288A" w:rsidP="002E3391">
      <w:r w:rsidRPr="00934AFA">
        <w:t>第一，</w:t>
      </w:r>
      <w:r w:rsidR="00067F70" w:rsidRPr="00934AFA">
        <w:t>职业体育中的竞技竞争与经济竞争间存在区别。</w:t>
      </w:r>
      <w:r w:rsidR="00B13BA9" w:rsidRPr="00934AFA">
        <w:t>从</w:t>
      </w:r>
      <w:r w:rsidR="00CE36CB" w:rsidRPr="00934AFA">
        <w:t>竞技</w:t>
      </w:r>
      <w:r w:rsidR="00524B26" w:rsidRPr="00934AFA">
        <w:t>视角</w:t>
      </w:r>
      <w:r w:rsidR="00D07C6E" w:rsidRPr="00934AFA">
        <w:t>看</w:t>
      </w:r>
      <w:r w:rsidR="00CE36CB" w:rsidRPr="00934AFA">
        <w:t>，客队就是</w:t>
      </w:r>
      <w:r w:rsidR="00EE71DE" w:rsidRPr="00934AFA">
        <w:t>竞争对手；</w:t>
      </w:r>
      <w:r w:rsidR="00997A43" w:rsidRPr="00934AFA">
        <w:t>从</w:t>
      </w:r>
      <w:r w:rsidR="008A51EA" w:rsidRPr="00934AFA">
        <w:t>经济</w:t>
      </w:r>
      <w:r w:rsidR="00997A43" w:rsidRPr="00934AFA">
        <w:t>视角看</w:t>
      </w:r>
      <w:r w:rsidR="008A51EA" w:rsidRPr="00934AFA">
        <w:t>，</w:t>
      </w:r>
      <w:r w:rsidR="003D1D73" w:rsidRPr="00934AFA">
        <w:t>双方是竞争合作</w:t>
      </w:r>
      <w:r w:rsidR="0086626A" w:rsidRPr="00934AFA">
        <w:t>者。</w:t>
      </w:r>
      <w:r w:rsidR="002D1816" w:rsidRPr="00934AFA">
        <w:t>因为，</w:t>
      </w:r>
      <w:r w:rsidR="003A27C7" w:rsidRPr="00934AFA">
        <w:t>职业体育中没有一支球队</w:t>
      </w:r>
      <w:r w:rsidR="00AB3FE1" w:rsidRPr="00934AFA">
        <w:t>能够独立生产市场产品，</w:t>
      </w:r>
      <w:r w:rsidR="00924436" w:rsidRPr="00934AFA">
        <w:t>至少需要一个竞争对手</w:t>
      </w:r>
      <w:r w:rsidR="00380979" w:rsidRPr="00934AFA">
        <w:t>。</w:t>
      </w:r>
      <w:r w:rsidR="00BC1AF9" w:rsidRPr="00934AFA">
        <w:t>每支球队，需要强大的对手</w:t>
      </w:r>
      <w:r w:rsidR="000A5504" w:rsidRPr="00934AFA">
        <w:t>实现</w:t>
      </w:r>
      <w:r w:rsidR="00CB47A1" w:rsidRPr="00934AFA">
        <w:t>收入最大化，如</w:t>
      </w:r>
      <w:r w:rsidR="00257283" w:rsidRPr="00934AFA">
        <w:t>。。。。</w:t>
      </w:r>
    </w:p>
    <w:p w14:paraId="292AFD61" w14:textId="77777777" w:rsidR="0051288A" w:rsidRPr="00934AFA" w:rsidRDefault="00A56888" w:rsidP="002E3391">
      <w:r w:rsidRPr="00934AFA">
        <w:t>可否研究，职业体育联盟中的</w:t>
      </w:r>
      <w:r w:rsidRPr="00934AFA">
        <w:t>“</w:t>
      </w:r>
      <w:r w:rsidRPr="00934AFA">
        <w:t>双子结构</w:t>
      </w:r>
      <w:r w:rsidRPr="00934AFA">
        <w:t>”</w:t>
      </w:r>
      <w:r w:rsidRPr="00934AFA">
        <w:t>，</w:t>
      </w:r>
      <w:r w:rsidR="00A710F8" w:rsidRPr="00934AFA">
        <w:t>AC</w:t>
      </w:r>
      <w:r w:rsidR="00A710F8" w:rsidRPr="00934AFA">
        <w:t>与</w:t>
      </w:r>
      <w:r w:rsidR="00A710F8" w:rsidRPr="00934AFA">
        <w:t>INTER</w:t>
      </w:r>
      <w:r w:rsidR="00A710F8" w:rsidRPr="00934AFA">
        <w:t>，</w:t>
      </w:r>
      <w:r w:rsidR="00A710F8" w:rsidRPr="00934AFA">
        <w:t>Real Marid</w:t>
      </w:r>
      <w:r w:rsidR="00A710F8" w:rsidRPr="00934AFA">
        <w:t>与</w:t>
      </w:r>
      <w:r w:rsidR="00FF0640" w:rsidRPr="00934AFA">
        <w:t>BC</w:t>
      </w:r>
      <w:r w:rsidR="00FF0640" w:rsidRPr="00934AFA">
        <w:t>，</w:t>
      </w:r>
      <w:r w:rsidR="00375C04" w:rsidRPr="00934AFA">
        <w:t>等等。</w:t>
      </w:r>
      <w:r w:rsidR="0038040E" w:rsidRPr="00934AFA">
        <w:t>是开放性联赛的结果？封闭联赛</w:t>
      </w:r>
      <w:r w:rsidR="00B61F6B" w:rsidRPr="00934AFA">
        <w:t>不会导致此结构</w:t>
      </w:r>
      <w:r w:rsidR="0038040E" w:rsidRPr="00934AFA">
        <w:t>？</w:t>
      </w:r>
    </w:p>
    <w:p w14:paraId="71474B07" w14:textId="77777777" w:rsidR="00497464" w:rsidRPr="00934AFA" w:rsidRDefault="00257283" w:rsidP="002E3391">
      <w:r w:rsidRPr="00934AFA">
        <w:t>第二，</w:t>
      </w:r>
      <w:r w:rsidR="006359CA" w:rsidRPr="00934AFA">
        <w:t>合作特性。</w:t>
      </w:r>
      <w:r w:rsidR="00251652" w:rsidRPr="00934AFA">
        <w:t>没有一支球队</w:t>
      </w:r>
      <w:r w:rsidR="00FA7D5A" w:rsidRPr="00934AFA">
        <w:t>在其他球队</w:t>
      </w:r>
      <w:r w:rsidR="00FF3566" w:rsidRPr="00934AFA">
        <w:t>排名下降的情况下，</w:t>
      </w:r>
      <w:r w:rsidR="000C5D0B" w:rsidRPr="00934AFA">
        <w:t>自己的排名上升。</w:t>
      </w:r>
      <w:r w:rsidR="00BF5C77" w:rsidRPr="00934AFA">
        <w:t>球队好排名与</w:t>
      </w:r>
      <w:r w:rsidR="006C5A24" w:rsidRPr="00934AFA">
        <w:t>其收入多少</w:t>
      </w:r>
      <w:r w:rsidR="0062628C" w:rsidRPr="00934AFA">
        <w:t>息息相关。</w:t>
      </w:r>
      <w:r w:rsidR="0062628C" w:rsidRPr="00934AFA">
        <w:t>Whitney</w:t>
      </w:r>
      <w:r w:rsidR="00C1106B" w:rsidRPr="00934AFA">
        <w:t>（</w:t>
      </w:r>
      <w:r w:rsidR="00424191" w:rsidRPr="00934AFA">
        <w:t>1993</w:t>
      </w:r>
      <w:r w:rsidR="00C1106B" w:rsidRPr="00934AFA">
        <w:t>）</w:t>
      </w:r>
      <w:r w:rsidR="00424191" w:rsidRPr="00934AFA">
        <w:t>报告显示各队确实因为互相高价挖取球员</w:t>
      </w:r>
      <w:r w:rsidR="00B813D5" w:rsidRPr="00934AFA">
        <w:t>而频临破产。</w:t>
      </w:r>
      <w:r w:rsidR="002A1E17" w:rsidRPr="00934AFA">
        <w:t>Arnaut</w:t>
      </w:r>
      <w:r w:rsidR="002A1E17" w:rsidRPr="00934AFA">
        <w:t>（</w:t>
      </w:r>
      <w:r w:rsidR="002A1E17" w:rsidRPr="00934AFA">
        <w:t>2006</w:t>
      </w:r>
      <w:r w:rsidR="002A1E17" w:rsidRPr="00934AFA">
        <w:t>）</w:t>
      </w:r>
      <w:r w:rsidR="00386FBE" w:rsidRPr="00934AFA">
        <w:t>，</w:t>
      </w:r>
      <w:proofErr w:type="spellStart"/>
      <w:r w:rsidR="00DC4356" w:rsidRPr="00934AFA">
        <w:t>Dietl</w:t>
      </w:r>
      <w:proofErr w:type="spellEnd"/>
      <w:r w:rsidR="00386FBE" w:rsidRPr="00934AFA">
        <w:t>和</w:t>
      </w:r>
      <w:r w:rsidR="002A1E17" w:rsidRPr="00934AFA">
        <w:t>Franck</w:t>
      </w:r>
      <w:r w:rsidR="002A1E17" w:rsidRPr="00934AFA">
        <w:t>（</w:t>
      </w:r>
      <w:r w:rsidR="00DC4356" w:rsidRPr="00934AFA">
        <w:t>2007</w:t>
      </w:r>
      <w:r w:rsidR="002A1E17" w:rsidRPr="00934AFA">
        <w:t>）</w:t>
      </w:r>
      <w:r w:rsidR="00386FBE" w:rsidRPr="00934AFA">
        <w:t>，</w:t>
      </w:r>
      <w:r w:rsidR="002A1E17" w:rsidRPr="00934AFA">
        <w:t>Deloitte</w:t>
      </w:r>
      <w:r w:rsidR="00386FBE" w:rsidRPr="00934AFA">
        <w:t>和</w:t>
      </w:r>
      <w:proofErr w:type="spellStart"/>
      <w:r w:rsidR="002A1E17" w:rsidRPr="00934AFA">
        <w:t>Touche</w:t>
      </w:r>
      <w:proofErr w:type="spellEnd"/>
      <w:r w:rsidR="002A1E17" w:rsidRPr="00934AFA">
        <w:t>（</w:t>
      </w:r>
      <w:r w:rsidR="002A1E17" w:rsidRPr="00934AFA">
        <w:t>2009</w:t>
      </w:r>
      <w:r w:rsidR="002A1E17" w:rsidRPr="00934AFA">
        <w:t>）</w:t>
      </w:r>
      <w:r w:rsidR="007B3C4F" w:rsidRPr="00934AFA">
        <w:t>等都指出欧洲足球</w:t>
      </w:r>
      <w:r w:rsidR="00093DC6" w:rsidRPr="00934AFA">
        <w:t>俱乐部面临上述问题。</w:t>
      </w:r>
    </w:p>
    <w:p w14:paraId="57162EBF" w14:textId="77777777" w:rsidR="005E451C" w:rsidRPr="00934AFA" w:rsidRDefault="009031FD" w:rsidP="002E3391">
      <w:r w:rsidRPr="00934AFA">
        <w:t>虽然</w:t>
      </w:r>
      <w:r w:rsidR="00DD651D" w:rsidRPr="00934AFA">
        <w:t>有工资帽</w:t>
      </w:r>
      <w:r w:rsidR="00AD101F" w:rsidRPr="00934AFA">
        <w:t>和</w:t>
      </w:r>
      <w:r w:rsidRPr="00934AFA">
        <w:t>奢侈税这些反垄断豁免的制度，</w:t>
      </w:r>
      <w:r w:rsidR="001053BE" w:rsidRPr="00934AFA">
        <w:t>但是大联盟依然被认为</w:t>
      </w:r>
      <w:r w:rsidR="003E5357" w:rsidRPr="00934AFA">
        <w:t>是</w:t>
      </w:r>
      <w:r w:rsidR="00962E3F" w:rsidRPr="00934AFA">
        <w:t>利润最大化的卡特尔联盟。</w:t>
      </w:r>
    </w:p>
    <w:p w14:paraId="090C421D" w14:textId="77777777" w:rsidR="00D11189" w:rsidRPr="00934AFA" w:rsidRDefault="00D11189" w:rsidP="002E3391">
      <w:bookmarkStart w:id="86" w:name="OLE_LINK68"/>
      <w:bookmarkStart w:id="87" w:name="OLE_LINK69"/>
      <w:r w:rsidRPr="00934AFA">
        <w:t>1999</w:t>
      </w:r>
      <w:r w:rsidRPr="00934AFA">
        <w:t>年，</w:t>
      </w:r>
      <w:r w:rsidRPr="00934AFA">
        <w:t>NBA</w:t>
      </w:r>
      <w:r w:rsidRPr="00934AFA">
        <w:t>引入了奢侈税制度。</w:t>
      </w:r>
      <w:r w:rsidR="009E73CD" w:rsidRPr="00934AFA">
        <w:t>超过工资帽的部分将会</w:t>
      </w:r>
      <w:r w:rsidR="008454D1" w:rsidRPr="00934AFA">
        <w:t>按照</w:t>
      </w:r>
      <w:r w:rsidR="008454D1" w:rsidRPr="00934AFA">
        <w:t>100%</w:t>
      </w:r>
      <w:r w:rsidR="008454D1" w:rsidRPr="00934AFA">
        <w:t>的</w:t>
      </w:r>
      <w:r w:rsidR="006B306E" w:rsidRPr="00934AFA">
        <w:t>税率缴费。</w:t>
      </w:r>
    </w:p>
    <w:p w14:paraId="3650F527" w14:textId="77777777" w:rsidR="00B309CD" w:rsidRPr="00934AFA" w:rsidRDefault="00B309CD" w:rsidP="002E3391">
      <w:r w:rsidRPr="00934AFA">
        <w:t>NFL</w:t>
      </w:r>
      <w:r w:rsidRPr="00934AFA">
        <w:t>和</w:t>
      </w:r>
      <w:r w:rsidRPr="00934AFA">
        <w:t>NHL</w:t>
      </w:r>
      <w:r w:rsidRPr="00934AFA">
        <w:t>都执行了</w:t>
      </w:r>
      <w:r w:rsidRPr="00934AFA">
        <w:t>“</w:t>
      </w:r>
      <w:r w:rsidRPr="00934AFA">
        <w:t>硬</w:t>
      </w:r>
      <w:r w:rsidRPr="00934AFA">
        <w:t>”</w:t>
      </w:r>
      <w:r w:rsidRPr="00934AFA">
        <w:t>工资帽制度。</w:t>
      </w:r>
    </w:p>
    <w:p w14:paraId="5AD9AFDC" w14:textId="77777777" w:rsidR="00471952" w:rsidRPr="00934AFA" w:rsidRDefault="00471952" w:rsidP="002E3391">
      <w:r w:rsidRPr="00934AFA">
        <w:t>1996</w:t>
      </w:r>
      <w:r w:rsidRPr="00934AFA">
        <w:t>年，</w:t>
      </w:r>
      <w:r w:rsidR="006D336F" w:rsidRPr="00934AFA">
        <w:t>MLB</w:t>
      </w:r>
      <w:r w:rsidR="00D214B6" w:rsidRPr="00934AFA">
        <w:t>通过的</w:t>
      </w:r>
      <w:r w:rsidR="00C525DA" w:rsidRPr="00934AFA">
        <w:t>集体议价协议</w:t>
      </w:r>
      <w:r w:rsidR="00EA28DE" w:rsidRPr="00934AFA">
        <w:t>，</w:t>
      </w:r>
      <w:r w:rsidR="00AC7CF1" w:rsidRPr="00934AFA">
        <w:t>成为第一个引入</w:t>
      </w:r>
      <w:r w:rsidR="004F4608" w:rsidRPr="00934AFA">
        <w:t>奢侈税制度的</w:t>
      </w:r>
      <w:r w:rsidR="003C5699" w:rsidRPr="00934AFA">
        <w:t>联盟。</w:t>
      </w:r>
    </w:p>
    <w:bookmarkEnd w:id="86"/>
    <w:bookmarkEnd w:id="87"/>
    <w:p w14:paraId="6C3C6AD4" w14:textId="77777777" w:rsidR="00480943" w:rsidRPr="00934AFA" w:rsidRDefault="00433E62" w:rsidP="002E3391">
      <w:r w:rsidRPr="00934AFA">
        <w:t>需要注意的是，</w:t>
      </w:r>
      <w:r w:rsidR="009312E5" w:rsidRPr="00934AFA">
        <w:t>不同联盟的工资帽制度，具有显著不同的</w:t>
      </w:r>
      <w:r w:rsidR="002E23E3" w:rsidRPr="00934AFA">
        <w:t>异质性，如</w:t>
      </w:r>
      <w:r w:rsidR="00EC1FF9" w:rsidRPr="00934AFA">
        <w:t>individual caps</w:t>
      </w:r>
      <w:r w:rsidR="00EC1FF9" w:rsidRPr="00934AFA">
        <w:t>，</w:t>
      </w:r>
      <w:r w:rsidR="00EC1FF9" w:rsidRPr="00934AFA">
        <w:t>rookie caps</w:t>
      </w:r>
      <w:r w:rsidR="00EC1FF9" w:rsidRPr="00934AFA">
        <w:t>等</w:t>
      </w:r>
      <w:r w:rsidR="00480943" w:rsidRPr="00934AFA">
        <w:rPr>
          <w:rStyle w:val="ab"/>
          <w:vertAlign w:val="baseline"/>
        </w:rPr>
        <w:footnoteReference w:id="26"/>
      </w:r>
      <w:r w:rsidR="00434470" w:rsidRPr="00934AFA">
        <w:t>。</w:t>
      </w:r>
    </w:p>
    <w:p w14:paraId="64DB3409" w14:textId="77777777" w:rsidR="00343DF1" w:rsidRPr="00934AFA" w:rsidRDefault="007905D4" w:rsidP="002E3391">
      <w:r w:rsidRPr="00934AFA">
        <w:t>Fort</w:t>
      </w:r>
      <w:r w:rsidR="00343DF1" w:rsidRPr="00934AFA">
        <w:t>和</w:t>
      </w:r>
      <w:r w:rsidR="00143899" w:rsidRPr="00934AFA">
        <w:t>Quirk</w:t>
      </w:r>
      <w:r w:rsidR="009212A2" w:rsidRPr="00934AFA">
        <w:t>（</w:t>
      </w:r>
      <w:r w:rsidR="00C84264" w:rsidRPr="00934AFA">
        <w:t>1995</w:t>
      </w:r>
      <w:r w:rsidR="009212A2" w:rsidRPr="00934AFA">
        <w:t>）</w:t>
      </w:r>
      <w:r w:rsidR="00C84264" w:rsidRPr="00934AFA">
        <w:t>，</w:t>
      </w:r>
      <w:r w:rsidR="00143899" w:rsidRPr="00934AFA">
        <w:t>Rosen</w:t>
      </w:r>
      <w:r w:rsidR="00143899" w:rsidRPr="00934AFA">
        <w:t>和</w:t>
      </w:r>
      <w:r w:rsidR="00143899" w:rsidRPr="00934AFA">
        <w:t>Sanderson</w:t>
      </w:r>
      <w:r w:rsidR="002A1E17" w:rsidRPr="00934AFA">
        <w:t>（</w:t>
      </w:r>
      <w:r w:rsidRPr="00934AFA">
        <w:t>2001</w:t>
      </w:r>
      <w:r w:rsidR="002A1E17" w:rsidRPr="00934AFA">
        <w:t>）</w:t>
      </w:r>
      <w:r w:rsidR="00733790" w:rsidRPr="00934AFA">
        <w:t>认为工资帽和</w:t>
      </w:r>
      <w:r w:rsidR="00E95EBD" w:rsidRPr="00934AFA">
        <w:t>奢侈税</w:t>
      </w:r>
      <w:r w:rsidR="00DD5F08" w:rsidRPr="00934AFA">
        <w:t>能够提高联盟竞争均衡</w:t>
      </w:r>
      <w:r w:rsidR="00C54914" w:rsidRPr="00934AFA">
        <w:t>水平，因为防止富有俱乐部</w:t>
      </w:r>
      <w:r w:rsidR="00951E99" w:rsidRPr="00934AFA">
        <w:t>在挖取额外</w:t>
      </w:r>
      <w:r w:rsidR="00C55633" w:rsidRPr="00934AFA">
        <w:t>天才球员时</w:t>
      </w:r>
      <w:r w:rsidR="005311F3" w:rsidRPr="00934AFA">
        <w:t>还是会获取超高的</w:t>
      </w:r>
      <w:r w:rsidR="00491C0D" w:rsidRPr="00934AFA">
        <w:t>潜在</w:t>
      </w:r>
      <w:r w:rsidR="0076467A" w:rsidRPr="00934AFA">
        <w:t>市场利润。</w:t>
      </w:r>
      <w:r w:rsidR="00A376FD" w:rsidRPr="00934AFA">
        <w:t>这样使得小球队能够</w:t>
      </w:r>
      <w:r w:rsidR="001345E2" w:rsidRPr="00934AFA">
        <w:t>保留</w:t>
      </w:r>
      <w:r w:rsidR="00142A3C" w:rsidRPr="00934AFA">
        <w:t>天才球员。</w:t>
      </w:r>
      <w:r w:rsidR="00FA2EAF" w:rsidRPr="00934AFA">
        <w:t>另外，</w:t>
      </w:r>
      <w:proofErr w:type="spellStart"/>
      <w:r w:rsidR="005510A5" w:rsidRPr="00934AFA">
        <w:t>Dietl</w:t>
      </w:r>
      <w:proofErr w:type="spellEnd"/>
      <w:r w:rsidR="005510A5" w:rsidRPr="00934AFA">
        <w:t>、</w:t>
      </w:r>
      <w:r w:rsidR="00AE59F9" w:rsidRPr="00934AFA">
        <w:t xml:space="preserve">Lang </w:t>
      </w:r>
      <w:r w:rsidR="00AE59F9" w:rsidRPr="00934AFA">
        <w:t>和</w:t>
      </w:r>
      <w:proofErr w:type="spellStart"/>
      <w:r w:rsidR="00C923D7" w:rsidRPr="00934AFA">
        <w:t>Rathke</w:t>
      </w:r>
      <w:proofErr w:type="spellEnd"/>
      <w:r w:rsidR="00C923D7" w:rsidRPr="00934AFA">
        <w:t>（</w:t>
      </w:r>
      <w:r w:rsidR="00C923D7" w:rsidRPr="00934AFA">
        <w:t>2009</w:t>
      </w:r>
      <w:r w:rsidR="00C923D7" w:rsidRPr="00934AFA">
        <w:t>）</w:t>
      </w:r>
      <w:r w:rsidR="002F051C" w:rsidRPr="00934AFA">
        <w:t>认为</w:t>
      </w:r>
      <w:r w:rsidR="000A1267" w:rsidRPr="00934AFA">
        <w:t>当限制大球队</w:t>
      </w:r>
      <w:r w:rsidR="00A16552" w:rsidRPr="00934AFA">
        <w:t>支出的时候，实质上提高了社会福利。</w:t>
      </w:r>
      <w:bookmarkStart w:id="88" w:name="OLE_LINK70"/>
      <w:bookmarkStart w:id="89" w:name="OLE_LINK71"/>
      <w:proofErr w:type="spellStart"/>
      <w:r w:rsidR="00C32EA5" w:rsidRPr="00934AFA">
        <w:t>Késenne</w:t>
      </w:r>
      <w:proofErr w:type="spellEnd"/>
      <w:r w:rsidR="00C32EA5" w:rsidRPr="00934AFA">
        <w:t>（</w:t>
      </w:r>
      <w:r w:rsidR="00C32EA5" w:rsidRPr="00934AFA">
        <w:t>2000</w:t>
      </w:r>
      <w:r w:rsidR="00C32EA5" w:rsidRPr="00934AFA">
        <w:t>）</w:t>
      </w:r>
      <w:r w:rsidR="00A74C13" w:rsidRPr="00934AFA">
        <w:t>工资帽制度</w:t>
      </w:r>
      <w:r w:rsidR="00416618" w:rsidRPr="00934AFA">
        <w:t>平衡了</w:t>
      </w:r>
      <w:r w:rsidR="00640FC2" w:rsidRPr="00934AFA">
        <w:t>球员间的工资收入，</w:t>
      </w:r>
      <w:r w:rsidR="00B04442" w:rsidRPr="00934AFA">
        <w:t>并且</w:t>
      </w:r>
      <w:r w:rsidR="00F40BF3" w:rsidRPr="00934AFA">
        <w:t>增加俱乐部</w:t>
      </w:r>
      <w:r w:rsidR="006C79C2" w:rsidRPr="00934AFA">
        <w:t>利润。</w:t>
      </w:r>
      <w:bookmarkEnd w:id="88"/>
      <w:bookmarkEnd w:id="89"/>
      <w:proofErr w:type="spellStart"/>
      <w:r w:rsidR="00EE6831" w:rsidRPr="00934AFA">
        <w:t>Dietl</w:t>
      </w:r>
      <w:proofErr w:type="spellEnd"/>
      <w:r w:rsidR="00EE6831" w:rsidRPr="00934AFA">
        <w:t>、</w:t>
      </w:r>
      <w:r w:rsidR="00EE6831" w:rsidRPr="00934AFA">
        <w:t xml:space="preserve">Lang </w:t>
      </w:r>
      <w:r w:rsidR="00EE6831" w:rsidRPr="00934AFA">
        <w:t>和</w:t>
      </w:r>
      <w:r w:rsidR="00EE6831" w:rsidRPr="00934AFA">
        <w:t>Werner</w:t>
      </w:r>
      <w:r w:rsidR="00EE6831" w:rsidRPr="00934AFA">
        <w:t>（</w:t>
      </w:r>
      <w:r w:rsidR="00EE6831" w:rsidRPr="00934AFA">
        <w:t>2010b</w:t>
      </w:r>
      <w:r w:rsidR="00EE6831" w:rsidRPr="00934AFA">
        <w:t>）</w:t>
      </w:r>
      <w:r w:rsidR="0090145B" w:rsidRPr="00934AFA">
        <w:t>奢侈税的社会</w:t>
      </w:r>
      <w:r w:rsidR="00621EDC" w:rsidRPr="00934AFA">
        <w:t>福利效应是积极</w:t>
      </w:r>
      <w:r w:rsidR="00593F6B" w:rsidRPr="00934AFA">
        <w:t>的，因为</w:t>
      </w:r>
      <w:r w:rsidR="00D742E1" w:rsidRPr="00934AFA">
        <w:t>奢侈税</w:t>
      </w:r>
      <w:r w:rsidR="00263DFC" w:rsidRPr="00934AFA">
        <w:t>组合</w:t>
      </w:r>
      <w:r w:rsidR="00F3365D" w:rsidRPr="00934AFA">
        <w:t>作用</w:t>
      </w:r>
      <w:r w:rsidR="00263DFC" w:rsidRPr="00934AFA">
        <w:t>和</w:t>
      </w:r>
      <w:r w:rsidR="008756D0" w:rsidRPr="00934AFA">
        <w:t>重新分配</w:t>
      </w:r>
      <w:r w:rsidR="00091A4B" w:rsidRPr="00934AFA">
        <w:t>促使</w:t>
      </w:r>
      <w:r w:rsidR="002353D1" w:rsidRPr="00934AFA">
        <w:t>联盟</w:t>
      </w:r>
      <w:r w:rsidR="0072269B" w:rsidRPr="00934AFA">
        <w:t>质量的提升</w:t>
      </w:r>
      <w:r w:rsidR="00904F3A" w:rsidRPr="00934AFA">
        <w:t>。</w:t>
      </w:r>
    </w:p>
    <w:p w14:paraId="48682233" w14:textId="77777777" w:rsidR="00343DF1" w:rsidRPr="00934AFA" w:rsidRDefault="008537C6" w:rsidP="002E3391">
      <w:r w:rsidRPr="00934AFA">
        <w:t>Fort &amp; Quirk(1995), Dobson &amp; Goddard (2001)</w:t>
      </w:r>
      <w:r w:rsidRPr="00934AFA">
        <w:t>指出为什么</w:t>
      </w:r>
      <w:r w:rsidR="005B07A0" w:rsidRPr="00934AFA">
        <w:t>有</w:t>
      </w:r>
      <w:r w:rsidR="00A213B1" w:rsidRPr="00934AFA">
        <w:t>工资规制</w:t>
      </w:r>
      <w:r w:rsidR="00DA42F2" w:rsidRPr="00934AFA">
        <w:t>的</w:t>
      </w:r>
      <w:r w:rsidR="005B07A0" w:rsidRPr="00934AFA">
        <w:t>必要？</w:t>
      </w:r>
    </w:p>
    <w:p w14:paraId="5DF4CBB4" w14:textId="77777777" w:rsidR="00343DF1" w:rsidRPr="00934AFA" w:rsidRDefault="00343DF1" w:rsidP="002E3391"/>
    <w:p w14:paraId="133795AE" w14:textId="77777777" w:rsidR="004C1170" w:rsidRPr="00185DD9" w:rsidRDefault="004C1170" w:rsidP="002E3391">
      <w:pPr>
        <w:pStyle w:val="3"/>
        <w:spacing w:before="156" w:after="156"/>
      </w:pPr>
      <w:bookmarkStart w:id="90" w:name="_Toc116293515"/>
      <w:proofErr w:type="spellStart"/>
      <w:r w:rsidRPr="00185DD9">
        <w:lastRenderedPageBreak/>
        <w:t>Andreff</w:t>
      </w:r>
      <w:proofErr w:type="spellEnd"/>
      <w:r w:rsidRPr="00185DD9">
        <w:t xml:space="preserve">. </w:t>
      </w:r>
      <w:r w:rsidR="00041697" w:rsidRPr="00185DD9">
        <w:t>体育组织的比较经济</w:t>
      </w:r>
      <w:r w:rsidR="00B061E2" w:rsidRPr="00185DD9">
        <w:t>学：北美和欧洲职业体育间的</w:t>
      </w:r>
      <w:r w:rsidR="00D37674" w:rsidRPr="00185DD9">
        <w:t>竞争与</w:t>
      </w:r>
      <w:r w:rsidR="006236E5" w:rsidRPr="00185DD9">
        <w:t>规制</w:t>
      </w:r>
      <w:r w:rsidR="00041697" w:rsidRPr="00185DD9">
        <w:t>.</w:t>
      </w:r>
      <w:r w:rsidRPr="00185DD9">
        <w:t>2011. EJCE</w:t>
      </w:r>
      <w:r w:rsidR="000564CD" w:rsidRPr="00185DD9">
        <w:t>（</w:t>
      </w:r>
      <w:r w:rsidR="00355358" w:rsidRPr="00185DD9">
        <w:t>European Journal of Comparative Economics</w:t>
      </w:r>
      <w:r w:rsidR="000564CD" w:rsidRPr="00185DD9">
        <w:t>）</w:t>
      </w:r>
      <w:bookmarkEnd w:id="90"/>
    </w:p>
    <w:p w14:paraId="5675ED28" w14:textId="77777777" w:rsidR="0024321F" w:rsidRPr="00934AFA" w:rsidRDefault="006667A6" w:rsidP="002E3391">
      <w:pPr>
        <w:pStyle w:val="a8"/>
      </w:pPr>
      <w:r w:rsidRPr="00934AFA">
        <w:t>作者</w:t>
      </w:r>
      <w:r w:rsidR="00186480" w:rsidRPr="00934AFA">
        <w:t>将</w:t>
      </w:r>
      <w:r w:rsidR="001F38EA" w:rsidRPr="00934AFA">
        <w:t>北美联赛看似</w:t>
      </w:r>
      <w:r w:rsidR="00117CCA" w:rsidRPr="00934AFA">
        <w:t>“</w:t>
      </w:r>
      <w:r w:rsidR="00117CCA" w:rsidRPr="00934AFA">
        <w:t>类社会主义</w:t>
      </w:r>
      <w:r w:rsidR="00117CCA" w:rsidRPr="00934AFA">
        <w:t>”</w:t>
      </w:r>
      <w:r w:rsidR="00117CCA" w:rsidRPr="00934AFA">
        <w:t>，而</w:t>
      </w:r>
      <w:r w:rsidR="00F01F95" w:rsidRPr="00934AFA">
        <w:t>把</w:t>
      </w:r>
      <w:r w:rsidR="00117CCA" w:rsidRPr="00934AFA">
        <w:t>欧洲开放联赛，</w:t>
      </w:r>
      <w:r w:rsidR="00DE6C00" w:rsidRPr="00934AFA">
        <w:t>看作</w:t>
      </w:r>
      <w:r w:rsidR="00DE6C00" w:rsidRPr="00934AFA">
        <w:t>“</w:t>
      </w:r>
      <w:r w:rsidR="00DE6C00" w:rsidRPr="00934AFA">
        <w:t>市场主义</w:t>
      </w:r>
      <w:r w:rsidR="00DE6C00" w:rsidRPr="00934AFA">
        <w:t>”</w:t>
      </w:r>
      <w:r w:rsidR="00A85E5D" w:rsidRPr="00934AFA">
        <w:t>。</w:t>
      </w:r>
      <w:r w:rsidR="00BA4F9D" w:rsidRPr="00934AFA">
        <w:t>从四个角度</w:t>
      </w:r>
      <w:r w:rsidR="00F66EE3" w:rsidRPr="00934AFA">
        <w:t>，</w:t>
      </w:r>
      <w:r w:rsidR="00764DF9" w:rsidRPr="00934AFA">
        <w:t>可以比较：</w:t>
      </w:r>
      <w:r w:rsidR="00ED55B8" w:rsidRPr="00934AFA">
        <w:t>1</w:t>
      </w:r>
      <w:r w:rsidR="00ED55B8" w:rsidRPr="00934AFA">
        <w:t>、组织；</w:t>
      </w:r>
      <w:r w:rsidR="00ED55B8" w:rsidRPr="00934AFA">
        <w:t>2</w:t>
      </w:r>
      <w:r w:rsidR="00ED55B8" w:rsidRPr="00934AFA">
        <w:t>、</w:t>
      </w:r>
      <w:r w:rsidR="00A04021" w:rsidRPr="00934AFA">
        <w:t>瓦尔拉斯模型；</w:t>
      </w:r>
      <w:r w:rsidR="0028213D" w:rsidRPr="00934AFA">
        <w:t>3</w:t>
      </w:r>
      <w:r w:rsidR="0028213D" w:rsidRPr="00934AFA">
        <w:t>、</w:t>
      </w:r>
      <w:r w:rsidR="00A62E8D" w:rsidRPr="00934AFA">
        <w:t>纳什均衡猜想；</w:t>
      </w:r>
      <w:r w:rsidR="00A62E8D" w:rsidRPr="00934AFA">
        <w:t>4</w:t>
      </w:r>
      <w:r w:rsidR="00A62E8D" w:rsidRPr="00934AFA">
        <w:t>、</w:t>
      </w:r>
      <w:r w:rsidR="006A0BB8" w:rsidRPr="00934AFA">
        <w:t>实证检验。</w:t>
      </w:r>
    </w:p>
    <w:p w14:paraId="0517F32C" w14:textId="77777777" w:rsidR="009D5828" w:rsidRPr="00C9427A" w:rsidRDefault="009D5828" w:rsidP="002E3391">
      <w:pPr>
        <w:pStyle w:val="a8"/>
      </w:pPr>
      <w:r w:rsidRPr="00C9427A">
        <w:t>组织；</w:t>
      </w:r>
    </w:p>
    <w:p w14:paraId="4A4F20D7" w14:textId="77777777" w:rsidR="009D5828" w:rsidRPr="00C9427A" w:rsidRDefault="009D5828" w:rsidP="002E3391">
      <w:pPr>
        <w:pStyle w:val="a8"/>
      </w:pPr>
      <w:r w:rsidRPr="00C9427A">
        <w:t>瓦尔拉斯模型；</w:t>
      </w:r>
    </w:p>
    <w:p w14:paraId="2462EC02" w14:textId="77777777" w:rsidR="009D5828" w:rsidRPr="00C9427A" w:rsidRDefault="009D5828" w:rsidP="002E3391">
      <w:pPr>
        <w:pStyle w:val="a8"/>
      </w:pPr>
      <w:r w:rsidRPr="00C9427A">
        <w:t>纳什均衡猜想；</w:t>
      </w:r>
    </w:p>
    <w:p w14:paraId="0CDFAF9B" w14:textId="77777777" w:rsidR="009D5828" w:rsidRPr="00934AFA" w:rsidRDefault="009D5828" w:rsidP="002E3391">
      <w:pPr>
        <w:pStyle w:val="a8"/>
      </w:pPr>
      <w:r w:rsidRPr="00934AFA">
        <w:t>4</w:t>
      </w:r>
      <w:r w:rsidRPr="00934AFA">
        <w:t>、实证检验。</w:t>
      </w:r>
      <w:r w:rsidR="006141D9" w:rsidRPr="00934AFA">
        <w:t>实证检验说明了，</w:t>
      </w:r>
      <w:r w:rsidR="00536031" w:rsidRPr="00934AFA">
        <w:t>欧洲开发联赛确实不同于北美</w:t>
      </w:r>
      <w:r w:rsidR="00581595" w:rsidRPr="00934AFA">
        <w:t>封闭</w:t>
      </w:r>
      <w:r w:rsidR="00314BCB" w:rsidRPr="00934AFA">
        <w:t>联赛。前者的球队预算约束是软的，而后者是硬的。</w:t>
      </w:r>
      <w:r w:rsidR="00987A48" w:rsidRPr="00934AFA">
        <w:t>用科尔奈的视角</w:t>
      </w:r>
      <w:r w:rsidR="00620F86" w:rsidRPr="00934AFA">
        <w:t>来看。</w:t>
      </w:r>
      <w:r w:rsidR="00647101" w:rsidRPr="00934AFA">
        <w:t>不均衡模型更适用于欧洲联赛。</w:t>
      </w:r>
    </w:p>
    <w:p w14:paraId="7C608A99" w14:textId="77777777" w:rsidR="0024321F" w:rsidRPr="00934AFA" w:rsidRDefault="0024321F" w:rsidP="002E3391"/>
    <w:p w14:paraId="1EB216BF" w14:textId="77777777" w:rsidR="0024321F" w:rsidRPr="00934AFA" w:rsidRDefault="004417A9" w:rsidP="002E3391">
      <w:r w:rsidRPr="00934AFA">
        <w:t>什么是比较经济学的未来？</w:t>
      </w:r>
      <w:r w:rsidR="00586166" w:rsidRPr="00934AFA">
        <w:t>Tinbergen</w:t>
      </w:r>
      <w:r w:rsidR="00586166" w:rsidRPr="00934AFA">
        <w:t>（</w:t>
      </w:r>
      <w:r w:rsidR="00586166" w:rsidRPr="00934AFA">
        <w:t>1961</w:t>
      </w:r>
      <w:r w:rsidR="00586166" w:rsidRPr="00934AFA">
        <w:t>）曾预测到社会主义和资本主义</w:t>
      </w:r>
      <w:r w:rsidR="00D7198B" w:rsidRPr="00934AFA">
        <w:t>的经济</w:t>
      </w:r>
      <w:r w:rsidR="00355B79" w:rsidRPr="00934AFA">
        <w:t>界限</w:t>
      </w:r>
      <w:r w:rsidR="00D7198B" w:rsidRPr="00934AFA">
        <w:t>最终会</w:t>
      </w:r>
      <w:r w:rsidR="00481F22" w:rsidRPr="00934AFA">
        <w:t>消失，</w:t>
      </w:r>
      <w:r w:rsidR="003E1B6E" w:rsidRPr="00934AFA">
        <w:t>并且其中一种必将替代另一种。</w:t>
      </w:r>
      <w:r w:rsidR="004C0858" w:rsidRPr="00934AFA">
        <w:t>苏联解体并没充分说明</w:t>
      </w:r>
      <w:r w:rsidR="00552E60" w:rsidRPr="00934AFA">
        <w:t>Tinbergen</w:t>
      </w:r>
      <w:r w:rsidR="00552E60" w:rsidRPr="00934AFA">
        <w:t>（</w:t>
      </w:r>
      <w:r w:rsidR="00552E60" w:rsidRPr="00934AFA">
        <w:t>1961</w:t>
      </w:r>
      <w:r w:rsidR="00552E60" w:rsidRPr="00934AFA">
        <w:t>）</w:t>
      </w:r>
      <w:r w:rsidR="00B63DDF" w:rsidRPr="00934AFA">
        <w:t>的预测</w:t>
      </w:r>
      <w:r w:rsidR="005C539C" w:rsidRPr="00934AFA">
        <w:t>成功。</w:t>
      </w:r>
      <w:r w:rsidR="00922676" w:rsidRPr="00934AFA">
        <w:t>两种</w:t>
      </w:r>
      <w:r w:rsidR="00030F48" w:rsidRPr="00934AFA">
        <w:t>体制</w:t>
      </w:r>
      <w:r w:rsidR="001871DC" w:rsidRPr="00934AFA">
        <w:t>并未融合，是因为其中</w:t>
      </w:r>
      <w:r w:rsidR="000A7FE7" w:rsidRPr="00934AFA">
        <w:t>一种</w:t>
      </w:r>
      <w:r w:rsidR="00C318EC" w:rsidRPr="00934AFA">
        <w:t>体制</w:t>
      </w:r>
      <w:r w:rsidR="000A7FE7" w:rsidRPr="00934AFA">
        <w:t>（苏联）</w:t>
      </w:r>
      <w:r w:rsidR="007A5B89" w:rsidRPr="00934AFA">
        <w:t>中</w:t>
      </w:r>
      <w:r w:rsidR="00ED114F" w:rsidRPr="00934AFA">
        <w:t>恢复了资本主义的市场经济</w:t>
      </w:r>
      <w:r w:rsidR="00283849" w:rsidRPr="00934AFA">
        <w:t>制度。是否所有的社会主义</w:t>
      </w:r>
      <w:r w:rsidR="00E1417C" w:rsidRPr="00934AFA">
        <w:t>体制</w:t>
      </w:r>
      <w:r w:rsidR="00CA02BE" w:rsidRPr="00934AFA">
        <w:t>倒塌和</w:t>
      </w:r>
      <w:r w:rsidR="00B24A89" w:rsidRPr="00934AFA">
        <w:t>资本主义的全球化盛行就意味着</w:t>
      </w:r>
      <w:r w:rsidR="00132EED" w:rsidRPr="00934AFA">
        <w:t>比较经济学的消失？</w:t>
      </w:r>
      <w:proofErr w:type="spellStart"/>
      <w:r w:rsidR="001B4FAC" w:rsidRPr="00934AFA">
        <w:t>Nuti</w:t>
      </w:r>
      <w:proofErr w:type="spellEnd"/>
      <w:r w:rsidR="001B4FAC" w:rsidRPr="00934AFA">
        <w:t>（</w:t>
      </w:r>
      <w:r w:rsidR="001B4FAC" w:rsidRPr="00934AFA">
        <w:t>1999</w:t>
      </w:r>
      <w:r w:rsidR="001B4FAC" w:rsidRPr="00934AFA">
        <w:t>）</w:t>
      </w:r>
      <w:r w:rsidR="002824A1" w:rsidRPr="00934AFA">
        <w:t>给出</w:t>
      </w:r>
      <w:r w:rsidR="002824A1" w:rsidRPr="00934AFA">
        <w:t>7</w:t>
      </w:r>
      <w:r w:rsidR="002824A1" w:rsidRPr="00934AFA">
        <w:t>条</w:t>
      </w:r>
      <w:r w:rsidR="00F14B37" w:rsidRPr="00934AFA">
        <w:t>建议</w:t>
      </w:r>
      <w:r w:rsidR="002824A1" w:rsidRPr="00934AFA">
        <w:t>，</w:t>
      </w:r>
      <w:r w:rsidR="002824A1" w:rsidRPr="00934AFA">
        <w:t>“</w:t>
      </w:r>
      <w:r w:rsidR="002824A1" w:rsidRPr="00934AFA">
        <w:t>事实胜于一切。</w:t>
      </w:r>
      <w:r w:rsidR="002824A1" w:rsidRPr="00934AFA">
        <w:t>”</w:t>
      </w:r>
      <w:r w:rsidR="00F14B37" w:rsidRPr="00934AFA">
        <w:t>：</w:t>
      </w:r>
    </w:p>
    <w:p w14:paraId="311F5BCE" w14:textId="77777777" w:rsidR="00E33535" w:rsidRPr="00C9427A" w:rsidRDefault="00791C74" w:rsidP="002E3391">
      <w:pPr>
        <w:pStyle w:val="a8"/>
        <w:numPr>
          <w:ilvl w:val="0"/>
          <w:numId w:val="7"/>
        </w:numPr>
      </w:pPr>
      <w:r w:rsidRPr="00C9427A">
        <w:t>某些苏联型的制度还存在</w:t>
      </w:r>
      <w:r w:rsidR="00677FBF" w:rsidRPr="00C9427A">
        <w:t>于如：</w:t>
      </w:r>
      <w:r w:rsidR="00861E32" w:rsidRPr="00C9427A">
        <w:t>土库曼斯坦、塔吉克斯坦、</w:t>
      </w:r>
      <w:r w:rsidR="00376D84" w:rsidRPr="00C9427A">
        <w:t>朝鲜和古巴等国家。</w:t>
      </w:r>
    </w:p>
    <w:p w14:paraId="1B11AD14" w14:textId="77777777" w:rsidR="00376D84" w:rsidRPr="00C9427A" w:rsidRDefault="00EC3F33" w:rsidP="002E3391">
      <w:pPr>
        <w:pStyle w:val="a8"/>
        <w:numPr>
          <w:ilvl w:val="0"/>
          <w:numId w:val="7"/>
        </w:numPr>
      </w:pPr>
      <w:r w:rsidRPr="00C9427A">
        <w:t>某些国家，既不是传统的苏联式体制，也不是后资本主义国家</w:t>
      </w:r>
      <w:r w:rsidR="004B453D" w:rsidRPr="00C9427A">
        <w:t>。如，中国、越南</w:t>
      </w:r>
      <w:r w:rsidR="00E15774" w:rsidRPr="00C9427A">
        <w:t>和中、东欧的一些国家（如今已经加入到欧盟中）。</w:t>
      </w:r>
      <w:r w:rsidR="0062548A" w:rsidRPr="00C9427A">
        <w:t>另外，不久一些特殊国家的系统改革，如穆斯林国家</w:t>
      </w:r>
      <w:r w:rsidR="00803A27" w:rsidRPr="00C9427A">
        <w:t>，也将会发生</w:t>
      </w:r>
      <w:r w:rsidR="00E563F3" w:rsidRPr="00C9427A">
        <w:t>（</w:t>
      </w:r>
      <w:proofErr w:type="spellStart"/>
      <w:r w:rsidR="0024124B" w:rsidRPr="00C9427A">
        <w:t>Kornaï</w:t>
      </w:r>
      <w:proofErr w:type="spellEnd"/>
      <w:r w:rsidR="0024124B" w:rsidRPr="00C9427A">
        <w:t>，</w:t>
      </w:r>
      <w:r w:rsidR="0024124B" w:rsidRPr="00C9427A">
        <w:t>2006</w:t>
      </w:r>
      <w:r w:rsidR="00E563F3" w:rsidRPr="00C9427A">
        <w:t>）</w:t>
      </w:r>
      <w:r w:rsidR="00803A27" w:rsidRPr="00C9427A">
        <w:t>。</w:t>
      </w:r>
      <w:r w:rsidR="000C6341" w:rsidRPr="00C9427A">
        <w:t>他总结认为，</w:t>
      </w:r>
      <w:r w:rsidR="000C6341" w:rsidRPr="00C9427A">
        <w:t>“</w:t>
      </w:r>
      <w:r w:rsidR="000C6341" w:rsidRPr="00C9427A">
        <w:t>转轨学</w:t>
      </w:r>
      <w:r w:rsidR="000C6341" w:rsidRPr="00C9427A">
        <w:t>”</w:t>
      </w:r>
      <w:r w:rsidR="000C6341" w:rsidRPr="00C9427A">
        <w:t>还远远未结束。</w:t>
      </w:r>
    </w:p>
    <w:p w14:paraId="1029976F" w14:textId="77777777" w:rsidR="002A4BCA" w:rsidRPr="00C9427A" w:rsidRDefault="00AC10D3" w:rsidP="002E3391">
      <w:pPr>
        <w:pStyle w:val="a8"/>
        <w:numPr>
          <w:ilvl w:val="0"/>
          <w:numId w:val="7"/>
        </w:numPr>
      </w:pPr>
      <w:r w:rsidRPr="00C9427A">
        <w:t>只要</w:t>
      </w:r>
      <w:r w:rsidR="003E0C4C" w:rsidRPr="00C9427A">
        <w:t>有不同的体制，</w:t>
      </w:r>
      <w:r w:rsidR="00231292" w:rsidRPr="00C9427A">
        <w:t>实际发生的还潜在的一种体制向另一种体制</w:t>
      </w:r>
      <w:r w:rsidR="007F1FD4" w:rsidRPr="00C9427A">
        <w:t>转轨，就会促使</w:t>
      </w:r>
      <w:r w:rsidR="00C832F9" w:rsidRPr="00C9427A">
        <w:t>比较经济学的</w:t>
      </w:r>
      <w:r w:rsidR="00A5391A" w:rsidRPr="00C9427A">
        <w:t>发生（就像</w:t>
      </w:r>
      <w:r w:rsidR="00A5391A" w:rsidRPr="00C9427A">
        <w:t>90</w:t>
      </w:r>
      <w:r w:rsidR="00A5391A" w:rsidRPr="00C9427A">
        <w:t>年代那样）</w:t>
      </w:r>
      <w:r w:rsidR="00AD42F5" w:rsidRPr="00C9427A">
        <w:t>；即便是</w:t>
      </w:r>
      <w:r w:rsidR="00883604" w:rsidRPr="00C9427A">
        <w:t>在资本主义阵营中，</w:t>
      </w:r>
      <w:r w:rsidR="00D06294" w:rsidRPr="00C9427A">
        <w:t>也还是会有不同</w:t>
      </w:r>
      <w:r w:rsidR="003F5D53" w:rsidRPr="00C9427A">
        <w:t>国家表现出不同的特征。</w:t>
      </w:r>
    </w:p>
    <w:p w14:paraId="26A33586" w14:textId="77777777" w:rsidR="00637932" w:rsidRPr="00C9427A" w:rsidRDefault="00637932" w:rsidP="002E3391">
      <w:pPr>
        <w:pStyle w:val="a8"/>
        <w:numPr>
          <w:ilvl w:val="0"/>
          <w:numId w:val="7"/>
        </w:numPr>
      </w:pPr>
      <w:r w:rsidRPr="00C9427A">
        <w:t>即便在</w:t>
      </w:r>
      <w:r w:rsidR="002C182C" w:rsidRPr="00C9427A">
        <w:t>资本主义内部，</w:t>
      </w:r>
      <w:r w:rsidR="004E267A" w:rsidRPr="00C9427A">
        <w:t>也存在</w:t>
      </w:r>
      <w:r w:rsidR="00C9367C" w:rsidRPr="00C9427A">
        <w:t>着不同于</w:t>
      </w:r>
      <w:r w:rsidR="000873FA" w:rsidRPr="00C9427A">
        <w:t>英美模式的体制，</w:t>
      </w:r>
      <w:r w:rsidR="00015722" w:rsidRPr="00C9427A">
        <w:t>如</w:t>
      </w:r>
      <w:r w:rsidR="00C07854" w:rsidRPr="00C9427A">
        <w:t>日本、</w:t>
      </w:r>
      <w:r w:rsidR="006324AE" w:rsidRPr="00C9427A">
        <w:t>韩国等的网络版</w:t>
      </w:r>
      <w:r w:rsidR="00F8617D" w:rsidRPr="00C9427A">
        <w:t>；德国的</w:t>
      </w:r>
      <w:r w:rsidR="004E22FD" w:rsidRPr="00C9427A">
        <w:t>“</w:t>
      </w:r>
      <w:r w:rsidR="004E22FD" w:rsidRPr="00C9427A">
        <w:t>共同决定</w:t>
      </w:r>
      <w:r w:rsidR="004E22FD" w:rsidRPr="00C9427A">
        <w:t>”</w:t>
      </w:r>
      <w:r w:rsidR="00316DB2" w:rsidRPr="00C9427A">
        <w:t>；</w:t>
      </w:r>
      <w:r w:rsidR="00B4729B" w:rsidRPr="00C9427A">
        <w:t>诸多发展</w:t>
      </w:r>
      <w:r w:rsidR="00327629" w:rsidRPr="00C9427A">
        <w:t>中的国家资本主义（前法国）</w:t>
      </w:r>
      <w:r w:rsidR="002768AC" w:rsidRPr="00C9427A">
        <w:t>。另</w:t>
      </w:r>
      <w:r w:rsidR="00F45D71" w:rsidRPr="00C9427A">
        <w:t>外，</w:t>
      </w:r>
      <w:r w:rsidR="005C04CA" w:rsidRPr="00C9427A">
        <w:t>主流经济</w:t>
      </w:r>
      <w:r w:rsidR="00C22E0C" w:rsidRPr="00C9427A">
        <w:t>学</w:t>
      </w:r>
      <w:r w:rsidR="006C442A" w:rsidRPr="00C9427A">
        <w:t>中已经发展出</w:t>
      </w:r>
      <w:r w:rsidR="00A969C9" w:rsidRPr="00C9427A">
        <w:t>以标榜自由</w:t>
      </w:r>
      <w:r w:rsidR="00662C42" w:rsidRPr="00C9427A">
        <w:t>主义的</w:t>
      </w:r>
      <w:r w:rsidR="0079391E" w:rsidRPr="00C9427A">
        <w:t>新比较经济学分析范式，</w:t>
      </w:r>
      <w:r w:rsidR="00564D67" w:rsidRPr="00C9427A">
        <w:t>代表如</w:t>
      </w:r>
      <w:r w:rsidR="00324DD4" w:rsidRPr="00C9427A">
        <w:t>：</w:t>
      </w:r>
      <w:proofErr w:type="spellStart"/>
      <w:r w:rsidR="001A0C68" w:rsidRPr="00C9427A">
        <w:t>Djankov</w:t>
      </w:r>
      <w:proofErr w:type="spellEnd"/>
      <w:r w:rsidR="001A0C68" w:rsidRPr="00C9427A">
        <w:t xml:space="preserve"> et al.(2003), </w:t>
      </w:r>
      <w:proofErr w:type="spellStart"/>
      <w:r w:rsidR="001A0C68" w:rsidRPr="00C9427A">
        <w:t>Glaeser</w:t>
      </w:r>
      <w:proofErr w:type="spellEnd"/>
      <w:r w:rsidR="001A0C68" w:rsidRPr="00C9427A">
        <w:t xml:space="preserve"> et al. (2001 &amp; 2003), </w:t>
      </w:r>
      <w:proofErr w:type="spellStart"/>
      <w:r w:rsidR="001A0C68" w:rsidRPr="00C9427A">
        <w:t>Glaeser</w:t>
      </w:r>
      <w:proofErr w:type="spellEnd"/>
      <w:r w:rsidR="001A0C68" w:rsidRPr="00C9427A">
        <w:t xml:space="preserve"> &amp; Shleifer (2001, 2002 &amp; 2003), and for a</w:t>
      </w:r>
      <w:r w:rsidR="004C765F" w:rsidRPr="00C9427A">
        <w:t xml:space="preserve"> </w:t>
      </w:r>
      <w:r w:rsidR="001A0C68" w:rsidRPr="00C9427A">
        <w:t xml:space="preserve">criticism </w:t>
      </w:r>
      <w:proofErr w:type="spellStart"/>
      <w:r w:rsidR="001A0C68" w:rsidRPr="00C9427A">
        <w:t>Andreff</w:t>
      </w:r>
      <w:proofErr w:type="spellEnd"/>
      <w:r w:rsidR="001A0C68" w:rsidRPr="00C9427A">
        <w:t xml:space="preserve"> (2006).</w:t>
      </w:r>
    </w:p>
    <w:p w14:paraId="5E4911FF" w14:textId="77777777" w:rsidR="00810E1F" w:rsidRPr="00C9427A" w:rsidRDefault="007B33D5" w:rsidP="002E3391">
      <w:pPr>
        <w:pStyle w:val="a8"/>
        <w:numPr>
          <w:ilvl w:val="0"/>
          <w:numId w:val="7"/>
        </w:numPr>
      </w:pPr>
      <w:r w:rsidRPr="00C9427A">
        <w:t>若从</w:t>
      </w:r>
      <w:r w:rsidR="00C0325D" w:rsidRPr="00C9427A">
        <w:t>经济政策</w:t>
      </w:r>
      <w:r w:rsidR="004B39C9" w:rsidRPr="00C9427A">
        <w:t>差异角度来看，也能区别出</w:t>
      </w:r>
      <w:r w:rsidR="00181761" w:rsidRPr="00C9427A">
        <w:t>“</w:t>
      </w:r>
      <w:r w:rsidR="00181761" w:rsidRPr="00C9427A">
        <w:t>撒切尔</w:t>
      </w:r>
      <w:r w:rsidR="00181761" w:rsidRPr="00C9427A">
        <w:t>——</w:t>
      </w:r>
      <w:r w:rsidR="00181761" w:rsidRPr="00C9427A">
        <w:t>里根</w:t>
      </w:r>
      <w:r w:rsidR="00181761" w:rsidRPr="00C9427A">
        <w:t>”</w:t>
      </w:r>
      <w:r w:rsidR="00181761" w:rsidRPr="00C9427A">
        <w:t>的政策</w:t>
      </w:r>
      <w:r w:rsidR="007B5AEA" w:rsidRPr="00C9427A">
        <w:t>模式与</w:t>
      </w:r>
      <w:r w:rsidR="007B5AEA" w:rsidRPr="00C9427A">
        <w:t>“</w:t>
      </w:r>
      <w:r w:rsidR="007B5AEA" w:rsidRPr="00C9427A">
        <w:t>斯坎迪纳维亚</w:t>
      </w:r>
      <w:r w:rsidR="00463ACC" w:rsidRPr="00C9427A">
        <w:t>式</w:t>
      </w:r>
      <w:r w:rsidR="007B5AEA" w:rsidRPr="00C9427A">
        <w:t>”</w:t>
      </w:r>
      <w:r w:rsidR="00463ACC" w:rsidRPr="00C9427A">
        <w:t>的固定高福利</w:t>
      </w:r>
      <w:r w:rsidR="007D45F9" w:rsidRPr="00C9427A">
        <w:t>政策模式。</w:t>
      </w:r>
    </w:p>
    <w:p w14:paraId="344445F2" w14:textId="77777777" w:rsidR="00DD5425" w:rsidRPr="00C9427A" w:rsidRDefault="001A52C2" w:rsidP="002E3391">
      <w:pPr>
        <w:pStyle w:val="a8"/>
        <w:numPr>
          <w:ilvl w:val="0"/>
          <w:numId w:val="7"/>
        </w:numPr>
      </w:pPr>
      <w:r w:rsidRPr="00C9427A">
        <w:t>还有一些类似于</w:t>
      </w:r>
      <w:r w:rsidR="005A4822" w:rsidRPr="00C9427A">
        <w:t>经济</w:t>
      </w:r>
      <w:r w:rsidR="00C8131A" w:rsidRPr="00C9427A">
        <w:t>工程的分类，如</w:t>
      </w:r>
      <w:r w:rsidR="00FB39E1" w:rsidRPr="00C9427A">
        <w:t>经济制度主义，</w:t>
      </w:r>
      <w:r w:rsidR="00A407BC" w:rsidRPr="00C9427A">
        <w:t>包括一些未验证的</w:t>
      </w:r>
      <w:r w:rsidR="00A407BC" w:rsidRPr="00C9427A">
        <w:t>“</w:t>
      </w:r>
      <w:r w:rsidR="00A407BC" w:rsidRPr="00C9427A">
        <w:t>乌托邦</w:t>
      </w:r>
      <w:r w:rsidR="001C5F75" w:rsidRPr="00C9427A">
        <w:t>式</w:t>
      </w:r>
      <w:r w:rsidR="00A407BC" w:rsidRPr="00C9427A">
        <w:t>”</w:t>
      </w:r>
      <w:r w:rsidR="00AD5BE9" w:rsidRPr="00C9427A">
        <w:t>经济</w:t>
      </w:r>
      <w:r w:rsidR="00DD5425" w:rsidRPr="00C9427A">
        <w:t>思想、</w:t>
      </w:r>
      <w:r w:rsidR="00127836" w:rsidRPr="00C9427A">
        <w:t>历史比较</w:t>
      </w:r>
      <w:r w:rsidR="00963F39" w:rsidRPr="00C9427A">
        <w:t>等。</w:t>
      </w:r>
      <w:r w:rsidR="00CD64DB" w:rsidRPr="00C9427A">
        <w:t>Polanyi, 1944</w:t>
      </w:r>
    </w:p>
    <w:p w14:paraId="3A3C1461" w14:textId="77777777" w:rsidR="00CD64DB" w:rsidRPr="00C9427A" w:rsidRDefault="00BE5A2F" w:rsidP="002E3391">
      <w:pPr>
        <w:pStyle w:val="a8"/>
        <w:numPr>
          <w:ilvl w:val="0"/>
          <w:numId w:val="7"/>
        </w:numPr>
      </w:pPr>
      <w:r w:rsidRPr="00C9427A">
        <w:t>历史从未</w:t>
      </w:r>
      <w:r w:rsidR="00CE772C" w:rsidRPr="00C9427A">
        <w:t>停歇：两方面的经济</w:t>
      </w:r>
      <w:r w:rsidR="00424470" w:rsidRPr="00C9427A">
        <w:t>主义</w:t>
      </w:r>
      <w:r w:rsidR="000E4673" w:rsidRPr="00C9427A">
        <w:t>逐渐</w:t>
      </w:r>
      <w:r w:rsidR="002E2C46" w:rsidRPr="00C9427A">
        <w:t>演进；从该意义上讲，</w:t>
      </w:r>
      <w:r w:rsidR="006E5105" w:rsidRPr="00C9427A">
        <w:t>马克思是第一个从历史演变角度</w:t>
      </w:r>
      <w:r w:rsidR="00D351F3" w:rsidRPr="00C9427A">
        <w:t>来分析经济系统的。</w:t>
      </w:r>
    </w:p>
    <w:p w14:paraId="2DE6A14F" w14:textId="77777777" w:rsidR="00720755" w:rsidRPr="00934AFA" w:rsidRDefault="00720755" w:rsidP="002E3391">
      <w:r w:rsidRPr="00934AFA">
        <w:t>作者补充到：</w:t>
      </w:r>
    </w:p>
    <w:p w14:paraId="03C725E6" w14:textId="77777777" w:rsidR="00720755" w:rsidRPr="00C9427A" w:rsidRDefault="004449E4" w:rsidP="002E3391">
      <w:pPr>
        <w:pStyle w:val="a8"/>
        <w:numPr>
          <w:ilvl w:val="0"/>
          <w:numId w:val="7"/>
        </w:numPr>
      </w:pPr>
      <w:r w:rsidRPr="00C9427A">
        <w:t>与已经成熟的资本主义市场经济体制相比，</w:t>
      </w:r>
      <w:r w:rsidR="00086D92" w:rsidRPr="00C9427A">
        <w:t>新兴</w:t>
      </w:r>
      <w:r w:rsidR="00A51151" w:rsidRPr="00C9427A">
        <w:t>资本主义表现出不同特点，</w:t>
      </w:r>
      <w:r w:rsidRPr="00C9427A">
        <w:t xml:space="preserve"> </w:t>
      </w:r>
      <w:r w:rsidR="00201364" w:rsidRPr="00C9427A">
        <w:t>比</w:t>
      </w:r>
      <w:r w:rsidR="00201364" w:rsidRPr="00C9427A">
        <w:lastRenderedPageBreak/>
        <w:t>如金砖四国或金砖我国。</w:t>
      </w:r>
    </w:p>
    <w:p w14:paraId="0A05A600" w14:textId="77777777" w:rsidR="002458B0" w:rsidRPr="00934AFA" w:rsidRDefault="00A90FBB" w:rsidP="002E3391">
      <w:proofErr w:type="spellStart"/>
      <w:r w:rsidRPr="00934AFA">
        <w:t>Dallago</w:t>
      </w:r>
      <w:proofErr w:type="spellEnd"/>
      <w:r w:rsidRPr="00934AFA">
        <w:t xml:space="preserve"> (2004)</w:t>
      </w:r>
      <w:r w:rsidRPr="00934AFA">
        <w:t>指出</w:t>
      </w:r>
      <w:proofErr w:type="spellStart"/>
      <w:r w:rsidR="00F23104" w:rsidRPr="00934AFA">
        <w:t>Econlit</w:t>
      </w:r>
      <w:proofErr w:type="spellEnd"/>
      <w:r w:rsidR="00F23104" w:rsidRPr="00934AFA">
        <w:t>-listed</w:t>
      </w:r>
      <w:r w:rsidRPr="00934AFA">
        <w:t>中在</w:t>
      </w:r>
      <w:r w:rsidRPr="00934AFA">
        <w:t>1997</w:t>
      </w:r>
      <w:r w:rsidRPr="00934AFA">
        <w:t>年后，比较</w:t>
      </w:r>
      <w:r w:rsidR="00F12A54" w:rsidRPr="00934AFA">
        <w:t>经济学的研究快速下降，</w:t>
      </w:r>
      <w:r w:rsidR="00DF72EF" w:rsidRPr="00934AFA">
        <w:t>正如</w:t>
      </w:r>
      <w:proofErr w:type="spellStart"/>
      <w:r w:rsidR="00DF72EF" w:rsidRPr="00934AFA">
        <w:t>Nuti</w:t>
      </w:r>
      <w:proofErr w:type="spellEnd"/>
      <w:r w:rsidR="00DF72EF" w:rsidRPr="00934AFA">
        <w:t>中指出的</w:t>
      </w:r>
      <w:r w:rsidR="00DF72EF" w:rsidRPr="00934AFA">
        <w:t>2</w:t>
      </w:r>
      <w:r w:rsidR="00DF72EF" w:rsidRPr="00934AFA">
        <w:t>、</w:t>
      </w:r>
      <w:r w:rsidR="00DF72EF" w:rsidRPr="00934AFA">
        <w:t>4</w:t>
      </w:r>
      <w:r w:rsidR="00DF72EF" w:rsidRPr="00934AFA">
        <w:t>、</w:t>
      </w:r>
      <w:r w:rsidR="00DF72EF" w:rsidRPr="00934AFA">
        <w:t>6</w:t>
      </w:r>
      <w:r w:rsidR="00DF72EF" w:rsidRPr="00934AFA">
        <w:t>条，当前的比较经济学更多开始倾向于</w:t>
      </w:r>
      <w:r w:rsidR="00B17A69" w:rsidRPr="00934AFA">
        <w:t>3</w:t>
      </w:r>
      <w:r w:rsidR="00B17A69" w:rsidRPr="00934AFA">
        <w:t>（制度经济学，包含路径独立）、</w:t>
      </w:r>
      <w:r w:rsidR="00B17A69" w:rsidRPr="00934AFA">
        <w:t>7</w:t>
      </w:r>
      <w:r w:rsidR="00B17A69" w:rsidRPr="00934AFA">
        <w:t>（发展经济学与制度主义的结合，产生了演化经济学等）</w:t>
      </w:r>
    </w:p>
    <w:p w14:paraId="15BDFF61" w14:textId="77777777" w:rsidR="00882736" w:rsidRPr="00934AFA" w:rsidRDefault="00F42C55" w:rsidP="002E3391">
      <w:r w:rsidRPr="00934AFA">
        <w:t>如果</w:t>
      </w:r>
      <w:r w:rsidRPr="00934AFA">
        <w:t>8</w:t>
      </w:r>
      <w:r w:rsidRPr="00934AFA">
        <w:t>条被接受，</w:t>
      </w:r>
      <w:r w:rsidR="00EC430B" w:rsidRPr="00934AFA">
        <w:t>那么现代比较经济学更倾向于</w:t>
      </w:r>
      <w:r w:rsidR="003C7E37" w:rsidRPr="00934AFA">
        <w:t>拓展</w:t>
      </w:r>
      <w:r w:rsidR="00AF3221" w:rsidRPr="00934AFA">
        <w:t>后社会主义的</w:t>
      </w:r>
      <w:r w:rsidR="00036D4A" w:rsidRPr="00934AFA">
        <w:t>改革的</w:t>
      </w:r>
      <w:r w:rsidR="008F2EF2" w:rsidRPr="00934AFA">
        <w:t>形态学系统的范围、</w:t>
      </w:r>
      <w:r w:rsidR="00F950CE" w:rsidRPr="00934AFA">
        <w:t>重视</w:t>
      </w:r>
      <w:r w:rsidR="007E02DA" w:rsidRPr="00934AFA">
        <w:t>政策、制度和经济系统上的差异</w:t>
      </w:r>
      <w:r w:rsidR="00DC44B2" w:rsidRPr="00934AFA">
        <w:t>。</w:t>
      </w:r>
    </w:p>
    <w:p w14:paraId="34FAFA9D" w14:textId="77777777" w:rsidR="00F42C55" w:rsidRPr="00934AFA" w:rsidRDefault="00DC44B2" w:rsidP="002E3391">
      <w:r w:rsidRPr="00934AFA">
        <w:t>在研究俄罗斯经济时，</w:t>
      </w:r>
      <w:r w:rsidR="00882736" w:rsidRPr="00934AFA">
        <w:t>Shleifer</w:t>
      </w:r>
      <w:r w:rsidR="007673B1" w:rsidRPr="00934AFA">
        <w:t>和</w:t>
      </w:r>
      <w:r w:rsidR="007673B1" w:rsidRPr="00934AFA">
        <w:t xml:space="preserve"> </w:t>
      </w:r>
      <w:proofErr w:type="spellStart"/>
      <w:r w:rsidR="007673B1" w:rsidRPr="00934AFA">
        <w:t>Treisman</w:t>
      </w:r>
      <w:proofErr w:type="spellEnd"/>
      <w:r w:rsidR="007673B1" w:rsidRPr="00934AFA">
        <w:t>（</w:t>
      </w:r>
      <w:r w:rsidR="007673B1" w:rsidRPr="00934AFA">
        <w:t>2005</w:t>
      </w:r>
      <w:r w:rsidR="007673B1" w:rsidRPr="00934AFA">
        <w:t>）</w:t>
      </w:r>
      <w:r w:rsidR="00E97331" w:rsidRPr="00934AFA">
        <w:t>指出</w:t>
      </w:r>
      <w:r w:rsidR="009C4FFF" w:rsidRPr="00934AFA">
        <w:t>那些转轨国家正试图从经济和社会上</w:t>
      </w:r>
      <w:r w:rsidR="002135A0" w:rsidRPr="00934AFA">
        <w:t>变成</w:t>
      </w:r>
      <w:r w:rsidR="00BE1DD7" w:rsidRPr="00934AFA">
        <w:t>“</w:t>
      </w:r>
      <w:r w:rsidR="00BE1DD7" w:rsidRPr="00934AFA">
        <w:t>正常国家</w:t>
      </w:r>
      <w:r w:rsidR="00BE1DD7" w:rsidRPr="00934AFA">
        <w:t>”</w:t>
      </w:r>
      <w:r w:rsidR="00916032" w:rsidRPr="00934AFA">
        <w:t>。</w:t>
      </w:r>
      <w:r w:rsidR="00916032" w:rsidRPr="00934AFA">
        <w:rPr>
          <w:rFonts w:hint="eastAsia"/>
        </w:rPr>
        <w:t>但</w:t>
      </w:r>
      <w:proofErr w:type="spellStart"/>
      <w:r w:rsidR="00276EF8" w:rsidRPr="00934AFA">
        <w:t>Rosefielde</w:t>
      </w:r>
      <w:proofErr w:type="spellEnd"/>
      <w:r w:rsidR="00276EF8" w:rsidRPr="00934AFA">
        <w:t xml:space="preserve"> (2005)</w:t>
      </w:r>
      <w:r w:rsidR="00916032" w:rsidRPr="00934AFA">
        <w:t>认为</w:t>
      </w:r>
      <w:r w:rsidR="00504962" w:rsidRPr="00934AFA">
        <w:t>到</w:t>
      </w:r>
      <w:r w:rsidR="00160A6E" w:rsidRPr="00934AFA">
        <w:t>像俄罗斯那样的国家其实是</w:t>
      </w:r>
      <w:r w:rsidR="00160A6E" w:rsidRPr="00934AFA">
        <w:t>“</w:t>
      </w:r>
      <w:r w:rsidR="00160A6E" w:rsidRPr="00934AFA">
        <w:t>不正常的国家</w:t>
      </w:r>
      <w:r w:rsidR="00160A6E" w:rsidRPr="00934AFA">
        <w:t>”</w:t>
      </w:r>
      <w:r w:rsidR="00C46991" w:rsidRPr="00934AFA">
        <w:t>，因为没有</w:t>
      </w:r>
      <w:r w:rsidR="00A81017" w:rsidRPr="00934AFA">
        <w:t>民主的、</w:t>
      </w:r>
      <w:r w:rsidR="00703741" w:rsidRPr="00934AFA">
        <w:t>西化的和自由企业。</w:t>
      </w:r>
    </w:p>
    <w:p w14:paraId="1B6D32BA" w14:textId="77777777" w:rsidR="00F42C55" w:rsidRPr="00934AFA" w:rsidRDefault="004870FE" w:rsidP="002E3391">
      <w:r w:rsidRPr="00934AFA">
        <w:t>为了能够在</w:t>
      </w:r>
      <w:r w:rsidR="00B569CF" w:rsidRPr="00934AFA">
        <w:t>比较</w:t>
      </w:r>
      <w:r w:rsidR="007769A4" w:rsidRPr="00934AFA">
        <w:t>经济学</w:t>
      </w:r>
      <w:r w:rsidR="00405F91" w:rsidRPr="00934AFA">
        <w:t>科下找到，</w:t>
      </w:r>
      <w:r w:rsidR="0091692C" w:rsidRPr="00934AFA">
        <w:t>新的研究路径。</w:t>
      </w:r>
      <w:r w:rsidR="00E53306" w:rsidRPr="00934AFA">
        <w:t>作者</w:t>
      </w:r>
      <w:r w:rsidR="00A741CB" w:rsidRPr="00934AFA">
        <w:t>（</w:t>
      </w:r>
      <w:proofErr w:type="spellStart"/>
      <w:r w:rsidR="00883ED2" w:rsidRPr="00934AFA">
        <w:t>Andreff</w:t>
      </w:r>
      <w:proofErr w:type="spellEnd"/>
      <w:r w:rsidR="00883ED2" w:rsidRPr="00934AFA">
        <w:t xml:space="preserve"> 1981 to, among </w:t>
      </w:r>
      <w:proofErr w:type="spellStart"/>
      <w:r w:rsidR="00883ED2" w:rsidRPr="00934AFA">
        <w:t>others,Andreff</w:t>
      </w:r>
      <w:proofErr w:type="spellEnd"/>
      <w:r w:rsidR="00883ED2" w:rsidRPr="00934AFA">
        <w:t xml:space="preserve">, 1989, 1996, 2001 &amp; 2008; </w:t>
      </w:r>
      <w:proofErr w:type="spellStart"/>
      <w:r w:rsidR="00883ED2" w:rsidRPr="00934AFA">
        <w:t>Andreff</w:t>
      </w:r>
      <w:proofErr w:type="spellEnd"/>
      <w:r w:rsidR="00883ED2" w:rsidRPr="00934AFA">
        <w:t xml:space="preserve"> &amp; </w:t>
      </w:r>
      <w:proofErr w:type="spellStart"/>
      <w:r w:rsidR="00883ED2" w:rsidRPr="00934AFA">
        <w:t>Staudohar</w:t>
      </w:r>
      <w:proofErr w:type="spellEnd"/>
      <w:r w:rsidR="00883ED2" w:rsidRPr="00934AFA">
        <w:t xml:space="preserve">, 2000; </w:t>
      </w:r>
      <w:proofErr w:type="spellStart"/>
      <w:r w:rsidR="00883ED2" w:rsidRPr="00934AFA">
        <w:t>Andreff</w:t>
      </w:r>
      <w:proofErr w:type="spellEnd"/>
      <w:r w:rsidR="00883ED2" w:rsidRPr="00934AFA">
        <w:t xml:space="preserve"> &amp; Szymanski, 2006;</w:t>
      </w:r>
      <w:r w:rsidR="00A741CB" w:rsidRPr="00934AFA">
        <w:t xml:space="preserve">Poupaux &amp; </w:t>
      </w:r>
      <w:proofErr w:type="spellStart"/>
      <w:r w:rsidR="00A741CB" w:rsidRPr="00934AFA">
        <w:t>Andreff</w:t>
      </w:r>
      <w:proofErr w:type="spellEnd"/>
      <w:r w:rsidR="00A741CB" w:rsidRPr="00934AFA">
        <w:t>, 2007</w:t>
      </w:r>
      <w:r w:rsidR="00A741CB" w:rsidRPr="00934AFA">
        <w:t>）用了大量的研究</w:t>
      </w:r>
      <w:r w:rsidR="00F36586" w:rsidRPr="00934AFA">
        <w:t>来研究体育经济。</w:t>
      </w:r>
    </w:p>
    <w:p w14:paraId="473FCD4E" w14:textId="77777777" w:rsidR="00B65E27" w:rsidRPr="00934AFA" w:rsidRDefault="00BF004B" w:rsidP="002E3391">
      <w:r w:rsidRPr="00934AFA">
        <w:rPr>
          <w:rFonts w:hint="eastAsia"/>
        </w:rPr>
        <w:t>封闭的</w:t>
      </w:r>
      <w:r w:rsidR="00CD0248" w:rsidRPr="00934AFA">
        <w:rPr>
          <w:rFonts w:hint="eastAsia"/>
        </w:rPr>
        <w:t>北美体育</w:t>
      </w:r>
      <w:r w:rsidR="004B07E6" w:rsidRPr="00934AFA">
        <w:rPr>
          <w:rFonts w:hint="eastAsia"/>
        </w:rPr>
        <w:t>与其他美国产业一样，倾向于</w:t>
      </w:r>
      <w:r w:rsidR="00474D82" w:rsidRPr="00934AFA">
        <w:rPr>
          <w:rFonts w:hint="eastAsia"/>
        </w:rPr>
        <w:t>“类社会主义”垄断规制的</w:t>
      </w:r>
      <w:r w:rsidR="009727FF" w:rsidRPr="00934AFA">
        <w:rPr>
          <w:rFonts w:hint="eastAsia"/>
        </w:rPr>
        <w:t>制度环境，更有利于</w:t>
      </w:r>
      <w:r w:rsidR="00DD37CC" w:rsidRPr="00934AFA">
        <w:rPr>
          <w:rFonts w:hint="eastAsia"/>
        </w:rPr>
        <w:t>雇主获得收益；开放的</w:t>
      </w:r>
      <w:r w:rsidR="00B358B8" w:rsidRPr="00934AFA">
        <w:rPr>
          <w:rFonts w:hint="eastAsia"/>
        </w:rPr>
        <w:t>欧洲职业体育，</w:t>
      </w:r>
      <w:r w:rsidR="00AD4E40" w:rsidRPr="00934AFA">
        <w:rPr>
          <w:rFonts w:hint="eastAsia"/>
        </w:rPr>
        <w:t>由于受到竞争经济政策的影响</w:t>
      </w:r>
      <w:r w:rsidR="002240EE" w:rsidRPr="00934AFA">
        <w:rPr>
          <w:rFonts w:hint="eastAsia"/>
        </w:rPr>
        <w:t>，更具有竞争性。</w:t>
      </w:r>
      <w:r w:rsidR="00B77128" w:rsidRPr="00934AFA">
        <w:rPr>
          <w:rFonts w:hint="eastAsia"/>
        </w:rPr>
        <w:t>由于</w:t>
      </w:r>
      <w:r w:rsidR="00E700D8" w:rsidRPr="00934AFA">
        <w:rPr>
          <w:rFonts w:hint="eastAsia"/>
        </w:rPr>
        <w:t>欧洲俱乐部更</w:t>
      </w:r>
      <w:r w:rsidR="00A24D3C" w:rsidRPr="00934AFA">
        <w:rPr>
          <w:rFonts w:hint="eastAsia"/>
        </w:rPr>
        <w:t>不会以盈利为目标，所以其预算约束通常更“软”</w:t>
      </w:r>
      <w:r w:rsidR="00234814" w:rsidRPr="00934AFA">
        <w:rPr>
          <w:rFonts w:hint="eastAsia"/>
        </w:rPr>
        <w:t>，这也更像是在之前的计划经济（短缺经济）中分析的那样</w:t>
      </w:r>
      <w:r w:rsidR="00D26652" w:rsidRPr="00934AFA">
        <w:rPr>
          <w:rFonts w:hint="eastAsia"/>
        </w:rPr>
        <w:t>。</w:t>
      </w:r>
    </w:p>
    <w:p w14:paraId="53CB34C6" w14:textId="77777777" w:rsidR="00127347" w:rsidRDefault="00127347" w:rsidP="002E3391"/>
    <w:p w14:paraId="75B40AF7" w14:textId="35B471C9" w:rsidR="006C5518" w:rsidRDefault="0004534D" w:rsidP="002E3391">
      <w:r w:rsidRPr="00934AFA">
        <w:rPr>
          <w:rFonts w:hint="eastAsia"/>
        </w:rPr>
        <w:t>2</w:t>
      </w:r>
      <w:r w:rsidR="006C5518" w:rsidRPr="00934AFA">
        <w:rPr>
          <w:rFonts w:hint="eastAsia"/>
        </w:rPr>
        <w:t>两种联赛的比较：</w:t>
      </w:r>
    </w:p>
    <w:p w14:paraId="667E0E66" w14:textId="77777777" w:rsidR="00127347" w:rsidRPr="003200E8" w:rsidRDefault="00127347" w:rsidP="002E3391">
      <w:pPr>
        <w:pStyle w:val="a8"/>
      </w:pPr>
    </w:p>
    <w:p w14:paraId="17159993" w14:textId="77777777" w:rsidR="00767E49" w:rsidRPr="00474432" w:rsidRDefault="006125C7" w:rsidP="002E3391">
      <w:r w:rsidRPr="00474432">
        <w:rPr>
          <w:rFonts w:hint="eastAsia"/>
        </w:rPr>
        <w:t>北美联赛是</w:t>
      </w:r>
      <w:r w:rsidR="0004534D" w:rsidRPr="00474432">
        <w:rPr>
          <w:rFonts w:hint="eastAsia"/>
        </w:rPr>
        <w:t>封闭的，是因为</w:t>
      </w:r>
      <w:r w:rsidR="00DC3EA5" w:rsidRPr="00474432">
        <w:rPr>
          <w:rFonts w:hint="eastAsia"/>
        </w:rPr>
        <w:t>其</w:t>
      </w:r>
      <w:r w:rsidR="002A05A7" w:rsidRPr="00474432">
        <w:rPr>
          <w:rFonts w:hint="eastAsia"/>
        </w:rPr>
        <w:t>进入壁垒</w:t>
      </w:r>
      <w:r w:rsidR="0001696F" w:rsidRPr="00474432">
        <w:rPr>
          <w:rFonts w:hint="eastAsia"/>
        </w:rPr>
        <w:t>由</w:t>
      </w:r>
      <w:bookmarkStart w:id="91" w:name="OLE_LINK72"/>
      <w:bookmarkStart w:id="92" w:name="OLE_LINK73"/>
      <w:r w:rsidR="0001696F" w:rsidRPr="00474432">
        <w:rPr>
          <w:rFonts w:hint="eastAsia"/>
        </w:rPr>
        <w:t>特权</w:t>
      </w:r>
      <w:r w:rsidR="009E7A40" w:rsidRPr="00474432">
        <w:rPr>
          <w:rFonts w:hint="eastAsia"/>
        </w:rPr>
        <w:t>经销</w:t>
      </w:r>
      <w:r w:rsidR="0001696F" w:rsidRPr="00474432">
        <w:rPr>
          <w:rFonts w:hint="eastAsia"/>
        </w:rPr>
        <w:t>权</w:t>
      </w:r>
      <w:bookmarkEnd w:id="91"/>
      <w:bookmarkEnd w:id="92"/>
      <w:r w:rsidR="0001696F" w:rsidRPr="00474432">
        <w:rPr>
          <w:rFonts w:hint="eastAsia"/>
        </w:rPr>
        <w:t>造成的；</w:t>
      </w:r>
      <w:r w:rsidR="005C0600" w:rsidRPr="00474432">
        <w:rPr>
          <w:rFonts w:hint="eastAsia"/>
        </w:rPr>
        <w:t>欧洲联赛是等级分层的结构，</w:t>
      </w:r>
      <w:r w:rsidR="00EA01AA" w:rsidRPr="00474432">
        <w:rPr>
          <w:rFonts w:hint="eastAsia"/>
        </w:rPr>
        <w:t>国家协会监视</w:t>
      </w:r>
      <w:r w:rsidR="00B60D9E" w:rsidRPr="00474432">
        <w:rPr>
          <w:rFonts w:hint="eastAsia"/>
        </w:rPr>
        <w:t>着</w:t>
      </w:r>
      <w:r w:rsidR="00BD0A40" w:rsidRPr="00474432">
        <w:rPr>
          <w:rFonts w:hint="eastAsia"/>
        </w:rPr>
        <w:t>联赛运行，并且国家协会</w:t>
      </w:r>
      <w:r w:rsidR="00DC79D2" w:rsidRPr="00474432">
        <w:rPr>
          <w:rFonts w:hint="eastAsia"/>
        </w:rPr>
        <w:t>常常依靠着国际协会。</w:t>
      </w:r>
      <w:r w:rsidR="00F642D4" w:rsidRPr="00474432">
        <w:rPr>
          <w:rFonts w:hint="eastAsia"/>
        </w:rPr>
        <w:t>进入封闭联赛的唯一方式就是</w:t>
      </w:r>
      <w:r w:rsidR="009E7A40" w:rsidRPr="00474432">
        <w:rPr>
          <w:rFonts w:hint="eastAsia"/>
        </w:rPr>
        <w:t>购买</w:t>
      </w:r>
      <w:r w:rsidR="00410B13" w:rsidRPr="00474432">
        <w:rPr>
          <w:rFonts w:hint="eastAsia"/>
        </w:rPr>
        <w:t>特别</w:t>
      </w:r>
      <w:r w:rsidR="000D35CC" w:rsidRPr="00474432">
        <w:rPr>
          <w:rFonts w:hint="eastAsia"/>
        </w:rPr>
        <w:t>经销</w:t>
      </w:r>
      <w:r w:rsidR="00410B13" w:rsidRPr="00474432">
        <w:rPr>
          <w:rFonts w:hint="eastAsia"/>
        </w:rPr>
        <w:t>的扩展权</w:t>
      </w:r>
      <w:r w:rsidR="001F737F" w:rsidRPr="00474432">
        <w:rPr>
          <w:rFonts w:hint="eastAsia"/>
        </w:rPr>
        <w:t>，同时进入</w:t>
      </w:r>
      <w:r w:rsidR="00732B7A" w:rsidRPr="00474432">
        <w:rPr>
          <w:rFonts w:hint="eastAsia"/>
        </w:rPr>
        <w:t>的球市和所在地被联盟管委会认定为是可获利的</w:t>
      </w:r>
      <w:r w:rsidR="00413F65" w:rsidRPr="00474432">
        <w:rPr>
          <w:rFonts w:hint="eastAsia"/>
        </w:rPr>
        <w:t>。</w:t>
      </w:r>
      <w:r w:rsidR="00E875E6" w:rsidRPr="00474432">
        <w:rPr>
          <w:rFonts w:hint="eastAsia"/>
        </w:rPr>
        <w:t>另外，</w:t>
      </w:r>
      <w:r w:rsidR="00566EF6" w:rsidRPr="00474432">
        <w:rPr>
          <w:rFonts w:hint="eastAsia"/>
        </w:rPr>
        <w:t>进入联盟卡特尔组织还需要被现有</w:t>
      </w:r>
      <w:r w:rsidR="00C831FC" w:rsidRPr="00474432">
        <w:rPr>
          <w:rFonts w:hint="eastAsia"/>
        </w:rPr>
        <w:t>的联盟球队</w:t>
      </w:r>
      <w:r w:rsidR="007871AF" w:rsidRPr="00474432">
        <w:rPr>
          <w:rFonts w:hint="eastAsia"/>
        </w:rPr>
        <w:t>大多数</w:t>
      </w:r>
      <w:r w:rsidR="00C831FC" w:rsidRPr="00474432">
        <w:rPr>
          <w:rFonts w:hint="eastAsia"/>
        </w:rPr>
        <w:t>所</w:t>
      </w:r>
      <w:r w:rsidR="000A52B6" w:rsidRPr="00474432">
        <w:rPr>
          <w:rFonts w:hint="eastAsia"/>
        </w:rPr>
        <w:t>认可。竞争只能发生在同一职业体育</w:t>
      </w:r>
      <w:r w:rsidR="00AB78EB" w:rsidRPr="00474432">
        <w:rPr>
          <w:rFonts w:hint="eastAsia"/>
        </w:rPr>
        <w:t>项目的其他</w:t>
      </w:r>
      <w:r w:rsidR="00EC5C96" w:rsidRPr="00474432">
        <w:rPr>
          <w:rFonts w:hint="eastAsia"/>
        </w:rPr>
        <w:t>联赛。</w:t>
      </w:r>
      <w:r w:rsidR="00943E8B" w:rsidRPr="00474432">
        <w:rPr>
          <w:rFonts w:hint="eastAsia"/>
        </w:rPr>
        <w:t>开放联赛中，进入依靠的是升降机，</w:t>
      </w:r>
      <w:r w:rsidR="00BD501D" w:rsidRPr="00474432">
        <w:rPr>
          <w:rFonts w:hint="eastAsia"/>
        </w:rPr>
        <w:t>但是国家协会不允许有另外竞争联赛</w:t>
      </w:r>
      <w:r w:rsidR="00BC6A55" w:rsidRPr="00474432">
        <w:rPr>
          <w:rFonts w:hint="eastAsia"/>
        </w:rPr>
        <w:t>存在。</w:t>
      </w:r>
    </w:p>
    <w:p w14:paraId="32B148FC" w14:textId="77777777" w:rsidR="00474432" w:rsidRDefault="005823AE" w:rsidP="002E3391">
      <w:r w:rsidRPr="00326F2E">
        <w:rPr>
          <w:rFonts w:hint="eastAsia"/>
          <w:b/>
        </w:rPr>
        <w:t>升降与球队成长。</w:t>
      </w:r>
      <w:r w:rsidR="007A2A0E">
        <w:rPr>
          <w:rFonts w:hint="eastAsia"/>
        </w:rPr>
        <w:t>封闭联赛，球队数量和</w:t>
      </w:r>
      <w:r w:rsidR="00157A85">
        <w:rPr>
          <w:rFonts w:hint="eastAsia"/>
        </w:rPr>
        <w:t>识别是固定的，但是开放联赛中球队允许</w:t>
      </w:r>
      <w:r w:rsidR="00D74DDA">
        <w:rPr>
          <w:rFonts w:hint="eastAsia"/>
        </w:rPr>
        <w:t>升降。一支球队</w:t>
      </w:r>
      <w:r w:rsidR="00F759A3" w:rsidRPr="009F1C67">
        <w:rPr>
          <w:rFonts w:hint="eastAsia"/>
          <w:b/>
        </w:rPr>
        <w:t>（中国联赛结构）</w:t>
      </w:r>
      <w:r w:rsidR="005343A7" w:rsidRPr="0033726F">
        <w:rPr>
          <w:rFonts w:hint="eastAsia"/>
        </w:rPr>
        <w:t>刚开始，可以从</w:t>
      </w:r>
      <w:r w:rsidR="002117FF" w:rsidRPr="0033726F">
        <w:rPr>
          <w:rFonts w:hint="eastAsia"/>
        </w:rPr>
        <w:t>最初级联赛中磨练，</w:t>
      </w:r>
      <w:r w:rsidR="00873CBB" w:rsidRPr="0033726F">
        <w:rPr>
          <w:rFonts w:hint="eastAsia"/>
        </w:rPr>
        <w:t>一步步升级到</w:t>
      </w:r>
      <w:r w:rsidR="00CE1FC7" w:rsidRPr="0033726F">
        <w:rPr>
          <w:rFonts w:hint="eastAsia"/>
        </w:rPr>
        <w:t>高级别连死中。</w:t>
      </w:r>
    </w:p>
    <w:p w14:paraId="5649C84F" w14:textId="77777777" w:rsidR="00A94CE9" w:rsidRDefault="00BA30DF" w:rsidP="002E3391">
      <w:r w:rsidRPr="00F7333F">
        <w:rPr>
          <w:b/>
        </w:rPr>
        <w:t>球队</w:t>
      </w:r>
      <w:r w:rsidR="00A97C46" w:rsidRPr="00F7333F">
        <w:rPr>
          <w:b/>
        </w:rPr>
        <w:t>区位</w:t>
      </w:r>
      <w:r w:rsidRPr="00F7333F">
        <w:rPr>
          <w:b/>
        </w:rPr>
        <w:t>与</w:t>
      </w:r>
      <w:r w:rsidR="000567B5" w:rsidRPr="00F7333F">
        <w:rPr>
          <w:b/>
        </w:rPr>
        <w:t>排他权。</w:t>
      </w:r>
      <w:r w:rsidR="009C6D50">
        <w:t>封闭联赛中，球队可以在</w:t>
      </w:r>
      <w:r w:rsidR="00000F21">
        <w:t>一个城市中享受</w:t>
      </w:r>
      <w:r w:rsidR="0059558D">
        <w:t>排他权。因此，每支</w:t>
      </w:r>
      <w:r w:rsidR="001D1906">
        <w:t>球队</w:t>
      </w:r>
      <w:r w:rsidR="00206BA3">
        <w:t>拥有垄断</w:t>
      </w:r>
      <w:r w:rsidR="008721FB">
        <w:t>势力。若是一支球队在该地区内的获利能力有限，经联盟许可后，可以搬迁至更有利润空间的城市。</w:t>
      </w:r>
      <w:r w:rsidR="00AA346E">
        <w:t>截至</w:t>
      </w:r>
      <w:r w:rsidR="00AA346E">
        <w:rPr>
          <w:rFonts w:hint="eastAsia"/>
        </w:rPr>
        <w:t>2005</w:t>
      </w:r>
      <w:r w:rsidR="00AA346E">
        <w:rPr>
          <w:rFonts w:hint="eastAsia"/>
        </w:rPr>
        <w:t>年，在北美四大中已经有</w:t>
      </w:r>
      <w:r w:rsidR="00AA346E">
        <w:rPr>
          <w:rFonts w:hint="eastAsia"/>
        </w:rPr>
        <w:t>48</w:t>
      </w:r>
      <w:r w:rsidR="00AA346E">
        <w:rPr>
          <w:rFonts w:hint="eastAsia"/>
        </w:rPr>
        <w:t>支球队搬迁，</w:t>
      </w:r>
      <w:r w:rsidR="00A26E9F" w:rsidRPr="00A26E9F">
        <w:t>(7 in NFL, 9 in</w:t>
      </w:r>
      <w:r w:rsidR="00A26E9F">
        <w:t xml:space="preserve"> NHL, 12 in MLB, and 20 in NBA)</w:t>
      </w:r>
      <w:r w:rsidR="00A26E9F">
        <w:t>。</w:t>
      </w:r>
      <w:r w:rsidR="002D77FF">
        <w:t>开放联赛中，</w:t>
      </w:r>
      <w:r w:rsidR="00801898">
        <w:t>几乎没有这样的球队</w:t>
      </w:r>
      <w:r w:rsidR="00074AA4">
        <w:t>移动；若是放生，也只是在球队上</w:t>
      </w:r>
      <w:r w:rsidR="00074AA4">
        <w:t>——</w:t>
      </w:r>
      <w:r w:rsidR="00074AA4">
        <w:t>下</w:t>
      </w:r>
      <w:r w:rsidR="00235A8B">
        <w:t>升降时，才会</w:t>
      </w:r>
      <w:r w:rsidR="008D4AD0">
        <w:t>发生；另外，也没有边界</w:t>
      </w:r>
      <w:r w:rsidR="00BA4F99">
        <w:t>排他</w:t>
      </w:r>
      <w:r w:rsidR="008D4AD0">
        <w:t>权</w:t>
      </w:r>
      <w:r w:rsidR="00BA4F99">
        <w:t>和区域垄断权</w:t>
      </w:r>
      <w:r w:rsidR="008D4AD0">
        <w:t>在欧洲市场中。</w:t>
      </w:r>
    </w:p>
    <w:p w14:paraId="67965397" w14:textId="77777777" w:rsidR="00BA4F99" w:rsidRDefault="00BA4F99" w:rsidP="002E3391">
      <w:r w:rsidRPr="00F7333F">
        <w:rPr>
          <w:rFonts w:hint="eastAsia"/>
          <w:b/>
        </w:rPr>
        <w:t>两个联赛都会关注</w:t>
      </w:r>
      <w:r w:rsidR="005F098A" w:rsidRPr="00F7333F">
        <w:rPr>
          <w:rFonts w:hint="eastAsia"/>
          <w:b/>
        </w:rPr>
        <w:t>竞争均衡的问题。</w:t>
      </w:r>
      <w:r w:rsidR="00837583">
        <w:rPr>
          <w:rFonts w:hint="eastAsia"/>
        </w:rPr>
        <w:t>封闭联赛，更加关注</w:t>
      </w:r>
      <w:r w:rsidR="00361500">
        <w:rPr>
          <w:rFonts w:hint="eastAsia"/>
        </w:rPr>
        <w:t>劳动力市场的规制问题。</w:t>
      </w:r>
      <w:r w:rsidR="00D86D76">
        <w:rPr>
          <w:rFonts w:hint="eastAsia"/>
        </w:rPr>
        <w:t>虽然</w:t>
      </w:r>
      <w:r w:rsidR="00226369">
        <w:rPr>
          <w:rFonts w:hint="eastAsia"/>
        </w:rPr>
        <w:t>开放联赛也注重竞争均衡，</w:t>
      </w:r>
      <w:r w:rsidR="002D60D2">
        <w:rPr>
          <w:rFonts w:hint="eastAsia"/>
        </w:rPr>
        <w:t>但是劳动力市场管制基本是</w:t>
      </w:r>
      <w:r w:rsidR="004D5263">
        <w:rPr>
          <w:rFonts w:hint="eastAsia"/>
        </w:rPr>
        <w:t>其他政策</w:t>
      </w:r>
      <w:r w:rsidR="00353817">
        <w:rPr>
          <w:rFonts w:hint="eastAsia"/>
        </w:rPr>
        <w:t>工具</w:t>
      </w:r>
      <w:r w:rsidR="004D5263">
        <w:rPr>
          <w:rFonts w:hint="eastAsia"/>
        </w:rPr>
        <w:t>的</w:t>
      </w:r>
      <w:r w:rsidR="00353817">
        <w:rPr>
          <w:rFonts w:hint="eastAsia"/>
        </w:rPr>
        <w:t>增补品</w:t>
      </w:r>
      <w:r w:rsidR="004D5263">
        <w:rPr>
          <w:rFonts w:hint="eastAsia"/>
        </w:rPr>
        <w:t>。</w:t>
      </w:r>
      <w:r w:rsidR="00484DE5" w:rsidRPr="00733CBE">
        <w:rPr>
          <w:rFonts w:hint="eastAsia"/>
          <w:b/>
        </w:rPr>
        <w:t>升降级能够自动改善竞争环境</w:t>
      </w:r>
      <w:r w:rsidR="00484DE5">
        <w:rPr>
          <w:rFonts w:hint="eastAsia"/>
        </w:rPr>
        <w:t>，因为弱队</w:t>
      </w:r>
      <w:r w:rsidR="00BA7D4A">
        <w:rPr>
          <w:rFonts w:hint="eastAsia"/>
        </w:rPr>
        <w:t>淘汰。</w:t>
      </w:r>
      <w:r w:rsidR="00C63711">
        <w:rPr>
          <w:rFonts w:hint="eastAsia"/>
        </w:rPr>
        <w:t>其</w:t>
      </w:r>
      <w:r w:rsidR="001A1767">
        <w:rPr>
          <w:rFonts w:hint="eastAsia"/>
        </w:rPr>
        <w:t>动力</w:t>
      </w:r>
      <w:r w:rsidR="00C63711">
        <w:rPr>
          <w:rFonts w:hint="eastAsia"/>
        </w:rPr>
        <w:t>机制</w:t>
      </w:r>
      <w:r w:rsidR="00FD6494">
        <w:rPr>
          <w:rFonts w:hint="eastAsia"/>
        </w:rPr>
        <w:t>在于：球队努力避免</w:t>
      </w:r>
      <w:r w:rsidR="00EE49B2">
        <w:rPr>
          <w:rFonts w:hint="eastAsia"/>
        </w:rPr>
        <w:t>降级，并获得更高</w:t>
      </w:r>
      <w:r w:rsidR="00D9758B">
        <w:rPr>
          <w:rFonts w:hint="eastAsia"/>
        </w:rPr>
        <w:t>荣誉；</w:t>
      </w:r>
      <w:r w:rsidR="00080B6A">
        <w:rPr>
          <w:rFonts w:hint="eastAsia"/>
        </w:rPr>
        <w:t>激烈</w:t>
      </w:r>
      <w:r w:rsidR="00D9758B">
        <w:rPr>
          <w:rFonts w:hint="eastAsia"/>
        </w:rPr>
        <w:t>竞争比赛的比例</w:t>
      </w:r>
      <w:r w:rsidR="008D47F3">
        <w:rPr>
          <w:rFonts w:hint="eastAsia"/>
        </w:rPr>
        <w:t>比封闭联赛更高</w:t>
      </w:r>
      <w:r w:rsidR="00B42A9C">
        <w:rPr>
          <w:rFonts w:hint="eastAsia"/>
        </w:rPr>
        <w:t>。</w:t>
      </w:r>
      <w:r w:rsidR="00733CBE">
        <w:rPr>
          <w:rFonts w:hint="eastAsia"/>
        </w:rPr>
        <w:t>但是，从另一方面</w:t>
      </w:r>
      <w:r w:rsidR="005D35E4">
        <w:rPr>
          <w:rFonts w:hint="eastAsia"/>
        </w:rPr>
        <w:t>讲，</w:t>
      </w:r>
      <w:r w:rsidR="00F47838">
        <w:rPr>
          <w:rFonts w:hint="eastAsia"/>
        </w:rPr>
        <w:t>经济角度，</w:t>
      </w:r>
      <w:r w:rsidR="005D35E4">
        <w:rPr>
          <w:rFonts w:hint="eastAsia"/>
        </w:rPr>
        <w:t>升降级又不能改善竞争均衡环境，</w:t>
      </w:r>
      <w:r w:rsidR="008F5491">
        <w:rPr>
          <w:rFonts w:hint="eastAsia"/>
        </w:rPr>
        <w:t>导致联赛经济</w:t>
      </w:r>
      <w:r w:rsidR="00E9436A">
        <w:rPr>
          <w:rFonts w:hint="eastAsia"/>
        </w:rPr>
        <w:t>和金融</w:t>
      </w:r>
      <w:r w:rsidR="008F5491">
        <w:rPr>
          <w:rFonts w:hint="eastAsia"/>
        </w:rPr>
        <w:t>差距更加</w:t>
      </w:r>
      <w:r w:rsidR="003004B5">
        <w:rPr>
          <w:rFonts w:hint="eastAsia"/>
        </w:rPr>
        <w:t>分化和</w:t>
      </w:r>
      <w:r w:rsidR="003D10EA">
        <w:rPr>
          <w:rFonts w:hint="eastAsia"/>
        </w:rPr>
        <w:t>不均衡。实证表明，进入</w:t>
      </w:r>
      <w:r w:rsidR="0037594D">
        <w:rPr>
          <w:rFonts w:hint="eastAsia"/>
        </w:rPr>
        <w:t>欧冠，</w:t>
      </w:r>
      <w:r w:rsidR="00D86628">
        <w:rPr>
          <w:rFonts w:hint="eastAsia"/>
        </w:rPr>
        <w:t>球队收入能够增长</w:t>
      </w:r>
      <w:r w:rsidR="00D86628">
        <w:rPr>
          <w:rFonts w:hint="eastAsia"/>
        </w:rPr>
        <w:t>20%-40%</w:t>
      </w:r>
      <w:r w:rsidR="00D86628">
        <w:rPr>
          <w:rFonts w:hint="eastAsia"/>
        </w:rPr>
        <w:t>；</w:t>
      </w:r>
      <w:r w:rsidR="00D336D9">
        <w:rPr>
          <w:rFonts w:hint="eastAsia"/>
        </w:rPr>
        <w:t>降级到</w:t>
      </w:r>
      <w:r w:rsidR="0096555B">
        <w:rPr>
          <w:rFonts w:hint="eastAsia"/>
        </w:rPr>
        <w:t>欧洲足球</w:t>
      </w:r>
      <w:r w:rsidR="00D336D9">
        <w:rPr>
          <w:rFonts w:hint="eastAsia"/>
        </w:rPr>
        <w:t>低级联赛，球队收入会缩水</w:t>
      </w:r>
      <w:r w:rsidR="0096555B">
        <w:rPr>
          <w:rFonts w:hint="eastAsia"/>
        </w:rPr>
        <w:t>75%-80%</w:t>
      </w:r>
      <w:r w:rsidR="0096555B">
        <w:rPr>
          <w:rFonts w:hint="eastAsia"/>
        </w:rPr>
        <w:t>，</w:t>
      </w:r>
      <w:r w:rsidR="00174130">
        <w:rPr>
          <w:rFonts w:hint="eastAsia"/>
        </w:rPr>
        <w:t>而升级</w:t>
      </w:r>
      <w:r w:rsidR="00501032">
        <w:rPr>
          <w:rFonts w:hint="eastAsia"/>
        </w:rPr>
        <w:t>后，</w:t>
      </w:r>
      <w:r w:rsidR="00501032">
        <w:rPr>
          <w:rFonts w:hint="eastAsia"/>
        </w:rPr>
        <w:lastRenderedPageBreak/>
        <w:t>收入会增加</w:t>
      </w:r>
      <w:r w:rsidR="00501032">
        <w:rPr>
          <w:rFonts w:hint="eastAsia"/>
        </w:rPr>
        <w:t>5</w:t>
      </w:r>
      <w:r w:rsidR="00501032">
        <w:rPr>
          <w:rFonts w:hint="eastAsia"/>
        </w:rPr>
        <w:t>倍多。</w:t>
      </w:r>
    </w:p>
    <w:p w14:paraId="0D11C058" w14:textId="77777777" w:rsidR="001A268A" w:rsidRDefault="005B7261" w:rsidP="002E3391">
      <w:r w:rsidRPr="00F7333F">
        <w:rPr>
          <w:rFonts w:hint="eastAsia"/>
          <w:b/>
        </w:rPr>
        <w:t>封闭联赛通过严格的</w:t>
      </w:r>
      <w:r w:rsidR="007B0AC6" w:rsidRPr="00F7333F">
        <w:rPr>
          <w:rFonts w:hint="eastAsia"/>
          <w:b/>
        </w:rPr>
        <w:t>征募政策和球员移动政策，来获取</w:t>
      </w:r>
      <w:r w:rsidR="001122AD" w:rsidRPr="00F7333F">
        <w:rPr>
          <w:rFonts w:hint="eastAsia"/>
          <w:b/>
        </w:rPr>
        <w:t>天才劳动力市场的</w:t>
      </w:r>
      <w:r w:rsidR="00265E2A" w:rsidRPr="00F7333F">
        <w:rPr>
          <w:rFonts w:hint="eastAsia"/>
          <w:b/>
        </w:rPr>
        <w:t>垄断势力。</w:t>
      </w:r>
      <w:r w:rsidR="0075519D">
        <w:rPr>
          <w:rFonts w:hint="eastAsia"/>
        </w:rPr>
        <w:t>如：</w:t>
      </w:r>
      <w:r w:rsidR="00290FF7">
        <w:rPr>
          <w:rFonts w:hint="eastAsia"/>
        </w:rPr>
        <w:t>保留条款制度。</w:t>
      </w:r>
      <w:r w:rsidR="00D54BD2">
        <w:rPr>
          <w:rFonts w:hint="eastAsia"/>
        </w:rPr>
        <w:t>保留条款的废除（</w:t>
      </w:r>
      <w:r w:rsidR="00DF50F4">
        <w:rPr>
          <w:rFonts w:hint="eastAsia"/>
        </w:rPr>
        <w:t>意味着</w:t>
      </w:r>
      <w:r w:rsidR="00047B5B">
        <w:rPr>
          <w:rFonts w:hint="eastAsia"/>
        </w:rPr>
        <w:t>，</w:t>
      </w:r>
      <w:r w:rsidR="00D54BD2">
        <w:rPr>
          <w:rFonts w:hint="eastAsia"/>
        </w:rPr>
        <w:t>自由人制度的建立</w:t>
      </w:r>
      <w:r w:rsidR="00D54BD2">
        <w:rPr>
          <w:rFonts w:hint="eastAsia"/>
        </w:rPr>
        <w:t xml:space="preserve"> Free agency</w:t>
      </w:r>
      <w:r w:rsidR="00D54BD2">
        <w:rPr>
          <w:rFonts w:hint="eastAsia"/>
        </w:rPr>
        <w:t>）</w:t>
      </w:r>
      <w:r w:rsidR="008C0C13">
        <w:rPr>
          <w:rFonts w:hint="eastAsia"/>
        </w:rPr>
        <w:t>，联盟又通</w:t>
      </w:r>
      <w:r w:rsidR="004A108A">
        <w:rPr>
          <w:rFonts w:hint="eastAsia"/>
        </w:rPr>
        <w:t>过选秀制度来限制新人的加入。</w:t>
      </w:r>
      <w:r w:rsidR="00002C48">
        <w:rPr>
          <w:rFonts w:hint="eastAsia"/>
        </w:rPr>
        <w:t>开放联赛中，</w:t>
      </w:r>
      <w:r w:rsidR="00ED5392">
        <w:rPr>
          <w:rFonts w:hint="eastAsia"/>
        </w:rPr>
        <w:t>1968</w:t>
      </w:r>
      <w:r w:rsidR="00ED5392">
        <w:rPr>
          <w:rFonts w:hint="eastAsia"/>
        </w:rPr>
        <w:t>年前，最初的保留</w:t>
      </w:r>
      <w:r w:rsidR="004553C6">
        <w:rPr>
          <w:rFonts w:hint="eastAsia"/>
        </w:rPr>
        <w:t>系统基本依靠</w:t>
      </w:r>
      <w:r w:rsidR="004F71E5">
        <w:rPr>
          <w:rFonts w:hint="eastAsia"/>
        </w:rPr>
        <w:t>长期</w:t>
      </w:r>
      <w:r w:rsidR="00DC69A9">
        <w:rPr>
          <w:rFonts w:hint="eastAsia"/>
        </w:rPr>
        <w:t>合约。</w:t>
      </w:r>
      <w:r w:rsidR="00C80212">
        <w:rPr>
          <w:rFonts w:hint="eastAsia"/>
        </w:rPr>
        <w:t>并且在长期球员罢工</w:t>
      </w:r>
      <w:r w:rsidR="00952012">
        <w:rPr>
          <w:rFonts w:hint="eastAsia"/>
        </w:rPr>
        <w:t>斗争后，转会系统才允许球员自由签约</w:t>
      </w:r>
      <w:r w:rsidR="00000849">
        <w:rPr>
          <w:rFonts w:hint="eastAsia"/>
        </w:rPr>
        <w:t>新球队。博斯曼法案（</w:t>
      </w:r>
      <w:r w:rsidR="00000849">
        <w:rPr>
          <w:rFonts w:hint="eastAsia"/>
        </w:rPr>
        <w:t>1995</w:t>
      </w:r>
      <w:r w:rsidR="00000849">
        <w:rPr>
          <w:rFonts w:hint="eastAsia"/>
        </w:rPr>
        <w:t>）</w:t>
      </w:r>
      <w:r w:rsidR="00915D82">
        <w:rPr>
          <w:rFonts w:hint="eastAsia"/>
        </w:rPr>
        <w:t>已经列出了所有限制球员移动的条约。</w:t>
      </w:r>
      <w:r w:rsidR="007D4150" w:rsidRPr="007203AC">
        <w:t xml:space="preserve">Article 48 of the Rome Treaty </w:t>
      </w:r>
      <w:r w:rsidR="00B31AB5" w:rsidRPr="007203AC">
        <w:t>保证自由人制度</w:t>
      </w:r>
      <w:r w:rsidR="00E619AE" w:rsidRPr="007203AC">
        <w:t>和工人移动</w:t>
      </w:r>
      <w:r w:rsidR="00B31AB5" w:rsidRPr="007203AC">
        <w:t>适用于所有</w:t>
      </w:r>
      <w:r w:rsidR="007C70D5" w:rsidRPr="007203AC">
        <w:t>欧洲联盟公民。</w:t>
      </w:r>
      <w:r w:rsidR="007203AC">
        <w:t>关于选秀</w:t>
      </w:r>
      <w:r w:rsidR="00B93264">
        <w:t>制度：北美职业球队是产业中唯一的有严格权限选择雇佣</w:t>
      </w:r>
      <w:r w:rsidR="00BF09F8">
        <w:t>是谁的公司。</w:t>
      </w:r>
      <w:r w:rsidR="00B31787">
        <w:t>球队雇主认为这样能够平衡竞争</w:t>
      </w:r>
      <w:r w:rsidR="00F81BFD">
        <w:t>实力。球队雇佣人数也被严格</w:t>
      </w:r>
      <w:r w:rsidR="00B739F0">
        <w:t>限制，但是在欧洲联赛并无这样的要求。</w:t>
      </w:r>
      <w:r w:rsidR="00771E4F">
        <w:t>博斯曼法案对于劳动力市场的反常。</w:t>
      </w:r>
      <w:r w:rsidR="00C55460">
        <w:t>激发了大量球员移动，特别是</w:t>
      </w:r>
      <w:r w:rsidR="00D320FA">
        <w:rPr>
          <w:rFonts w:hint="eastAsia"/>
        </w:rPr>
        <w:t>对于明星球员而言。</w:t>
      </w:r>
      <w:r w:rsidR="00247707">
        <w:rPr>
          <w:rFonts w:hint="eastAsia"/>
        </w:rPr>
        <w:t>开放联赛不得不遵守</w:t>
      </w:r>
      <w:r w:rsidR="00247707" w:rsidRPr="001A268A">
        <w:rPr>
          <w:rFonts w:hint="eastAsia"/>
        </w:rPr>
        <w:t>欧盟竞争政策，尽管球队管理者</w:t>
      </w:r>
      <w:r w:rsidR="00D66E5D" w:rsidRPr="001A268A">
        <w:rPr>
          <w:rFonts w:hint="eastAsia"/>
        </w:rPr>
        <w:t>讨论在没有体育产业例外成功的条件下（类似北美反垄断豁免）避免</w:t>
      </w:r>
      <w:r w:rsidR="00AD5EBA" w:rsidRPr="001A268A">
        <w:rPr>
          <w:rFonts w:hint="eastAsia"/>
        </w:rPr>
        <w:t>管制。</w:t>
      </w:r>
    </w:p>
    <w:p w14:paraId="7D0CA670" w14:textId="77777777" w:rsidR="00FE5D08" w:rsidRDefault="00DF6358" w:rsidP="002E3391">
      <w:r>
        <w:rPr>
          <w:rFonts w:hint="eastAsia"/>
        </w:rPr>
        <w:t>封闭联赛中，球员</w:t>
      </w:r>
      <w:r w:rsidR="00CB0F13">
        <w:rPr>
          <w:rFonts w:hint="eastAsia"/>
        </w:rPr>
        <w:t>，特别是明星球员为追逐金钱而移动是严格限制的（如</w:t>
      </w:r>
      <w:r w:rsidR="00CB0F13">
        <w:rPr>
          <w:rFonts w:hint="eastAsia"/>
        </w:rPr>
        <w:t>NFL1960</w:t>
      </w:r>
      <w:r w:rsidR="00CB0F13">
        <w:rPr>
          <w:rFonts w:hint="eastAsia"/>
        </w:rPr>
        <w:t>，</w:t>
      </w:r>
      <w:r w:rsidR="00CB0F13">
        <w:rPr>
          <w:rFonts w:hint="eastAsia"/>
        </w:rPr>
        <w:t>MLB1976</w:t>
      </w:r>
      <w:r w:rsidR="00CB0F13">
        <w:rPr>
          <w:rFonts w:hint="eastAsia"/>
        </w:rPr>
        <w:t>）。</w:t>
      </w:r>
      <w:r w:rsidR="00E054C3">
        <w:rPr>
          <w:rFonts w:hint="eastAsia"/>
        </w:rPr>
        <w:t>球队间转会球员通</w:t>
      </w:r>
      <w:r w:rsidR="0002185E">
        <w:rPr>
          <w:rFonts w:hint="eastAsia"/>
        </w:rPr>
        <w:t>过易货贸易的方式进行，实际中球队为了同一个球员的租用</w:t>
      </w:r>
      <w:r w:rsidR="00D917DD">
        <w:rPr>
          <w:rFonts w:hint="eastAsia"/>
        </w:rPr>
        <w:t>而竞争的情况不会发生。（</w:t>
      </w:r>
      <w:r w:rsidR="00D917DD">
        <w:rPr>
          <w:kern w:val="0"/>
          <w:sz w:val="24"/>
          <w:szCs w:val="24"/>
        </w:rPr>
        <w:t>Szymanski, 2004a</w:t>
      </w:r>
      <w:r w:rsidR="00D917DD">
        <w:rPr>
          <w:rFonts w:hint="eastAsia"/>
        </w:rPr>
        <w:t>）</w:t>
      </w:r>
      <w:r w:rsidR="00115A52">
        <w:rPr>
          <w:rFonts w:hint="eastAsia"/>
        </w:rPr>
        <w:t>开放联赛中，</w:t>
      </w:r>
      <w:r w:rsidR="005626A7">
        <w:rPr>
          <w:rFonts w:hint="eastAsia"/>
        </w:rPr>
        <w:t>球员转会</w:t>
      </w:r>
      <w:r w:rsidR="00A03A9F">
        <w:rPr>
          <w:rFonts w:hint="eastAsia"/>
        </w:rPr>
        <w:t>成本</w:t>
      </w:r>
      <w:r w:rsidR="004929D1">
        <w:rPr>
          <w:rFonts w:hint="eastAsia"/>
        </w:rPr>
        <w:t>常</w:t>
      </w:r>
      <w:r w:rsidR="00A03A9F">
        <w:rPr>
          <w:rFonts w:hint="eastAsia"/>
        </w:rPr>
        <w:t>是以</w:t>
      </w:r>
      <w:r w:rsidR="004929D1">
        <w:rPr>
          <w:rFonts w:hint="eastAsia"/>
        </w:rPr>
        <w:t>货币清算</w:t>
      </w:r>
      <w:r w:rsidR="00A03A9F">
        <w:rPr>
          <w:rFonts w:hint="eastAsia"/>
        </w:rPr>
        <w:t>，</w:t>
      </w:r>
      <w:r w:rsidR="001A36EB">
        <w:rPr>
          <w:rFonts w:hint="eastAsia"/>
        </w:rPr>
        <w:t>球员的租借和</w:t>
      </w:r>
      <w:r w:rsidR="005462F1">
        <w:rPr>
          <w:rFonts w:hint="eastAsia"/>
        </w:rPr>
        <w:t>易货贸易的方式进行球员交换是很少发生的。</w:t>
      </w:r>
    </w:p>
    <w:p w14:paraId="695A18E9" w14:textId="77777777" w:rsidR="00DA5E2B" w:rsidRDefault="00C0526D" w:rsidP="002E3391">
      <w:r>
        <w:t>封闭联赛中，球员工作条件和薪水</w:t>
      </w:r>
      <w:r w:rsidR="008B1D26">
        <w:t>是通过老板和球员贸易</w:t>
      </w:r>
      <w:r w:rsidR="00803C49">
        <w:t>联盟</w:t>
      </w:r>
      <w:r w:rsidR="00263E25">
        <w:t>的</w:t>
      </w:r>
      <w:r w:rsidR="008B1D26">
        <w:t>集体谈判协议</w:t>
      </w:r>
      <w:r w:rsidR="00263E25">
        <w:t>确定的。</w:t>
      </w:r>
      <w:r w:rsidR="009270BD">
        <w:t>（</w:t>
      </w:r>
      <w:r w:rsidR="009270BD">
        <w:t>NBA</w:t>
      </w:r>
      <w:r w:rsidR="009270BD">
        <w:rPr>
          <w:rFonts w:hint="eastAsia"/>
        </w:rPr>
        <w:t>1983</w:t>
      </w:r>
      <w:r w:rsidR="009270BD">
        <w:rPr>
          <w:rFonts w:hint="eastAsia"/>
        </w:rPr>
        <w:t>，</w:t>
      </w:r>
      <w:r w:rsidR="009270BD">
        <w:rPr>
          <w:rFonts w:hint="eastAsia"/>
        </w:rPr>
        <w:t>NFL1994</w:t>
      </w:r>
      <w:r w:rsidR="009270BD">
        <w:t>）通过了工资帽制度来限制</w:t>
      </w:r>
      <w:r w:rsidR="00904BA3">
        <w:t>天才球员过渡集中和</w:t>
      </w:r>
      <w:r w:rsidR="00C66A6A">
        <w:t>维持竞争均衡。</w:t>
      </w:r>
      <w:r w:rsidR="0089442A">
        <w:t>但是，在劳动力市场上，联盟依然拥有着垄断势力。</w:t>
      </w:r>
      <w:r w:rsidR="00747848">
        <w:t>另外，</w:t>
      </w:r>
      <w:r w:rsidR="00BF528C">
        <w:t>奢侈税作为工资帽的补充工具，同样</w:t>
      </w:r>
      <w:r w:rsidR="007C6EE8">
        <w:t>规制着劳动力市场</w:t>
      </w:r>
      <w:r w:rsidR="00DA5E2B">
        <w:t>。开放联赛，</w:t>
      </w:r>
      <w:r w:rsidR="00CE0962">
        <w:t>因为博斯曼法案的存在，球员联合程度更低、集体谈判协议更不正式，工资帽几乎没有。</w:t>
      </w:r>
    </w:p>
    <w:p w14:paraId="407A9729" w14:textId="77777777" w:rsidR="00F314DA" w:rsidRDefault="00F57620" w:rsidP="002E3391">
      <w:r>
        <w:t>电视转播权的兜售是在整个联赛层面上</w:t>
      </w:r>
      <w:r w:rsidR="00226B10">
        <w:t>进行的。</w:t>
      </w:r>
    </w:p>
    <w:p w14:paraId="3A05C4AE" w14:textId="77777777" w:rsidR="008819F5" w:rsidRDefault="008819F5" w:rsidP="002E3391">
      <w:r>
        <w:rPr>
          <w:rFonts w:hint="eastAsia"/>
        </w:rPr>
        <w:t>大多数的</w:t>
      </w:r>
      <w:r w:rsidR="00BB5E44">
        <w:rPr>
          <w:rFonts w:hint="eastAsia"/>
        </w:rPr>
        <w:t>北美职业队并非是股份制</w:t>
      </w:r>
      <w:r w:rsidR="00323177">
        <w:rPr>
          <w:rFonts w:hint="eastAsia"/>
        </w:rPr>
        <w:t>公司（其</w:t>
      </w:r>
      <w:r w:rsidR="002203EB">
        <w:rPr>
          <w:rFonts w:hint="eastAsia"/>
        </w:rPr>
        <w:t>根据股份比例</w:t>
      </w:r>
      <w:r w:rsidR="00FA49C5">
        <w:rPr>
          <w:rFonts w:hint="eastAsia"/>
        </w:rPr>
        <w:t>浮动决定公司所有权</w:t>
      </w:r>
      <w:r w:rsidR="00323177">
        <w:rPr>
          <w:rFonts w:hint="eastAsia"/>
        </w:rPr>
        <w:t>）</w:t>
      </w:r>
      <w:r w:rsidR="001D040D">
        <w:rPr>
          <w:rFonts w:hint="eastAsia"/>
        </w:rPr>
        <w:t>。</w:t>
      </w:r>
      <w:r w:rsidR="001D040D">
        <w:rPr>
          <w:rFonts w:hint="eastAsia"/>
        </w:rPr>
        <w:t>NFL</w:t>
      </w:r>
      <w:r w:rsidR="001D040D">
        <w:rPr>
          <w:rFonts w:hint="eastAsia"/>
        </w:rPr>
        <w:t>甚至要求股份构成比例严禁</w:t>
      </w:r>
      <w:r w:rsidR="00992B44">
        <w:rPr>
          <w:rFonts w:hint="eastAsia"/>
        </w:rPr>
        <w:t>变动。这是因为俱乐部老板不希望因为外部人（持股人）的变动而引发内部人（俱乐部管理层）</w:t>
      </w:r>
      <w:r w:rsidR="00993C2B">
        <w:rPr>
          <w:rFonts w:hint="eastAsia"/>
        </w:rPr>
        <w:t>暴露在风险</w:t>
      </w:r>
      <w:r w:rsidR="00C12179">
        <w:rPr>
          <w:rFonts w:hint="eastAsia"/>
        </w:rPr>
        <w:t>之中——也是另外一个进入障碍。</w:t>
      </w:r>
      <w:r w:rsidR="003E499C">
        <w:rPr>
          <w:rFonts w:hint="eastAsia"/>
        </w:rPr>
        <w:t>开放联赛中，</w:t>
      </w:r>
      <w:r w:rsidR="00410529">
        <w:rPr>
          <w:rFonts w:hint="eastAsia"/>
        </w:rPr>
        <w:t>球队</w:t>
      </w:r>
      <w:r w:rsidR="00527E35">
        <w:rPr>
          <w:rFonts w:hint="eastAsia"/>
        </w:rPr>
        <w:t>根据股份比例浮动</w:t>
      </w:r>
      <w:r w:rsidR="00827B72">
        <w:rPr>
          <w:rFonts w:hint="eastAsia"/>
        </w:rPr>
        <w:t>起始于</w:t>
      </w:r>
      <w:r w:rsidR="00827B72">
        <w:rPr>
          <w:rFonts w:hint="eastAsia"/>
        </w:rPr>
        <w:t>20</w:t>
      </w:r>
      <w:r w:rsidR="00827B72">
        <w:rPr>
          <w:rFonts w:hint="eastAsia"/>
        </w:rPr>
        <w:t>世纪</w:t>
      </w:r>
      <w:r w:rsidR="00827B72">
        <w:rPr>
          <w:rFonts w:hint="eastAsia"/>
        </w:rPr>
        <w:t>90</w:t>
      </w:r>
      <w:r w:rsidR="00FD074E">
        <w:rPr>
          <w:rFonts w:hint="eastAsia"/>
        </w:rPr>
        <w:t>年代。由于股份构成变动，很多球队被除名了。（</w:t>
      </w:r>
      <w:proofErr w:type="spellStart"/>
      <w:r w:rsidR="00FD074E">
        <w:rPr>
          <w:kern w:val="0"/>
          <w:sz w:val="24"/>
          <w:szCs w:val="24"/>
        </w:rPr>
        <w:t>Aglietta</w:t>
      </w:r>
      <w:proofErr w:type="spellEnd"/>
      <w:r w:rsidR="00FD074E">
        <w:rPr>
          <w:kern w:val="0"/>
          <w:sz w:val="24"/>
          <w:szCs w:val="24"/>
        </w:rPr>
        <w:t xml:space="preserve"> </w:t>
      </w:r>
      <w:r w:rsidR="00FD074E">
        <w:rPr>
          <w:i/>
          <w:iCs/>
          <w:kern w:val="0"/>
          <w:sz w:val="24"/>
          <w:szCs w:val="24"/>
        </w:rPr>
        <w:t>et al.</w:t>
      </w:r>
      <w:r w:rsidR="00FD074E">
        <w:rPr>
          <w:kern w:val="0"/>
          <w:sz w:val="24"/>
          <w:szCs w:val="24"/>
        </w:rPr>
        <w:t>, 2008</w:t>
      </w:r>
      <w:r w:rsidR="00FD074E">
        <w:rPr>
          <w:rFonts w:hint="eastAsia"/>
        </w:rPr>
        <w:t>）</w:t>
      </w:r>
    </w:p>
    <w:p w14:paraId="0A571750" w14:textId="77777777" w:rsidR="00FD074E" w:rsidRDefault="00FD074E" w:rsidP="002E3391">
      <w:r>
        <w:rPr>
          <w:rFonts w:hint="eastAsia"/>
        </w:rPr>
        <w:t>封闭联赛是各支职业队的卡特尔，</w:t>
      </w:r>
      <w:r w:rsidR="00D94D28">
        <w:rPr>
          <w:rFonts w:hint="eastAsia"/>
        </w:rPr>
        <w:t>其目标是组织</w:t>
      </w:r>
      <w:r w:rsidR="00890984">
        <w:rPr>
          <w:rFonts w:hint="eastAsia"/>
        </w:rPr>
        <w:t>利益最大化并且使球队能够分享尽可能多的收益。</w:t>
      </w:r>
      <w:r w:rsidR="00A82BF3">
        <w:rPr>
          <w:rFonts w:hint="eastAsia"/>
        </w:rPr>
        <w:t>当球队不能进入季后赛，目标就变成季后赛球队能够获得最大收益。</w:t>
      </w:r>
      <w:r w:rsidR="00454462">
        <w:rPr>
          <w:rFonts w:hint="eastAsia"/>
        </w:rPr>
        <w:t>开放联赛，由于升降体制原因，球队目标是</w:t>
      </w:r>
      <w:r w:rsidR="009527A8">
        <w:rPr>
          <w:rFonts w:hint="eastAsia"/>
        </w:rPr>
        <w:t>胜率最大化（</w:t>
      </w:r>
      <w:r w:rsidR="009527A8">
        <w:rPr>
          <w:rFonts w:hint="eastAsia"/>
        </w:rPr>
        <w:t>Sloane</w:t>
      </w:r>
      <w:r w:rsidR="009527A8">
        <w:rPr>
          <w:rFonts w:hint="eastAsia"/>
        </w:rPr>
        <w:t>，</w:t>
      </w:r>
      <w:r w:rsidR="009527A8">
        <w:rPr>
          <w:rFonts w:hint="eastAsia"/>
        </w:rPr>
        <w:t>1971</w:t>
      </w:r>
      <w:r w:rsidR="009527A8">
        <w:rPr>
          <w:rFonts w:hint="eastAsia"/>
        </w:rPr>
        <w:t>），</w:t>
      </w:r>
      <w:r w:rsidR="00F23F10">
        <w:rPr>
          <w:rFonts w:hint="eastAsia"/>
        </w:rPr>
        <w:t>原因是（</w:t>
      </w:r>
      <w:proofErr w:type="spellStart"/>
      <w:r w:rsidR="00F23F10">
        <w:rPr>
          <w:kern w:val="0"/>
          <w:sz w:val="24"/>
          <w:szCs w:val="24"/>
        </w:rPr>
        <w:t>Késenne</w:t>
      </w:r>
      <w:proofErr w:type="spellEnd"/>
      <w:r w:rsidR="00F23F10">
        <w:rPr>
          <w:kern w:val="0"/>
          <w:sz w:val="24"/>
          <w:szCs w:val="24"/>
        </w:rPr>
        <w:t>, 1996</w:t>
      </w:r>
      <w:r w:rsidR="00F23F10">
        <w:rPr>
          <w:rFonts w:hint="eastAsia"/>
        </w:rPr>
        <w:t>）假定球队拥有“平衡预算约束”</w:t>
      </w:r>
      <w:r w:rsidR="00140DB8">
        <w:rPr>
          <w:rFonts w:hint="eastAsia"/>
        </w:rPr>
        <w:t>。</w:t>
      </w:r>
    </w:p>
    <w:p w14:paraId="4A261235" w14:textId="77777777" w:rsidR="007469D9" w:rsidRPr="009264BE" w:rsidRDefault="007469D9" w:rsidP="002E3391">
      <w:r>
        <w:rPr>
          <w:rFonts w:hint="eastAsia"/>
        </w:rPr>
        <w:t>封闭联赛中，</w:t>
      </w:r>
      <w:r w:rsidR="006E2A82">
        <w:rPr>
          <w:rFonts w:hint="eastAsia"/>
        </w:rPr>
        <w:t>投资天才球员</w:t>
      </w:r>
      <w:r w:rsidR="00133DE5">
        <w:rPr>
          <w:rFonts w:hint="eastAsia"/>
        </w:rPr>
        <w:t>仅在收益大于成本时发生。</w:t>
      </w:r>
      <w:r w:rsidR="003D0542">
        <w:rPr>
          <w:rFonts w:hint="eastAsia"/>
        </w:rPr>
        <w:t>不像大球队那样，小球队缺乏利益动机去建设一支</w:t>
      </w:r>
      <w:r w:rsidR="001A202C">
        <w:rPr>
          <w:rFonts w:hint="eastAsia"/>
        </w:rPr>
        <w:t>更具有竞争性的球队</w:t>
      </w:r>
      <w:r w:rsidR="005F2D91">
        <w:rPr>
          <w:rFonts w:hint="eastAsia"/>
        </w:rPr>
        <w:t>来实现联盟收益最大化</w:t>
      </w:r>
      <w:r w:rsidR="001A202C">
        <w:rPr>
          <w:rFonts w:hint="eastAsia"/>
        </w:rPr>
        <w:t>，</w:t>
      </w:r>
      <w:r w:rsidR="005F2D91">
        <w:rPr>
          <w:rFonts w:hint="eastAsia"/>
        </w:rPr>
        <w:t>因此必须依靠补贴</w:t>
      </w:r>
      <w:r w:rsidR="009D44D0">
        <w:rPr>
          <w:rFonts w:hint="eastAsia"/>
        </w:rPr>
        <w:t>实现（</w:t>
      </w:r>
      <w:r w:rsidR="009D44D0" w:rsidRPr="009264BE">
        <w:t>(Fort &amp; Quirk, 1995).</w:t>
      </w:r>
      <w:r w:rsidR="009D44D0">
        <w:rPr>
          <w:rFonts w:hint="eastAsia"/>
        </w:rPr>
        <w:t>）。</w:t>
      </w:r>
      <w:proofErr w:type="spellStart"/>
      <w:r w:rsidR="009D44D0" w:rsidRPr="009264BE">
        <w:t>Akerlof</w:t>
      </w:r>
      <w:proofErr w:type="spellEnd"/>
      <w:r w:rsidR="009D44D0" w:rsidRPr="009264BE">
        <w:t xml:space="preserve"> (1976)</w:t>
      </w:r>
      <w:r w:rsidR="009D44D0" w:rsidRPr="009264BE">
        <w:t>指出开放联赛中，升降级和胜率最大化</w:t>
      </w:r>
      <w:r w:rsidR="00A71BAD" w:rsidRPr="009264BE">
        <w:t>促使球队必须进行军备竞赛（</w:t>
      </w:r>
      <w:r w:rsidR="00882F74" w:rsidRPr="009264BE">
        <w:t>arms race</w:t>
      </w:r>
      <w:r w:rsidR="00A71BAD" w:rsidRPr="009264BE">
        <w:t>）或准备激烈竞争（</w:t>
      </w:r>
      <w:r w:rsidR="00882F74" w:rsidRPr="009264BE">
        <w:t>rat race</w:t>
      </w:r>
      <w:r w:rsidR="00A71BAD" w:rsidRPr="009264BE">
        <w:t>）</w:t>
      </w:r>
      <w:r w:rsidR="00882F74" w:rsidRPr="009264BE">
        <w:t>。因此，球队</w:t>
      </w:r>
      <w:r w:rsidR="006C2468" w:rsidRPr="009264BE">
        <w:t>必须招募最好的球员提升球队相对实力（与主要对手相比）</w:t>
      </w:r>
      <w:r w:rsidR="005B4456" w:rsidRPr="009264BE">
        <w:t>，这样也更容易出现过高的球员竞标价格。</w:t>
      </w:r>
      <w:r w:rsidR="001D6B35" w:rsidRPr="009264BE">
        <w:t>问题是，这样投资天才球员</w:t>
      </w:r>
      <w:r w:rsidR="00BC58FB" w:rsidRPr="009264BE">
        <w:t>是社会有效率的，仅仅在</w:t>
      </w:r>
      <w:r w:rsidR="00C57D86" w:rsidRPr="009264BE">
        <w:t>升级了球队绝对实力（而绝非仅仅是相对实力）</w:t>
      </w:r>
      <w:r w:rsidR="009264BE" w:rsidRPr="009264BE">
        <w:t>，</w:t>
      </w:r>
      <w:r w:rsidR="009264BE" w:rsidRPr="009264BE">
        <w:t>(Lazear &amp;Rosen, 1981)</w:t>
      </w:r>
      <w:r w:rsidR="009264BE" w:rsidRPr="009264BE">
        <w:t>。</w:t>
      </w:r>
      <w:r w:rsidR="000161D1">
        <w:t>在这种情况下，既然</w:t>
      </w:r>
      <w:r w:rsidR="00FC12F3">
        <w:t>仅仅</w:t>
      </w:r>
      <w:r w:rsidR="000161D1">
        <w:t>只有一家或一些俱乐部能够</w:t>
      </w:r>
      <w:r w:rsidR="00FC12F3">
        <w:t>收回成本，</w:t>
      </w:r>
      <w:r w:rsidR="00637F59">
        <w:t>开放联赛中的球队更面临着球员转会费和工资过高而带来的成本通胀。</w:t>
      </w:r>
      <w:r w:rsidR="00491F78">
        <w:t>所有这些发生，根本原因是因为球队并不以</w:t>
      </w:r>
      <w:r w:rsidR="00CE6F68">
        <w:t>利润最大化为基准目标。</w:t>
      </w:r>
      <w:r w:rsidR="00651EA8">
        <w:t>几乎所有球队在开放联赛中都面临负债的风险。</w:t>
      </w:r>
    </w:p>
    <w:p w14:paraId="48A94E7F" w14:textId="77777777" w:rsidR="001A268A" w:rsidRPr="00934AFA" w:rsidRDefault="00587D68" w:rsidP="002E3391">
      <w:proofErr w:type="spellStart"/>
      <w:r w:rsidRPr="00934AFA">
        <w:rPr>
          <w:rFonts w:hint="eastAsia"/>
        </w:rPr>
        <w:lastRenderedPageBreak/>
        <w:t>Walrasim</w:t>
      </w:r>
      <w:proofErr w:type="spellEnd"/>
      <w:r w:rsidR="0071336B" w:rsidRPr="00934AFA">
        <w:t>模型能够概括么？</w:t>
      </w:r>
    </w:p>
    <w:p w14:paraId="22352758" w14:textId="77777777" w:rsidR="001A268A" w:rsidRPr="00934AFA" w:rsidRDefault="0071336B" w:rsidP="002E3391">
      <w:r w:rsidRPr="00934AFA">
        <w:t xml:space="preserve">El </w:t>
      </w:r>
      <w:proofErr w:type="spellStart"/>
      <w:r w:rsidRPr="00934AFA">
        <w:t>Hodiri</w:t>
      </w:r>
      <w:proofErr w:type="spellEnd"/>
      <w:r w:rsidRPr="00934AFA">
        <w:t xml:space="preserve"> and Quirk (1971)</w:t>
      </w:r>
      <w:r w:rsidRPr="00934AFA">
        <w:t>通过瓦尔拉斯一般均衡模型</w:t>
      </w:r>
      <w:r w:rsidR="0014213D" w:rsidRPr="00934AFA">
        <w:t>刻画了利益最大化和工资承受球队的联盟特征模型。</w:t>
      </w:r>
    </w:p>
    <w:p w14:paraId="2414B3C2" w14:textId="4EE9E3CC" w:rsidR="00905F48" w:rsidRPr="00934AFA" w:rsidRDefault="00522539" w:rsidP="005E47FE">
      <w:pPr>
        <w:rPr>
          <w:rFonts w:hint="eastAsia"/>
        </w:rPr>
      </w:pPr>
      <w:r w:rsidRPr="00934AFA">
        <w:rPr>
          <w:rFonts w:hint="eastAsia"/>
        </w:rPr>
        <w:tab/>
      </w:r>
      <w:r w:rsidRPr="00934AFA">
        <w:rPr>
          <w:rFonts w:hint="eastAsia"/>
        </w:rPr>
        <w:t>最终结果显示，</w:t>
      </w:r>
      <w:r w:rsidR="00002C8C" w:rsidRPr="00934AFA">
        <w:rPr>
          <w:rFonts w:hint="eastAsia"/>
        </w:rPr>
        <w:t>经济均衡造成了</w:t>
      </w:r>
      <w:r w:rsidR="00DC60AC" w:rsidRPr="00934AFA">
        <w:rPr>
          <w:rFonts w:hint="eastAsia"/>
        </w:rPr>
        <w:t>竞争不均衡。</w:t>
      </w:r>
    </w:p>
    <w:p w14:paraId="3E2064D0" w14:textId="77777777" w:rsidR="005E47FE" w:rsidRDefault="005E47FE" w:rsidP="007C465F">
      <w:pPr>
        <w:pStyle w:val="2"/>
        <w:sectPr w:rsidR="005E47FE" w:rsidSect="00843B59">
          <w:footnotePr>
            <w:numRestart w:val="eachPage"/>
          </w:footnotePr>
          <w:pgSz w:w="11906" w:h="16838"/>
          <w:pgMar w:top="1440" w:right="1800" w:bottom="1440" w:left="1800" w:header="851" w:footer="992" w:gutter="0"/>
          <w:cols w:space="425"/>
          <w:docGrid w:type="lines" w:linePitch="312"/>
        </w:sectPr>
      </w:pPr>
      <w:bookmarkStart w:id="93" w:name="_Toc116293516"/>
    </w:p>
    <w:p w14:paraId="4940D27A" w14:textId="77777777" w:rsidR="00D65A63" w:rsidRPr="00C9427A" w:rsidRDefault="004A2741" w:rsidP="007C465F">
      <w:pPr>
        <w:pStyle w:val="2"/>
      </w:pPr>
      <w:r w:rsidRPr="00C9427A">
        <w:lastRenderedPageBreak/>
        <w:t>大型体育赛事的经济分析</w:t>
      </w:r>
      <w:bookmarkEnd w:id="93"/>
    </w:p>
    <w:p w14:paraId="3A284792" w14:textId="2FF17A4E" w:rsidR="00453326" w:rsidRPr="00453326" w:rsidRDefault="001405EA" w:rsidP="002E3391">
      <w:pPr>
        <w:pStyle w:val="3"/>
        <w:spacing w:before="156" w:after="156"/>
      </w:pPr>
      <w:bookmarkStart w:id="94" w:name="_Toc116293517"/>
      <w:r w:rsidRPr="00453326">
        <w:t>working paper</w:t>
      </w:r>
      <w:r w:rsidR="00F45942">
        <w:t>，</w:t>
      </w:r>
      <w:r w:rsidR="00453326" w:rsidRPr="00453326">
        <w:t>现代体育赛事经济研究综述</w:t>
      </w:r>
      <w:bookmarkEnd w:id="94"/>
    </w:p>
    <w:p w14:paraId="364E7240" w14:textId="77777777" w:rsidR="00453326" w:rsidRPr="00934AFA" w:rsidRDefault="00453326" w:rsidP="002E3391">
      <w:pPr>
        <w:rPr>
          <w:highlight w:val="yellow"/>
        </w:rPr>
      </w:pPr>
      <w:r w:rsidRPr="00934AFA">
        <w:rPr>
          <w:highlight w:val="yellow"/>
        </w:rPr>
        <w:t>这一节的主要工作是将后面的分节内容进行汇总，然后成为体系。</w:t>
      </w:r>
    </w:p>
    <w:p w14:paraId="7A81C7C1" w14:textId="77777777" w:rsidR="00453326" w:rsidRPr="00934AFA" w:rsidRDefault="00453326" w:rsidP="002E3391">
      <w:pPr>
        <w:rPr>
          <w:highlight w:val="yellow"/>
        </w:rPr>
      </w:pPr>
    </w:p>
    <w:p w14:paraId="2ABBD525" w14:textId="77777777" w:rsidR="00453326" w:rsidRPr="00934AFA" w:rsidRDefault="00453326" w:rsidP="002E3391">
      <w:pPr>
        <w:rPr>
          <w:highlight w:val="yellow"/>
        </w:rPr>
      </w:pPr>
      <w:r w:rsidRPr="00934AFA">
        <w:rPr>
          <w:highlight w:val="yellow"/>
        </w:rPr>
        <w:t>主线：体育赛事何时开始设计经济问题？</w:t>
      </w:r>
    </w:p>
    <w:p w14:paraId="02ECA6BD" w14:textId="77777777" w:rsidR="00453326" w:rsidRPr="00934AFA" w:rsidRDefault="00453326" w:rsidP="002E3391">
      <w:pPr>
        <w:rPr>
          <w:highlight w:val="yellow"/>
        </w:rPr>
      </w:pPr>
      <w:r w:rsidRPr="00934AFA">
        <w:rPr>
          <w:highlight w:val="yellow"/>
        </w:rPr>
        <w:t>从经济的角度来看，体育赛事的作用机制是什么？</w:t>
      </w:r>
    </w:p>
    <w:p w14:paraId="4BC56046" w14:textId="77777777" w:rsidR="00453326" w:rsidRPr="00934AFA" w:rsidRDefault="00453326" w:rsidP="002E3391">
      <w:r w:rsidRPr="00934AFA">
        <w:rPr>
          <w:highlight w:val="yellow"/>
        </w:rPr>
        <w:t>当前理论研究的主流问题是？</w:t>
      </w:r>
    </w:p>
    <w:p w14:paraId="6E0B3F70" w14:textId="77777777" w:rsidR="00453326" w:rsidRPr="00934AFA" w:rsidRDefault="00453326" w:rsidP="002E3391"/>
    <w:p w14:paraId="408D8CA5" w14:textId="77777777" w:rsidR="00453326" w:rsidRPr="00934AFA" w:rsidRDefault="00453326" w:rsidP="002E3391">
      <w:r w:rsidRPr="00934AFA">
        <w:t>随着现代体育赛事活动的数量增加以及影响范围的扩大，经济学家逐渐开始关注对于赛事经济学的分析。目前，国外研究现代体育赛事的学者越来越多，基本已形成相对完整和系统的分析方法和理论框架。这些观点和理论，有的已经被国内学者引入和应用，有些则研究环境和学术关注重点的不同，还相对陌生。因此，本文的工作重点，就是介绍目前国外主流的、前沿的现代体育赛事经济学分析优秀文献，并从中概括和归纳出现代体育赛事经济研究的观点、理论和方法。</w:t>
      </w:r>
    </w:p>
    <w:p w14:paraId="11597195" w14:textId="77777777" w:rsidR="00453326" w:rsidRPr="00934AFA" w:rsidRDefault="00453326" w:rsidP="002E3391"/>
    <w:p w14:paraId="2F671A3A" w14:textId="77777777" w:rsidR="00453326" w:rsidRPr="00934AFA" w:rsidRDefault="00453326" w:rsidP="002E3391">
      <w:r w:rsidRPr="00934AFA">
        <w:t>现代体育赛事经济分析起源</w:t>
      </w:r>
    </w:p>
    <w:p w14:paraId="2165E648" w14:textId="77777777" w:rsidR="00453326" w:rsidRPr="00934AFA" w:rsidRDefault="00453326" w:rsidP="002E3391"/>
    <w:p w14:paraId="5D402F5F" w14:textId="77777777" w:rsidR="00453326" w:rsidRPr="00934AFA" w:rsidRDefault="00453326" w:rsidP="002E3391">
      <w:r w:rsidRPr="00934AFA">
        <w:t>1972</w:t>
      </w:r>
      <w:r w:rsidRPr="00934AFA">
        <w:t>年慕尼黑夏季奥运会后，人们开始意识到现代体育赛事的举办不仅是政治问题，还是复杂的经济问题。对于申请主办城市而言，分析出确保体育赛事顺利运转的经济因素是一件事，而评判引入体育赛事是否带来积极或消极的经济效应又是另外一件事。</w:t>
      </w:r>
    </w:p>
    <w:p w14:paraId="026639D7" w14:textId="77777777" w:rsidR="00453326" w:rsidRPr="00934AFA" w:rsidRDefault="00453326" w:rsidP="002E3391"/>
    <w:p w14:paraId="26C596EB" w14:textId="77777777" w:rsidR="00453326" w:rsidRPr="00934AFA" w:rsidRDefault="00453326" w:rsidP="002E3391">
      <w:r w:rsidRPr="00934AFA">
        <w:t>对于后者，目前国内外的体育赛事研究文献中主要持有两种观点，一种是申请举办体育赛事确实促进城市的经济繁荣；而另一种相反观点是，体育赛事的举办意味着大量的财政支出，势必对城市经济发展带来沉重负担，也同时也意味着对地区经济造成的负面冲击。</w:t>
      </w:r>
    </w:p>
    <w:p w14:paraId="053B767D" w14:textId="77777777" w:rsidR="00453326" w:rsidRPr="00934AFA" w:rsidRDefault="00453326" w:rsidP="002E3391"/>
    <w:p w14:paraId="553D5DF8" w14:textId="77777777" w:rsidR="00453326" w:rsidRPr="00934AFA" w:rsidRDefault="00453326" w:rsidP="002E3391">
      <w:r w:rsidRPr="00934AFA">
        <w:t>现代体育赛事与经济影响</w:t>
      </w:r>
    </w:p>
    <w:p w14:paraId="2E4AD4A7" w14:textId="77777777" w:rsidR="00453326" w:rsidRPr="00934AFA" w:rsidRDefault="00453326" w:rsidP="002E3391"/>
    <w:p w14:paraId="07CCD12E" w14:textId="77777777" w:rsidR="00453326" w:rsidRPr="00934AFA" w:rsidRDefault="00453326" w:rsidP="002E3391">
      <w:r w:rsidRPr="00934AFA">
        <w:t>经济学家通常认为，对于相对独立的开放的城市经济而言，一次体育赛事的举办相当于就一次强有力的经济冲击。从宏观和微观层面，分别表现在以下几点：从宏观角度看，一，相对较短时间的大量外来资金或中央资金的涌入；二，大量体育场馆等基础设施的再更新或新投入建设；三，外来人口的增加。从微观角度看，首先，现代体育赛事是建立在新传媒高度发达基础上的赛事，短期、集中、重复的赛事播报，会改变地区内居民的消费行为；其次，现代体育赛事的高度商业化，意味着增加城市内的商业行为；再次，。。。。。</w:t>
      </w:r>
    </w:p>
    <w:p w14:paraId="57818243" w14:textId="77777777" w:rsidR="00453326" w:rsidRPr="00934AFA" w:rsidRDefault="00453326" w:rsidP="002E3391"/>
    <w:p w14:paraId="1E6F3928" w14:textId="77777777" w:rsidR="00453326" w:rsidRPr="00934AFA" w:rsidRDefault="00453326" w:rsidP="002E3391">
      <w:r w:rsidRPr="00934AFA">
        <w:lastRenderedPageBreak/>
        <w:t>问题切入点不同，文章研究的侧重点就不同。从经济指标维度上看，研究基本集中在对城市的国民生产总值、经济结构、就业量等角度来分析；从时间维度来看，根据体育赛事的申办期、筹备期、举办期和赛后期的运行规律，大致归类为长期和短期影响效应；从赛事种类维度看，不同规模、不同类型的体育赛事经济效应自然不同；从研究对象维度看，有的是针对赛事本身，而有的则对于赛事主办方等等。</w:t>
      </w:r>
    </w:p>
    <w:p w14:paraId="2BF06DD4" w14:textId="77777777" w:rsidR="00453326" w:rsidRPr="00934AFA" w:rsidRDefault="00453326" w:rsidP="002E3391"/>
    <w:p w14:paraId="41B21DA1" w14:textId="77777777" w:rsidR="00453326" w:rsidRPr="00934AFA" w:rsidRDefault="00453326" w:rsidP="002E3391">
      <w:r w:rsidRPr="00934AFA">
        <w:t>面对大量文献和资料时，适时的归类和总结虽然会使读者和研究人员更容易了解现有知识的发展脉络和理论体系，但不足之处也非常明显，就是会人为地、主观上的对资料进行舍取。因此，选择一个合理的文献纳入参考标准就显得极为重要。作者在归纳、取舍文献和资料过程中，应用如下标准：</w:t>
      </w:r>
    </w:p>
    <w:p w14:paraId="69278B7E" w14:textId="77777777" w:rsidR="00453326" w:rsidRPr="00934AFA" w:rsidRDefault="00453326" w:rsidP="002E3391">
      <w:r w:rsidRPr="00934AFA">
        <w:t>第一，文章所属杂志权威性高。国内虽然有不少学者在研究该类问题，但这些研究大多浮于表明，很少能够真正贡献出有价值的信息。但也不会全部排除所有资料，毕竟真正能够结合国情的研究文献，会对研究机构以及决策部门提供理论根据和参考价值。</w:t>
      </w:r>
    </w:p>
    <w:p w14:paraId="2D1F5118" w14:textId="77777777" w:rsidR="00453326" w:rsidRPr="00934AFA" w:rsidRDefault="00453326" w:rsidP="002E3391">
      <w:r w:rsidRPr="00934AFA">
        <w:t>第二，文章所展现出的理论观点具有代表性。这所以选取该类文章是因为作者一直认为</w:t>
      </w:r>
      <w:r w:rsidRPr="00934AFA">
        <w:t>“</w:t>
      </w:r>
      <w:r w:rsidRPr="00934AFA">
        <w:t>构建科学、完整的学科理论体系，就需要能够容纳和吸收更多的学术观点。</w:t>
      </w:r>
      <w:r w:rsidRPr="00934AFA">
        <w:t>”</w:t>
      </w:r>
      <w:r w:rsidRPr="00934AFA">
        <w:t>现阶段，国内关于体育经济类教材与专著大都内容相似，缺乏创新。在制定相应体育发展政策上，往往缺少科学的理论体系作为支撑，制定出的政策较容易受到质疑，往往争议较大，难以有效落实。建立和发展科学的、具有中国特色的体育经济理论体系迫在眉睫。因此，选取更多的、具有观点代表性的文献资料，有助于对国内现有体育经济理论学科建设的资料补充。</w:t>
      </w:r>
    </w:p>
    <w:p w14:paraId="2576C3E9" w14:textId="77777777" w:rsidR="00453326" w:rsidRPr="00934AFA" w:rsidRDefault="00453326" w:rsidP="002E3391">
      <w:r w:rsidRPr="00934AFA">
        <w:t>第三，文章分析方法更为强调实证研究。目前，国外主流体育经济学的分析方法主要使用</w:t>
      </w:r>
      <w:r w:rsidRPr="00934AFA">
        <w:t>“</w:t>
      </w:r>
      <w:r w:rsidRPr="00934AFA">
        <w:t>理论</w:t>
      </w:r>
      <w:r w:rsidRPr="00934AFA">
        <w:t>+</w:t>
      </w:r>
      <w:r w:rsidRPr="00934AFA">
        <w:t>建模</w:t>
      </w:r>
      <w:r w:rsidRPr="00934AFA">
        <w:t>+</w:t>
      </w:r>
      <w:r w:rsidRPr="00934AFA">
        <w:t>实证</w:t>
      </w:r>
      <w:r w:rsidRPr="00934AFA">
        <w:t>”</w:t>
      </w:r>
      <w:r w:rsidRPr="00934AFA">
        <w:t>的规范分析框架。相比较之下，国内学者虽然对于体育经济的研究颇多，但是缺少规范的经济学方法，特别是用</w:t>
      </w:r>
      <w:r w:rsidRPr="00934AFA">
        <w:t>“</w:t>
      </w:r>
      <w:r w:rsidRPr="00934AFA">
        <w:t>理论</w:t>
      </w:r>
      <w:r w:rsidRPr="00934AFA">
        <w:t>+</w:t>
      </w:r>
      <w:r w:rsidRPr="00934AFA">
        <w:t>建模</w:t>
      </w:r>
      <w:r w:rsidRPr="00934AFA">
        <w:t>+</w:t>
      </w:r>
      <w:r w:rsidRPr="00934AFA">
        <w:t>实证</w:t>
      </w:r>
      <w:r w:rsidRPr="00934AFA">
        <w:t>”</w:t>
      </w:r>
      <w:r w:rsidRPr="00934AFA">
        <w:t>的方法来研究我国体育经济问题。这方面，国外的相关学者已经做出了突出的贡献，并且成果已经在</w:t>
      </w:r>
      <w:r w:rsidRPr="00934AFA">
        <w:t>Journal of Political Economy</w:t>
      </w:r>
      <w:r w:rsidRPr="00934AFA">
        <w:t>、</w:t>
      </w:r>
      <w:r w:rsidRPr="00934AFA">
        <w:t>Quarterly Journal of Economics</w:t>
      </w:r>
      <w:r w:rsidRPr="00934AFA">
        <w:t>、</w:t>
      </w:r>
      <w:r w:rsidRPr="00934AFA">
        <w:t>American Economic Review</w:t>
      </w:r>
      <w:r w:rsidRPr="00934AFA">
        <w:t>等顶级经济学刊物上发表，如</w:t>
      </w:r>
      <w:proofErr w:type="spellStart"/>
      <w:r w:rsidRPr="00934AFA">
        <w:t>Rottenberg</w:t>
      </w:r>
      <w:proofErr w:type="spellEnd"/>
      <w:r w:rsidRPr="00934AFA">
        <w:t>（</w:t>
      </w:r>
      <w:r w:rsidRPr="00934AFA">
        <w:t>1956</w:t>
      </w:r>
      <w:r w:rsidRPr="00934AFA">
        <w:t>）、</w:t>
      </w:r>
      <w:r w:rsidRPr="00934AFA">
        <w:t>Neal</w:t>
      </w:r>
      <w:r w:rsidRPr="00934AFA">
        <w:t>（</w:t>
      </w:r>
      <w:r w:rsidRPr="00934AFA">
        <w:t>1964</w:t>
      </w:r>
      <w:r w:rsidRPr="00934AFA">
        <w:t>）、</w:t>
      </w:r>
      <w:r w:rsidRPr="00934AFA">
        <w:t>Scully</w:t>
      </w:r>
      <w:r w:rsidRPr="00934AFA">
        <w:t>（</w:t>
      </w:r>
      <w:r w:rsidRPr="00934AFA">
        <w:t>1974</w:t>
      </w:r>
      <w:r w:rsidRPr="00934AFA">
        <w:t>）等。这说明，用经济理论结合实证研究的方法研究体育问题，无论是对经济学的延伸还是体育学的拓展上，已经得到了权威学者的认可。虽然不能过分</w:t>
      </w:r>
      <w:r w:rsidRPr="00934AFA">
        <w:t>“</w:t>
      </w:r>
      <w:r w:rsidRPr="00934AFA">
        <w:t>迷信</w:t>
      </w:r>
      <w:r w:rsidRPr="00934AFA">
        <w:t>”</w:t>
      </w:r>
      <w:r w:rsidRPr="00934AFA">
        <w:t>实证工具的分析，但是将数学模型应用到体育经济领域则有助于产生更多相对科学的、有趣的结论。因此，将实证文献中所使用的数据、方法和工具概括和归纳，有助于我国体育经济理论实证分析水平的进一步提高。</w:t>
      </w:r>
    </w:p>
    <w:p w14:paraId="58469257" w14:textId="77777777" w:rsidR="00453326" w:rsidRPr="00934AFA" w:rsidRDefault="00453326" w:rsidP="002E3391"/>
    <w:p w14:paraId="087B965F" w14:textId="77777777" w:rsidR="00453326" w:rsidRPr="00934AFA" w:rsidRDefault="00453326" w:rsidP="002E3391"/>
    <w:p w14:paraId="56D77CCB" w14:textId="77777777" w:rsidR="00EB481F" w:rsidRPr="00BA6DED" w:rsidRDefault="00EB481F" w:rsidP="002E3391">
      <w:pPr>
        <w:pStyle w:val="3"/>
        <w:spacing w:before="156" w:after="156"/>
      </w:pPr>
      <w:bookmarkStart w:id="95" w:name="_Toc116293518"/>
      <w:proofErr w:type="spellStart"/>
      <w:r w:rsidRPr="00BA6DED">
        <w:t>Adam·Antoniewicz</w:t>
      </w:r>
      <w:proofErr w:type="spellEnd"/>
      <w:r w:rsidRPr="00BA6DED">
        <w:t>，对中国体育产业的观点，</w:t>
      </w:r>
      <w:bookmarkEnd w:id="95"/>
    </w:p>
    <w:p w14:paraId="23DB55DC" w14:textId="77777777" w:rsidR="00EB481F" w:rsidRPr="00934AFA" w:rsidRDefault="00EB481F" w:rsidP="002E3391">
      <w:r w:rsidRPr="00934AFA">
        <w:t>将建国后的中国经济发展归纳为标志性的几个阶段，每个阶段都有明显区别于其他阶段的经济特征和政治目标。在此基础上，将体育产业发展的趋势概括为持续改革、政治和不断加剧的贫富差距。接下来分析了挑战，分别为体育总局相互冲突的目标、法律系统和缺乏运动传统。最后，分析体育产业发展的机会。</w:t>
      </w:r>
    </w:p>
    <w:p w14:paraId="307991CB" w14:textId="77777777" w:rsidR="008C2127" w:rsidRPr="00C9427A" w:rsidRDefault="00694FC1" w:rsidP="002E3391">
      <w:pPr>
        <w:pStyle w:val="3"/>
        <w:numPr>
          <w:ilvl w:val="2"/>
          <w:numId w:val="5"/>
        </w:numPr>
        <w:spacing w:before="156" w:after="156"/>
      </w:pPr>
      <w:bookmarkStart w:id="96" w:name="_Toc116293519"/>
      <w:r w:rsidRPr="00C9427A">
        <w:t>杨建荣</w:t>
      </w:r>
      <w:r w:rsidR="008C2127" w:rsidRPr="00C9427A">
        <w:t>，</w:t>
      </w:r>
      <w:r w:rsidRPr="00C9427A">
        <w:t>大型体育赛事对住房资产收益率的影响分析，北体大报，</w:t>
      </w:r>
      <w:r w:rsidRPr="00C9427A">
        <w:t>2014</w:t>
      </w:r>
      <w:r w:rsidRPr="00C9427A">
        <w:t>（</w:t>
      </w:r>
      <w:r w:rsidRPr="00C9427A">
        <w:t>5</w:t>
      </w:r>
      <w:r w:rsidRPr="00C9427A">
        <w:t>）</w:t>
      </w:r>
      <w:bookmarkEnd w:id="96"/>
    </w:p>
    <w:p w14:paraId="42DAED6A" w14:textId="77777777" w:rsidR="00C3759F" w:rsidRPr="00934AFA" w:rsidRDefault="00D90C8E" w:rsidP="002E3391">
      <w:r w:rsidRPr="00934AFA">
        <w:t>分析大型体育赛事经济效应的基本方法：成本收益分析（短期）</w:t>
      </w:r>
      <w:r w:rsidR="00B26292" w:rsidRPr="00934AFA">
        <w:t>（</w:t>
      </w:r>
      <w:proofErr w:type="spellStart"/>
      <w:r w:rsidR="00B26292" w:rsidRPr="00934AFA">
        <w:t>Were.C</w:t>
      </w:r>
      <w:proofErr w:type="spellEnd"/>
      <w:r w:rsidR="00051685" w:rsidRPr="00934AFA">
        <w:t>；</w:t>
      </w:r>
      <w:r w:rsidR="00051685" w:rsidRPr="00934AFA">
        <w:t>Chartrand</w:t>
      </w:r>
      <w:r w:rsidR="00B26292" w:rsidRPr="00934AFA">
        <w:t>）</w:t>
      </w:r>
      <w:r w:rsidRPr="00934AFA">
        <w:t>、</w:t>
      </w:r>
      <w:r w:rsidR="00B26292" w:rsidRPr="00934AFA">
        <w:lastRenderedPageBreak/>
        <w:t>宏观</w:t>
      </w:r>
      <w:r w:rsidRPr="00934AFA">
        <w:t>经济乘数分析</w:t>
      </w:r>
      <w:r w:rsidR="00B26292" w:rsidRPr="00934AFA">
        <w:t>（</w:t>
      </w:r>
      <w:r w:rsidR="00051685" w:rsidRPr="00934AFA">
        <w:t>Molson</w:t>
      </w:r>
      <w:r w:rsidR="00051685" w:rsidRPr="00934AFA">
        <w:t>，</w:t>
      </w:r>
      <w:proofErr w:type="spellStart"/>
      <w:r w:rsidR="00051685" w:rsidRPr="00934AFA">
        <w:t>Rausseau</w:t>
      </w:r>
      <w:proofErr w:type="spellEnd"/>
      <w:r w:rsidR="00051685" w:rsidRPr="00934AFA">
        <w:t>等；</w:t>
      </w:r>
      <w:r w:rsidR="00051685" w:rsidRPr="00934AFA">
        <w:t>ERA</w:t>
      </w:r>
      <w:r w:rsidR="00051685" w:rsidRPr="00934AFA">
        <w:t>；</w:t>
      </w:r>
      <w:proofErr w:type="spellStart"/>
      <w:r w:rsidR="00051685" w:rsidRPr="00934AFA">
        <w:t>Kwag</w:t>
      </w:r>
      <w:proofErr w:type="spellEnd"/>
      <w:r w:rsidR="00051685" w:rsidRPr="00934AFA">
        <w:t>和</w:t>
      </w:r>
      <w:r w:rsidR="00051685" w:rsidRPr="00934AFA">
        <w:t>Kim</w:t>
      </w:r>
      <w:r w:rsidR="00051685" w:rsidRPr="00934AFA">
        <w:t>等</w:t>
      </w:r>
      <w:r w:rsidR="00B26292" w:rsidRPr="00934AFA">
        <w:t>）</w:t>
      </w:r>
      <w:r w:rsidR="000B4B5C" w:rsidRPr="00934AFA">
        <w:t>；经济冲击研究等方法。</w:t>
      </w:r>
    </w:p>
    <w:p w14:paraId="63D2DF16" w14:textId="77777777" w:rsidR="00051685" w:rsidRPr="00934AFA" w:rsidRDefault="00051685" w:rsidP="002E3391">
      <w:r w:rsidRPr="00934AFA">
        <w:t>此类问题的难点：</w:t>
      </w:r>
      <w:r w:rsidRPr="00934AFA">
        <w:t>1</w:t>
      </w:r>
      <w:r w:rsidRPr="00934AFA">
        <w:t>、区分哪些经济是由自主投资和消费带来，还是由赛事举办带来；</w:t>
      </w:r>
    </w:p>
    <w:p w14:paraId="2BC53831" w14:textId="77777777" w:rsidR="00051685" w:rsidRPr="00934AFA" w:rsidRDefault="00051685" w:rsidP="002E3391">
      <w:r w:rsidRPr="00934AFA">
        <w:t>2</w:t>
      </w:r>
      <w:r w:rsidRPr="00934AFA">
        <w:t>、</w:t>
      </w:r>
      <w:r w:rsidR="00EF77FC" w:rsidRPr="00934AFA">
        <w:t>常用的成本效益分析方法中的</w:t>
      </w:r>
      <w:r w:rsidR="00EF77FC" w:rsidRPr="00934AFA">
        <w:t>“</w:t>
      </w:r>
      <w:r w:rsidR="00EF77FC" w:rsidRPr="00934AFA">
        <w:t>投入</w:t>
      </w:r>
      <w:r w:rsidR="00EF77FC" w:rsidRPr="00934AFA">
        <w:t>——</w:t>
      </w:r>
      <w:r w:rsidR="00EF77FC" w:rsidRPr="00934AFA">
        <w:t>产出</w:t>
      </w:r>
      <w:r w:rsidR="00EF77FC" w:rsidRPr="00934AFA">
        <w:t>”</w:t>
      </w:r>
      <w:r w:rsidR="00EF77FC" w:rsidRPr="00934AFA">
        <w:t>核算方法，经常因为在核算旅游、税收、就业等间接影响对象，缺乏数据</w:t>
      </w:r>
      <w:r w:rsidR="003221E8" w:rsidRPr="00934AFA">
        <w:t>支持；并且</w:t>
      </w:r>
      <w:r w:rsidR="003221E8" w:rsidRPr="00934AFA">
        <w:t>“</w:t>
      </w:r>
      <w:r w:rsidR="003221E8" w:rsidRPr="00934AFA">
        <w:t>挤出效应</w:t>
      </w:r>
      <w:r w:rsidR="003221E8" w:rsidRPr="00934AFA">
        <w:t>”</w:t>
      </w:r>
      <w:r w:rsidR="003221E8" w:rsidRPr="00934AFA">
        <w:t>也难以核算。</w:t>
      </w:r>
    </w:p>
    <w:p w14:paraId="48098A8A" w14:textId="77777777" w:rsidR="007F4BD3" w:rsidRPr="00934AFA" w:rsidRDefault="007F4BD3" w:rsidP="002E3391"/>
    <w:p w14:paraId="3114A8B3" w14:textId="77777777" w:rsidR="007F4BD3" w:rsidRPr="00C9427A" w:rsidRDefault="007F4BD3" w:rsidP="002E3391">
      <w:pPr>
        <w:pStyle w:val="3"/>
        <w:numPr>
          <w:ilvl w:val="2"/>
          <w:numId w:val="5"/>
        </w:numPr>
        <w:spacing w:before="156" w:after="156"/>
      </w:pPr>
      <w:bookmarkStart w:id="97" w:name="_Toc116293520"/>
      <w:r w:rsidRPr="00C9427A">
        <w:t xml:space="preserve">the Olympic </w:t>
      </w:r>
      <w:proofErr w:type="gramStart"/>
      <w:r w:rsidRPr="00C9427A">
        <w:t>effect,EJ</w:t>
      </w:r>
      <w:proofErr w:type="gramEnd"/>
      <w:r w:rsidRPr="00C9427A">
        <w:t>,2011</w:t>
      </w:r>
      <w:bookmarkEnd w:id="97"/>
    </w:p>
    <w:p w14:paraId="0098A955" w14:textId="77777777" w:rsidR="007F4BD3" w:rsidRPr="00934AFA" w:rsidRDefault="007F4BD3" w:rsidP="002E3391"/>
    <w:p w14:paraId="7BA4CE3C" w14:textId="77777777" w:rsidR="007F4BD3" w:rsidRPr="00934AFA" w:rsidRDefault="007F4BD3" w:rsidP="002E3391">
      <w:r w:rsidRPr="00934AFA">
        <w:t>一、文章背景</w:t>
      </w:r>
    </w:p>
    <w:p w14:paraId="7C88C204" w14:textId="77777777" w:rsidR="007F4BD3" w:rsidRPr="00934AFA" w:rsidRDefault="007F4BD3" w:rsidP="002E3391">
      <w:r w:rsidRPr="00934AFA">
        <w:t>对于大型赛事举办的合理性，一般会有两种不同的观点，一种是反对，另一种是支持。</w:t>
      </w:r>
    </w:p>
    <w:p w14:paraId="25880053" w14:textId="77777777" w:rsidR="007F4BD3" w:rsidRPr="00934AFA" w:rsidRDefault="007F4BD3" w:rsidP="002E3391">
      <w:r w:rsidRPr="00934AFA">
        <w:t>对于前者，作者在引言当中提到大型体育赛事的举办，特别是奥运会，目前经济学家通常持有怀疑的观点。其中一个主要原因是这些大型赛事的举办，意味着在基建上大量的公共支出。这种支出不仅在赛事筹办期内是造成成本负担，而且在赛事之后也意味着更多的场馆需要资金维护。</w:t>
      </w:r>
    </w:p>
    <w:p w14:paraId="6D814724" w14:textId="77777777" w:rsidR="007F4BD3" w:rsidRPr="00934AFA" w:rsidRDefault="007F4BD3" w:rsidP="002E3391">
      <w:r w:rsidRPr="00934AFA">
        <w:t>对于后者，尽管经济学家从成本收益的角度分析认为举办奥运会不是很明智的选择，但是对于人民大众和政府官员来说，自己的国家能够成功举办奥运会实在是一件值得骄傲的大事。</w:t>
      </w:r>
    </w:p>
    <w:p w14:paraId="13932BDD" w14:textId="77777777" w:rsidR="007F4BD3" w:rsidRPr="00934AFA" w:rsidRDefault="007F4BD3" w:rsidP="002E3391">
      <w:r w:rsidRPr="00934AFA">
        <w:t>面对上述两种不同的观点，本文从实证和建模两个角度分别说明了它们的合理性。</w:t>
      </w:r>
    </w:p>
    <w:p w14:paraId="10067376" w14:textId="77777777" w:rsidR="007F4BD3" w:rsidRPr="00934AFA" w:rsidRDefault="007F4BD3" w:rsidP="002E3391">
      <w:r w:rsidRPr="00934AFA">
        <w:t>从实证角度分析，通常认为举办奥运会能够刺激国家的出口。如</w:t>
      </w:r>
      <w:r w:rsidRPr="00934AFA">
        <w:t>Preuss</w:t>
      </w:r>
      <w:r w:rsidRPr="00934AFA">
        <w:t>（</w:t>
      </w:r>
      <w:r w:rsidRPr="00934AFA">
        <w:t>2004</w:t>
      </w:r>
      <w:r w:rsidRPr="00934AFA">
        <w:t>）中认为的</w:t>
      </w:r>
      <w:r w:rsidRPr="00934AFA">
        <w:t>1988</w:t>
      </w:r>
      <w:r w:rsidRPr="00934AFA">
        <w:t>年首尔奥运会改善了韩国与苏联的国际关系，从而促进了韩国制造业的出口。但是这种分析往往是</w:t>
      </w:r>
      <w:r w:rsidRPr="00934AFA">
        <w:t>“</w:t>
      </w:r>
      <w:r w:rsidRPr="00934AFA">
        <w:t>经验主义</w:t>
      </w:r>
      <w:r w:rsidRPr="00934AFA">
        <w:t>”</w:t>
      </w:r>
      <w:r w:rsidRPr="00934AFA">
        <w:t>的，缺少数据支撑。本文则使用四阶变量和</w:t>
      </w:r>
      <w:bookmarkStart w:id="98" w:name="OLE_LINK9"/>
      <w:bookmarkStart w:id="99" w:name="OLE_LINK10"/>
      <w:r w:rsidRPr="00934AFA">
        <w:t>matching/treatment</w:t>
      </w:r>
      <w:bookmarkEnd w:id="98"/>
      <w:bookmarkEnd w:id="99"/>
      <w:r w:rsidRPr="00934AFA">
        <w:t>估计方法，得到在其他条件不变下，举办一次奥运会可以为主办国增加</w:t>
      </w:r>
      <w:r w:rsidRPr="00934AFA">
        <w:t>20%</w:t>
      </w:r>
      <w:r w:rsidRPr="00934AFA">
        <w:t>以上的出口量。如果说开放带来经济增长算作提高福利的话（</w:t>
      </w:r>
      <w:r w:rsidRPr="00934AFA">
        <w:t>Lucas</w:t>
      </w:r>
      <w:r w:rsidRPr="00934AFA">
        <w:t>，</w:t>
      </w:r>
      <w:r w:rsidRPr="00934AFA">
        <w:t>2009</w:t>
      </w:r>
      <w:r w:rsidRPr="00934AFA">
        <w:t>），举办大型体育赛事带来的经济利益和福利增加是正的并且是巨大的。</w:t>
      </w:r>
    </w:p>
    <w:p w14:paraId="628835DB" w14:textId="77777777" w:rsidR="007F4BD3" w:rsidRPr="00934AFA" w:rsidRDefault="007F4BD3" w:rsidP="002E3391">
      <w:r w:rsidRPr="00934AFA">
        <w:t>另外，作者通过对比申办国和为申办成功候选国之间的数据发现，所有申请筹办奥运会的国家都会经历出口的增长。这对于那些坚持持有</w:t>
      </w:r>
      <w:r w:rsidRPr="00934AFA">
        <w:t>“</w:t>
      </w:r>
      <w:r w:rsidRPr="00934AFA">
        <w:t>高投入、高回报</w:t>
      </w:r>
      <w:r w:rsidRPr="00934AFA">
        <w:t>”</w:t>
      </w:r>
      <w:r w:rsidRPr="00934AFA">
        <w:t>观点申办奥运的学者、官员来说，或许不能再把带动贸易增加作为说服的充分理由了。</w:t>
      </w:r>
    </w:p>
    <w:p w14:paraId="1E86F10C" w14:textId="77777777" w:rsidR="007F4BD3" w:rsidRPr="00934AFA" w:rsidRDefault="007F4BD3" w:rsidP="002E3391">
      <w:r w:rsidRPr="00934AFA">
        <w:t>从理论角度出发，为什么对于没有申办成功奥运的国家而言，那些最终成功的主办国似乎从贸易角度而言，没有获得更多好处，却又花费更多资金申办奥运呢？作者认为其实是主办国为释放贸易自由化和更加开放的决心的</w:t>
      </w:r>
      <w:r w:rsidRPr="00934AFA">
        <w:t>“</w:t>
      </w:r>
      <w:r w:rsidRPr="00934AFA">
        <w:t>信号</w:t>
      </w:r>
      <w:r w:rsidRPr="00934AFA">
        <w:t>”</w:t>
      </w:r>
      <w:r w:rsidRPr="00934AFA">
        <w:t>而采取的高成本策略。因此作者用</w:t>
      </w:r>
      <w:r w:rsidRPr="00934AFA">
        <w:t>“</w:t>
      </w:r>
      <w:r w:rsidRPr="00934AFA">
        <w:t>信号博弈</w:t>
      </w:r>
      <w:r w:rsidRPr="00934AFA">
        <w:t>”</w:t>
      </w:r>
      <w:r w:rsidRPr="00934AFA">
        <w:t>模型来解释这一现象。在考虑为什么要选择</w:t>
      </w:r>
      <w:r w:rsidRPr="00934AFA">
        <w:t>“</w:t>
      </w:r>
      <w:r w:rsidRPr="00934AFA">
        <w:t>申办奥运</w:t>
      </w:r>
      <w:r w:rsidRPr="00934AFA">
        <w:t>”</w:t>
      </w:r>
      <w:r w:rsidRPr="00934AFA">
        <w:t>作为释放信号的方式时，作者认为通常申办奥运的城市都是主办国的首都，也就是中央政府的所在地。这些地方的政策制定者往往最有可能从贸易自由化当中获利。</w:t>
      </w:r>
    </w:p>
    <w:p w14:paraId="39DA0EB6" w14:textId="2BF7440D" w:rsidR="007F4BD3" w:rsidRDefault="002452B8" w:rsidP="002E3391">
      <w:pPr>
        <w:pStyle w:val="3"/>
        <w:numPr>
          <w:ilvl w:val="2"/>
          <w:numId w:val="5"/>
        </w:numPr>
        <w:spacing w:before="156" w:after="156"/>
      </w:pPr>
      <w:bookmarkStart w:id="100" w:name="_Toc116293521"/>
      <w:r>
        <w:t>“</w:t>
      </w:r>
      <w:r>
        <w:rPr>
          <w:rFonts w:hint="eastAsia"/>
        </w:rPr>
        <w:t>赢者诅咒</w:t>
      </w:r>
      <w:r>
        <w:t>”</w:t>
      </w:r>
      <w:r>
        <w:rPr>
          <w:rFonts w:hint="eastAsia"/>
        </w:rPr>
        <w:t>，</w:t>
      </w:r>
      <w:proofErr w:type="spellStart"/>
      <w:r w:rsidR="004256F4">
        <w:t>Andreff</w:t>
      </w:r>
      <w:proofErr w:type="spellEnd"/>
      <w:r w:rsidR="004256F4">
        <w:rPr>
          <w:rFonts w:hint="eastAsia"/>
        </w:rPr>
        <w:t>，</w:t>
      </w:r>
      <w:r w:rsidR="004256F4">
        <w:rPr>
          <w:rFonts w:hint="eastAsia"/>
        </w:rPr>
        <w:t>2012</w:t>
      </w:r>
      <w:bookmarkEnd w:id="100"/>
    </w:p>
    <w:p w14:paraId="7484EFD3" w14:textId="4E8F2591" w:rsidR="003537CD" w:rsidRPr="00934AFA" w:rsidRDefault="00104394" w:rsidP="002E3391">
      <w:r w:rsidRPr="00934AFA">
        <w:rPr>
          <w:rFonts w:hint="eastAsia"/>
        </w:rPr>
        <w:t>举办奥运会总是陷入债务危机？</w:t>
      </w:r>
    </w:p>
    <w:p w14:paraId="23CEB396" w14:textId="77777777" w:rsidR="00FC27B1" w:rsidRPr="00934AFA" w:rsidRDefault="007E4974" w:rsidP="002E3391">
      <w:r w:rsidRPr="00934AFA">
        <w:rPr>
          <w:rFonts w:hint="eastAsia"/>
        </w:rPr>
        <w:t>从举办城市的</w:t>
      </w:r>
      <w:r w:rsidR="004B6F2A" w:rsidRPr="00934AFA">
        <w:rPr>
          <w:rFonts w:hint="eastAsia"/>
        </w:rPr>
        <w:t>现实来看，有一下问题需要重视？</w:t>
      </w:r>
    </w:p>
    <w:p w14:paraId="2AF1572F" w14:textId="2284A285" w:rsidR="003537CD" w:rsidRPr="00934AFA" w:rsidRDefault="00FC27B1" w:rsidP="002E3391">
      <w:r w:rsidRPr="00934AFA">
        <w:rPr>
          <w:rFonts w:hint="eastAsia"/>
        </w:rPr>
        <w:t>1</w:t>
      </w:r>
      <w:r w:rsidRPr="00934AFA">
        <w:rPr>
          <w:rFonts w:hint="eastAsia"/>
        </w:rPr>
        <w:t>、</w:t>
      </w:r>
      <w:r w:rsidR="00120E50" w:rsidRPr="00934AFA">
        <w:rPr>
          <w:rFonts w:hint="eastAsia"/>
        </w:rPr>
        <w:t>事前的成本分析与事后的成本核算，出入很大。</w:t>
      </w:r>
    </w:p>
    <w:p w14:paraId="59A23D49" w14:textId="6E3C681A" w:rsidR="002B40F6" w:rsidRPr="00934AFA" w:rsidRDefault="00FC27B1" w:rsidP="002E3391">
      <w:r w:rsidRPr="00934AFA">
        <w:rPr>
          <w:rFonts w:hint="eastAsia"/>
        </w:rPr>
        <w:lastRenderedPageBreak/>
        <w:t>2</w:t>
      </w:r>
      <w:r w:rsidRPr="00934AFA">
        <w:rPr>
          <w:rFonts w:hint="eastAsia"/>
        </w:rPr>
        <w:t>、</w:t>
      </w:r>
      <w:r w:rsidR="002B40F6" w:rsidRPr="00934AFA">
        <w:rPr>
          <w:rFonts w:hint="eastAsia"/>
        </w:rPr>
        <w:t>为什么</w:t>
      </w:r>
      <w:r w:rsidR="00531AE3" w:rsidRPr="00934AFA">
        <w:rPr>
          <w:rFonts w:hint="eastAsia"/>
        </w:rPr>
        <w:t>之前</w:t>
      </w:r>
      <w:r w:rsidR="00FF1745" w:rsidRPr="00934AFA">
        <w:rPr>
          <w:rFonts w:hint="eastAsia"/>
        </w:rPr>
        <w:t>允诺的预算往往在开幕式前就消失了。</w:t>
      </w:r>
    </w:p>
    <w:p w14:paraId="07AA5E59" w14:textId="60C6E1B2" w:rsidR="003537CD" w:rsidRPr="00934AFA" w:rsidRDefault="0009050E" w:rsidP="002E3391">
      <w:r w:rsidRPr="00934AFA">
        <w:rPr>
          <w:rFonts w:hint="eastAsia"/>
        </w:rPr>
        <w:t>3</w:t>
      </w:r>
      <w:r w:rsidRPr="00934AFA">
        <w:rPr>
          <w:rFonts w:hint="eastAsia"/>
        </w:rPr>
        <w:t>、为什么总是开心的</w:t>
      </w:r>
      <w:r w:rsidRPr="00934AFA">
        <w:rPr>
          <w:rFonts w:hint="eastAsia"/>
        </w:rPr>
        <w:t>bid</w:t>
      </w:r>
      <w:r w:rsidRPr="00934AFA">
        <w:rPr>
          <w:rFonts w:hint="eastAsia"/>
        </w:rPr>
        <w:t>后，</w:t>
      </w:r>
      <w:r w:rsidR="00A50225" w:rsidRPr="00934AFA">
        <w:rPr>
          <w:rFonts w:hint="eastAsia"/>
        </w:rPr>
        <w:t>伴随的是巨额的</w:t>
      </w:r>
      <w:r w:rsidR="00567CA5" w:rsidRPr="00934AFA">
        <w:rPr>
          <w:rFonts w:hint="eastAsia"/>
        </w:rPr>
        <w:t>税务支付。</w:t>
      </w:r>
    </w:p>
    <w:p w14:paraId="7DD4F155" w14:textId="77777777" w:rsidR="005E47FE" w:rsidRDefault="005E47FE" w:rsidP="007C465F">
      <w:pPr>
        <w:pStyle w:val="2"/>
        <w:sectPr w:rsidR="005E47FE" w:rsidSect="00843B59">
          <w:footnotePr>
            <w:numRestart w:val="eachPage"/>
          </w:footnotePr>
          <w:pgSz w:w="11906" w:h="16838"/>
          <w:pgMar w:top="1440" w:right="1800" w:bottom="1440" w:left="1800" w:header="851" w:footer="992" w:gutter="0"/>
          <w:cols w:space="425"/>
          <w:docGrid w:type="lines" w:linePitch="312"/>
        </w:sectPr>
      </w:pPr>
      <w:bookmarkStart w:id="101" w:name="_Toc116293522"/>
    </w:p>
    <w:p w14:paraId="440CF62A" w14:textId="77777777" w:rsidR="00C3759F" w:rsidRPr="00C9427A" w:rsidRDefault="00C3759F" w:rsidP="007C465F">
      <w:pPr>
        <w:pStyle w:val="2"/>
      </w:pPr>
      <w:r w:rsidRPr="00C9427A">
        <w:lastRenderedPageBreak/>
        <w:t>体育经济学科分析</w:t>
      </w:r>
      <w:bookmarkEnd w:id="101"/>
    </w:p>
    <w:p w14:paraId="404C8100" w14:textId="77777777" w:rsidR="005400C1" w:rsidRPr="00BA6DED" w:rsidRDefault="005400C1" w:rsidP="002E3391">
      <w:pPr>
        <w:pStyle w:val="3"/>
        <w:spacing w:before="156" w:after="156"/>
      </w:pPr>
      <w:bookmarkStart w:id="102" w:name="_Toc116293523"/>
      <w:proofErr w:type="spellStart"/>
      <w:proofErr w:type="gramStart"/>
      <w:r w:rsidRPr="00BA6DED">
        <w:t>R.Todd</w:t>
      </w:r>
      <w:proofErr w:type="spellEnd"/>
      <w:proofErr w:type="gramEnd"/>
      <w:r w:rsidRPr="00BA6DED">
        <w:t xml:space="preserve"> </w:t>
      </w:r>
      <w:proofErr w:type="spellStart"/>
      <w:r w:rsidRPr="00BA6DED">
        <w:t>Jewell,“sports</w:t>
      </w:r>
      <w:proofErr w:type="spellEnd"/>
      <w:r w:rsidRPr="00BA6DED">
        <w:t xml:space="preserve"> </w:t>
      </w:r>
      <w:proofErr w:type="spellStart"/>
      <w:r w:rsidRPr="00BA6DED">
        <w:t>econmics</w:t>
      </w:r>
      <w:proofErr w:type="spellEnd"/>
      <w:r w:rsidRPr="00BA6DED">
        <w:t>”,</w:t>
      </w:r>
      <w:bookmarkEnd w:id="102"/>
    </w:p>
    <w:p w14:paraId="51FDAB60" w14:textId="77777777" w:rsidR="005400C1" w:rsidRPr="00934AFA" w:rsidRDefault="005400C1" w:rsidP="002E3391">
      <w:r w:rsidRPr="00934AFA">
        <w:t>体育经济分为两个分支，一个是</w:t>
      </w:r>
      <w:r w:rsidRPr="00934AFA">
        <w:t>“</w:t>
      </w:r>
      <w:r w:rsidRPr="00934AFA">
        <w:t>体育微观经济学派</w:t>
      </w:r>
      <w:r w:rsidRPr="00934AFA">
        <w:t>”</w:t>
      </w:r>
      <w:r w:rsidRPr="00934AFA">
        <w:t>，主要运用微观经济理论分析体育产业，即用经济理论来描述体育市场；另一中的主要方法是用体育的数据检验和发展微观经济学理论，</w:t>
      </w:r>
      <w:r w:rsidRPr="00934AFA">
        <w:t>Goff</w:t>
      </w:r>
      <w:r w:rsidRPr="00934AFA">
        <w:t>和</w:t>
      </w:r>
      <w:proofErr w:type="spellStart"/>
      <w:r w:rsidRPr="00934AFA">
        <w:t>Tollison</w:t>
      </w:r>
      <w:proofErr w:type="spellEnd"/>
      <w:r w:rsidRPr="00934AFA">
        <w:t>（</w:t>
      </w:r>
      <w:r w:rsidRPr="00934AFA">
        <w:t>1990</w:t>
      </w:r>
      <w:r w:rsidRPr="00934AFA">
        <w:t>）称其为：</w:t>
      </w:r>
      <w:r w:rsidRPr="00934AFA">
        <w:t>“</w:t>
      </w:r>
      <w:r w:rsidRPr="00934AFA">
        <w:t>体育计量派</w:t>
      </w:r>
      <w:r w:rsidRPr="00934AFA">
        <w:t>”</w:t>
      </w:r>
      <w:r w:rsidRPr="00934AFA">
        <w:t>。两派在本质上有不同，前者主要将重心放在叙述上，从广阔的微观经济领域中寻找理论来描述体育经济，而后者从延伸的角度，从体育经济出发从而扩展微观经济学的理论。也就是说对于前者而言，并未对经济学理论进行分析，而后者则是发展和扩充了经济理论。</w:t>
      </w:r>
      <w:r w:rsidRPr="00934AFA">
        <w:t>“</w:t>
      </w:r>
      <w:r w:rsidRPr="00934AFA">
        <w:t>体育计量学派</w:t>
      </w:r>
      <w:r w:rsidRPr="00934AFA">
        <w:t>”</w:t>
      </w:r>
      <w:r w:rsidRPr="00934AFA">
        <w:t>更关注该子学科外部的容纳度。</w:t>
      </w:r>
    </w:p>
    <w:p w14:paraId="0BA45B91" w14:textId="77777777" w:rsidR="007F4BD3" w:rsidRPr="00BA6DED" w:rsidRDefault="007F4BD3" w:rsidP="002E3391">
      <w:pPr>
        <w:pStyle w:val="3"/>
        <w:spacing w:before="156" w:after="156"/>
      </w:pPr>
      <w:bookmarkStart w:id="103" w:name="_Toc116293524"/>
      <w:r w:rsidRPr="00BA6DED">
        <w:t xml:space="preserve">a content analysis of </w:t>
      </w:r>
      <w:proofErr w:type="spellStart"/>
      <w:r w:rsidRPr="00BA6DED">
        <w:t>th</w:t>
      </w:r>
      <w:proofErr w:type="spellEnd"/>
      <w:r w:rsidRPr="00BA6DED">
        <w:t xml:space="preserve"> </w:t>
      </w:r>
      <w:proofErr w:type="gramStart"/>
      <w:r w:rsidRPr="00BA6DED">
        <w:t>JSE,JSE</w:t>
      </w:r>
      <w:proofErr w:type="gramEnd"/>
      <w:r w:rsidRPr="00BA6DED">
        <w:t>,2003</w:t>
      </w:r>
      <w:bookmarkEnd w:id="103"/>
    </w:p>
    <w:p w14:paraId="3B598D69" w14:textId="77777777" w:rsidR="007F4BD3" w:rsidRPr="00934AFA" w:rsidRDefault="007F4BD3" w:rsidP="002E3391"/>
    <w:p w14:paraId="7592D6C6" w14:textId="77777777" w:rsidR="007F4BD3" w:rsidRPr="00934AFA" w:rsidRDefault="007F4BD3" w:rsidP="002E3391">
      <w:r w:rsidRPr="00934AFA">
        <w:t>作为新兴的跨学科领域，</w:t>
      </w:r>
      <w:r w:rsidRPr="00934AFA">
        <w:t>2000</w:t>
      </w:r>
      <w:r w:rsidRPr="00934AFA">
        <w:t>年后体育经济学开始作为独立的学科蓬勃发展起来。在</w:t>
      </w:r>
      <w:r w:rsidRPr="00934AFA">
        <w:t>“the baseball player’s labor market”</w:t>
      </w:r>
      <w:r w:rsidRPr="00934AFA">
        <w:t>（</w:t>
      </w:r>
      <w:r w:rsidRPr="00934AFA">
        <w:t xml:space="preserve">Simon </w:t>
      </w:r>
      <w:proofErr w:type="spellStart"/>
      <w:r w:rsidRPr="00934AFA">
        <w:t>Rottenberg</w:t>
      </w:r>
      <w:proofErr w:type="spellEnd"/>
      <w:r w:rsidRPr="00934AFA">
        <w:t>，</w:t>
      </w:r>
      <w:r w:rsidRPr="00934AFA">
        <w:t>1956</w:t>
      </w:r>
      <w:r w:rsidRPr="00934AFA">
        <w:t>）、</w:t>
      </w:r>
      <w:r w:rsidRPr="00934AFA">
        <w:t>“government and the sports business”</w:t>
      </w:r>
      <w:r w:rsidRPr="00934AFA">
        <w:t>（</w:t>
      </w:r>
      <w:r w:rsidRPr="00934AFA">
        <w:t>Roger Noll</w:t>
      </w:r>
      <w:r w:rsidRPr="00934AFA">
        <w:t>，</w:t>
      </w:r>
      <w:r w:rsidRPr="00934AFA">
        <w:t>1974</w:t>
      </w:r>
      <w:r w:rsidRPr="00934AFA">
        <w:t>）、</w:t>
      </w:r>
      <w:r w:rsidRPr="00934AFA">
        <w:t>“the market structure of sports”</w:t>
      </w:r>
      <w:r w:rsidRPr="00934AFA">
        <w:t>（</w:t>
      </w:r>
      <w:r w:rsidRPr="00934AFA">
        <w:t>Gerald Scully</w:t>
      </w:r>
      <w:r w:rsidRPr="00934AFA">
        <w:t>，</w:t>
      </w:r>
      <w:r w:rsidRPr="00934AFA">
        <w:t>1995</w:t>
      </w:r>
      <w:r w:rsidRPr="00934AFA">
        <w:t>）、</w:t>
      </w:r>
      <w:r w:rsidRPr="00934AFA">
        <w:t>“sports</w:t>
      </w:r>
      <w:r w:rsidRPr="00934AFA">
        <w:t>，</w:t>
      </w:r>
      <w:r w:rsidRPr="00934AFA">
        <w:t>jobs and taxes”</w:t>
      </w:r>
      <w:r w:rsidRPr="00934AFA">
        <w:t>（</w:t>
      </w:r>
      <w:r w:rsidRPr="00934AFA">
        <w:t>Roger Noll</w:t>
      </w:r>
      <w:r w:rsidRPr="00934AFA">
        <w:t>和</w:t>
      </w:r>
      <w:r w:rsidRPr="00934AFA">
        <w:t>Andrew Zimbalist</w:t>
      </w:r>
      <w:r w:rsidRPr="00934AFA">
        <w:t>，</w:t>
      </w:r>
      <w:r w:rsidRPr="00934AFA">
        <w:t>1997</w:t>
      </w:r>
      <w:r w:rsidRPr="00934AFA">
        <w:t>）和</w:t>
      </w:r>
      <w:r w:rsidRPr="00934AFA">
        <w:t>“hard ball</w:t>
      </w:r>
      <w:r w:rsidRPr="00934AFA">
        <w:t>：</w:t>
      </w:r>
      <w:r w:rsidRPr="00934AFA">
        <w:t>the abuse of power in pro team sports”</w:t>
      </w:r>
      <w:r w:rsidRPr="00934AFA">
        <w:t>（</w:t>
      </w:r>
      <w:r w:rsidRPr="00934AFA">
        <w:t>James Quirk</w:t>
      </w:r>
      <w:r w:rsidRPr="00934AFA">
        <w:t>和</w:t>
      </w:r>
      <w:r w:rsidRPr="00934AFA">
        <w:t>Rod Fort</w:t>
      </w:r>
      <w:r w:rsidRPr="00934AFA">
        <w:t>，</w:t>
      </w:r>
      <w:r w:rsidRPr="00934AFA">
        <w:t>1999</w:t>
      </w:r>
      <w:r w:rsidRPr="00934AFA">
        <w:t>）等几篇经典体育经济学文献发表之后，体育经济学成为跨学科领域中的重要分支。特别是</w:t>
      </w:r>
      <w:r w:rsidRPr="00934AFA">
        <w:t>Journal of sports economics</w:t>
      </w:r>
      <w:r w:rsidRPr="00934AFA">
        <w:t>（</w:t>
      </w:r>
      <w:r w:rsidRPr="00934AFA">
        <w:t>JSE</w:t>
      </w:r>
      <w:r w:rsidRPr="00934AFA">
        <w:t>）成立之后，大量该领域的研究文献数量大大增加。</w:t>
      </w:r>
    </w:p>
    <w:p w14:paraId="1D465DC5" w14:textId="77777777" w:rsidR="007F4BD3" w:rsidRPr="00934AFA" w:rsidRDefault="007F4BD3" w:rsidP="002E3391">
      <w:r w:rsidRPr="00934AFA">
        <w:t>识别新兴学科的研究重点和学科范围，对于学科发展和未来研究工作实现突破性进展，是一件极为有意义的事情。基于此，本文两位作者在</w:t>
      </w:r>
      <w:r w:rsidRPr="00934AFA">
        <w:t>JSE</w:t>
      </w:r>
      <w:r w:rsidRPr="00934AFA">
        <w:t>建刊始</w:t>
      </w:r>
      <w:r w:rsidRPr="00934AFA">
        <w:t>2000-2002</w:t>
      </w:r>
      <w:r w:rsidRPr="00934AFA">
        <w:t>年间公开发表的</w:t>
      </w:r>
      <w:r w:rsidRPr="00934AFA">
        <w:t>55</w:t>
      </w:r>
      <w:r w:rsidRPr="00934AFA">
        <w:t>篇文章中，按照研究问题范围、研究方法、作者情况等方面分门别类，通过使用目录分析方法分析归纳出当前体育经济学领域的研究特点、研究重点和前沿问题。</w:t>
      </w:r>
    </w:p>
    <w:p w14:paraId="2F882183" w14:textId="77777777" w:rsidR="007F4BD3" w:rsidRPr="00934AFA" w:rsidRDefault="007F4BD3" w:rsidP="002E3391">
      <w:r w:rsidRPr="00934AFA">
        <w:t>虽然在已有的权威体育经济教科书中</w:t>
      </w:r>
      <w:r w:rsidRPr="00934AFA">
        <w:rPr>
          <w:rStyle w:val="ab"/>
          <w:vertAlign w:val="baseline"/>
        </w:rPr>
        <w:footnoteReference w:id="27"/>
      </w:r>
      <w:r w:rsidRPr="00934AFA">
        <w:t>，基本阐述了体育经济学领域中的所涉及的基本问题和主要理论根据，但是通过梳理学术期刊中文献脉络，更能够及时把握该领域中权威学者所关注研究热点和学术动态。</w:t>
      </w:r>
      <w:proofErr w:type="spellStart"/>
      <w:r w:rsidRPr="00934AFA">
        <w:t>Riffe</w:t>
      </w:r>
      <w:proofErr w:type="spellEnd"/>
      <w:r w:rsidRPr="00934AFA">
        <w:t>，</w:t>
      </w:r>
      <w:r w:rsidRPr="00934AFA">
        <w:t>Lazy</w:t>
      </w:r>
      <w:r w:rsidRPr="00934AFA">
        <w:t>和</w:t>
      </w:r>
      <w:r w:rsidRPr="00934AFA">
        <w:t>Fico</w:t>
      </w:r>
      <w:r w:rsidRPr="00934AFA">
        <w:t>（</w:t>
      </w:r>
      <w:r w:rsidRPr="00934AFA">
        <w:t>1998</w:t>
      </w:r>
      <w:r w:rsidRPr="00934AFA">
        <w:t>）指出目录分析方法可以相对客观地、系统地描述、分析和梳理文献内容。作者使用目录分析方法研究文献重点，尤其对新兴学科领域的口径探索，有很大帮助。</w:t>
      </w:r>
    </w:p>
    <w:p w14:paraId="147A7B5B" w14:textId="77777777" w:rsidR="007F4BD3" w:rsidRPr="00934AFA" w:rsidRDefault="007F4BD3" w:rsidP="002E3391">
      <w:r w:rsidRPr="00934AFA">
        <w:t>在研究对象选取方面，作者对文献的搜集采取</w:t>
      </w:r>
      <w:r w:rsidRPr="00934AFA">
        <w:t>“</w:t>
      </w:r>
      <w:r w:rsidRPr="00934AFA">
        <w:t>同业互查</w:t>
      </w:r>
      <w:r w:rsidRPr="00934AFA">
        <w:t>”</w:t>
      </w:r>
      <w:r w:rsidRPr="00934AFA">
        <w:t>的方式，基本排除了杂志简介、社评、观点展示、特邀投稿和书评类的文章，最终选定</w:t>
      </w:r>
      <w:r w:rsidRPr="00934AFA">
        <w:t>55</w:t>
      </w:r>
      <w:r w:rsidRPr="00934AFA">
        <w:t>篇文献作为研究对象。方法层面上，作者主要运用了描述性统计的方法。在方法上作者主要使用描述性统计的方法，先将文献共分成</w:t>
      </w:r>
      <w:r w:rsidRPr="00934AFA">
        <w:t>6</w:t>
      </w:r>
      <w:r w:rsidRPr="00934AFA">
        <w:t>大类，</w:t>
      </w:r>
      <w:r w:rsidRPr="00934AFA">
        <w:t>26</w:t>
      </w:r>
      <w:r w:rsidRPr="00934AFA">
        <w:t>个子类，包括四大职业体育联赛类（</w:t>
      </w:r>
      <w:r w:rsidRPr="00934AFA">
        <w:t>NBA</w:t>
      </w:r>
      <w:r w:rsidRPr="00934AFA">
        <w:t>、</w:t>
      </w:r>
      <w:r w:rsidRPr="00934AFA">
        <w:t>NHL</w:t>
      </w:r>
      <w:r w:rsidRPr="00934AFA">
        <w:t>、</w:t>
      </w:r>
      <w:r w:rsidRPr="00934AFA">
        <w:t>NFL</w:t>
      </w:r>
      <w:r w:rsidRPr="00934AFA">
        <w:t>和</w:t>
      </w:r>
      <w:r w:rsidRPr="00934AFA">
        <w:t>MLB</w:t>
      </w:r>
      <w:r w:rsidRPr="00934AFA">
        <w:t>）、非四大职业体育类、大学体育类、参与式和球迷消费类、国际体育类（奥运会、世界杯等）以及其他类。</w:t>
      </w:r>
    </w:p>
    <w:p w14:paraId="39DB0097" w14:textId="77777777" w:rsidR="007F4BD3" w:rsidRPr="00934AFA" w:rsidRDefault="007F4BD3" w:rsidP="002E3391">
      <w:r w:rsidRPr="00934AFA">
        <w:t>研究人员构成，编委：</w:t>
      </w:r>
      <w:r w:rsidRPr="00934AFA">
        <w:t>Lawrence Hadley</w:t>
      </w:r>
      <w:r w:rsidRPr="00934AFA">
        <w:t>、</w:t>
      </w:r>
      <w:r w:rsidRPr="00934AFA">
        <w:t xml:space="preserve">Anthony </w:t>
      </w:r>
      <w:proofErr w:type="spellStart"/>
      <w:r w:rsidRPr="00934AFA">
        <w:t>Krautmann</w:t>
      </w:r>
      <w:proofErr w:type="spellEnd"/>
      <w:r w:rsidRPr="00934AFA">
        <w:t>和</w:t>
      </w:r>
      <w:r w:rsidRPr="00934AFA">
        <w:t>Elizabeth Gustafson</w:t>
      </w:r>
      <w:r w:rsidRPr="00934AFA">
        <w:t>；特邀独立编委：</w:t>
      </w:r>
      <w:r w:rsidRPr="00934AFA">
        <w:t>Andrew Zimbalist</w:t>
      </w:r>
      <w:r w:rsidRPr="00934AFA">
        <w:t>。参看</w:t>
      </w:r>
      <w:r w:rsidRPr="00934AFA">
        <w:t>JSE</w:t>
      </w:r>
      <w:r w:rsidRPr="00934AFA">
        <w:t>的编委！</w:t>
      </w:r>
    </w:p>
    <w:p w14:paraId="21B272FB" w14:textId="77777777" w:rsidR="007F4BD3" w:rsidRPr="00934AFA" w:rsidRDefault="007F4BD3" w:rsidP="002E3391">
      <w:r w:rsidRPr="00934AFA">
        <w:lastRenderedPageBreak/>
        <w:t>统计结果：</w:t>
      </w:r>
    </w:p>
    <w:p w14:paraId="55F1BDA8" w14:textId="77777777" w:rsidR="007F4BD3" w:rsidRPr="00934AFA" w:rsidRDefault="007F4BD3" w:rsidP="002E3391">
      <w:r w:rsidRPr="00934AFA">
        <w:t>体育经济研究重点：</w:t>
      </w:r>
    </w:p>
    <w:p w14:paraId="3605B1E5" w14:textId="77777777" w:rsidR="007F4BD3" w:rsidRPr="00934AFA" w:rsidRDefault="007F4BD3" w:rsidP="002E3391">
      <w:r w:rsidRPr="00934AFA">
        <w:t>20%</w:t>
      </w:r>
      <w:r w:rsidRPr="00934AFA">
        <w:t>集中在球队成绩和劳资问题上，</w:t>
      </w:r>
      <w:r w:rsidRPr="00934AFA">
        <w:t>12.9%</w:t>
      </w:r>
      <w:r w:rsidRPr="00934AFA">
        <w:t>在劳动力市场研究，</w:t>
      </w:r>
      <w:r w:rsidRPr="00934AFA">
        <w:t>9.4%</w:t>
      </w:r>
      <w:r w:rsidRPr="00934AFA">
        <w:t>工资歧视，</w:t>
      </w:r>
      <w:r w:rsidRPr="00934AFA">
        <w:t>9.4%</w:t>
      </w:r>
      <w:r w:rsidRPr="00934AFA">
        <w:t>管制问题。</w:t>
      </w:r>
    </w:p>
    <w:p w14:paraId="13866C32" w14:textId="77777777" w:rsidR="007F4BD3" w:rsidRPr="00934AFA" w:rsidRDefault="007F4BD3" w:rsidP="002E3391">
      <w:r w:rsidRPr="00934AFA">
        <w:t>体育产业部分：</w:t>
      </w:r>
    </w:p>
    <w:p w14:paraId="26F17103" w14:textId="77777777" w:rsidR="007F4BD3" w:rsidRPr="00934AFA" w:rsidRDefault="007F4BD3" w:rsidP="002E3391">
      <w:r w:rsidRPr="00934AFA">
        <w:t>51.8%</w:t>
      </w:r>
      <w:r w:rsidRPr="00934AFA">
        <w:t>四大职业体育联赛，包括博彩、仲裁、估价和球迷忠诚度方面。</w:t>
      </w:r>
    </w:p>
    <w:p w14:paraId="1789586F" w14:textId="77777777" w:rsidR="007F4BD3" w:rsidRPr="00934AFA" w:rsidRDefault="007F4BD3" w:rsidP="002E3391">
      <w:r w:rsidRPr="00934AFA">
        <w:t>28.2%</w:t>
      </w:r>
      <w:r w:rsidRPr="00934AFA">
        <w:t>非四大，</w:t>
      </w:r>
      <w:r w:rsidRPr="00934AFA">
        <w:t>7.1%</w:t>
      </w:r>
      <w:r w:rsidRPr="00934AFA">
        <w:t>大学体育，这些包括拳击、</w:t>
      </w:r>
      <w:r w:rsidRPr="00934AFA">
        <w:t>golf</w:t>
      </w:r>
      <w:r w:rsidRPr="00934AFA">
        <w:t>、足球、毕业率和通行标准上。</w:t>
      </w:r>
    </w:p>
    <w:p w14:paraId="0B1253B9" w14:textId="77777777" w:rsidR="007F4BD3" w:rsidRPr="00934AFA" w:rsidRDefault="007F4BD3" w:rsidP="002E3391">
      <w:r w:rsidRPr="00934AFA">
        <w:t>81.2%</w:t>
      </w:r>
      <w:r w:rsidRPr="00934AFA">
        <w:t>集中在男性</w:t>
      </w:r>
    </w:p>
    <w:p w14:paraId="592298ED" w14:textId="77777777" w:rsidR="007F4BD3" w:rsidRPr="00934AFA" w:rsidRDefault="007F4BD3" w:rsidP="002E3391">
      <w:r w:rsidRPr="00934AFA">
        <w:t>重点作者：</w:t>
      </w:r>
    </w:p>
    <w:p w14:paraId="1F51A932" w14:textId="77777777" w:rsidR="007F4BD3" w:rsidRPr="00934AFA" w:rsidRDefault="007F4BD3" w:rsidP="002E3391">
      <w:r w:rsidRPr="00934AFA">
        <w:t xml:space="preserve">Craig </w:t>
      </w:r>
      <w:proofErr w:type="spellStart"/>
      <w:r w:rsidRPr="00934AFA">
        <w:t>Depken</w:t>
      </w:r>
      <w:proofErr w:type="spellEnd"/>
      <w:r w:rsidRPr="00934AFA">
        <w:t>，</w:t>
      </w:r>
      <w:r w:rsidRPr="00934AFA">
        <w:t>Stephen Dobson</w:t>
      </w:r>
      <w:r w:rsidRPr="00934AFA">
        <w:t>，</w:t>
      </w:r>
      <w:r w:rsidRPr="00934AFA">
        <w:t>Woodrow Eckard</w:t>
      </w:r>
      <w:r w:rsidRPr="00934AFA">
        <w:t>，</w:t>
      </w:r>
      <w:r w:rsidRPr="00934AFA">
        <w:t xml:space="preserve">John </w:t>
      </w:r>
      <w:proofErr w:type="spellStart"/>
      <w:r w:rsidRPr="00934AFA">
        <w:t>Gandar</w:t>
      </w:r>
      <w:proofErr w:type="spellEnd"/>
      <w:r w:rsidRPr="00934AFA">
        <w:t xml:space="preserve"> , Peter </w:t>
      </w:r>
      <w:proofErr w:type="spellStart"/>
      <w:r w:rsidRPr="00934AFA">
        <w:t>Groothius</w:t>
      </w:r>
      <w:proofErr w:type="spellEnd"/>
      <w:r w:rsidRPr="00934AFA">
        <w:t>, Brad Humphreys, Andrew Zimbalist, Richard Zuber.</w:t>
      </w:r>
    </w:p>
    <w:p w14:paraId="1AD4A8A0" w14:textId="77777777" w:rsidR="000A365F" w:rsidRPr="00BA6DED" w:rsidRDefault="000A365F" w:rsidP="002E3391">
      <w:pPr>
        <w:pStyle w:val="3"/>
        <w:spacing w:before="156" w:after="156"/>
      </w:pPr>
      <w:bookmarkStart w:id="104" w:name="OLE_LINK22"/>
      <w:bookmarkStart w:id="105" w:name="OLE_LINK23"/>
      <w:bookmarkStart w:id="106" w:name="_Toc116293525"/>
      <w:proofErr w:type="spellStart"/>
      <w:r w:rsidRPr="00BA6DED">
        <w:t>Roger.Noll</w:t>
      </w:r>
      <w:proofErr w:type="spellEnd"/>
      <w:r w:rsidRPr="00BA6DED">
        <w:t>，体育经济学发展</w:t>
      </w:r>
      <w:r w:rsidRPr="00BA6DED">
        <w:t>50</w:t>
      </w:r>
      <w:r w:rsidRPr="00BA6DED">
        <w:t>年，</w:t>
      </w:r>
      <w:r w:rsidRPr="00BA6DED">
        <w:t>2006</w:t>
      </w:r>
      <w:bookmarkEnd w:id="106"/>
    </w:p>
    <w:bookmarkEnd w:id="104"/>
    <w:bookmarkEnd w:id="105"/>
    <w:p w14:paraId="6B55C436" w14:textId="77777777" w:rsidR="000A365F" w:rsidRPr="00934AFA" w:rsidRDefault="000A365F" w:rsidP="002E3391"/>
    <w:p w14:paraId="54552D66" w14:textId="77777777" w:rsidR="000A365F" w:rsidRPr="00934AFA" w:rsidRDefault="000A365F" w:rsidP="002E3391">
      <w:r w:rsidRPr="00934AFA">
        <w:t>2006</w:t>
      </w:r>
      <w:r w:rsidRPr="00934AFA">
        <w:t>年，以</w:t>
      </w:r>
      <w:r w:rsidRPr="00934AFA">
        <w:t xml:space="preserve">Simon </w:t>
      </w:r>
      <w:proofErr w:type="spellStart"/>
      <w:r w:rsidRPr="00934AFA">
        <w:t>Rottenberg</w:t>
      </w:r>
      <w:proofErr w:type="spellEnd"/>
      <w:r w:rsidRPr="00934AFA">
        <w:t>（</w:t>
      </w:r>
      <w:r w:rsidRPr="00934AFA">
        <w:t>1956</w:t>
      </w:r>
      <w:r w:rsidRPr="00934AFA">
        <w:t>）文章发表为标准，正值体育经济学发展五十年之际，</w:t>
      </w:r>
      <w:proofErr w:type="spellStart"/>
      <w:r w:rsidRPr="00934AFA">
        <w:t>Roger.Noll</w:t>
      </w:r>
      <w:proofErr w:type="spellEnd"/>
      <w:r w:rsidRPr="00934AFA">
        <w:t>回顾了过去在体育经济学术领域中的研究中心和重要发现，并展望了未来体育经济学可能拓展的方向。</w:t>
      </w:r>
    </w:p>
    <w:p w14:paraId="62BB7D8A" w14:textId="77777777" w:rsidR="000A365F" w:rsidRPr="00934AFA" w:rsidRDefault="000A365F" w:rsidP="002E3391">
      <w:r w:rsidRPr="00934AFA">
        <w:t>以</w:t>
      </w:r>
      <w:r w:rsidRPr="00934AFA">
        <w:t xml:space="preserve">Simon </w:t>
      </w:r>
      <w:proofErr w:type="spellStart"/>
      <w:r w:rsidRPr="00934AFA">
        <w:t>Rottenberg</w:t>
      </w:r>
      <w:proofErr w:type="spellEnd"/>
      <w:r w:rsidRPr="00934AFA">
        <w:t>（</w:t>
      </w:r>
      <w:r w:rsidRPr="00934AFA">
        <w:t>1956</w:t>
      </w:r>
      <w:r w:rsidRPr="00934AFA">
        <w:t>）建立起的学术领域为核心，在接下来的</w:t>
      </w:r>
      <w:r w:rsidRPr="00934AFA">
        <w:t>15</w:t>
      </w:r>
      <w:r w:rsidRPr="00934AFA">
        <w:t>年当中，学者主要围绕着</w:t>
      </w:r>
      <w:r w:rsidRPr="00934AFA">
        <w:t>“</w:t>
      </w:r>
      <w:r w:rsidRPr="00934AFA">
        <w:t>是否职业体育联赛需要免除发垄断法案（特别是针对球员市场），以增加竞技效率的必要？</w:t>
      </w:r>
      <w:r w:rsidRPr="00934AFA">
        <w:t>”</w:t>
      </w:r>
      <w:r w:rsidRPr="00934AFA">
        <w:t>这个问题展开的。这些文章包括：</w:t>
      </w:r>
      <w:r w:rsidRPr="00934AFA">
        <w:t>El-</w:t>
      </w:r>
      <w:proofErr w:type="spellStart"/>
      <w:r w:rsidRPr="00934AFA">
        <w:t>Hodiri</w:t>
      </w:r>
      <w:proofErr w:type="spellEnd"/>
      <w:r w:rsidRPr="00934AFA">
        <w:t>和</w:t>
      </w:r>
      <w:r w:rsidRPr="00934AFA">
        <w:t>Quirk</w:t>
      </w:r>
      <w:r w:rsidRPr="00934AFA">
        <w:t>（</w:t>
      </w:r>
      <w:r w:rsidRPr="00934AFA">
        <w:t>1971</w:t>
      </w:r>
      <w:r w:rsidRPr="00934AFA">
        <w:t>）、</w:t>
      </w:r>
      <w:r w:rsidRPr="00934AFA">
        <w:t>Jones</w:t>
      </w:r>
      <w:r w:rsidRPr="00934AFA">
        <w:t>（</w:t>
      </w:r>
      <w:r w:rsidRPr="00934AFA">
        <w:t>1969</w:t>
      </w:r>
      <w:r w:rsidRPr="00934AFA">
        <w:t>）、</w:t>
      </w:r>
      <w:r w:rsidRPr="00934AFA">
        <w:t>Neale</w:t>
      </w:r>
      <w:r w:rsidRPr="00934AFA">
        <w:t>（</w:t>
      </w:r>
      <w:r w:rsidRPr="00934AFA">
        <w:t>1964</w:t>
      </w:r>
      <w:r w:rsidRPr="00934AFA">
        <w:t>）和</w:t>
      </w:r>
      <w:r w:rsidRPr="00934AFA">
        <w:t>Sloane</w:t>
      </w:r>
      <w:r w:rsidRPr="00934AFA">
        <w:t>（</w:t>
      </w:r>
      <w:r w:rsidRPr="00934AFA">
        <w:t>1969</w:t>
      </w:r>
      <w:r w:rsidRPr="00934AFA">
        <w:t>、</w:t>
      </w:r>
      <w:r w:rsidRPr="00934AFA">
        <w:t>1971</w:t>
      </w:r>
      <w:r w:rsidRPr="00934AFA">
        <w:t>）。</w:t>
      </w:r>
    </w:p>
    <w:p w14:paraId="4DCC0F04" w14:textId="77777777" w:rsidR="000A365F" w:rsidRPr="00934AFA" w:rsidRDefault="000A365F" w:rsidP="002E3391">
      <w:r w:rsidRPr="00934AFA">
        <w:t> </w:t>
      </w:r>
      <w:r w:rsidRPr="00934AFA">
        <w:t>体育经济作为独立的学术领域，其实是有争议的。因为在传统经济学体系中，自从上世纪</w:t>
      </w:r>
      <w:r w:rsidRPr="00934AFA">
        <w:t>30</w:t>
      </w:r>
      <w:r w:rsidRPr="00934AFA">
        <w:t>年代新古典微观经济学承认制度经济的地位后，几乎没有将单独的一个产业部门作为经济学科来研究的。只有很少数，如农业经济学、能源经济学等作为相对独立的学科发展。</w:t>
      </w:r>
    </w:p>
    <w:p w14:paraId="2868FE45" w14:textId="77777777" w:rsidR="000A365F" w:rsidRPr="00934AFA" w:rsidRDefault="000A365F" w:rsidP="002E3391">
      <w:r w:rsidRPr="00934AFA">
        <w:t>体育经济学兴起原因也不能用产业部门的重要性来解释。以</w:t>
      </w:r>
      <w:r w:rsidRPr="00934AFA">
        <w:t xml:space="preserve">“performing arts, spectator </w:t>
      </w:r>
      <w:proofErr w:type="spellStart"/>
      <w:r w:rsidRPr="00934AFA">
        <w:t>sports,museums</w:t>
      </w:r>
      <w:proofErr w:type="spellEnd"/>
      <w:r w:rsidRPr="00934AFA">
        <w:t xml:space="preserve"> and related activities</w:t>
      </w:r>
      <w:r w:rsidRPr="00934AFA">
        <w:t>（表演艺术，观赏性体育，博物馆和相关产业）</w:t>
      </w:r>
      <w:r w:rsidRPr="00934AFA">
        <w:t xml:space="preserve">” </w:t>
      </w:r>
      <w:r w:rsidRPr="00934AFA">
        <w:t>（产业分类标准</w:t>
      </w:r>
      <w:r w:rsidRPr="00934AFA">
        <w:t>SIC771</w:t>
      </w:r>
      <w:r w:rsidRPr="00934AFA">
        <w:t>，美国统计局，</w:t>
      </w:r>
      <w:r w:rsidRPr="00934AFA">
        <w:t>2006</w:t>
      </w:r>
      <w:r w:rsidRPr="00934AFA">
        <w:t>，）为对象衡量该产业的增加值显示，仅仅占美国产业增加总值的</w:t>
      </w:r>
      <w:r w:rsidRPr="00934AFA">
        <w:t>0.5%</w:t>
      </w:r>
      <w:r w:rsidRPr="00934AFA">
        <w:t>都不到。而更为细化的</w:t>
      </w:r>
      <w:r w:rsidRPr="00934AFA">
        <w:t>“sports teams and clubs</w:t>
      </w:r>
      <w:r w:rsidRPr="00934AFA">
        <w:t>（运动队和俱乐部）</w:t>
      </w:r>
      <w:r w:rsidRPr="00934AFA">
        <w:t>”(SIC code 711211)</w:t>
      </w:r>
      <w:r w:rsidRPr="00934AFA">
        <w:t>作为分类对象衡量的产业增加值，仅占上级指标的</w:t>
      </w:r>
      <w:r w:rsidRPr="00934AFA">
        <w:t>23%</w:t>
      </w:r>
      <w:r w:rsidRPr="00934AFA">
        <w:t>左右。从就业方面来看，</w:t>
      </w:r>
      <w:r w:rsidRPr="00934AFA">
        <w:t>2002</w:t>
      </w:r>
      <w:r w:rsidRPr="00934AFA">
        <w:t>年，美国体育球队吸纳的劳动力仅为</w:t>
      </w:r>
      <w:r w:rsidRPr="00934AFA">
        <w:t>4</w:t>
      </w:r>
      <w:r w:rsidRPr="00934AFA">
        <w:t>万人，相比较下戏剧公司</w:t>
      </w:r>
      <w:r w:rsidRPr="00934AFA">
        <w:t>12.2</w:t>
      </w:r>
      <w:r w:rsidRPr="00934AFA">
        <w:t>万人、健身中心</w:t>
      </w:r>
      <w:r w:rsidRPr="00934AFA">
        <w:t>44.1</w:t>
      </w:r>
      <w:r w:rsidRPr="00934AFA">
        <w:t>万人、保龄球馆</w:t>
      </w:r>
      <w:r w:rsidRPr="00934AFA">
        <w:t>8.2</w:t>
      </w:r>
      <w:r w:rsidRPr="00934AFA">
        <w:t>万人、</w:t>
      </w:r>
      <w:r w:rsidRPr="00934AFA">
        <w:t>Golf</w:t>
      </w:r>
      <w:r w:rsidRPr="00934AFA">
        <w:t>球场</w:t>
      </w:r>
      <w:r w:rsidRPr="00934AFA">
        <w:t>31.1</w:t>
      </w:r>
      <w:r w:rsidRPr="00934AFA">
        <w:t>万人、音乐和演艺集团</w:t>
      </w:r>
      <w:r w:rsidRPr="00934AFA">
        <w:t>4.9</w:t>
      </w:r>
      <w:r w:rsidRPr="00934AFA">
        <w:t>万人、博物馆</w:t>
      </w:r>
      <w:r w:rsidRPr="00934AFA">
        <w:t>9.2</w:t>
      </w:r>
      <w:r w:rsidRPr="00934AFA">
        <w:t>万人、娱乐中心和主题公园</w:t>
      </w:r>
      <w:r w:rsidRPr="00934AFA">
        <w:t>11.1</w:t>
      </w:r>
      <w:r w:rsidRPr="00934AFA">
        <w:t>万人、动物食品</w:t>
      </w:r>
      <w:r w:rsidRPr="00934AFA">
        <w:t>4.7</w:t>
      </w:r>
      <w:r w:rsidRPr="00934AFA">
        <w:t>万人、蔬果灌装业</w:t>
      </w:r>
      <w:r w:rsidRPr="00934AFA">
        <w:t>5.9</w:t>
      </w:r>
      <w:r w:rsidRPr="00934AFA">
        <w:t>万人。</w:t>
      </w:r>
    </w:p>
    <w:p w14:paraId="5EEF7388" w14:textId="77777777" w:rsidR="000A365F" w:rsidRPr="00934AFA" w:rsidRDefault="000A365F" w:rsidP="002E3391">
      <w:r w:rsidRPr="00934AFA">
        <w:tab/>
      </w:r>
      <w:r w:rsidRPr="00934AFA">
        <w:t>尽管从经济规模和就业力吸纳能力上看体育经济的重要性还有得商榷，并且其作为经济学分支还难以得到全部学者的认同，但有如下几个原因不得不正视体育经济的发展和作为一门学科来研究的必要性：</w:t>
      </w:r>
    </w:p>
    <w:p w14:paraId="233019C6" w14:textId="77777777" w:rsidR="000A365F" w:rsidRPr="00934AFA" w:rsidRDefault="000A365F" w:rsidP="002E3391">
      <w:r w:rsidRPr="00934AFA">
        <w:t>第一，体育的社会影响力远远大于其规模和就业上的经济影响力。作为产业部门，很少产业能够与体育经济部门一样与大众传媒（报纸、杂志、广播和网络等）联系如此的紧密。</w:t>
      </w:r>
    </w:p>
    <w:p w14:paraId="075993F4" w14:textId="77777777" w:rsidR="000A365F" w:rsidRPr="00934AFA" w:rsidRDefault="000A365F" w:rsidP="002E3391">
      <w:r w:rsidRPr="00934AFA">
        <w:lastRenderedPageBreak/>
        <w:t>第二，体育经济的发展为微观经济学在理论和实证方面提供了应用和实践的机会。包括竞争性政策制定、劳动力市场、广播权管制以及政府补贴等方面问题，都已经有很好的体育经济研究。</w:t>
      </w:r>
    </w:p>
    <w:p w14:paraId="128DB503" w14:textId="77777777" w:rsidR="000A365F" w:rsidRPr="00934AFA" w:rsidRDefault="000A365F" w:rsidP="002E3391">
      <w:r w:rsidRPr="00934AFA">
        <w:t>作者随后又将体育经济学的发展分成了几个阶段：</w:t>
      </w:r>
    </w:p>
    <w:p w14:paraId="6165DE7F" w14:textId="77777777" w:rsidR="000A365F" w:rsidRPr="00934AFA" w:rsidRDefault="000A365F" w:rsidP="002E3391">
      <w:r w:rsidRPr="00934AFA">
        <w:t>初始阶段</w:t>
      </w:r>
      <w:r w:rsidRPr="00934AFA">
        <w:t>1956-1971</w:t>
      </w:r>
      <w:r w:rsidRPr="00934AFA">
        <w:t>年</w:t>
      </w:r>
      <w:r w:rsidRPr="00934AFA">
        <w:t>:</w:t>
      </w:r>
      <w:r w:rsidRPr="00934AFA">
        <w:t>作者认为有</w:t>
      </w:r>
      <w:r w:rsidRPr="00934AFA">
        <w:t>6</w:t>
      </w:r>
      <w:r w:rsidRPr="00934AFA">
        <w:t>部著作开始影响经济学家转向体育经济的研究，包括</w:t>
      </w:r>
      <w:r w:rsidRPr="00934AFA">
        <w:t>Bain (1967)</w:t>
      </w:r>
      <w:r w:rsidRPr="00934AFA">
        <w:t>，</w:t>
      </w:r>
      <w:r w:rsidRPr="00934AFA">
        <w:t>Becker (1964)</w:t>
      </w:r>
      <w:r w:rsidRPr="00934AFA">
        <w:t>，</w:t>
      </w:r>
      <w:proofErr w:type="spellStart"/>
      <w:r w:rsidRPr="00934AFA">
        <w:t>Gitelman</w:t>
      </w:r>
      <w:proofErr w:type="spellEnd"/>
      <w:r w:rsidRPr="00934AFA">
        <w:t xml:space="preserve"> (1968)</w:t>
      </w:r>
      <w:r w:rsidRPr="00934AFA">
        <w:t>、</w:t>
      </w:r>
      <w:r w:rsidRPr="00934AFA">
        <w:t>Weintraub (1958)</w:t>
      </w:r>
      <w:r w:rsidRPr="00934AFA">
        <w:t>。另外，</w:t>
      </w:r>
      <w:proofErr w:type="spellStart"/>
      <w:r w:rsidRPr="00934AFA">
        <w:t>Andreano</w:t>
      </w:r>
      <w:proofErr w:type="spellEnd"/>
      <w:r w:rsidRPr="00934AFA">
        <w:t xml:space="preserve"> (1965)</w:t>
      </w:r>
      <w:r w:rsidRPr="00934AFA">
        <w:t>和</w:t>
      </w:r>
      <w:r w:rsidRPr="00934AFA">
        <w:t>Ritter (1966)</w:t>
      </w:r>
      <w:r w:rsidRPr="00934AFA">
        <w:t>也都是用社会学和历史学方法来阐述经济观点。还有一些政府的报告</w:t>
      </w:r>
      <w:r w:rsidRPr="00934AFA">
        <w:t xml:space="preserve"> </w:t>
      </w:r>
      <w:r w:rsidRPr="00934AFA">
        <w:t>也为学者提供了研究动机和实证信息。这些资料在早期对体育经济的研究起到至关重要的作用。</w:t>
      </w:r>
    </w:p>
    <w:p w14:paraId="1C15A700" w14:textId="77777777" w:rsidR="000A365F" w:rsidRPr="00934AFA" w:rsidRDefault="000A365F" w:rsidP="002E3391">
      <w:r w:rsidRPr="00934AFA">
        <w:t>作者以</w:t>
      </w:r>
      <w:r w:rsidRPr="00934AFA">
        <w:t>1971</w:t>
      </w:r>
      <w:r w:rsidRPr="00934AFA">
        <w:t>年</w:t>
      </w:r>
      <w:r w:rsidRPr="00934AFA">
        <w:t>12</w:t>
      </w:r>
      <w:r w:rsidRPr="00934AFA">
        <w:t>月的</w:t>
      </w:r>
      <w:r w:rsidRPr="00934AFA">
        <w:t>Brookings Institution</w:t>
      </w:r>
      <w:r w:rsidRPr="00934AFA">
        <w:t>（布鲁金斯学会）赞助的第一次会议为标志，作为这一阶段的结束。这次会议吸引了大批当时已在体育经济领域有所研究的学者，还有球队所有者、联赛行政人员、职业球员等专业人事参加。会议所讨论的议题以及重要的学术观点大部分收录在</w:t>
      </w:r>
      <w:proofErr w:type="spellStart"/>
      <w:r w:rsidRPr="00934AFA">
        <w:t>R.Noll</w:t>
      </w:r>
      <w:proofErr w:type="spellEnd"/>
      <w:r w:rsidRPr="00934AFA">
        <w:t>（</w:t>
      </w:r>
      <w:r w:rsidRPr="00934AFA">
        <w:t>1974</w:t>
      </w:r>
      <w:r w:rsidRPr="00934AFA">
        <w:t>）文集中。</w:t>
      </w:r>
    </w:p>
    <w:p w14:paraId="05B45DF5" w14:textId="77777777" w:rsidR="000A365F" w:rsidRPr="00934AFA" w:rsidRDefault="000A365F" w:rsidP="002E3391">
      <w:r w:rsidRPr="00934AFA">
        <w:t>首先，早期的文章主要集中在</w:t>
      </w:r>
      <w:r w:rsidRPr="00934AFA">
        <w:t>——</w:t>
      </w:r>
      <w:r w:rsidRPr="00934AFA">
        <w:t>是否球队的财务可靠性需要特殊的制度和政策来维持，特别针对职业运动员的劳动力市场分析</w:t>
      </w:r>
      <w:r w:rsidRPr="00934AFA">
        <w:t>——</w:t>
      </w:r>
      <w:r w:rsidRPr="00934AFA">
        <w:t>这一点上。当经济学家开始研究体育问题时，正处于最高水平职业球队垄断整个联赛之际，因此大部分问题集中在如何让联赛处于</w:t>
      </w:r>
      <w:r w:rsidRPr="00934AFA">
        <w:t>“</w:t>
      </w:r>
      <w:r w:rsidRPr="00934AFA">
        <w:t>竞争均衡</w:t>
      </w:r>
      <w:r w:rsidRPr="00934AFA">
        <w:t>”</w:t>
      </w:r>
      <w:r w:rsidRPr="00934AFA">
        <w:t>状态，保证每支球队都能够吸引足够多的球迷，从而保证球队的发展。争论集中在当球员市场限制缺失的情况下，最好的球队要获得统治地位必然意味着弱队就没有机会获胜，如此下去最终会导致球队缺乏吸引力，联赛最后崩溃。</w:t>
      </w:r>
    </w:p>
    <w:p w14:paraId="738520E5" w14:textId="77777777" w:rsidR="000A365F" w:rsidRPr="00934AFA" w:rsidRDefault="000A365F" w:rsidP="002E3391">
      <w:r w:rsidRPr="00934AFA">
        <w:t>其次，经济学家乐于分析球员市场和球队成绩间的关系。虽然在很多体育经济领域中存在着不同意见，但在</w:t>
      </w:r>
      <w:r w:rsidRPr="00934AFA">
        <w:t>“</w:t>
      </w:r>
      <w:r w:rsidRPr="00934AFA">
        <w:t>保护球员市场限制是不正确和自私</w:t>
      </w:r>
      <w:r w:rsidRPr="00934AFA">
        <w:t>”</w:t>
      </w:r>
      <w:r w:rsidRPr="00934AFA">
        <w:t>这一点上经济学家普遍认为是合理的。正是出于经济学家的反对，公共政策才更偏向于使球员市场自由化。</w:t>
      </w:r>
    </w:p>
    <w:p w14:paraId="554BE76D" w14:textId="77777777" w:rsidR="000A365F" w:rsidRPr="00934AFA" w:rsidRDefault="000A365F" w:rsidP="002E3391">
      <w:bookmarkStart w:id="107" w:name="OLE_LINK76"/>
      <w:bookmarkStart w:id="108" w:name="OLE_LINK77"/>
      <w:r w:rsidRPr="00934AFA">
        <w:t>代表人物</w:t>
      </w:r>
      <w:r w:rsidRPr="00934AFA">
        <w:t>1</w:t>
      </w:r>
      <w:r w:rsidRPr="00934AFA">
        <w:t>，</w:t>
      </w:r>
      <w:bookmarkStart w:id="109" w:name="OLE_LINK11"/>
      <w:bookmarkStart w:id="110" w:name="OLE_LINK12"/>
      <w:proofErr w:type="spellStart"/>
      <w:r w:rsidRPr="00934AFA">
        <w:t>Rottenberg</w:t>
      </w:r>
      <w:bookmarkEnd w:id="109"/>
      <w:bookmarkEnd w:id="110"/>
      <w:proofErr w:type="spellEnd"/>
    </w:p>
    <w:bookmarkEnd w:id="107"/>
    <w:bookmarkEnd w:id="108"/>
    <w:p w14:paraId="28786276" w14:textId="77777777" w:rsidR="000A365F" w:rsidRPr="00934AFA" w:rsidRDefault="000A365F" w:rsidP="002E3391">
      <w:r w:rsidRPr="00934AFA">
        <w:t>关于体育市场的需求，通常认为一场普通地域性赛事的需求增加与是否有主场球队参加、主队质量和结果不确定性的增加、入场门票票价下降，还取决于当地的人口、收入、场馆设施条件、地方可支付的补贴资金等。</w:t>
      </w:r>
      <w:bookmarkStart w:id="111" w:name="OLE_LINK13"/>
      <w:bookmarkStart w:id="112" w:name="OLE_LINK14"/>
      <w:proofErr w:type="spellStart"/>
      <w:r w:rsidRPr="00934AFA">
        <w:t>Rottenberg</w:t>
      </w:r>
      <w:bookmarkEnd w:id="111"/>
      <w:bookmarkEnd w:id="112"/>
      <w:proofErr w:type="spellEnd"/>
      <w:r w:rsidRPr="00934AFA">
        <w:t>认为球队收入方程有两个重要特点：</w:t>
      </w:r>
      <w:r w:rsidRPr="00934AFA">
        <w:t>1</w:t>
      </w:r>
      <w:r w:rsidRPr="00934AFA">
        <w:t>、每支球队收入要最大化大于</w:t>
      </w:r>
      <w:r w:rsidRPr="00934AFA">
        <w:t>0.5</w:t>
      </w:r>
      <w:r w:rsidRPr="00934AFA">
        <w:t>以上的胜负比，但是球队水平的提升可能会降低回报，甚至回报为负。</w:t>
      </w:r>
      <w:r w:rsidRPr="00934AFA">
        <w:t>2</w:t>
      </w:r>
      <w:r w:rsidRPr="00934AFA">
        <w:t>、由于其他因素会影响需求，因此市场会改变原本因球队质量而产生的收入。</w:t>
      </w:r>
    </w:p>
    <w:p w14:paraId="2D660363" w14:textId="77777777" w:rsidR="000A365F" w:rsidRPr="00934AFA" w:rsidRDefault="000A365F" w:rsidP="002E3391">
      <w:r w:rsidRPr="00934AFA">
        <w:t>关于球员的需求，</w:t>
      </w:r>
      <w:bookmarkStart w:id="113" w:name="OLE_LINK15"/>
      <w:bookmarkStart w:id="114" w:name="OLE_LINK16"/>
      <w:bookmarkStart w:id="115" w:name="OLE_LINK17"/>
      <w:proofErr w:type="spellStart"/>
      <w:r w:rsidRPr="00934AFA">
        <w:t>Rottenberg</w:t>
      </w:r>
      <w:bookmarkEnd w:id="113"/>
      <w:bookmarkEnd w:id="114"/>
      <w:bookmarkEnd w:id="115"/>
      <w:proofErr w:type="spellEnd"/>
      <w:r w:rsidRPr="00934AFA">
        <w:t>认为球队会通过利益最大化选择球员，同时与球队对该球员对比赛能力的判断有关。最终球队获取球员在天赋的边际成本等于其边际收入时。结合上述对运动市场的分析，如果所有球队水平相等，也就是说胜负比均为</w:t>
      </w:r>
      <w:r w:rsidRPr="00934AFA">
        <w:t>0.5</w:t>
      </w:r>
      <w:r w:rsidRPr="00934AFA">
        <w:t>时，一个相对垄断的球队对明星球员的支付高于一个小市场的球队。</w:t>
      </w:r>
    </w:p>
    <w:p w14:paraId="3D9CC17C" w14:textId="77777777" w:rsidR="000A365F" w:rsidRPr="00934AFA" w:rsidRDefault="000A365F" w:rsidP="002E3391">
      <w:r w:rsidRPr="00934AFA">
        <w:t>作者还假定球员市场是富有弹性的</w:t>
      </w:r>
      <w:r w:rsidRPr="00934AFA">
        <w:rPr>
          <w:highlight w:val="yellow"/>
        </w:rPr>
        <w:t>，但是某些队员具有更高水平并且不可替代。同时，</w:t>
      </w:r>
      <w:proofErr w:type="spellStart"/>
      <w:r w:rsidRPr="00934AFA">
        <w:rPr>
          <w:highlight w:val="yellow"/>
        </w:rPr>
        <w:t>Rottenberg</w:t>
      </w:r>
      <w:proofErr w:type="spellEnd"/>
      <w:r w:rsidRPr="00934AFA">
        <w:rPr>
          <w:highlight w:val="yellow"/>
        </w:rPr>
        <w:t>同样认为所有球员会有一个</w:t>
      </w:r>
      <w:r w:rsidRPr="00934AFA">
        <w:rPr>
          <w:highlight w:val="yellow"/>
        </w:rPr>
        <w:t>“</w:t>
      </w:r>
      <w:r w:rsidRPr="00934AFA">
        <w:rPr>
          <w:highlight w:val="yellow"/>
        </w:rPr>
        <w:t>保留工资</w:t>
      </w:r>
      <w:r w:rsidRPr="00934AFA">
        <w:rPr>
          <w:highlight w:val="yellow"/>
        </w:rPr>
        <w:t>”——</w:t>
      </w:r>
      <w:r w:rsidRPr="00934AFA">
        <w:rPr>
          <w:highlight w:val="yellow"/>
        </w:rPr>
        <w:t>反映了该球员若不从事体育运动获得的最高收入</w:t>
      </w:r>
      <w:r w:rsidRPr="00934AFA">
        <w:rPr>
          <w:highlight w:val="yellow"/>
        </w:rPr>
        <w:t>——</w:t>
      </w:r>
      <w:r w:rsidRPr="00934AFA">
        <w:rPr>
          <w:highlight w:val="yellow"/>
        </w:rPr>
        <w:t>这部分收入低于从事体育运动获得的边际报酬，主要原因是因为球队名单和其他原因的限制造成。作者还认为球队对球员具有买方垄断的权利，但是需要在一个竞争市场内交易球员。</w:t>
      </w:r>
    </w:p>
    <w:p w14:paraId="41B787B1" w14:textId="77777777" w:rsidR="000A365F" w:rsidRPr="00934AFA" w:rsidRDefault="000A365F" w:rsidP="002E3391">
      <w:proofErr w:type="spellStart"/>
      <w:r w:rsidRPr="00934AFA">
        <w:t>Rottenberg</w:t>
      </w:r>
      <w:proofErr w:type="spellEnd"/>
      <w:r w:rsidRPr="00934AFA">
        <w:t>最终得出一个被其他学者称之为</w:t>
      </w:r>
      <w:r w:rsidRPr="00934AFA">
        <w:t>“</w:t>
      </w:r>
      <w:r w:rsidRPr="00934AFA">
        <w:t>恒定假设</w:t>
      </w:r>
      <w:r w:rsidRPr="00934AFA">
        <w:t>”</w:t>
      </w:r>
      <w:r w:rsidRPr="00934AFA">
        <w:t>的结论，在一个垄断市场还是竞争性的市场的球员在球队中的分布是一样的。其逻辑是这样的：假设</w:t>
      </w:r>
      <w:r w:rsidRPr="00934AFA">
        <w:t>A</w:t>
      </w:r>
      <w:r w:rsidRPr="00934AFA">
        <w:t>球队给出球员一个</w:t>
      </w:r>
      <w:r w:rsidRPr="00934AFA">
        <w:lastRenderedPageBreak/>
        <w:t>更高于其所在球队</w:t>
      </w:r>
      <w:r w:rsidRPr="00934AFA">
        <w:t>B</w:t>
      </w:r>
      <w:r w:rsidRPr="00934AFA">
        <w:t>的价格，在一个竞争性的球员市场中，球员的薪水其实在</w:t>
      </w:r>
      <w:r w:rsidRPr="00934AFA">
        <w:t>B</w:t>
      </w:r>
      <w:r w:rsidRPr="00934AFA">
        <w:t>球队的边际收入，</w:t>
      </w:r>
      <w:r w:rsidRPr="00934AFA">
        <w:t>A</w:t>
      </w:r>
      <w:r w:rsidRPr="00934AFA">
        <w:t>球队愿意支付更高的薪水是因为球员在</w:t>
      </w:r>
      <w:r w:rsidRPr="00934AFA">
        <w:t>A</w:t>
      </w:r>
      <w:r w:rsidRPr="00934AFA">
        <w:t>球队有更高的边际收入。在一个垄断的劳动力市场中，</w:t>
      </w:r>
      <w:r w:rsidRPr="00934AFA">
        <w:t>A</w:t>
      </w:r>
      <w:r w:rsidRPr="00934AFA">
        <w:t>球队愿意从</w:t>
      </w:r>
      <w:r w:rsidRPr="00934AFA">
        <w:t>B</w:t>
      </w:r>
      <w:r w:rsidRPr="00934AFA">
        <w:t>球队中愿意以低于球员在两球队间的边际收入差异的价格购买该球员。在两种情况中，对于球员而言都是从</w:t>
      </w:r>
      <w:r w:rsidRPr="00934AFA">
        <w:t>A</w:t>
      </w:r>
      <w:r w:rsidRPr="00934AFA">
        <w:t>球队到</w:t>
      </w:r>
      <w:r w:rsidRPr="00934AFA">
        <w:t>B</w:t>
      </w:r>
      <w:r w:rsidRPr="00934AFA">
        <w:t>球队，并无差异。唯一的区别就是在垄断市场中，是财富从一支球队转移到另一支球丢，但是并没有提升整个联赛的竞争性均衡。</w:t>
      </w:r>
    </w:p>
    <w:p w14:paraId="38DD5C61" w14:textId="77777777" w:rsidR="000A365F" w:rsidRPr="00934AFA" w:rsidRDefault="000A365F" w:rsidP="002E3391">
      <w:proofErr w:type="spellStart"/>
      <w:r w:rsidRPr="00934AFA">
        <w:t>Rottenberg</w:t>
      </w:r>
      <w:proofErr w:type="spellEnd"/>
      <w:r w:rsidRPr="00934AFA">
        <w:t>将分析扩展到获取和维持运动技巧需要成本型训练的可能性上。</w:t>
      </w:r>
      <w:proofErr w:type="spellStart"/>
      <w:r w:rsidRPr="00934AFA">
        <w:t>Rottenberg</w:t>
      </w:r>
      <w:proofErr w:type="spellEnd"/>
      <w:r w:rsidRPr="00934AFA">
        <w:t>认为怎样雇佣训练师的方式同样与市场规则无关。在垄断市场中，球队雇佣训练师训练球员；在竞争市场中，球员自己雇佣训练师训练。因此，类似于</w:t>
      </w:r>
      <w:r w:rsidRPr="00934AFA">
        <w:t>“</w:t>
      </w:r>
      <w:r w:rsidRPr="00934AFA">
        <w:t>科斯定理</w:t>
      </w:r>
      <w:r w:rsidRPr="00934AFA">
        <w:t>”</w:t>
      </w:r>
      <w:r w:rsidRPr="00934AFA">
        <w:t>，无论初始的为球员服务的责任方是谁（市场类型是怎样的），最终不会影响训练的数量。</w:t>
      </w:r>
    </w:p>
    <w:p w14:paraId="1F2DCF3B" w14:textId="77777777" w:rsidR="000A365F" w:rsidRPr="00934AFA" w:rsidRDefault="000A365F" w:rsidP="002E3391">
      <w:proofErr w:type="spellStart"/>
      <w:r w:rsidRPr="00934AFA">
        <w:t>Rottenberg</w:t>
      </w:r>
      <w:proofErr w:type="spellEnd"/>
      <w:r w:rsidRPr="00934AFA">
        <w:t>还讨论了在垄断球员情形下，是否球队总是支付其</w:t>
      </w:r>
      <w:r w:rsidRPr="00934AFA">
        <w:t>“</w:t>
      </w:r>
      <w:r w:rsidRPr="00934AFA">
        <w:t>保留工资</w:t>
      </w:r>
      <w:r w:rsidRPr="00934AFA">
        <w:t>”</w:t>
      </w:r>
      <w:r w:rsidRPr="00934AFA">
        <w:t>，而不是根据其生产率获得收入。</w:t>
      </w:r>
      <w:r w:rsidRPr="00934AFA">
        <w:t>R</w:t>
      </w:r>
      <w:r w:rsidRPr="00934AFA">
        <w:t>认为最好的球员支付多于保留工资，是绩效工资，而非根据其他就业机会评价。</w:t>
      </w:r>
      <w:r w:rsidRPr="00934AFA">
        <w:t>R</w:t>
      </w:r>
      <w:r w:rsidRPr="00934AFA">
        <w:t>觉得是因为在最好球员和球队间，存在一个类似于双边垄断的市场结构。球队要想换掉最好的球员，必须支付一个高于其他球队的报价，而并非从低级劳动力市场中的价格。球员具备讨价还价能力，而空间就在于其</w:t>
      </w:r>
      <w:r w:rsidRPr="00934AFA">
        <w:t>“</w:t>
      </w:r>
      <w:r w:rsidRPr="00934AFA">
        <w:t>保留工资</w:t>
      </w:r>
      <w:r w:rsidRPr="00934AFA">
        <w:t>”</w:t>
      </w:r>
      <w:r w:rsidRPr="00934AFA">
        <w:t>和边际收入之间。</w:t>
      </w:r>
    </w:p>
    <w:p w14:paraId="3B73C3AE" w14:textId="77777777" w:rsidR="000A365F" w:rsidRPr="00934AFA" w:rsidRDefault="000A365F" w:rsidP="002E3391">
      <w:r w:rsidRPr="00934AFA">
        <w:rPr>
          <w:highlight w:val="yellow"/>
        </w:rPr>
        <w:t>（那时候的联赛发展背景是，是不是正处于向国内市场拓展过程当中？而现在情形是，至少</w:t>
      </w:r>
      <w:r w:rsidRPr="00934AFA">
        <w:rPr>
          <w:highlight w:val="yellow"/>
        </w:rPr>
        <w:t>NBA</w:t>
      </w:r>
      <w:r w:rsidRPr="00934AFA">
        <w:rPr>
          <w:highlight w:val="yellow"/>
        </w:rPr>
        <w:t>在向海外市场拓展。进而考虑，在向国内市场拓展过程中，联赛或者球员市场所表现出来的经济特征是什么？？？？）</w:t>
      </w:r>
      <w:r w:rsidRPr="00934AFA">
        <w:t>最终，</w:t>
      </w:r>
      <w:r w:rsidRPr="00934AFA">
        <w:t>R</w:t>
      </w:r>
      <w:r w:rsidRPr="00934AFA">
        <w:t>表达了一个核心议题，</w:t>
      </w:r>
      <w:r w:rsidRPr="00934AFA">
        <w:t>Gary Becker</w:t>
      </w:r>
      <w:r w:rsidRPr="00934AFA">
        <w:t>（</w:t>
      </w:r>
      <w:r w:rsidRPr="00934AFA">
        <w:t>1964</w:t>
      </w:r>
      <w:r w:rsidRPr="00934AFA">
        <w:t>）中更加精炼了</w:t>
      </w:r>
      <w:r w:rsidRPr="00934AFA">
        <w:t>——</w:t>
      </w:r>
      <w:r w:rsidRPr="00934AFA">
        <w:t>那些因为压制球员薪水而获得的好处，是否由于签下更多球员而被挤出了？这种情况就好比，那些已经成功的油井获得的利润是否会因为寻找新的油井而减少？薪水压制让球队更有动力去签新球员，而这些球员有可能最终成为更有价值的球员。如果市场对于信任来说是竞争性的，当时棒球联盟就是这样，并且没有引入自由菜鸟制度，每支球队要提供一份最初工资（等于预期收益的当前贴现），也就是成为一名正式球员的工资压制减去训练成本的费用。当球队在通过那些工资压榨球员赚取利润时，那些球队也失去了相当多虽然签约但是没能提升必要联盟技巧的球员。</w:t>
      </w:r>
    </w:p>
    <w:p w14:paraId="6326BB5B" w14:textId="77777777" w:rsidR="000A365F" w:rsidRPr="00934AFA" w:rsidRDefault="000A365F" w:rsidP="002E3391">
      <w:r w:rsidRPr="00934AFA">
        <w:t>R</w:t>
      </w:r>
      <w:r w:rsidRPr="00934AFA">
        <w:t>虽然赞同这项提议，但是也同样担心因为联盟失去自由进入门槛而带来的限制。</w:t>
      </w:r>
      <w:r w:rsidRPr="00934AFA">
        <w:t>R</w:t>
      </w:r>
      <w:r w:rsidRPr="00934AFA">
        <w:t>的讨论在没有进一步假设的情况下是不正确的。</w:t>
      </w:r>
      <w:r w:rsidRPr="00934AFA">
        <w:t xml:space="preserve"> </w:t>
      </w:r>
      <w:r w:rsidRPr="00934AFA">
        <w:t>没有进入障碍会阻止球队通过在劳动力市场还是产品市场上引入竞争者来获取工资压制。结果，如果更多球员被训练成具有联盟水平，球员很多位置不能扩展，也就意味着球员的需求变成无弹性的。因此，</w:t>
      </w:r>
      <w:r w:rsidRPr="00934AFA">
        <w:t>R</w:t>
      </w:r>
      <w:r w:rsidRPr="00934AFA">
        <w:t>的建议不太合适。球员需求的增加与签入新球员是否会影响预期收益相关，不会影响潜在的均衡条件。也就是，新球员在签约与训练总成本等于工资压制的预期收益相等时才被雇佣，无论该球员是否会重</w:t>
      </w:r>
      <w:bookmarkStart w:id="116" w:name="OLE_LINK94"/>
      <w:r w:rsidRPr="00934AFA">
        <w:t>新培养还是被卖，无论市场需求曲线是弹性的还是非弹性的。</w:t>
      </w:r>
    </w:p>
    <w:p w14:paraId="5FEE8765" w14:textId="77777777" w:rsidR="000A365F" w:rsidRPr="002E3391" w:rsidRDefault="000A365F" w:rsidP="002E3391">
      <w:r w:rsidRPr="002E3391">
        <w:t>在交易期决定交易权数量的情况下，菜鸟签约制度给了每只球队与具有独自交易权一组球员讨价还价的权利。如果竞争性工资不得不超过保留工资的条件下，这项体系能够使得球队在低于竞争均衡工资一下签约菜鸟。如签约成功的可能性对于所有球员一样，那么每个球员对于球队供给就是完全弹性的，每只球队能够无限地签约新球员，这是</w:t>
      </w:r>
      <w:r w:rsidRPr="002E3391">
        <w:t>Becker</w:t>
      </w:r>
      <w:r w:rsidRPr="002E3391">
        <w:t>（就是研究人力资本的？）的说法就正确。签约压制工资的好处使得每只球队签约更多的球员，而且比在新球员市场是完全竞争性情况下签约的还多。在这种情况下，每个球员加入大联盟的成功概率就会低于完全竞争市场时，同时预期的垄断利润为零。但是，如果联盟限制能够参与选秀的球员，预期收益就不会为零。然而，如果一些球员比其他人有更高的签约可能性（天才球员的供给就是非弹性的），签约一些稍差的球员就不会导致预期利润为零。</w:t>
      </w:r>
    </w:p>
    <w:bookmarkEnd w:id="116"/>
    <w:p w14:paraId="5CCD18C3" w14:textId="77777777" w:rsidR="000A365F" w:rsidRPr="00934AFA" w:rsidRDefault="000A365F" w:rsidP="002E3391">
      <w:r w:rsidRPr="00934AFA">
        <w:lastRenderedPageBreak/>
        <w:tab/>
      </w:r>
      <w:r w:rsidRPr="00934AFA">
        <w:t>美国棒球还有一项</w:t>
      </w:r>
      <w:r w:rsidRPr="00934AFA">
        <w:t>“</w:t>
      </w:r>
      <w:r w:rsidRPr="00934AFA">
        <w:t>让渡条款（</w:t>
      </w:r>
      <w:r w:rsidRPr="00934AFA">
        <w:t>waiver rules</w:t>
      </w:r>
      <w:r w:rsidRPr="00934AFA">
        <w:t>）</w:t>
      </w:r>
      <w:r w:rsidRPr="00934AFA">
        <w:t>”——</w:t>
      </w:r>
      <w:r w:rsidRPr="00934AFA">
        <w:t>若是球员在新赛季签约后并没有按照既定的联赛层级晋升，那么要求球队能够让球员在一个协定价格下对于其他球队同样适用。也就是说，</w:t>
      </w:r>
      <w:r w:rsidRPr="00934AFA">
        <w:t>A</w:t>
      </w:r>
      <w:r w:rsidRPr="00934AFA">
        <w:t>球队签约了更多的新球员，但是不能使他们都能够在既定时间内晋升到应有的层级，那么根据</w:t>
      </w:r>
      <w:r w:rsidRPr="00934AFA">
        <w:t>“</w:t>
      </w:r>
      <w:r w:rsidRPr="00934AFA">
        <w:t>让渡条款</w:t>
      </w:r>
      <w:r w:rsidRPr="00934AFA">
        <w:t>”</w:t>
      </w:r>
      <w:r w:rsidRPr="00934AFA">
        <w:t>该球队就会失去他们。如果让渡价格低于预期的工资压制水平，该系统就减少了签约一个新球员的预期收益，因此一些球员就会被重新签约。若是从均衡角度看，让渡体系实际上增加了新球员签约的可能性，并且提升了球队的预期利润。</w:t>
      </w:r>
    </w:p>
    <w:p w14:paraId="433BE055" w14:textId="77777777" w:rsidR="000A365F" w:rsidRPr="00934AFA" w:rsidRDefault="000A365F" w:rsidP="002E3391">
      <w:r w:rsidRPr="00934AFA">
        <w:t>就像</w:t>
      </w:r>
      <w:bookmarkStart w:id="117" w:name="OLE_LINK18"/>
      <w:bookmarkStart w:id="118" w:name="OLE_LINK19"/>
      <w:r w:rsidRPr="00934AFA">
        <w:t>Fort</w:t>
      </w:r>
      <w:r w:rsidRPr="00934AFA">
        <w:t>（</w:t>
      </w:r>
      <w:r w:rsidRPr="00934AFA">
        <w:t>2005</w:t>
      </w:r>
      <w:r w:rsidRPr="00934AFA">
        <w:t>）中说的</w:t>
      </w:r>
      <w:bookmarkEnd w:id="117"/>
      <w:bookmarkEnd w:id="118"/>
      <w:r w:rsidRPr="00934AFA">
        <w:t>，许多经济学家认为</w:t>
      </w:r>
      <w:r w:rsidRPr="00934AFA">
        <w:t>R</w:t>
      </w:r>
      <w:r w:rsidRPr="00934AFA">
        <w:t>的不变性假设与科斯定理相似</w:t>
      </w:r>
      <w:r w:rsidRPr="00934AFA">
        <w:rPr>
          <w:rStyle w:val="ab"/>
          <w:vertAlign w:val="baseline"/>
        </w:rPr>
        <w:footnoteReference w:id="28"/>
      </w:r>
      <w:r w:rsidRPr="00934AFA">
        <w:t>。经济学家有时误解科斯定理为一般性的不变性假设：市场中，资产使用效率与其最初的分布没有关系。有这样看法的经济学家，也将</w:t>
      </w:r>
      <w:r w:rsidRPr="00934AFA">
        <w:t>R</w:t>
      </w:r>
      <w:r w:rsidRPr="00934AFA">
        <w:t>的贡献是看作科斯定理的先驱，或者是特例。而最初的科斯定理远比一般不变性假设更为丰富。</w:t>
      </w:r>
      <w:r w:rsidRPr="00934AFA">
        <w:t>Coase</w:t>
      </w:r>
      <w:r w:rsidRPr="00934AFA">
        <w:t>（</w:t>
      </w:r>
      <w:r w:rsidRPr="00934AFA">
        <w:t>1960</w:t>
      </w:r>
      <w:r w:rsidRPr="00934AFA">
        <w:t>）在其文章的第一页就讨论了不变形假设的适用性法则，认为在两方可以很容易达成条件的情况下（交易成本为零），选择在严格赔偿责任和</w:t>
      </w:r>
      <w:r w:rsidRPr="00934AFA">
        <w:t>“</w:t>
      </w:r>
      <w:r w:rsidRPr="00934AFA">
        <w:t>货一出门，概不退换</w:t>
      </w:r>
      <w:r w:rsidRPr="00934AFA">
        <w:t>”</w:t>
      </w:r>
      <w:r w:rsidRPr="00934AFA">
        <w:t>（</w:t>
      </w:r>
      <w:r w:rsidRPr="00934AFA">
        <w:t>caveat emptor</w:t>
      </w:r>
      <w:r w:rsidRPr="00934AFA">
        <w:t>）之间是不相关的。在文章最后，</w:t>
      </w:r>
      <w:r w:rsidRPr="00934AFA">
        <w:t>Coase</w:t>
      </w:r>
      <w:r w:rsidRPr="00934AFA">
        <w:t>强调若是该条件成立，必须是在一定条件下（交易成本为零等）。这些条件还要有财产权的承认，而财产权利的分配需要依靠市场交易或企业并购来解决。</w:t>
      </w:r>
    </w:p>
    <w:p w14:paraId="6B1A0181" w14:textId="77777777" w:rsidR="000A365F" w:rsidRPr="00934AFA" w:rsidRDefault="000A365F" w:rsidP="002E3391">
      <w:r w:rsidRPr="00934AFA">
        <w:t>尽管如此，但是</w:t>
      </w:r>
      <w:r w:rsidRPr="00934AFA">
        <w:t>Fort</w:t>
      </w:r>
      <w:r w:rsidRPr="00934AFA">
        <w:t>（</w:t>
      </w:r>
      <w:r w:rsidRPr="00934AFA">
        <w:t>2005</w:t>
      </w:r>
      <w:r w:rsidRPr="00934AFA">
        <w:t>）认为</w:t>
      </w:r>
      <w:r w:rsidRPr="00934AFA">
        <w:t>R</w:t>
      </w:r>
      <w:r w:rsidRPr="00934AFA">
        <w:t>并非为科斯定理做出贡献，其主要原因是因为交易成本</w:t>
      </w:r>
      <w:r w:rsidRPr="00934AFA">
        <w:t>——Coase</w:t>
      </w:r>
      <w:r w:rsidRPr="00934AFA">
        <w:t>文章的重点，而非</w:t>
      </w:r>
      <w:r w:rsidRPr="00934AFA">
        <w:t>R</w:t>
      </w:r>
      <w:r w:rsidRPr="00934AFA">
        <w:t>的。</w:t>
      </w:r>
      <w:r w:rsidRPr="00934AFA">
        <w:t>Coase</w:t>
      </w:r>
      <w:r w:rsidRPr="00934AFA">
        <w:t>（</w:t>
      </w:r>
      <w:r w:rsidRPr="00934AFA">
        <w:t>1937</w:t>
      </w:r>
      <w:r w:rsidRPr="00934AFA">
        <w:t>）中认为公司的产生是因为在内部组织更能有效解决市场不能解决交易成本的问题，从而公司组织更为有效。经济学家将</w:t>
      </w:r>
      <w:r w:rsidRPr="00934AFA">
        <w:t>R</w:t>
      </w:r>
      <w:r w:rsidRPr="00934AFA">
        <w:t>分析的</w:t>
      </w:r>
      <w:r w:rsidRPr="00934AFA">
        <w:t>“</w:t>
      </w:r>
      <w:r w:rsidRPr="00934AFA">
        <w:t>训练</w:t>
      </w:r>
      <w:r w:rsidRPr="00934AFA">
        <w:t>”</w:t>
      </w:r>
      <w:r w:rsidRPr="00934AFA">
        <w:t>理解为是代理问题，是在科斯和</w:t>
      </w:r>
      <w:r w:rsidRPr="00934AFA">
        <w:t>R</w:t>
      </w:r>
      <w:r w:rsidRPr="00934AFA">
        <w:t>的文章都发表之后的才出现。因此，</w:t>
      </w:r>
      <w:r w:rsidRPr="00934AFA">
        <w:t>R</w:t>
      </w:r>
      <w:r w:rsidRPr="00934AFA">
        <w:t>的分析虽然有类似于科斯定理的不变性假设，但是由于没有引入代理理论中的交易成本，不能算作一般性的结论。</w:t>
      </w:r>
    </w:p>
    <w:p w14:paraId="5FB8AFE4" w14:textId="77777777" w:rsidR="000A365F" w:rsidRPr="00934AFA" w:rsidRDefault="000A365F" w:rsidP="002E3391">
      <w:r w:rsidRPr="00934AFA">
        <w:t>然而，在极端的纯垄断或完全竞争市场当中，</w:t>
      </w:r>
      <w:r w:rsidRPr="00934AFA">
        <w:t>R</w:t>
      </w:r>
      <w:r w:rsidRPr="00934AFA">
        <w:t>的结论是正确的。如果球队支付了球员的保留工资，那么球队将获得所有球员由于训练而带来的边际收入增加导致的利润。在该情况中，当训练的边际成本等于边际收益时球队会增加训练，同时球员的边际收入由于训练量的增加而提升。</w:t>
      </w:r>
    </w:p>
    <w:p w14:paraId="4B40ABBF" w14:textId="77777777" w:rsidR="000A365F" w:rsidRPr="00934AFA" w:rsidRDefault="000A365F" w:rsidP="002E3391">
      <w:r w:rsidRPr="00934AFA">
        <w:t>正如</w:t>
      </w:r>
      <w:r w:rsidRPr="00934AFA">
        <w:t>R</w:t>
      </w:r>
      <w:r w:rsidRPr="00934AFA">
        <w:t>所说，那些水平最低层次的球员获得了高于保留工资的报酬，那是因为</w:t>
      </w:r>
      <w:r w:rsidRPr="00934AFA">
        <w:t>R</w:t>
      </w:r>
      <w:r w:rsidRPr="00934AFA">
        <w:t>引入了讨价还价的力量。假定球队支付给球员的保留工资为</w:t>
      </w:r>
      <w:r w:rsidRPr="00934AFA">
        <w:t>w</w:t>
      </w:r>
      <w:r w:rsidRPr="00934AFA">
        <w:t>，</w:t>
      </w:r>
      <w:r w:rsidRPr="00934AFA">
        <w:t>s</w:t>
      </w:r>
      <w:r w:rsidRPr="00934AFA">
        <w:t>是球员获得球队边际收入</w:t>
      </w:r>
      <w:r w:rsidRPr="00934AFA">
        <w:t>R</w:t>
      </w:r>
      <w:r w:rsidRPr="00934AFA">
        <w:t>的工资比例。假定，</w:t>
      </w:r>
      <w:r w:rsidRPr="00934AFA">
        <w:t>R=R</w:t>
      </w:r>
      <w:r w:rsidRPr="00934AFA">
        <w:t>（</w:t>
      </w:r>
      <w:r w:rsidRPr="00934AFA">
        <w:t>t</w:t>
      </w:r>
      <w:r w:rsidRPr="00934AFA">
        <w:t>，</w:t>
      </w:r>
      <w:r w:rsidRPr="00934AFA">
        <w:t>x</w:t>
      </w:r>
      <w:r w:rsidRPr="00934AFA">
        <w:t>），即：球队边际收入取决于训练</w:t>
      </w:r>
      <w:r w:rsidRPr="00934AFA">
        <w:t>+</w:t>
      </w:r>
      <w:r w:rsidRPr="00934AFA">
        <w:t>其他外生变量。总训练为</w:t>
      </w:r>
      <w:r w:rsidRPr="00934AFA">
        <w:t>t=t*+t**,t*</w:t>
      </w:r>
      <w:r w:rsidRPr="00934AFA">
        <w:t>代表球队的支付的训练，</w:t>
      </w:r>
      <w:r w:rsidRPr="00934AFA">
        <w:t>t**</w:t>
      </w:r>
      <w:r w:rsidRPr="00934AFA">
        <w:t>代表球员个人支付的训练。</w:t>
      </w:r>
    </w:p>
    <w:p w14:paraId="0B09AA23" w14:textId="77777777" w:rsidR="000A365F" w:rsidRPr="00934AFA" w:rsidRDefault="000A365F" w:rsidP="002E3391">
      <w:r w:rsidRPr="00934AFA">
        <w:t>（</w:t>
      </w:r>
      <w:r w:rsidRPr="00934AFA">
        <w:t>1</w:t>
      </w:r>
      <w:r w:rsidRPr="00934AFA">
        <w:t>）球员最大化其净收入：</w:t>
      </w:r>
    </w:p>
    <w:p w14:paraId="0CD0BBD6" w14:textId="77777777" w:rsidR="000A365F" w:rsidRPr="00934AFA" w:rsidRDefault="000A365F" w:rsidP="002E3391">
      <w:bookmarkStart w:id="121" w:name="OLE_LINK20"/>
      <w:bookmarkStart w:id="122" w:name="OLE_LINK21"/>
      <w:r w:rsidRPr="00934AFA">
        <w:t>w-t**</w:t>
      </w:r>
      <w:r w:rsidRPr="00934AFA">
        <w:t>（在球员只收到保留工资情况下，即</w:t>
      </w:r>
      <w:proofErr w:type="spellStart"/>
      <w:r w:rsidRPr="00934AFA">
        <w:t>sR</w:t>
      </w:r>
      <w:proofErr w:type="spellEnd"/>
      <w:r w:rsidRPr="00934AFA">
        <w:t>（</w:t>
      </w:r>
      <w:r w:rsidRPr="00934AFA">
        <w:t>t</w:t>
      </w:r>
      <w:r w:rsidRPr="00934AFA">
        <w:t>）</w:t>
      </w:r>
      <w:r w:rsidRPr="00934AFA">
        <w:t>&lt;w</w:t>
      </w:r>
      <w:r w:rsidRPr="00934AFA">
        <w:t>）</w:t>
      </w:r>
      <w:r w:rsidRPr="00934AFA">
        <w:t>;</w:t>
      </w:r>
    </w:p>
    <w:p w14:paraId="3EC2C048" w14:textId="77777777" w:rsidR="000A365F" w:rsidRPr="00934AFA" w:rsidRDefault="000A365F" w:rsidP="002E3391">
      <w:proofErr w:type="spellStart"/>
      <w:r w:rsidRPr="00934AFA">
        <w:t>sR</w:t>
      </w:r>
      <w:proofErr w:type="spellEnd"/>
      <w:r w:rsidRPr="00934AFA">
        <w:t>（</w:t>
      </w:r>
      <w:r w:rsidRPr="00934AFA">
        <w:t>t</w:t>
      </w:r>
      <w:r w:rsidRPr="00934AFA">
        <w:t>）</w:t>
      </w:r>
      <w:r w:rsidRPr="00934AFA">
        <w:t>-t**</w:t>
      </w:r>
      <w:r w:rsidRPr="00934AFA">
        <w:t>（在球员接受球队支付的工资，并大于保留工资，即</w:t>
      </w:r>
      <w:proofErr w:type="spellStart"/>
      <w:r w:rsidRPr="00934AFA">
        <w:t>sR</w:t>
      </w:r>
      <w:proofErr w:type="spellEnd"/>
      <w:r w:rsidRPr="00934AFA">
        <w:t>（</w:t>
      </w:r>
      <w:r w:rsidRPr="00934AFA">
        <w:t>t</w:t>
      </w:r>
      <w:r w:rsidRPr="00934AFA">
        <w:t>）</w:t>
      </w:r>
      <w:r w:rsidRPr="00934AFA">
        <w:t>&gt;w</w:t>
      </w:r>
      <w:r w:rsidRPr="00934AFA">
        <w:t>）</w:t>
      </w:r>
    </w:p>
    <w:bookmarkEnd w:id="121"/>
    <w:bookmarkEnd w:id="122"/>
    <w:p w14:paraId="50576532" w14:textId="77777777" w:rsidR="000A365F" w:rsidRPr="00934AFA" w:rsidRDefault="000A365F" w:rsidP="002E3391">
      <w:r w:rsidRPr="00934AFA">
        <w:t>（</w:t>
      </w:r>
      <w:r w:rsidRPr="00934AFA">
        <w:t>2</w:t>
      </w:r>
      <w:r w:rsidRPr="00934AFA">
        <w:t>）球队最大化其净收入：</w:t>
      </w:r>
    </w:p>
    <w:p w14:paraId="43D1FD3D" w14:textId="77777777" w:rsidR="000A365F" w:rsidRPr="00934AFA" w:rsidRDefault="000A365F" w:rsidP="002E3391">
      <w:r w:rsidRPr="00934AFA">
        <w:lastRenderedPageBreak/>
        <w:t>R</w:t>
      </w:r>
      <w:r w:rsidRPr="00934AFA">
        <w:t>（</w:t>
      </w:r>
      <w:r w:rsidRPr="00934AFA">
        <w:t>t</w:t>
      </w:r>
      <w:r w:rsidRPr="00934AFA">
        <w:t>）</w:t>
      </w:r>
      <w:r w:rsidRPr="00934AFA">
        <w:t>-w-t*</w:t>
      </w:r>
      <w:r w:rsidRPr="00934AFA">
        <w:t>（在球员只收到保留工资情况下，即</w:t>
      </w:r>
      <w:proofErr w:type="spellStart"/>
      <w:r w:rsidRPr="00934AFA">
        <w:t>sR</w:t>
      </w:r>
      <w:proofErr w:type="spellEnd"/>
      <w:r w:rsidRPr="00934AFA">
        <w:t>（</w:t>
      </w:r>
      <w:r w:rsidRPr="00934AFA">
        <w:t>t</w:t>
      </w:r>
      <w:r w:rsidRPr="00934AFA">
        <w:t>）</w:t>
      </w:r>
      <w:r w:rsidRPr="00934AFA">
        <w:t>&lt;w</w:t>
      </w:r>
      <w:r w:rsidRPr="00934AFA">
        <w:t>）</w:t>
      </w:r>
      <w:r w:rsidRPr="00934AFA">
        <w:t>;</w:t>
      </w:r>
    </w:p>
    <w:p w14:paraId="69ECF156" w14:textId="77777777" w:rsidR="000A365F" w:rsidRPr="00934AFA" w:rsidRDefault="000A365F" w:rsidP="002E3391">
      <w:r w:rsidRPr="00934AFA">
        <w:t>（</w:t>
      </w:r>
      <w:r w:rsidRPr="00934AFA">
        <w:t>1-s</w:t>
      </w:r>
      <w:r w:rsidRPr="00934AFA">
        <w:t>）</w:t>
      </w:r>
      <w:r w:rsidRPr="00934AFA">
        <w:t>R</w:t>
      </w:r>
      <w:r w:rsidRPr="00934AFA">
        <w:t>（</w:t>
      </w:r>
      <w:r w:rsidRPr="00934AFA">
        <w:t>t</w:t>
      </w:r>
      <w:r w:rsidRPr="00934AFA">
        <w:t>）</w:t>
      </w:r>
      <w:r w:rsidRPr="00934AFA">
        <w:t>-t*</w:t>
      </w:r>
      <w:r w:rsidRPr="00934AFA">
        <w:t>（在球员接受球队支付的工资，并大于保留工资，即</w:t>
      </w:r>
      <w:proofErr w:type="spellStart"/>
      <w:r w:rsidRPr="00934AFA">
        <w:t>sR</w:t>
      </w:r>
      <w:proofErr w:type="spellEnd"/>
      <w:r w:rsidRPr="00934AFA">
        <w:t>（</w:t>
      </w:r>
      <w:r w:rsidRPr="00934AFA">
        <w:t>t</w:t>
      </w:r>
      <w:r w:rsidRPr="00934AFA">
        <w:t>）</w:t>
      </w:r>
      <w:r w:rsidRPr="00934AFA">
        <w:t>&gt;w</w:t>
      </w:r>
      <w:r w:rsidRPr="00934AFA">
        <w:t>）</w:t>
      </w:r>
    </w:p>
    <w:p w14:paraId="41F36AD3" w14:textId="77777777" w:rsidR="000A365F" w:rsidRPr="00934AFA" w:rsidRDefault="000A365F" w:rsidP="002E3391">
      <w:r w:rsidRPr="00934AFA">
        <w:t>下面分情况说明最优解：</w:t>
      </w:r>
    </w:p>
    <w:p w14:paraId="325600C9" w14:textId="77777777" w:rsidR="000A365F" w:rsidRPr="00934AFA" w:rsidRDefault="000A365F" w:rsidP="002E3391">
      <w:r w:rsidRPr="00934AFA">
        <w:t>对于总训练的最优解是</w:t>
      </w:r>
      <w:r w:rsidRPr="00934AFA">
        <w:t>R</w:t>
      </w:r>
      <w:r w:rsidRPr="00934AFA">
        <w:t>（</w:t>
      </w:r>
      <w:r w:rsidRPr="00934AFA">
        <w:t>t</w:t>
      </w:r>
      <w:r w:rsidRPr="00934AFA">
        <w:t>）</w:t>
      </w:r>
      <w:r w:rsidRPr="00934AFA">
        <w:t>-t</w:t>
      </w:r>
      <w:r w:rsidRPr="00934AFA">
        <w:t>的最优，即在</w:t>
      </w:r>
      <w:r w:rsidRPr="00934AFA">
        <w:t>R’=1</w:t>
      </w:r>
      <w:r w:rsidRPr="00934AFA">
        <w:t>时。</w:t>
      </w:r>
    </w:p>
    <w:p w14:paraId="2868FA95" w14:textId="77777777" w:rsidR="000A365F" w:rsidRPr="00934AFA" w:rsidRDefault="000A365F" w:rsidP="002E3391">
      <w:r w:rsidRPr="00934AFA">
        <w:t>对于球员总是获得保留工资来说，</w:t>
      </w:r>
      <w:r w:rsidRPr="00934AFA">
        <w:t>t**=0</w:t>
      </w:r>
      <w:r w:rsidRPr="00934AFA">
        <w:t>，那么</w:t>
      </w:r>
      <w:r w:rsidRPr="00934AFA">
        <w:t>t=t*</w:t>
      </w:r>
      <w:r w:rsidRPr="00934AFA">
        <w:t>。</w:t>
      </w:r>
    </w:p>
    <w:p w14:paraId="5E61FE9E" w14:textId="77777777" w:rsidR="000A365F" w:rsidRPr="00934AFA" w:rsidRDefault="000A365F" w:rsidP="002E3391">
      <w:r w:rsidRPr="00934AFA">
        <w:t>对于球员获得高于保留工资来说，训练就成为</w:t>
      </w:r>
      <w:r w:rsidRPr="00934AFA">
        <w:t>“</w:t>
      </w:r>
      <w:r w:rsidRPr="00934AFA">
        <w:t>公共品</w:t>
      </w:r>
      <w:r w:rsidRPr="00934AFA">
        <w:t>”</w:t>
      </w:r>
      <w:r w:rsidRPr="00934AFA">
        <w:t>。根据非合作均衡得知，球员只有在</w:t>
      </w:r>
      <w:proofErr w:type="spellStart"/>
      <w:r w:rsidRPr="00934AFA">
        <w:t>sR</w:t>
      </w:r>
      <w:proofErr w:type="spellEnd"/>
      <w:r w:rsidRPr="00934AFA">
        <w:t>’=1</w:t>
      </w:r>
      <w:r w:rsidRPr="00934AFA">
        <w:t>时选择训练量（</w:t>
      </w:r>
      <w:r w:rsidRPr="00934AFA">
        <w:t>t**</w:t>
      </w:r>
      <w:r w:rsidRPr="00934AFA">
        <w:t>），同时球队处于（</w:t>
      </w:r>
      <w:r w:rsidRPr="00934AFA">
        <w:t>1-s</w:t>
      </w:r>
      <w:r w:rsidRPr="00934AFA">
        <w:t>）</w:t>
      </w:r>
      <w:r w:rsidRPr="00934AFA">
        <w:t>R ’=1</w:t>
      </w:r>
      <w:r w:rsidRPr="00934AFA">
        <w:t>选择训练量（</w:t>
      </w:r>
      <w:r w:rsidRPr="00934AFA">
        <w:t>t*</w:t>
      </w:r>
      <w:r w:rsidRPr="00934AFA">
        <w:t>）。结论：总体训练量必然不是处于最优状态，即：</w:t>
      </w:r>
      <w:r w:rsidRPr="00934AFA">
        <w:t>t*+t**&lt;t’</w:t>
      </w:r>
      <w:r w:rsidRPr="00934AFA">
        <w:t>（最优值）。例如，当</w:t>
      </w:r>
      <w:r w:rsidRPr="00934AFA">
        <w:t>s&gt;0.5</w:t>
      </w:r>
      <w:r w:rsidRPr="00934AFA">
        <w:t>时，</w:t>
      </w:r>
      <w:r w:rsidRPr="00934AFA">
        <w:t>t**</w:t>
      </w:r>
      <w:r w:rsidRPr="00934AFA">
        <w:t>小于球员在获得净收入最大化时的训练量。？？？</w:t>
      </w:r>
    </w:p>
    <w:p w14:paraId="7071E117" w14:textId="77777777" w:rsidR="00D65A63" w:rsidRPr="00934AFA" w:rsidRDefault="00D65A63" w:rsidP="002E3391"/>
    <w:p w14:paraId="5BD52C8F" w14:textId="77777777" w:rsidR="00C92E8D" w:rsidRPr="00934AFA" w:rsidRDefault="00C92E8D" w:rsidP="002E3391">
      <w:r w:rsidRPr="00934AFA">
        <w:t>代表人物</w:t>
      </w:r>
      <w:r w:rsidRPr="00934AFA">
        <w:rPr>
          <w:rFonts w:hint="eastAsia"/>
        </w:rPr>
        <w:t>2</w:t>
      </w:r>
      <w:r w:rsidRPr="00934AFA">
        <w:t>，</w:t>
      </w:r>
      <w:r w:rsidRPr="00934AFA">
        <w:t>Neal</w:t>
      </w:r>
    </w:p>
    <w:p w14:paraId="1C1B57DF" w14:textId="77777777" w:rsidR="00C92E8D" w:rsidRPr="00934AFA" w:rsidRDefault="00C92E8D" w:rsidP="002E3391"/>
    <w:p w14:paraId="6006CB65" w14:textId="77777777" w:rsidR="00C34DC3" w:rsidRPr="00934AFA" w:rsidRDefault="000639A4" w:rsidP="002E3391">
      <w:r w:rsidRPr="00934AFA">
        <w:t>贡献在于为球队间的勾结提供了辩护。</w:t>
      </w:r>
      <w:r w:rsidR="004C3CEF" w:rsidRPr="00934AFA">
        <w:t>一个循环命题就是</w:t>
      </w:r>
      <w:r w:rsidR="00984417" w:rsidRPr="00934AFA">
        <w:t>是否球队应该采取限制竞争的规则</w:t>
      </w:r>
      <w:r w:rsidR="00EB07CD" w:rsidRPr="00934AFA">
        <w:t>无论是在输入市场（球员、场馆）还是输出市场（广播、球队选址）上。</w:t>
      </w:r>
      <w:r w:rsidR="0033108B" w:rsidRPr="00934AFA">
        <w:t>竞争法律</w:t>
      </w:r>
      <w:r w:rsidR="00B9648C" w:rsidRPr="00934AFA">
        <w:t>被认为是同一层次球队上的共谋。</w:t>
      </w:r>
      <w:r w:rsidR="003D25F2" w:rsidRPr="00934AFA">
        <w:t>单一整体的说法则辩护到</w:t>
      </w:r>
      <w:r w:rsidR="00FD5536" w:rsidRPr="00934AFA">
        <w:t>这些条款不是共谋，</w:t>
      </w:r>
      <w:r w:rsidR="00DA583E" w:rsidRPr="00934AFA">
        <w:t>因为联盟是一个整体，球队只是他们的分支。</w:t>
      </w:r>
    </w:p>
    <w:p w14:paraId="7FB5C32B" w14:textId="14A48FD4" w:rsidR="00E06495" w:rsidRPr="00934AFA" w:rsidRDefault="00E06495" w:rsidP="005E47FE">
      <w:pPr>
        <w:ind w:firstLine="0"/>
      </w:pPr>
    </w:p>
    <w:p w14:paraId="6D3B3D1E" w14:textId="77777777" w:rsidR="005E47FE" w:rsidRDefault="005E47FE" w:rsidP="007C465F">
      <w:pPr>
        <w:pStyle w:val="2"/>
        <w:sectPr w:rsidR="005E47FE" w:rsidSect="00843B59">
          <w:footnotePr>
            <w:numRestart w:val="eachPage"/>
          </w:footnotePr>
          <w:pgSz w:w="11906" w:h="16838"/>
          <w:pgMar w:top="1440" w:right="1800" w:bottom="1440" w:left="1800" w:header="851" w:footer="992" w:gutter="0"/>
          <w:cols w:space="425"/>
          <w:docGrid w:type="lines" w:linePitch="312"/>
        </w:sectPr>
      </w:pPr>
      <w:bookmarkStart w:id="123" w:name="_Toc116293526"/>
    </w:p>
    <w:p w14:paraId="7B0D54E2" w14:textId="77777777" w:rsidR="00C34DC3" w:rsidRPr="00C9427A" w:rsidRDefault="00C34DC3" w:rsidP="007C465F">
      <w:pPr>
        <w:pStyle w:val="2"/>
      </w:pPr>
      <w:r w:rsidRPr="00C9427A">
        <w:lastRenderedPageBreak/>
        <w:t>体育经济计量与数据挖掘</w:t>
      </w:r>
      <w:bookmarkEnd w:id="123"/>
    </w:p>
    <w:p w14:paraId="497E6381" w14:textId="77777777" w:rsidR="00E06495" w:rsidRPr="00BA6DED" w:rsidRDefault="00E06495" w:rsidP="002E3391">
      <w:pPr>
        <w:pStyle w:val="3"/>
        <w:spacing w:before="156" w:after="156"/>
      </w:pPr>
      <w:bookmarkStart w:id="124" w:name="_Toc116293527"/>
      <w:r w:rsidRPr="00BA6DED">
        <w:t>《体育经济计量分析》，</w:t>
      </w:r>
      <w:r w:rsidRPr="00BA6DED">
        <w:t>2013</w:t>
      </w:r>
      <w:bookmarkEnd w:id="124"/>
    </w:p>
    <w:p w14:paraId="10BC1A04" w14:textId="77777777" w:rsidR="00E06495" w:rsidRPr="00934AFA" w:rsidRDefault="007A2C5B" w:rsidP="002E3391">
      <w:r w:rsidRPr="00934AFA">
        <w:t>书籍备选文章</w:t>
      </w:r>
      <w:r w:rsidR="00E06495" w:rsidRPr="00934AFA">
        <w:t>：</w:t>
      </w:r>
    </w:p>
    <w:p w14:paraId="1B3ED03D" w14:textId="77777777" w:rsidR="00E06495" w:rsidRPr="00934AFA" w:rsidRDefault="00E06495" w:rsidP="002E3391">
      <w:r w:rsidRPr="00934AFA">
        <w:t>PART I: COMPETITIVE BALANCE</w:t>
      </w:r>
      <w:r w:rsidRPr="00934AFA">
        <w:br/>
        <w:t>1. Two to Tango: Optimum Competitive Balance</w:t>
      </w:r>
      <w:r w:rsidR="00DE162F" w:rsidRPr="00934AFA">
        <w:t xml:space="preserve"> in Professional Sports Leagues——</w:t>
      </w:r>
      <w:r w:rsidRPr="00934AFA">
        <w:t xml:space="preserve">John </w:t>
      </w:r>
      <w:proofErr w:type="spellStart"/>
      <w:r w:rsidRPr="00934AFA">
        <w:t>Vrooman</w:t>
      </w:r>
      <w:proofErr w:type="spellEnd"/>
      <w:r w:rsidRPr="00934AFA">
        <w:br/>
        <w:t>2. Major League Baseball Attendance Tim</w:t>
      </w:r>
      <w:r w:rsidR="00DE162F" w:rsidRPr="00934AFA">
        <w:t>e Series: League Policy Lessons——</w:t>
      </w:r>
      <w:r w:rsidRPr="00934AFA">
        <w:t xml:space="preserve">Rodney Fort and Young </w:t>
      </w:r>
      <w:proofErr w:type="spellStart"/>
      <w:r w:rsidRPr="00934AFA">
        <w:t>Hoon</w:t>
      </w:r>
      <w:proofErr w:type="spellEnd"/>
      <w:r w:rsidRPr="00934AFA">
        <w:t xml:space="preserve"> Lee</w:t>
      </w:r>
      <w:r w:rsidRPr="00934AFA">
        <w:br/>
        <w:t>PART II: PLAYER’S LABOUR MARKETS</w:t>
      </w:r>
      <w:r w:rsidRPr="00934AFA">
        <w:br/>
        <w:t>3. Wages, Transfers and the Variation of Team Performanc</w:t>
      </w:r>
      <w:r w:rsidR="00955B0F" w:rsidRPr="00934AFA">
        <w:t>e in the English Premier League——</w:t>
      </w:r>
      <w:r w:rsidRPr="00934AFA">
        <w:t>Stefan Szymanski</w:t>
      </w:r>
      <w:r w:rsidRPr="00934AFA">
        <w:br/>
        <w:t>4. Team Wage Bills and Sporting Performance: Evidence from (Major and M</w:t>
      </w:r>
      <w:r w:rsidR="00955B0F" w:rsidRPr="00934AFA">
        <w:t>inor) European Football Leagues——</w:t>
      </w:r>
      <w:r w:rsidRPr="00934AFA">
        <w:t>Bernd Frick</w:t>
      </w:r>
      <w:r w:rsidRPr="00934AFA">
        <w:br/>
        <w:t>5. Returns to Thuggery in the National Hockey League: The E</w:t>
      </w:r>
      <w:r w:rsidR="00955B0F" w:rsidRPr="00934AFA">
        <w:t>ffects of Increased Enforcement——</w:t>
      </w:r>
      <w:r w:rsidRPr="00934AFA">
        <w:t xml:space="preserve">Leo </w:t>
      </w:r>
      <w:proofErr w:type="spellStart"/>
      <w:r w:rsidRPr="00934AFA">
        <w:t>Kahane</w:t>
      </w:r>
      <w:proofErr w:type="spellEnd"/>
      <w:r w:rsidRPr="00934AFA">
        <w:t>, Neil Longley and Robert Simmons</w:t>
      </w:r>
      <w:r w:rsidRPr="00934AFA">
        <w:br/>
        <w:t xml:space="preserve">6. Valuing the Blind Side: Pay and Performance of Offensive Linemen </w:t>
      </w:r>
      <w:r w:rsidR="00955B0F" w:rsidRPr="00934AFA">
        <w:t>in the National Football League——</w:t>
      </w:r>
      <w:r w:rsidRPr="00934AFA">
        <w:t>David J. Berri, Brad R. Humphreys and Robert Simmons</w:t>
      </w:r>
      <w:r w:rsidRPr="00934AFA">
        <w:br/>
        <w:t>PART III: ATTENDANCE</w:t>
      </w:r>
      <w:r w:rsidRPr="00934AFA">
        <w:br/>
        <w:t>7. Endogene</w:t>
      </w:r>
      <w:r w:rsidR="00955B0F" w:rsidRPr="00934AFA">
        <w:t>ity in Attendance Demand Models——</w:t>
      </w:r>
      <w:r w:rsidRPr="00934AFA">
        <w:t>Roger G. Noll</w:t>
      </w:r>
      <w:r w:rsidRPr="00934AFA">
        <w:br/>
        <w:t xml:space="preserve">8. Estimation of Temporal Variations in Fan Loyalty: Application of </w:t>
      </w:r>
      <w:r w:rsidR="00955B0F" w:rsidRPr="00934AFA">
        <w:t>Multi-factor Models——</w:t>
      </w:r>
      <w:r w:rsidRPr="00934AFA">
        <w:t xml:space="preserve">Young </w:t>
      </w:r>
      <w:proofErr w:type="spellStart"/>
      <w:r w:rsidRPr="00934AFA">
        <w:t>Hoon</w:t>
      </w:r>
      <w:proofErr w:type="spellEnd"/>
      <w:r w:rsidRPr="00934AFA">
        <w:t xml:space="preserve"> Lee</w:t>
      </w:r>
      <w:r w:rsidRPr="00934AFA">
        <w:br/>
        <w:t xml:space="preserve">9. The Determinants of Football Match Attendance in Spanish </w:t>
      </w:r>
      <w:r w:rsidR="00955B0F" w:rsidRPr="00934AFA">
        <w:t>Football: An Empirical Analysis——</w:t>
      </w:r>
      <w:proofErr w:type="spellStart"/>
      <w:r w:rsidRPr="00934AFA">
        <w:t>Jaume</w:t>
      </w:r>
      <w:proofErr w:type="spellEnd"/>
      <w:r w:rsidRPr="00934AFA">
        <w:t xml:space="preserve"> García and </w:t>
      </w:r>
      <w:proofErr w:type="spellStart"/>
      <w:r w:rsidRPr="00934AFA">
        <w:t>Plácido</w:t>
      </w:r>
      <w:proofErr w:type="spellEnd"/>
      <w:r w:rsidRPr="00934AFA">
        <w:t xml:space="preserve"> Rodríguez</w:t>
      </w:r>
      <w:r w:rsidRPr="00934AFA">
        <w:br/>
        <w:t>PART IV: ECONOMIC IMPACT</w:t>
      </w:r>
      <w:r w:rsidRPr="00934AFA">
        <w:br/>
        <w:t>10. Estimating Economic Impact Using Ex Post Econome</w:t>
      </w:r>
      <w:r w:rsidR="00955B0F" w:rsidRPr="00934AFA">
        <w:t>tric Analysis: Cautionary Tales——</w:t>
      </w:r>
      <w:r w:rsidRPr="00934AFA">
        <w:t>Robert Baumann and Victor A. Matheson</w:t>
      </w:r>
      <w:r w:rsidRPr="00934AFA">
        <w:br/>
        <w:t>11. Should I Wish on a Stadium? Measuring th</w:t>
      </w:r>
      <w:r w:rsidR="00955B0F" w:rsidRPr="00934AFA">
        <w:t>e Average Effect on the Treated——</w:t>
      </w:r>
      <w:r w:rsidRPr="00934AFA">
        <w:t xml:space="preserve">Gabriel M. </w:t>
      </w:r>
      <w:proofErr w:type="spellStart"/>
      <w:r w:rsidRPr="00934AFA">
        <w:t>Ahlfeldt</w:t>
      </w:r>
      <w:proofErr w:type="spellEnd"/>
      <w:r w:rsidRPr="00934AFA">
        <w:t xml:space="preserve"> and Georgios </w:t>
      </w:r>
      <w:proofErr w:type="spellStart"/>
      <w:r w:rsidRPr="00934AFA">
        <w:t>Kavetsos</w:t>
      </w:r>
      <w:proofErr w:type="spellEnd"/>
      <w:r w:rsidRPr="00934AFA">
        <w:br/>
        <w:t>12. Spain and the FIFA World Cup 2018/2022: A Qualit</w:t>
      </w:r>
      <w:r w:rsidR="003B0005" w:rsidRPr="00934AFA">
        <w:t>ative and Quantitative Analysis——</w:t>
      </w:r>
      <w:r w:rsidRPr="00934AFA">
        <w:t xml:space="preserve">José </w:t>
      </w:r>
      <w:proofErr w:type="spellStart"/>
      <w:r w:rsidRPr="00934AFA">
        <w:t>Baños</w:t>
      </w:r>
      <w:proofErr w:type="spellEnd"/>
      <w:r w:rsidRPr="00934AFA">
        <w:t xml:space="preserve"> and </w:t>
      </w:r>
      <w:proofErr w:type="spellStart"/>
      <w:r w:rsidRPr="00934AFA">
        <w:t>Plácido</w:t>
      </w:r>
      <w:proofErr w:type="spellEnd"/>
      <w:r w:rsidRPr="00934AFA">
        <w:t xml:space="preserve"> Rodríguez</w:t>
      </w:r>
      <w:r w:rsidRPr="00934AFA">
        <w:br/>
        <w:t>Epilogue </w:t>
      </w:r>
      <w:r w:rsidRPr="00934AFA">
        <w:br/>
      </w:r>
      <w:proofErr w:type="spellStart"/>
      <w:r w:rsidRPr="00934AFA">
        <w:t>Plácido</w:t>
      </w:r>
      <w:proofErr w:type="spellEnd"/>
      <w:r w:rsidRPr="00934AFA">
        <w:t xml:space="preserve"> Rodríguez, Stefan </w:t>
      </w:r>
      <w:proofErr w:type="spellStart"/>
      <w:r w:rsidRPr="00934AFA">
        <w:t>Késenne</w:t>
      </w:r>
      <w:proofErr w:type="spellEnd"/>
      <w:r w:rsidRPr="00934AFA">
        <w:t xml:space="preserve"> and </w:t>
      </w:r>
      <w:proofErr w:type="spellStart"/>
      <w:r w:rsidRPr="00934AFA">
        <w:t>Jaume</w:t>
      </w:r>
      <w:proofErr w:type="spellEnd"/>
      <w:r w:rsidRPr="00934AFA">
        <w:t xml:space="preserve"> García</w:t>
      </w:r>
      <w:r w:rsidRPr="00934AFA">
        <w:br/>
      </w:r>
    </w:p>
    <w:p w14:paraId="082E6919" w14:textId="77777777" w:rsidR="005E47FE" w:rsidRDefault="005E47FE" w:rsidP="007C465F">
      <w:pPr>
        <w:pStyle w:val="2"/>
        <w:sectPr w:rsidR="005E47FE" w:rsidSect="00843B59">
          <w:footnotePr>
            <w:numRestart w:val="eachPage"/>
          </w:footnotePr>
          <w:pgSz w:w="11906" w:h="16838"/>
          <w:pgMar w:top="1440" w:right="1800" w:bottom="1440" w:left="1800" w:header="851" w:footer="992" w:gutter="0"/>
          <w:cols w:space="425"/>
          <w:docGrid w:type="lines" w:linePitch="312"/>
        </w:sectPr>
      </w:pPr>
      <w:bookmarkStart w:id="125" w:name="_Toc116293528"/>
    </w:p>
    <w:p w14:paraId="49A11C7C" w14:textId="1B018517" w:rsidR="00BA6DED" w:rsidRPr="00C9427A" w:rsidRDefault="00BC6D56" w:rsidP="007C465F">
      <w:pPr>
        <w:pStyle w:val="2"/>
      </w:pPr>
      <w:r>
        <w:rPr>
          <w:rFonts w:hint="eastAsia"/>
        </w:rPr>
        <w:lastRenderedPageBreak/>
        <w:t>体育空间的经济学分析</w:t>
      </w:r>
      <w:bookmarkEnd w:id="125"/>
    </w:p>
    <w:p w14:paraId="431D6E47" w14:textId="42603B43" w:rsidR="00BA6DED" w:rsidRDefault="006D17AE" w:rsidP="002E3391">
      <w:pPr>
        <w:pStyle w:val="3"/>
        <w:spacing w:before="156" w:after="156"/>
      </w:pPr>
      <w:bookmarkStart w:id="126" w:name="_Toc116293529"/>
      <w:r w:rsidRPr="006D17AE">
        <w:t>Alberts H</w:t>
      </w:r>
      <w:r w:rsidR="00BA6DED" w:rsidRPr="00BA6DED">
        <w:t>，</w:t>
      </w:r>
      <w:r>
        <w:t>地理学课程中</w:t>
      </w:r>
      <w:r w:rsidR="00057A15">
        <w:t>使用</w:t>
      </w:r>
      <w:r>
        <w:t>体育案例</w:t>
      </w:r>
      <w:r w:rsidR="00BA6DED" w:rsidRPr="00BA6DED">
        <w:t>，</w:t>
      </w:r>
      <w:r w:rsidR="002F640F">
        <w:t>2015</w:t>
      </w:r>
      <w:bookmarkEnd w:id="126"/>
    </w:p>
    <w:p w14:paraId="32B50AB5" w14:textId="71DD0A77" w:rsidR="00A13393" w:rsidRPr="00934AFA" w:rsidRDefault="00FC2AF8" w:rsidP="002E3391">
      <w:r w:rsidRPr="00934AFA">
        <w:t>Alberts H C. Using sports examples in geography courses[J]. Journal of Geography. 2015, 114(5): 211-218.</w:t>
      </w:r>
    </w:p>
    <w:p w14:paraId="666882B7" w14:textId="1A746EE6" w:rsidR="00A13393" w:rsidRPr="00934AFA" w:rsidRDefault="00175730" w:rsidP="002E3391">
      <w:r w:rsidRPr="00934AFA">
        <w:t>城市地理学</w:t>
      </w:r>
      <w:r w:rsidR="00775D30" w:rsidRPr="00934AFA">
        <w:t>方面：</w:t>
      </w:r>
    </w:p>
    <w:p w14:paraId="3BB6B2AF" w14:textId="784D66B7" w:rsidR="00357816" w:rsidRPr="00934AFA" w:rsidRDefault="00987889" w:rsidP="002E3391">
      <w:r w:rsidRPr="00934AFA">
        <w:rPr>
          <w:rFonts w:hint="eastAsia"/>
        </w:rPr>
        <w:t>自从</w:t>
      </w:r>
      <w:r w:rsidRPr="00934AFA">
        <w:rPr>
          <w:rFonts w:hint="eastAsia"/>
        </w:rPr>
        <w:t>1960</w:t>
      </w:r>
      <w:r w:rsidRPr="00934AFA">
        <w:rPr>
          <w:rFonts w:hint="eastAsia"/>
        </w:rPr>
        <w:t>年，采用候选城市竞标举办</w:t>
      </w:r>
      <w:r w:rsidRPr="00934AFA">
        <w:rPr>
          <w:rFonts w:hint="eastAsia"/>
        </w:rPr>
        <w:t>OG</w:t>
      </w:r>
      <w:r w:rsidRPr="00934AFA">
        <w:rPr>
          <w:rFonts w:hint="eastAsia"/>
        </w:rPr>
        <w:t>之后，</w:t>
      </w:r>
      <w:r w:rsidR="00141B1A" w:rsidRPr="00934AFA">
        <w:rPr>
          <w:rFonts w:hint="eastAsia"/>
        </w:rPr>
        <w:t>具备</w:t>
      </w:r>
      <w:r w:rsidR="00141B1A" w:rsidRPr="00934AFA">
        <w:rPr>
          <w:rFonts w:hint="eastAsia"/>
        </w:rPr>
        <w:t>OG</w:t>
      </w:r>
      <w:r w:rsidR="00141B1A" w:rsidRPr="00934AFA">
        <w:rPr>
          <w:rFonts w:hint="eastAsia"/>
        </w:rPr>
        <w:t>被看作是</w:t>
      </w:r>
      <w:r w:rsidR="006C4255" w:rsidRPr="00934AFA">
        <w:rPr>
          <w:rFonts w:hint="eastAsia"/>
        </w:rPr>
        <w:t>一项提高国际知名度、</w:t>
      </w:r>
      <w:r w:rsidR="001B5D93" w:rsidRPr="00934AFA">
        <w:rPr>
          <w:rFonts w:hint="eastAsia"/>
        </w:rPr>
        <w:t>促进地区旅游</w:t>
      </w:r>
      <w:r w:rsidR="00EB65EB" w:rsidRPr="00934AFA">
        <w:rPr>
          <w:rFonts w:hint="eastAsia"/>
        </w:rPr>
        <w:t>、提升体育设施品质的全球化举措。</w:t>
      </w:r>
      <w:r w:rsidR="009E1F21" w:rsidRPr="00934AFA">
        <w:t>OG</w:t>
      </w:r>
      <w:r w:rsidR="004567C1" w:rsidRPr="00934AFA">
        <w:t>同样</w:t>
      </w:r>
      <w:r w:rsidR="00DC4B86" w:rsidRPr="00934AFA">
        <w:t>是一次城市综合规划和</w:t>
      </w:r>
      <w:r w:rsidR="0072357D" w:rsidRPr="00934AFA">
        <w:t>加速固有项目的机会。</w:t>
      </w:r>
      <w:r w:rsidR="00D12898" w:rsidRPr="00934AFA">
        <w:t>（</w:t>
      </w:r>
      <w:r w:rsidR="00D12898" w:rsidRPr="00934AFA">
        <w:t>Pound 2004</w:t>
      </w:r>
      <w:r w:rsidR="00D12898" w:rsidRPr="00934AFA">
        <w:t>）</w:t>
      </w:r>
    </w:p>
    <w:p w14:paraId="05E29265" w14:textId="0D4F216F" w:rsidR="0048242D" w:rsidRPr="00934AFA" w:rsidRDefault="0048242D" w:rsidP="002E3391"/>
    <w:p w14:paraId="505E3842" w14:textId="5B1FCD63" w:rsidR="00BA6DED" w:rsidRPr="00934AFA" w:rsidRDefault="008573A7" w:rsidP="002E3391">
      <w:r w:rsidRPr="00934AFA">
        <w:t>经济地理：</w:t>
      </w:r>
    </w:p>
    <w:p w14:paraId="6E172967" w14:textId="699924AF" w:rsidR="008573A7" w:rsidRPr="00934AFA" w:rsidRDefault="00AB67B0" w:rsidP="002E3391">
      <w:r w:rsidRPr="00934AFA">
        <w:rPr>
          <w:rFonts w:hint="eastAsia"/>
        </w:rPr>
        <w:t>新建体育设施的经济影响、</w:t>
      </w:r>
      <w:r w:rsidR="00E24BA2" w:rsidRPr="00934AFA">
        <w:rPr>
          <w:rFonts w:hint="eastAsia"/>
        </w:rPr>
        <w:t>球队的城市迁移、</w:t>
      </w:r>
      <w:r w:rsidR="008C73FD" w:rsidRPr="00934AFA">
        <w:rPr>
          <w:rFonts w:hint="eastAsia"/>
        </w:rPr>
        <w:t>举办国际大型体育赛事。（</w:t>
      </w:r>
      <w:r w:rsidR="008C73FD" w:rsidRPr="00934AFA">
        <w:rPr>
          <w:rFonts w:hint="eastAsia"/>
        </w:rPr>
        <w:t>Matheson</w:t>
      </w:r>
      <w:r w:rsidR="008C73FD" w:rsidRPr="00934AFA">
        <w:rPr>
          <w:rFonts w:hint="eastAsia"/>
        </w:rPr>
        <w:t>和</w:t>
      </w:r>
      <w:r w:rsidR="008C73FD" w:rsidRPr="00934AFA">
        <w:rPr>
          <w:rFonts w:hint="eastAsia"/>
        </w:rPr>
        <w:t>Baade</w:t>
      </w:r>
      <w:r w:rsidR="008C73FD" w:rsidRPr="00934AFA">
        <w:rPr>
          <w:rFonts w:hint="eastAsia"/>
        </w:rPr>
        <w:t>，</w:t>
      </w:r>
      <w:r w:rsidR="008C73FD" w:rsidRPr="00934AFA">
        <w:rPr>
          <w:rFonts w:hint="eastAsia"/>
        </w:rPr>
        <w:t>2004</w:t>
      </w:r>
      <w:r w:rsidR="008C73FD" w:rsidRPr="00934AFA">
        <w:rPr>
          <w:rFonts w:hint="eastAsia"/>
        </w:rPr>
        <w:t>）</w:t>
      </w:r>
    </w:p>
    <w:p w14:paraId="78506E8A" w14:textId="3FC59B7C" w:rsidR="00FA7D11" w:rsidRDefault="009D3F9D" w:rsidP="002E3391">
      <w:pPr>
        <w:pStyle w:val="3"/>
        <w:spacing w:before="156" w:after="156"/>
      </w:pPr>
      <w:bookmarkStart w:id="127" w:name="_Toc116293530"/>
      <w:r>
        <w:t>Baade</w:t>
      </w:r>
      <w:r w:rsidR="00FA7D11" w:rsidRPr="00BA6DED">
        <w:t>，</w:t>
      </w:r>
      <w:r>
        <w:t>职业体育作为大都会经济发展的催化剂</w:t>
      </w:r>
      <w:r w:rsidR="00FA7D11" w:rsidRPr="00BA6DED">
        <w:t>，</w:t>
      </w:r>
      <w:r>
        <w:t>1996</w:t>
      </w:r>
      <w:bookmarkEnd w:id="127"/>
    </w:p>
    <w:p w14:paraId="38A04CB9" w14:textId="44F3936B" w:rsidR="00FA7D11" w:rsidRPr="00934AFA" w:rsidRDefault="003A7677" w:rsidP="002E3391">
      <w:r w:rsidRPr="00934AFA">
        <w:t>重要的作者：</w:t>
      </w:r>
    </w:p>
    <w:p w14:paraId="6F26068A" w14:textId="5D159BDE" w:rsidR="007A3222" w:rsidRPr="00934AFA" w:rsidRDefault="000E69E8" w:rsidP="002E3391">
      <w:r w:rsidRPr="00934AFA">
        <w:rPr>
          <w:rFonts w:hint="eastAsia"/>
        </w:rPr>
        <w:t>美国在</w:t>
      </w:r>
      <w:r w:rsidRPr="00934AFA">
        <w:rPr>
          <w:rFonts w:hint="eastAsia"/>
        </w:rPr>
        <w:t>1990</w:t>
      </w:r>
      <w:r w:rsidRPr="00934AFA">
        <w:rPr>
          <w:rFonts w:hint="eastAsia"/>
        </w:rPr>
        <w:t>年代后期，经历了一段</w:t>
      </w:r>
      <w:r w:rsidR="0003278D" w:rsidRPr="00934AFA">
        <w:rPr>
          <w:rFonts w:hint="eastAsia"/>
        </w:rPr>
        <w:t>依靠体育经济、补贴职业球队</w:t>
      </w:r>
      <w:r w:rsidR="00B407CB" w:rsidRPr="00934AFA">
        <w:rPr>
          <w:rFonts w:hint="eastAsia"/>
        </w:rPr>
        <w:t>刺激</w:t>
      </w:r>
      <w:r w:rsidR="00CE0CAB" w:rsidRPr="00934AFA">
        <w:rPr>
          <w:rFonts w:hint="eastAsia"/>
        </w:rPr>
        <w:t>城市经济发展的时期。</w:t>
      </w:r>
      <w:r w:rsidR="007B718D" w:rsidRPr="00934AFA">
        <w:rPr>
          <w:rFonts w:hint="eastAsia"/>
        </w:rPr>
        <w:t>做法是</w:t>
      </w:r>
      <w:r w:rsidR="001B517E" w:rsidRPr="00934AFA">
        <w:rPr>
          <w:rFonts w:hint="eastAsia"/>
        </w:rPr>
        <w:t>通过公共募集资金</w:t>
      </w:r>
      <w:r w:rsidR="0094585D" w:rsidRPr="00934AFA">
        <w:rPr>
          <w:rFonts w:hint="eastAsia"/>
        </w:rPr>
        <w:t>新建、</w:t>
      </w:r>
      <w:r w:rsidR="00FA4ECF" w:rsidRPr="00934AFA">
        <w:rPr>
          <w:rFonts w:hint="eastAsia"/>
        </w:rPr>
        <w:t>翻新</w:t>
      </w:r>
      <w:r w:rsidR="00875A0A" w:rsidRPr="00934AFA">
        <w:rPr>
          <w:rFonts w:hint="eastAsia"/>
        </w:rPr>
        <w:t>城市核心体育</w:t>
      </w:r>
      <w:r w:rsidR="0019195C" w:rsidRPr="00934AFA">
        <w:rPr>
          <w:rFonts w:hint="eastAsia"/>
        </w:rPr>
        <w:t>设施</w:t>
      </w:r>
      <w:r w:rsidR="00CD41BC" w:rsidRPr="00934AFA">
        <w:rPr>
          <w:rFonts w:hint="eastAsia"/>
        </w:rPr>
        <w:t>或者</w:t>
      </w:r>
      <w:r w:rsidR="000A7087" w:rsidRPr="00934AFA">
        <w:rPr>
          <w:rFonts w:hint="eastAsia"/>
        </w:rPr>
        <w:t>通过将</w:t>
      </w:r>
      <w:r w:rsidR="002979B6" w:rsidRPr="00934AFA">
        <w:rPr>
          <w:rFonts w:hint="eastAsia"/>
        </w:rPr>
        <w:t>职业球队迁移到新的城市规划区，以</w:t>
      </w:r>
      <w:r w:rsidR="00E54E61" w:rsidRPr="00934AFA">
        <w:rPr>
          <w:rFonts w:hint="eastAsia"/>
        </w:rPr>
        <w:t>带动</w:t>
      </w:r>
      <w:r w:rsidR="00906AC0" w:rsidRPr="00934AFA">
        <w:rPr>
          <w:rFonts w:hint="eastAsia"/>
        </w:rPr>
        <w:t>交通设施兴建、</w:t>
      </w:r>
      <w:r w:rsidR="009F43D3" w:rsidRPr="00934AFA">
        <w:rPr>
          <w:rFonts w:hint="eastAsia"/>
        </w:rPr>
        <w:t>核心商业区形成</w:t>
      </w:r>
      <w:r w:rsidR="00A3006B" w:rsidRPr="00934AFA">
        <w:rPr>
          <w:rFonts w:hint="eastAsia"/>
        </w:rPr>
        <w:t>，创造新</w:t>
      </w:r>
      <w:r w:rsidR="00B04A7B" w:rsidRPr="00934AFA">
        <w:rPr>
          <w:rFonts w:hint="eastAsia"/>
        </w:rPr>
        <w:t>就业</w:t>
      </w:r>
      <w:r w:rsidR="00A3006B" w:rsidRPr="00934AFA">
        <w:rPr>
          <w:rFonts w:hint="eastAsia"/>
        </w:rPr>
        <w:t>岗位，刺激当地经济</w:t>
      </w:r>
      <w:r w:rsidR="00C22682" w:rsidRPr="00934AFA">
        <w:rPr>
          <w:rFonts w:hint="eastAsia"/>
        </w:rPr>
        <w:t>发展。</w:t>
      </w:r>
    </w:p>
    <w:p w14:paraId="78AC1A36" w14:textId="23DE65EA" w:rsidR="00FA7D11" w:rsidRPr="00934AFA" w:rsidRDefault="0019195C" w:rsidP="002E3391">
      <w:proofErr w:type="spellStart"/>
      <w:r w:rsidRPr="00934AFA">
        <w:rPr>
          <w:rFonts w:hint="eastAsia"/>
        </w:rPr>
        <w:t>Rosentraub</w:t>
      </w:r>
      <w:proofErr w:type="spellEnd"/>
      <w:r w:rsidR="00F736C3" w:rsidRPr="00934AFA">
        <w:rPr>
          <w:rFonts w:hint="eastAsia"/>
        </w:rPr>
        <w:t>却认为</w:t>
      </w:r>
      <w:r w:rsidR="005A0119" w:rsidRPr="00934AFA">
        <w:rPr>
          <w:rFonts w:hint="eastAsia"/>
        </w:rPr>
        <w:t>这些投资并未带来实质的经济</w:t>
      </w:r>
      <w:r w:rsidR="006103FC" w:rsidRPr="00934AFA">
        <w:rPr>
          <w:rFonts w:hint="eastAsia"/>
        </w:rPr>
        <w:t>发展，并且更符合理论和常识感觉。</w:t>
      </w:r>
      <w:r w:rsidR="00BE7901" w:rsidRPr="00934AFA">
        <w:rPr>
          <w:rFonts w:hint="eastAsia"/>
        </w:rPr>
        <w:t>体育场馆的确能够吸引邻区</w:t>
      </w:r>
      <w:r w:rsidR="006D249D" w:rsidRPr="00934AFA">
        <w:rPr>
          <w:rFonts w:hint="eastAsia"/>
        </w:rPr>
        <w:t>以外资金，</w:t>
      </w:r>
      <w:r w:rsidR="002B43E3" w:rsidRPr="00934AFA">
        <w:rPr>
          <w:rFonts w:hint="eastAsia"/>
        </w:rPr>
        <w:t>但是大部分的钱</w:t>
      </w:r>
      <w:r w:rsidR="00FE709F" w:rsidRPr="00934AFA">
        <w:rPr>
          <w:rFonts w:hint="eastAsia"/>
        </w:rPr>
        <w:t>在场馆以外的环境中</w:t>
      </w:r>
      <w:r w:rsidR="00605E18" w:rsidRPr="00934AFA">
        <w:rPr>
          <w:rFonts w:hint="eastAsia"/>
        </w:rPr>
        <w:t>消散。</w:t>
      </w:r>
      <w:r w:rsidR="008E5DC9" w:rsidRPr="00934AFA">
        <w:rPr>
          <w:rFonts w:hint="eastAsia"/>
        </w:rPr>
        <w:t>球队老板、球员和其他建造</w:t>
      </w:r>
      <w:r w:rsidR="007F449B" w:rsidRPr="00934AFA">
        <w:rPr>
          <w:rFonts w:hint="eastAsia"/>
        </w:rPr>
        <w:t>商</w:t>
      </w:r>
      <w:r w:rsidR="002D0E4B" w:rsidRPr="00934AFA">
        <w:rPr>
          <w:rFonts w:hint="eastAsia"/>
        </w:rPr>
        <w:t>一般不会将</w:t>
      </w:r>
      <w:r w:rsidR="00D0623D" w:rsidRPr="00934AFA">
        <w:rPr>
          <w:rFonts w:hint="eastAsia"/>
        </w:rPr>
        <w:t>场馆建造在</w:t>
      </w:r>
      <w:r w:rsidR="00FF09D7" w:rsidRPr="00934AFA">
        <w:rPr>
          <w:rFonts w:hint="eastAsia"/>
        </w:rPr>
        <w:t>最直接或最</w:t>
      </w:r>
      <w:r w:rsidR="00AD1D03" w:rsidRPr="00934AFA">
        <w:rPr>
          <w:rFonts w:hint="eastAsia"/>
        </w:rPr>
        <w:t>临近的街区。</w:t>
      </w:r>
      <w:r w:rsidR="00653A38" w:rsidRPr="00934AFA">
        <w:rPr>
          <w:rFonts w:hint="eastAsia"/>
        </w:rPr>
        <w:t>另外，</w:t>
      </w:r>
      <w:r w:rsidR="008D0691" w:rsidRPr="00934AFA">
        <w:rPr>
          <w:rFonts w:hint="eastAsia"/>
        </w:rPr>
        <w:t>一部分</w:t>
      </w:r>
      <w:r w:rsidR="006B7C96" w:rsidRPr="00934AFA">
        <w:rPr>
          <w:rFonts w:hint="eastAsia"/>
        </w:rPr>
        <w:t>赞助商会拿出一部分</w:t>
      </w:r>
      <w:r w:rsidR="00DA08F4" w:rsidRPr="00934AFA">
        <w:rPr>
          <w:rFonts w:hint="eastAsia"/>
        </w:rPr>
        <w:t>用于当地生产和服务的资金投入到场馆建设，</w:t>
      </w:r>
      <w:r w:rsidR="004818AC" w:rsidRPr="00934AFA">
        <w:rPr>
          <w:rFonts w:hint="eastAsia"/>
        </w:rPr>
        <w:t>在经济</w:t>
      </w:r>
      <w:r w:rsidR="008203BA" w:rsidRPr="00934AFA">
        <w:rPr>
          <w:rFonts w:hint="eastAsia"/>
        </w:rPr>
        <w:t>上庞大的体育设施</w:t>
      </w:r>
      <w:r w:rsidR="00E8298E" w:rsidRPr="00934AFA">
        <w:rPr>
          <w:rFonts w:hint="eastAsia"/>
        </w:rPr>
        <w:t>商业</w:t>
      </w:r>
      <w:r w:rsidR="008F3028" w:rsidRPr="00934AFA">
        <w:rPr>
          <w:rFonts w:hint="eastAsia"/>
        </w:rPr>
        <w:t>养成</w:t>
      </w:r>
      <w:r w:rsidR="007E3DC4" w:rsidRPr="00934AFA">
        <w:rPr>
          <w:rFonts w:hint="eastAsia"/>
        </w:rPr>
        <w:t>会</w:t>
      </w:r>
      <w:r w:rsidR="0061194A" w:rsidRPr="00934AFA">
        <w:rPr>
          <w:rFonts w:hint="eastAsia"/>
        </w:rPr>
        <w:t>挫败</w:t>
      </w:r>
      <w:r w:rsidR="00F175D8" w:rsidRPr="00934AFA">
        <w:rPr>
          <w:rFonts w:hint="eastAsia"/>
        </w:rPr>
        <w:t>而非鼓励邻区的经济发展。</w:t>
      </w:r>
    </w:p>
    <w:p w14:paraId="55B36C80" w14:textId="7DABECAF" w:rsidR="00152ABE" w:rsidRPr="00934AFA" w:rsidRDefault="00152ABE" w:rsidP="002E3391">
      <w:r w:rsidRPr="00934AFA">
        <w:t>像</w:t>
      </w:r>
      <w:r w:rsidRPr="00934AFA">
        <w:t>Baade</w:t>
      </w:r>
      <w:r w:rsidRPr="00934AFA">
        <w:t>（</w:t>
      </w:r>
      <w:r w:rsidRPr="00934AFA">
        <w:rPr>
          <w:rFonts w:hint="eastAsia"/>
        </w:rPr>
        <w:t>1994</w:t>
      </w:r>
      <w:r w:rsidRPr="00934AFA">
        <w:t>）、</w:t>
      </w:r>
      <w:r w:rsidRPr="00934AFA">
        <w:t>Baade</w:t>
      </w:r>
      <w:r w:rsidRPr="00934AFA">
        <w:t>和</w:t>
      </w:r>
      <w:r w:rsidRPr="00934AFA">
        <w:t>Dye</w:t>
      </w:r>
      <w:r w:rsidRPr="00934AFA">
        <w:t>（</w:t>
      </w:r>
      <w:r w:rsidRPr="00934AFA">
        <w:rPr>
          <w:rFonts w:hint="eastAsia"/>
        </w:rPr>
        <w:t>1</w:t>
      </w:r>
      <w:r w:rsidRPr="00934AFA">
        <w:t>988</w:t>
      </w:r>
      <w:r w:rsidRPr="00934AFA">
        <w:t>、</w:t>
      </w:r>
      <w:r w:rsidRPr="00934AFA">
        <w:rPr>
          <w:rFonts w:hint="eastAsia"/>
        </w:rPr>
        <w:t>1</w:t>
      </w:r>
      <w:r w:rsidRPr="00934AFA">
        <w:t>990</w:t>
      </w:r>
      <w:r w:rsidRPr="00934AFA">
        <w:t>）</w:t>
      </w:r>
      <w:r w:rsidR="00DC091C" w:rsidRPr="00934AFA">
        <w:t>、</w:t>
      </w:r>
      <w:r w:rsidR="00DC091C" w:rsidRPr="00934AFA">
        <w:t>Quirk</w:t>
      </w:r>
      <w:r w:rsidR="00DC091C" w:rsidRPr="00934AFA">
        <w:t>（</w:t>
      </w:r>
      <w:r w:rsidR="00DC091C" w:rsidRPr="00934AFA">
        <w:rPr>
          <w:rFonts w:hint="eastAsia"/>
        </w:rPr>
        <w:t>1987</w:t>
      </w:r>
      <w:r w:rsidR="00DC091C" w:rsidRPr="00934AFA">
        <w:t>）</w:t>
      </w:r>
      <w:r w:rsidR="00D53F84" w:rsidRPr="00934AFA">
        <w:t>、</w:t>
      </w:r>
      <w:r w:rsidR="00D53F84" w:rsidRPr="00934AFA">
        <w:t>Quirk</w:t>
      </w:r>
      <w:r w:rsidR="00D53F84" w:rsidRPr="00934AFA">
        <w:t>和</w:t>
      </w:r>
      <w:r w:rsidR="00D53F84" w:rsidRPr="00934AFA">
        <w:t>Fort</w:t>
      </w:r>
      <w:r w:rsidR="00D53F84" w:rsidRPr="00934AFA">
        <w:t>（</w:t>
      </w:r>
      <w:r w:rsidR="00D53F84" w:rsidRPr="00934AFA">
        <w:rPr>
          <w:rFonts w:hint="eastAsia"/>
        </w:rPr>
        <w:t>1992</w:t>
      </w:r>
      <w:r w:rsidR="00D53F84" w:rsidRPr="00934AFA">
        <w:t>）、</w:t>
      </w:r>
      <w:proofErr w:type="spellStart"/>
      <w:r w:rsidR="00D53F84" w:rsidRPr="00934AFA">
        <w:t>Baim</w:t>
      </w:r>
      <w:proofErr w:type="spellEnd"/>
      <w:r w:rsidR="00D53F84" w:rsidRPr="00934AFA">
        <w:t>（</w:t>
      </w:r>
      <w:r w:rsidR="00D53F84" w:rsidRPr="00934AFA">
        <w:rPr>
          <w:rFonts w:hint="eastAsia"/>
        </w:rPr>
        <w:t>1990</w:t>
      </w:r>
      <w:r w:rsidR="00D53F84" w:rsidRPr="00934AFA">
        <w:rPr>
          <w:rFonts w:hint="eastAsia"/>
        </w:rPr>
        <w:t>、</w:t>
      </w:r>
      <w:r w:rsidR="00D53F84" w:rsidRPr="00934AFA">
        <w:rPr>
          <w:rFonts w:hint="eastAsia"/>
        </w:rPr>
        <w:t>1992</w:t>
      </w:r>
      <w:r w:rsidR="00D53F84" w:rsidRPr="00934AFA">
        <w:t>）</w:t>
      </w:r>
      <w:r w:rsidR="00DA541E" w:rsidRPr="00934AFA">
        <w:t>、</w:t>
      </w:r>
      <w:proofErr w:type="spellStart"/>
      <w:r w:rsidR="00DA541E" w:rsidRPr="00934AFA">
        <w:t>Eucher</w:t>
      </w:r>
      <w:proofErr w:type="spellEnd"/>
      <w:r w:rsidR="00DA541E" w:rsidRPr="00934AFA">
        <w:t>（</w:t>
      </w:r>
      <w:r w:rsidR="00DA541E" w:rsidRPr="00934AFA">
        <w:rPr>
          <w:rFonts w:hint="eastAsia"/>
        </w:rPr>
        <w:t>1993</w:t>
      </w:r>
      <w:r w:rsidR="00DA541E" w:rsidRPr="00934AFA">
        <w:t>）</w:t>
      </w:r>
      <w:r w:rsidR="00E8661D" w:rsidRPr="00934AFA">
        <w:t>以及</w:t>
      </w:r>
      <w:r w:rsidR="00E8661D" w:rsidRPr="00934AFA">
        <w:t>Greco</w:t>
      </w:r>
      <w:r w:rsidR="00E8661D" w:rsidRPr="00934AFA">
        <w:t>（</w:t>
      </w:r>
      <w:r w:rsidR="00E8661D" w:rsidRPr="00934AFA">
        <w:rPr>
          <w:rFonts w:hint="eastAsia"/>
        </w:rPr>
        <w:t>1993</w:t>
      </w:r>
      <w:r w:rsidR="00E8661D" w:rsidRPr="00934AFA">
        <w:t>）的研究中都没有发现</w:t>
      </w:r>
      <w:r w:rsidR="00D87051" w:rsidRPr="00934AFA">
        <w:t>职业对</w:t>
      </w:r>
      <w:r w:rsidR="00A93856" w:rsidRPr="00934AFA">
        <w:t>大都会区经济发展起到</w:t>
      </w:r>
      <w:r w:rsidR="00EB74AF" w:rsidRPr="00934AFA">
        <w:t>显著的促进作用。</w:t>
      </w:r>
      <w:r w:rsidR="00137051" w:rsidRPr="00934AFA">
        <w:rPr>
          <w:highlight w:val="yellow"/>
        </w:rPr>
        <w:t>也就是说，</w:t>
      </w:r>
      <w:r w:rsidR="00137051" w:rsidRPr="00934AFA">
        <w:rPr>
          <w:rFonts w:hint="eastAsia"/>
          <w:highlight w:val="yellow"/>
        </w:rPr>
        <w:t>上世纪</w:t>
      </w:r>
      <w:r w:rsidR="00137051" w:rsidRPr="00934AFA">
        <w:rPr>
          <w:rFonts w:hint="eastAsia"/>
          <w:highlight w:val="yellow"/>
        </w:rPr>
        <w:t>90</w:t>
      </w:r>
      <w:r w:rsidR="00137051" w:rsidRPr="00934AFA">
        <w:rPr>
          <w:rFonts w:hint="eastAsia"/>
          <w:highlight w:val="yellow"/>
        </w:rPr>
        <w:t>年代初期，美国学术届发起了</w:t>
      </w:r>
      <w:r w:rsidR="001A245C" w:rsidRPr="00934AFA">
        <w:rPr>
          <w:rFonts w:hint="eastAsia"/>
          <w:highlight w:val="yellow"/>
        </w:rPr>
        <w:t>一阵</w:t>
      </w:r>
      <w:r w:rsidR="00200395" w:rsidRPr="00934AFA">
        <w:rPr>
          <w:rFonts w:hint="eastAsia"/>
          <w:highlight w:val="yellow"/>
        </w:rPr>
        <w:t>“</w:t>
      </w:r>
      <w:r w:rsidR="001A245C" w:rsidRPr="00934AFA">
        <w:rPr>
          <w:rFonts w:hint="eastAsia"/>
          <w:highlight w:val="yellow"/>
        </w:rPr>
        <w:t>对</w:t>
      </w:r>
      <w:r w:rsidR="00707F75" w:rsidRPr="00934AFA">
        <w:rPr>
          <w:rFonts w:hint="eastAsia"/>
          <w:highlight w:val="yellow"/>
        </w:rPr>
        <w:t>体育设施能够</w:t>
      </w:r>
      <w:r w:rsidR="009E28FD" w:rsidRPr="00934AFA">
        <w:rPr>
          <w:rFonts w:hint="eastAsia"/>
          <w:highlight w:val="yellow"/>
        </w:rPr>
        <w:t>促进城市经济增长的</w:t>
      </w:r>
      <w:r w:rsidR="0002730D" w:rsidRPr="00934AFA">
        <w:rPr>
          <w:rFonts w:hint="eastAsia"/>
          <w:highlight w:val="yellow"/>
        </w:rPr>
        <w:t>观点”的怀疑的浪潮。</w:t>
      </w:r>
    </w:p>
    <w:p w14:paraId="146ACAC3" w14:textId="358F839A" w:rsidR="00577876" w:rsidRPr="00934AFA" w:rsidRDefault="0083287A" w:rsidP="002E3391">
      <w:r w:rsidRPr="00934AFA">
        <w:t>这部分</w:t>
      </w:r>
      <w:r w:rsidR="00C8576C" w:rsidRPr="00934AFA">
        <w:t>声称</w:t>
      </w:r>
      <w:r w:rsidR="00FB6810" w:rsidRPr="00934AFA">
        <w:t>体育场馆能够促进经济发展的</w:t>
      </w:r>
      <w:r w:rsidR="003A1801" w:rsidRPr="00934AFA">
        <w:t>研究主要依托</w:t>
      </w:r>
      <w:r w:rsidR="00A469EB" w:rsidRPr="00934AFA">
        <w:t>职业球队和城市</w:t>
      </w:r>
      <w:r w:rsidR="008E47D4" w:rsidRPr="00934AFA">
        <w:t>管理者</w:t>
      </w:r>
      <w:r w:rsidR="00CC4790" w:rsidRPr="00934AFA">
        <w:t>授权的</w:t>
      </w:r>
      <w:r w:rsidR="00F63888" w:rsidRPr="00934AFA">
        <w:t>研究机构完成</w:t>
      </w:r>
      <w:r w:rsidR="00235818" w:rsidRPr="00934AFA">
        <w:t>。</w:t>
      </w:r>
      <w:r w:rsidR="006A77FD" w:rsidRPr="00934AFA">
        <w:t>研究方法主要采用的宏观层面分析（</w:t>
      </w:r>
      <w:r w:rsidR="006A77FD" w:rsidRPr="00934AFA">
        <w:t>MSA</w:t>
      </w:r>
      <w:r w:rsidR="006A77FD" w:rsidRPr="00934AFA">
        <w:t>），特别注重</w:t>
      </w:r>
      <w:r w:rsidR="00362028" w:rsidRPr="00934AFA">
        <w:t>创造就业方面。</w:t>
      </w:r>
      <w:r w:rsidR="00CF1291" w:rsidRPr="00934AFA">
        <w:t>而本文使用的微观层面研究可以看作是对宏观层面分析的一个补充。</w:t>
      </w:r>
    </w:p>
    <w:p w14:paraId="5FF14E04" w14:textId="7DE9D903" w:rsidR="00577876" w:rsidRPr="00934AFA" w:rsidRDefault="00DC664A" w:rsidP="002E3391">
      <w:r w:rsidRPr="00934AFA">
        <w:t>本文研究集中关注了体育导致的直接或间接经济</w:t>
      </w:r>
      <w:r w:rsidR="00F46DA4" w:rsidRPr="00934AFA">
        <w:t>发展，</w:t>
      </w:r>
      <w:r w:rsidR="00AA54BE" w:rsidRPr="00934AFA">
        <w:t>并关注于那些获得了公共资金募集的球队所强调</w:t>
      </w:r>
      <w:r w:rsidR="004A436B" w:rsidRPr="00934AFA">
        <w:t>的</w:t>
      </w:r>
      <w:r w:rsidR="00727D14" w:rsidRPr="00934AFA">
        <w:t>经济基本原理上。</w:t>
      </w:r>
    </w:p>
    <w:p w14:paraId="0487100A" w14:textId="2BF8EE74" w:rsidR="009D2A3C" w:rsidRPr="00934AFA" w:rsidRDefault="00D62E61" w:rsidP="002E3391">
      <w:r w:rsidRPr="00934AFA">
        <w:t>由于巨额的资金投入，</w:t>
      </w:r>
      <w:r w:rsidR="00173D9D" w:rsidRPr="00934AFA">
        <w:t>补贴场馆意味着</w:t>
      </w:r>
      <w:r w:rsidRPr="00934AFA">
        <w:t>城市中其他项目的减缓或者延期，</w:t>
      </w:r>
      <w:r w:rsidR="002E2426" w:rsidRPr="00934AFA">
        <w:t>也意味着</w:t>
      </w:r>
      <w:r w:rsidR="001842BF" w:rsidRPr="00934AFA">
        <w:t>总支出和税收的负担，至少从短期来看。</w:t>
      </w:r>
    </w:p>
    <w:p w14:paraId="4D94FCFE" w14:textId="0AEB31C8" w:rsidR="005C0D45" w:rsidRPr="00934AFA" w:rsidRDefault="001F119E" w:rsidP="002E3391">
      <w:r w:rsidRPr="00934AFA">
        <w:rPr>
          <w:rFonts w:hint="eastAsia"/>
        </w:rPr>
        <w:t>补偿场馆建设</w:t>
      </w:r>
      <w:r w:rsidR="00ED027C" w:rsidRPr="00934AFA">
        <w:rPr>
          <w:rFonts w:hint="eastAsia"/>
        </w:rPr>
        <w:t>税基扩张程度</w:t>
      </w:r>
      <w:r w:rsidR="00FD01F7" w:rsidRPr="00934AFA">
        <w:rPr>
          <w:rFonts w:hint="eastAsia"/>
        </w:rPr>
        <w:t>决定了</w:t>
      </w:r>
      <w:r w:rsidR="00B6588D" w:rsidRPr="00934AFA">
        <w:rPr>
          <w:rFonts w:hint="eastAsia"/>
        </w:rPr>
        <w:t>民众扛起的额外的税收负担程度。</w:t>
      </w:r>
    </w:p>
    <w:p w14:paraId="0FAE2A30" w14:textId="4B41A8EF" w:rsidR="007202D3" w:rsidRPr="00934AFA" w:rsidRDefault="007202D3" w:rsidP="002E3391">
      <w:r w:rsidRPr="00934AFA">
        <w:rPr>
          <w:rFonts w:hint="eastAsia"/>
        </w:rPr>
        <w:lastRenderedPageBreak/>
        <w:t>数据</w:t>
      </w:r>
      <w:r w:rsidR="00F47D24" w:rsidRPr="00934AFA">
        <w:rPr>
          <w:rFonts w:hint="eastAsia"/>
        </w:rPr>
        <w:t>指标及其解释：</w:t>
      </w:r>
      <w:r w:rsidR="00C72237" w:rsidRPr="00934AFA">
        <w:rPr>
          <w:rFonts w:hint="eastAsia"/>
        </w:rPr>
        <w:t>1992</w:t>
      </w:r>
      <w:r w:rsidR="00C72237" w:rsidRPr="00934AFA">
        <w:rPr>
          <w:rFonts w:hint="eastAsia"/>
        </w:rPr>
        <w:t>年芝加哥的商业体育部分（</w:t>
      </w:r>
      <w:r w:rsidR="00C72237" w:rsidRPr="00934AFA">
        <w:rPr>
          <w:rFonts w:hint="eastAsia"/>
        </w:rPr>
        <w:t>SIC</w:t>
      </w:r>
      <w:r w:rsidR="00C72237" w:rsidRPr="00934AFA">
        <w:rPr>
          <w:rFonts w:hint="eastAsia"/>
        </w:rPr>
        <w:t>中的</w:t>
      </w:r>
      <w:r w:rsidR="000958D8" w:rsidRPr="00934AFA">
        <w:rPr>
          <w:rFonts w:hint="eastAsia"/>
        </w:rPr>
        <w:t>794</w:t>
      </w:r>
      <w:r w:rsidR="000958D8" w:rsidRPr="00934AFA">
        <w:rPr>
          <w:rFonts w:hint="eastAsia"/>
        </w:rPr>
        <w:t>，</w:t>
      </w:r>
      <w:r w:rsidR="007B1CD5" w:rsidRPr="00934AFA">
        <w:rPr>
          <w:rFonts w:hint="eastAsia"/>
        </w:rPr>
        <w:t>Commercial</w:t>
      </w:r>
      <w:r w:rsidR="007B1CD5" w:rsidRPr="00934AFA">
        <w:t xml:space="preserve"> Sports</w:t>
      </w:r>
      <w:r w:rsidR="00C72237" w:rsidRPr="00934AFA">
        <w:rPr>
          <w:rFonts w:hint="eastAsia"/>
        </w:rPr>
        <w:t>）</w:t>
      </w:r>
      <w:r w:rsidR="00794DC4" w:rsidRPr="00934AFA">
        <w:rPr>
          <w:rFonts w:hint="eastAsia"/>
        </w:rPr>
        <w:t>占所有服务类收入的</w:t>
      </w:r>
      <w:r w:rsidR="00794DC4" w:rsidRPr="00934AFA">
        <w:rPr>
          <w:rFonts w:hint="eastAsia"/>
        </w:rPr>
        <w:t>1%</w:t>
      </w:r>
      <w:r w:rsidR="00794DC4" w:rsidRPr="00934AFA">
        <w:rPr>
          <w:rFonts w:hint="eastAsia"/>
        </w:rPr>
        <w:t>还少。</w:t>
      </w:r>
      <w:r w:rsidR="00EA4380" w:rsidRPr="00934AFA">
        <w:rPr>
          <w:rFonts w:hint="eastAsia"/>
        </w:rPr>
        <w:t>而这是一个拥有</w:t>
      </w:r>
      <w:r w:rsidR="00EA4380" w:rsidRPr="00934AFA">
        <w:rPr>
          <w:rFonts w:hint="eastAsia"/>
        </w:rPr>
        <w:t>5</w:t>
      </w:r>
      <w:r w:rsidR="00EA4380" w:rsidRPr="00934AFA">
        <w:rPr>
          <w:rFonts w:hint="eastAsia"/>
        </w:rPr>
        <w:t>支职业球队的城市。</w:t>
      </w:r>
      <w:r w:rsidR="007368A8" w:rsidRPr="00934AFA">
        <w:rPr>
          <w:rFonts w:hint="eastAsia"/>
        </w:rPr>
        <w:t>即使加上所有</w:t>
      </w:r>
      <w:r w:rsidR="009C638E" w:rsidRPr="00934AFA">
        <w:rPr>
          <w:rFonts w:hint="eastAsia"/>
        </w:rPr>
        <w:t>包含</w:t>
      </w:r>
      <w:r w:rsidR="00271FBE" w:rsidRPr="00934AFA">
        <w:rPr>
          <w:rFonts w:hint="eastAsia"/>
        </w:rPr>
        <w:t>场馆设施的娱乐类收入，也少于</w:t>
      </w:r>
      <w:r w:rsidR="00C01EF2" w:rsidRPr="00934AFA">
        <w:rPr>
          <w:rFonts w:hint="eastAsia"/>
        </w:rPr>
        <w:t>2%</w:t>
      </w:r>
      <w:r w:rsidR="00C01EF2" w:rsidRPr="00934AFA">
        <w:rPr>
          <w:rFonts w:hint="eastAsia"/>
        </w:rPr>
        <w:t>。</w:t>
      </w:r>
      <w:r w:rsidR="00D82892" w:rsidRPr="00934AFA">
        <w:rPr>
          <w:rFonts w:hint="eastAsia"/>
        </w:rPr>
        <w:t>而服务类收入</w:t>
      </w:r>
      <w:r w:rsidR="008968CA" w:rsidRPr="00934AFA">
        <w:rPr>
          <w:rFonts w:hint="eastAsia"/>
        </w:rPr>
        <w:t>占</w:t>
      </w:r>
      <w:r w:rsidR="00677815" w:rsidRPr="00934AFA">
        <w:rPr>
          <w:rFonts w:hint="eastAsia"/>
        </w:rPr>
        <w:t>库克城总收入的</w:t>
      </w:r>
      <w:r w:rsidR="00677815" w:rsidRPr="00934AFA">
        <w:rPr>
          <w:rFonts w:hint="eastAsia"/>
        </w:rPr>
        <w:t>31.</w:t>
      </w:r>
      <w:r w:rsidR="00677815" w:rsidRPr="00934AFA">
        <w:t>22%</w:t>
      </w:r>
      <w:r w:rsidR="004A5580" w:rsidRPr="00934AFA">
        <w:t>。</w:t>
      </w:r>
    </w:p>
    <w:p w14:paraId="748CE864" w14:textId="37D3C96E" w:rsidR="00D83FCA" w:rsidRPr="00934AFA" w:rsidRDefault="00BA2FFA" w:rsidP="002E3391">
      <w:r w:rsidRPr="00934AFA">
        <w:rPr>
          <w:rFonts w:hint="eastAsia"/>
        </w:rPr>
        <w:t>职业体育收入只占</w:t>
      </w:r>
      <w:r w:rsidR="005C47B3" w:rsidRPr="00934AFA">
        <w:rPr>
          <w:rFonts w:hint="eastAsia"/>
        </w:rPr>
        <w:t>芝加哥的所有商业收入的</w:t>
      </w:r>
      <w:r w:rsidR="00B51C8F" w:rsidRPr="00934AFA">
        <w:rPr>
          <w:rFonts w:hint="eastAsia"/>
        </w:rPr>
        <w:t>39%</w:t>
      </w:r>
      <w:r w:rsidR="00B51C8F" w:rsidRPr="00934AFA">
        <w:rPr>
          <w:rFonts w:hint="eastAsia"/>
        </w:rPr>
        <w:t>。</w:t>
      </w:r>
      <w:r w:rsidR="00366708" w:rsidRPr="00934AFA">
        <w:rPr>
          <w:rFonts w:hint="eastAsia"/>
        </w:rPr>
        <w:t>商业体育人均</w:t>
      </w:r>
      <w:r w:rsidR="00201D61" w:rsidRPr="00934AFA">
        <w:rPr>
          <w:rFonts w:hint="eastAsia"/>
        </w:rPr>
        <w:t>是</w:t>
      </w:r>
      <w:r w:rsidR="00201D61" w:rsidRPr="00934AFA">
        <w:rPr>
          <w:rFonts w:hint="eastAsia"/>
        </w:rPr>
        <w:t>55</w:t>
      </w:r>
      <w:r w:rsidR="00201D61" w:rsidRPr="00934AFA">
        <w:rPr>
          <w:rFonts w:hint="eastAsia"/>
        </w:rPr>
        <w:t>刀，</w:t>
      </w:r>
      <w:r w:rsidR="0037028A" w:rsidRPr="00934AFA">
        <w:rPr>
          <w:rFonts w:hint="eastAsia"/>
        </w:rPr>
        <w:t>娱乐和休闲收入是人均</w:t>
      </w:r>
      <w:r w:rsidR="0037028A" w:rsidRPr="00934AFA">
        <w:rPr>
          <w:rFonts w:hint="eastAsia"/>
        </w:rPr>
        <w:t>143</w:t>
      </w:r>
      <w:r w:rsidR="0037028A" w:rsidRPr="00934AFA">
        <w:rPr>
          <w:rFonts w:hint="eastAsia"/>
        </w:rPr>
        <w:t>刀。</w:t>
      </w:r>
      <w:r w:rsidR="00883373" w:rsidRPr="00934AFA">
        <w:t>也就是说，</w:t>
      </w:r>
      <w:r w:rsidR="007C5AAE" w:rsidRPr="00934AFA">
        <w:t>对于芝加哥而言，</w:t>
      </w:r>
      <w:r w:rsidR="00061F59" w:rsidRPr="00934AFA">
        <w:t>商业球队</w:t>
      </w:r>
      <w:r w:rsidR="00655D00" w:rsidRPr="00934AFA">
        <w:t>并未提供给一个非常有力的</w:t>
      </w:r>
      <w:r w:rsidR="000E2C9F" w:rsidRPr="00934AFA">
        <w:t>经济支持。至少表现在人均收入的数据上。</w:t>
      </w:r>
    </w:p>
    <w:p w14:paraId="332CF17A" w14:textId="10CD6470" w:rsidR="00453934" w:rsidRPr="00934AFA" w:rsidRDefault="00161C66" w:rsidP="002E3391">
      <w:r w:rsidRPr="00934AFA">
        <w:rPr>
          <w:rFonts w:hint="eastAsia"/>
          <w:highlight w:val="yellow"/>
        </w:rPr>
        <w:t>另外，</w:t>
      </w:r>
      <w:r w:rsidR="00D23C2D" w:rsidRPr="00934AFA">
        <w:rPr>
          <w:rFonts w:hint="eastAsia"/>
          <w:highlight w:val="yellow"/>
        </w:rPr>
        <w:t>这些仅仅考虑</w:t>
      </w:r>
      <w:r w:rsidR="00282BD1" w:rsidRPr="00934AFA">
        <w:rPr>
          <w:rFonts w:hint="eastAsia"/>
          <w:highlight w:val="yellow"/>
        </w:rPr>
        <w:t>职业体育设施经济影响力的研究</w:t>
      </w:r>
      <w:r w:rsidR="00E635BE" w:rsidRPr="00934AFA">
        <w:rPr>
          <w:rFonts w:hint="eastAsia"/>
          <w:highlight w:val="yellow"/>
        </w:rPr>
        <w:t>，</w:t>
      </w:r>
      <w:r w:rsidR="00A30322" w:rsidRPr="00934AFA">
        <w:rPr>
          <w:rFonts w:hint="eastAsia"/>
          <w:highlight w:val="yellow"/>
        </w:rPr>
        <w:t>并没有考虑其他事项。</w:t>
      </w:r>
      <w:r w:rsidR="00924608" w:rsidRPr="00934AFA">
        <w:rPr>
          <w:rFonts w:hint="eastAsia"/>
          <w:highlight w:val="yellow"/>
        </w:rPr>
        <w:t>枕着的问题不应该是</w:t>
      </w:r>
      <w:r w:rsidR="00A50650" w:rsidRPr="00934AFA">
        <w:rPr>
          <w:rFonts w:hint="eastAsia"/>
          <w:highlight w:val="yellow"/>
        </w:rPr>
        <w:t>一座新场馆是否能为该区域带来经济正效应，而应该是</w:t>
      </w:r>
      <w:r w:rsidR="00BD1CF0" w:rsidRPr="00934AFA">
        <w:rPr>
          <w:rFonts w:hint="eastAsia"/>
          <w:highlight w:val="yellow"/>
        </w:rPr>
        <w:t>如果把相应的钱投入到其他设施上</w:t>
      </w:r>
      <w:r w:rsidR="00A82676" w:rsidRPr="00934AFA">
        <w:rPr>
          <w:rFonts w:hint="eastAsia"/>
          <w:highlight w:val="yellow"/>
        </w:rPr>
        <w:t>，是否会带来更大</w:t>
      </w:r>
      <w:r w:rsidR="004260FD" w:rsidRPr="00934AFA">
        <w:rPr>
          <w:rFonts w:hint="eastAsia"/>
          <w:highlight w:val="yellow"/>
        </w:rPr>
        <w:t>的效果。</w:t>
      </w:r>
    </w:p>
    <w:p w14:paraId="4C7F0282" w14:textId="40B630A1" w:rsidR="009D2A3C" w:rsidRPr="00934AFA" w:rsidRDefault="00060A93" w:rsidP="002E3391">
      <w:r w:rsidRPr="00934AFA">
        <w:rPr>
          <w:highlight w:val="yellow"/>
        </w:rPr>
        <w:t>因为体育场馆的确会改变地方的经济结构，</w:t>
      </w:r>
      <w:r w:rsidR="008B2493" w:rsidRPr="00934AFA">
        <w:rPr>
          <w:highlight w:val="yellow"/>
        </w:rPr>
        <w:t>所以</w:t>
      </w:r>
      <w:r w:rsidR="00BD35EC" w:rsidRPr="00934AFA">
        <w:rPr>
          <w:highlight w:val="yellow"/>
        </w:rPr>
        <w:t>长期的影响不一定能经得住考验。并且若是将机会成本纳入，总成本肯定会</w:t>
      </w:r>
      <w:r w:rsidR="00A124B6" w:rsidRPr="00934AFA">
        <w:rPr>
          <w:highlight w:val="yellow"/>
        </w:rPr>
        <w:t>超过利润。</w:t>
      </w:r>
      <w:r w:rsidR="006B239F" w:rsidRPr="00934AFA">
        <w:rPr>
          <w:highlight w:val="yellow"/>
        </w:rPr>
        <w:t>创造的就业通常是</w:t>
      </w:r>
      <w:r w:rsidR="009563B1" w:rsidRPr="00934AFA">
        <w:rPr>
          <w:highlight w:val="yellow"/>
        </w:rPr>
        <w:t>低工资的和季节性</w:t>
      </w:r>
      <w:r w:rsidR="00377348" w:rsidRPr="00934AFA">
        <w:rPr>
          <w:highlight w:val="yellow"/>
        </w:rPr>
        <w:t>的，如球票销售员、</w:t>
      </w:r>
      <w:r w:rsidR="003A7E29" w:rsidRPr="00934AFA">
        <w:rPr>
          <w:highlight w:val="yellow"/>
        </w:rPr>
        <w:t>餐馆工人等。</w:t>
      </w:r>
      <w:r w:rsidR="00A018DC" w:rsidRPr="00934AFA">
        <w:rPr>
          <w:highlight w:val="yellow"/>
        </w:rPr>
        <w:t>若</w:t>
      </w:r>
      <w:r w:rsidR="002B30A3" w:rsidRPr="00934AFA">
        <w:rPr>
          <w:highlight w:val="yellow"/>
        </w:rPr>
        <w:t>地方经济长期是以该策略发展经济，则会导致</w:t>
      </w:r>
      <w:r w:rsidR="009F0FC9" w:rsidRPr="00934AFA">
        <w:rPr>
          <w:highlight w:val="yellow"/>
        </w:rPr>
        <w:t>低技能和</w:t>
      </w:r>
      <w:r w:rsidR="009A3946" w:rsidRPr="00934AFA">
        <w:rPr>
          <w:highlight w:val="yellow"/>
        </w:rPr>
        <w:t>季节性劳动力方面的比较优势。</w:t>
      </w:r>
    </w:p>
    <w:p w14:paraId="0FD35EE0" w14:textId="2719E695" w:rsidR="00D004B0" w:rsidRPr="00934AFA" w:rsidRDefault="00D004B0" w:rsidP="002E3391">
      <w:r w:rsidRPr="00934AFA">
        <w:t>事前分析与事后分析在策略上的差异，使得事后分析更</w:t>
      </w:r>
      <w:r w:rsidR="00A15E8A" w:rsidRPr="00934AFA">
        <w:t>可能客观地评估</w:t>
      </w:r>
      <w:r w:rsidR="00D97FFC" w:rsidRPr="00934AFA">
        <w:t>场馆对地区真正的经济效应。</w:t>
      </w:r>
    </w:p>
    <w:p w14:paraId="181F68D4" w14:textId="7167F343" w:rsidR="007D6B8F" w:rsidRPr="00934AFA" w:rsidRDefault="004B704D" w:rsidP="002E3391">
      <w:r w:rsidRPr="00934AFA">
        <w:rPr>
          <w:rFonts w:hint="eastAsia"/>
        </w:rPr>
        <w:t>模型第一步，</w:t>
      </w:r>
      <w:r w:rsidR="005F06CB" w:rsidRPr="00934AFA">
        <w:rPr>
          <w:rFonts w:hint="eastAsia"/>
        </w:rPr>
        <w:t>评估场馆是否会造成地区经济正效应，促进活力；</w:t>
      </w:r>
      <w:r w:rsidR="00F112DC" w:rsidRPr="00934AFA">
        <w:rPr>
          <w:rFonts w:hint="eastAsia"/>
        </w:rPr>
        <w:t>第二步</w:t>
      </w:r>
      <w:r w:rsidR="008B3362" w:rsidRPr="00934AFA">
        <w:rPr>
          <w:rFonts w:hint="eastAsia"/>
        </w:rPr>
        <w:t>检验</w:t>
      </w:r>
      <w:r w:rsidR="005F24B8" w:rsidRPr="00934AFA">
        <w:rPr>
          <w:rFonts w:hint="eastAsia"/>
        </w:rPr>
        <w:t>地区发展策略的</w:t>
      </w:r>
      <w:r w:rsidR="003B5CDD" w:rsidRPr="00934AFA">
        <w:rPr>
          <w:rFonts w:hint="eastAsia"/>
        </w:rPr>
        <w:t>有效性：</w:t>
      </w:r>
      <w:r w:rsidR="00E074AB" w:rsidRPr="00934AFA">
        <w:rPr>
          <w:rFonts w:hint="eastAsia"/>
        </w:rPr>
        <w:t>比较分析与其他发展策略</w:t>
      </w:r>
      <w:r w:rsidR="009B029D" w:rsidRPr="00934AFA">
        <w:rPr>
          <w:rFonts w:hint="eastAsia"/>
        </w:rPr>
        <w:t>。</w:t>
      </w:r>
    </w:p>
    <w:p w14:paraId="66556D74" w14:textId="0F23FFBE" w:rsidR="005756C1" w:rsidRDefault="0006330E" w:rsidP="002E3391">
      <w:pPr>
        <w:pStyle w:val="3"/>
        <w:spacing w:before="156" w:after="156"/>
      </w:pPr>
      <w:bookmarkStart w:id="128" w:name="_Toc116293531"/>
      <w:proofErr w:type="spellStart"/>
      <w:r>
        <w:t>Soebbing</w:t>
      </w:r>
      <w:proofErr w:type="spellEnd"/>
      <w:r w:rsidR="005756C1" w:rsidRPr="00BA6DED">
        <w:t>，</w:t>
      </w:r>
      <w:r>
        <w:rPr>
          <w:rFonts w:hint="eastAsia"/>
        </w:rPr>
        <w:t>新奇效应</w:t>
      </w:r>
      <w:r w:rsidR="005756C1" w:rsidRPr="00BA6DED">
        <w:t>，</w:t>
      </w:r>
      <w:r>
        <w:t>2016</w:t>
      </w:r>
      <w:r w:rsidR="00FB0FCC">
        <w:t>，</w:t>
      </w:r>
      <w:r w:rsidR="00FB0FCC">
        <w:t>US</w:t>
      </w:r>
      <w:bookmarkEnd w:id="128"/>
    </w:p>
    <w:p w14:paraId="3F901BE1" w14:textId="04E4DC55" w:rsidR="009D2A3C" w:rsidRPr="00934AFA" w:rsidRDefault="007A004D" w:rsidP="002E3391">
      <w:r w:rsidRPr="00934AFA">
        <w:t>一些小城市也会像大城市那样争先建设现代体育</w:t>
      </w:r>
      <w:r w:rsidR="005C4DE0" w:rsidRPr="00934AFA">
        <w:t>设施。</w:t>
      </w:r>
      <w:r w:rsidR="00170411" w:rsidRPr="00934AFA">
        <w:t>其中一个理由是，</w:t>
      </w:r>
      <w:r w:rsidR="005D3512" w:rsidRPr="00934AFA">
        <w:t>能够带来新经济活动和</w:t>
      </w:r>
      <w:r w:rsidR="00CB3972" w:rsidRPr="00934AFA">
        <w:t>提升上座率。</w:t>
      </w:r>
      <w:r w:rsidR="009500A3" w:rsidRPr="00934AFA">
        <w:t>但</w:t>
      </w:r>
      <w:r w:rsidR="00A45053" w:rsidRPr="00934AFA">
        <w:t>学术研究</w:t>
      </w:r>
      <w:r w:rsidR="00AE7ADB" w:rsidRPr="00934AFA">
        <w:t>发现</w:t>
      </w:r>
      <w:r w:rsidR="008F08A8" w:rsidRPr="00934AFA">
        <w:t>在大联赛</w:t>
      </w:r>
      <w:r w:rsidR="00AB6181" w:rsidRPr="00934AFA">
        <w:t>的赛场和</w:t>
      </w:r>
      <w:r w:rsidR="008632E7" w:rsidRPr="00934AFA">
        <w:t>小联赛的棒球场虽然存在新奇效应（一段时期的较高上座率），但并不是长期的。</w:t>
      </w:r>
    </w:p>
    <w:p w14:paraId="746DB608" w14:textId="3A02092C" w:rsidR="00F45EB8" w:rsidRPr="00934AFA" w:rsidRDefault="00A40977" w:rsidP="002E3391">
      <w:r w:rsidRPr="00934AFA">
        <w:t>进入后工业化</w:t>
      </w:r>
      <w:r w:rsidR="0073433C" w:rsidRPr="00934AFA">
        <w:t>以来，</w:t>
      </w:r>
      <w:r w:rsidR="00E8702D" w:rsidRPr="00934AFA">
        <w:t>发达国家</w:t>
      </w:r>
      <w:r w:rsidR="00AE2ED4" w:rsidRPr="00934AFA">
        <w:t>由</w:t>
      </w:r>
      <w:r w:rsidR="00A94EA7" w:rsidRPr="00934AFA">
        <w:t>第二产业过渡到第三产业</w:t>
      </w:r>
      <w:r w:rsidR="009E09EE" w:rsidRPr="00934AFA">
        <w:t>中</w:t>
      </w:r>
      <w:r w:rsidR="00C56D3F" w:rsidRPr="00934AFA">
        <w:t>通过提升生活质量</w:t>
      </w:r>
      <w:r w:rsidR="00260B60" w:rsidRPr="00934AFA">
        <w:t>吸引</w:t>
      </w:r>
      <w:r w:rsidR="003854A5" w:rsidRPr="00934AFA">
        <w:t>劳动力和资本投资。</w:t>
      </w:r>
      <w:r w:rsidR="009729E0" w:rsidRPr="00934AFA">
        <w:t>其中</w:t>
      </w:r>
      <w:r w:rsidR="00613AFE" w:rsidRPr="00934AFA">
        <w:t>一个方式就是</w:t>
      </w:r>
      <w:r w:rsidR="008F53B2" w:rsidRPr="00934AFA">
        <w:t>通过提高城市</w:t>
      </w:r>
      <w:r w:rsidR="00F600F7" w:rsidRPr="00934AFA">
        <w:t>娱乐</w:t>
      </w:r>
      <w:r w:rsidR="0064330F" w:rsidRPr="00934AFA">
        <w:t>适宜度</w:t>
      </w:r>
      <w:r w:rsidR="00FF7FDF" w:rsidRPr="00934AFA">
        <w:t>，特别是建造体育和</w:t>
      </w:r>
      <w:r w:rsidR="00993DBF" w:rsidRPr="00934AFA">
        <w:t>娱乐</w:t>
      </w:r>
      <w:r w:rsidR="00124688" w:rsidRPr="00934AFA">
        <w:t>设施。</w:t>
      </w:r>
      <w:r w:rsidR="0050391B" w:rsidRPr="00934AFA">
        <w:t>（</w:t>
      </w:r>
      <w:r w:rsidR="00120F7E" w:rsidRPr="00934AFA">
        <w:t>Judd</w:t>
      </w:r>
      <w:r w:rsidR="00120F7E" w:rsidRPr="00934AFA">
        <w:t>和</w:t>
      </w:r>
      <w:proofErr w:type="spellStart"/>
      <w:r w:rsidR="00120F7E" w:rsidRPr="00934AFA">
        <w:t>Fainstein</w:t>
      </w:r>
      <w:proofErr w:type="spellEnd"/>
      <w:r w:rsidR="00A133B9" w:rsidRPr="00934AFA">
        <w:t>，</w:t>
      </w:r>
      <w:r w:rsidR="00A133B9" w:rsidRPr="00934AFA">
        <w:rPr>
          <w:rFonts w:hint="eastAsia"/>
        </w:rPr>
        <w:t>1999</w:t>
      </w:r>
      <w:r w:rsidR="0050391B" w:rsidRPr="00934AFA">
        <w:t>）</w:t>
      </w:r>
      <w:r w:rsidR="00B715AB" w:rsidRPr="00934AFA">
        <w:t>Hollands</w:t>
      </w:r>
      <w:r w:rsidR="00B715AB" w:rsidRPr="00934AFA">
        <w:t>和</w:t>
      </w:r>
      <w:r w:rsidR="00352850" w:rsidRPr="00934AFA">
        <w:t>Chatterton</w:t>
      </w:r>
      <w:r w:rsidR="00352850" w:rsidRPr="00934AFA">
        <w:t>（</w:t>
      </w:r>
      <w:r w:rsidR="00352850" w:rsidRPr="00934AFA">
        <w:rPr>
          <w:rFonts w:hint="eastAsia"/>
        </w:rPr>
        <w:t>2</w:t>
      </w:r>
      <w:r w:rsidR="00352850" w:rsidRPr="00934AFA">
        <w:t>003</w:t>
      </w:r>
      <w:r w:rsidR="00352850" w:rsidRPr="00934AFA">
        <w:t>，</w:t>
      </w:r>
      <w:r w:rsidR="00352850" w:rsidRPr="00934AFA">
        <w:rPr>
          <w:rFonts w:hint="eastAsia"/>
        </w:rPr>
        <w:t>364</w:t>
      </w:r>
      <w:r w:rsidR="00352850" w:rsidRPr="00934AFA">
        <w:rPr>
          <w:rFonts w:hint="eastAsia"/>
        </w:rPr>
        <w:t>页</w:t>
      </w:r>
      <w:r w:rsidR="00352850" w:rsidRPr="00934AFA">
        <w:t>）中</w:t>
      </w:r>
      <w:r w:rsidR="000C4C34" w:rsidRPr="00934AFA">
        <w:t>指出</w:t>
      </w:r>
      <w:r w:rsidR="0088003E" w:rsidRPr="00934AFA">
        <w:t>资本</w:t>
      </w:r>
      <w:r w:rsidR="00883934" w:rsidRPr="00934AFA">
        <w:t>会更多地流向那些</w:t>
      </w:r>
      <w:r w:rsidR="002C0C0F" w:rsidRPr="00934AFA">
        <w:t>短暂和壮观（</w:t>
      </w:r>
      <w:r w:rsidR="00DD540C" w:rsidRPr="00934AFA">
        <w:t>音乐会、赌场</w:t>
      </w:r>
      <w:r w:rsidR="002C0C0F" w:rsidRPr="00934AFA">
        <w:t>）</w:t>
      </w:r>
      <w:r w:rsidR="00DD540C" w:rsidRPr="00934AFA">
        <w:t>、</w:t>
      </w:r>
      <w:r w:rsidR="00B37373" w:rsidRPr="00934AFA">
        <w:t>一次性（</w:t>
      </w:r>
      <w:r w:rsidR="005341D6" w:rsidRPr="00934AFA">
        <w:t>啤酒节、速食店</w:t>
      </w:r>
      <w:r w:rsidR="00B37373" w:rsidRPr="00934AFA">
        <w:t>）</w:t>
      </w:r>
      <w:r w:rsidR="002220B2" w:rsidRPr="00934AFA">
        <w:t>、生活功能性（</w:t>
      </w:r>
      <w:r w:rsidR="00DB60D4" w:rsidRPr="00934AFA">
        <w:t>乐队</w:t>
      </w:r>
      <w:r w:rsidR="007865CD" w:rsidRPr="00934AFA">
        <w:t>及其演唱会</w:t>
      </w:r>
      <w:r w:rsidR="002220B2" w:rsidRPr="00934AFA">
        <w:t>）</w:t>
      </w:r>
      <w:r w:rsidR="0021543F" w:rsidRPr="00934AFA">
        <w:t>或者虚拟性（</w:t>
      </w:r>
      <w:r w:rsidR="007602CB" w:rsidRPr="00934AFA">
        <w:t>网络、</w:t>
      </w:r>
      <w:r w:rsidR="009D25A5" w:rsidRPr="00934AFA">
        <w:t>虚拟实体公园、</w:t>
      </w:r>
      <w:r w:rsidR="007579DF" w:rsidRPr="00934AFA">
        <w:t>电子游戏</w:t>
      </w:r>
      <w:r w:rsidR="0021543F" w:rsidRPr="00934AFA">
        <w:t>）</w:t>
      </w:r>
      <w:r w:rsidR="00050F01" w:rsidRPr="00934AFA">
        <w:t>商品和服务地区。</w:t>
      </w:r>
      <w:r w:rsidR="00B8074C" w:rsidRPr="00934AFA">
        <w:rPr>
          <w:highlight w:val="yellow"/>
        </w:rPr>
        <w:t>一些</w:t>
      </w:r>
      <w:r w:rsidR="004060AD" w:rsidRPr="00934AFA">
        <w:rPr>
          <w:highlight w:val="yellow"/>
        </w:rPr>
        <w:t>展览</w:t>
      </w:r>
      <w:r w:rsidR="00E30A84" w:rsidRPr="00934AFA">
        <w:rPr>
          <w:highlight w:val="yellow"/>
        </w:rPr>
        <w:t>馆</w:t>
      </w:r>
      <w:r w:rsidR="00F918C7" w:rsidRPr="00934AFA">
        <w:rPr>
          <w:highlight w:val="yellow"/>
        </w:rPr>
        <w:t>，特别是</w:t>
      </w:r>
      <w:r w:rsidR="007D24D9" w:rsidRPr="00934AFA">
        <w:rPr>
          <w:highlight w:val="yellow"/>
        </w:rPr>
        <w:t>多功能的</w:t>
      </w:r>
      <w:r w:rsidR="00835B00" w:rsidRPr="00934AFA">
        <w:rPr>
          <w:highlight w:val="yellow"/>
        </w:rPr>
        <w:t>体育</w:t>
      </w:r>
      <w:r w:rsidR="00FC3D67" w:rsidRPr="00934AFA">
        <w:rPr>
          <w:highlight w:val="yellow"/>
        </w:rPr>
        <w:t>场馆</w:t>
      </w:r>
      <w:r w:rsidR="00252D28" w:rsidRPr="00934AFA">
        <w:rPr>
          <w:highlight w:val="yellow"/>
        </w:rPr>
        <w:t>经常被用来</w:t>
      </w:r>
      <w:r w:rsidR="005127C8" w:rsidRPr="00934AFA">
        <w:rPr>
          <w:highlight w:val="yellow"/>
        </w:rPr>
        <w:t>作为</w:t>
      </w:r>
      <w:r w:rsidR="00913B93" w:rsidRPr="00934AFA">
        <w:rPr>
          <w:highlight w:val="yellow"/>
        </w:rPr>
        <w:t>改变城市形象</w:t>
      </w:r>
      <w:r w:rsidR="003E5528" w:rsidRPr="00934AFA">
        <w:rPr>
          <w:highlight w:val="yellow"/>
        </w:rPr>
        <w:t>和</w:t>
      </w:r>
      <w:r w:rsidR="00701093" w:rsidRPr="00934AFA">
        <w:rPr>
          <w:highlight w:val="yellow"/>
        </w:rPr>
        <w:t>基础设施</w:t>
      </w:r>
      <w:r w:rsidR="00320A13" w:rsidRPr="00934AFA">
        <w:rPr>
          <w:highlight w:val="yellow"/>
        </w:rPr>
        <w:t>建设的</w:t>
      </w:r>
      <w:r w:rsidR="007415A6" w:rsidRPr="00934AFA">
        <w:rPr>
          <w:highlight w:val="yellow"/>
        </w:rPr>
        <w:t>催化剂</w:t>
      </w:r>
      <w:r w:rsidR="00706AE1" w:rsidRPr="00934AFA">
        <w:rPr>
          <w:highlight w:val="yellow"/>
        </w:rPr>
        <w:t>。</w:t>
      </w:r>
      <w:r w:rsidR="00496E47" w:rsidRPr="00934AFA">
        <w:rPr>
          <w:highlight w:val="yellow"/>
        </w:rPr>
        <w:t>（</w:t>
      </w:r>
      <w:proofErr w:type="spellStart"/>
      <w:r w:rsidR="00AA5EA3" w:rsidRPr="00934AFA">
        <w:rPr>
          <w:highlight w:val="yellow"/>
        </w:rPr>
        <w:t>Siefried</w:t>
      </w:r>
      <w:proofErr w:type="spellEnd"/>
      <w:r w:rsidR="00AA5EA3" w:rsidRPr="00934AFA">
        <w:rPr>
          <w:highlight w:val="yellow"/>
        </w:rPr>
        <w:t>和</w:t>
      </w:r>
      <w:r w:rsidR="00AA5EA3" w:rsidRPr="00934AFA">
        <w:rPr>
          <w:highlight w:val="yellow"/>
        </w:rPr>
        <w:t>Zimbalist</w:t>
      </w:r>
      <w:r w:rsidR="00AA5EA3" w:rsidRPr="00934AFA">
        <w:rPr>
          <w:highlight w:val="yellow"/>
        </w:rPr>
        <w:t>，</w:t>
      </w:r>
      <w:r w:rsidR="00AA5EA3" w:rsidRPr="00934AFA">
        <w:rPr>
          <w:rFonts w:hint="eastAsia"/>
          <w:highlight w:val="yellow"/>
        </w:rPr>
        <w:t>2000</w:t>
      </w:r>
      <w:r w:rsidR="00AA5EA3" w:rsidRPr="00934AFA">
        <w:rPr>
          <w:rFonts w:hint="eastAsia"/>
          <w:highlight w:val="yellow"/>
        </w:rPr>
        <w:t>；</w:t>
      </w:r>
      <w:r w:rsidR="009B3B5D" w:rsidRPr="00934AFA">
        <w:rPr>
          <w:rFonts w:hint="eastAsia"/>
          <w:highlight w:val="yellow"/>
        </w:rPr>
        <w:t>Thornley</w:t>
      </w:r>
      <w:r w:rsidR="009B3B5D" w:rsidRPr="00934AFA">
        <w:rPr>
          <w:rFonts w:hint="eastAsia"/>
          <w:highlight w:val="yellow"/>
        </w:rPr>
        <w:t>，</w:t>
      </w:r>
      <w:r w:rsidR="009B3B5D" w:rsidRPr="00934AFA">
        <w:rPr>
          <w:rFonts w:hint="eastAsia"/>
          <w:highlight w:val="yellow"/>
        </w:rPr>
        <w:t>2002</w:t>
      </w:r>
      <w:r w:rsidR="009B3B5D" w:rsidRPr="00934AFA">
        <w:rPr>
          <w:rFonts w:hint="eastAsia"/>
          <w:highlight w:val="yellow"/>
        </w:rPr>
        <w:t>；</w:t>
      </w:r>
      <w:r w:rsidR="009B3B5D" w:rsidRPr="00934AFA">
        <w:rPr>
          <w:rFonts w:hint="eastAsia"/>
          <w:highlight w:val="yellow"/>
        </w:rPr>
        <w:t>Turner</w:t>
      </w:r>
      <w:r w:rsidR="009B3B5D" w:rsidRPr="00934AFA">
        <w:rPr>
          <w:rFonts w:hint="eastAsia"/>
          <w:highlight w:val="yellow"/>
        </w:rPr>
        <w:t>和</w:t>
      </w:r>
      <w:proofErr w:type="spellStart"/>
      <w:r w:rsidR="009B3B5D" w:rsidRPr="00934AFA">
        <w:rPr>
          <w:rFonts w:hint="eastAsia"/>
          <w:highlight w:val="yellow"/>
        </w:rPr>
        <w:t>Rosentraub</w:t>
      </w:r>
      <w:proofErr w:type="spellEnd"/>
      <w:r w:rsidR="009B3B5D" w:rsidRPr="00934AFA">
        <w:rPr>
          <w:highlight w:val="yellow"/>
        </w:rPr>
        <w:t>，</w:t>
      </w:r>
      <w:r w:rsidR="009B3B5D" w:rsidRPr="00934AFA">
        <w:rPr>
          <w:rFonts w:hint="eastAsia"/>
          <w:highlight w:val="yellow"/>
        </w:rPr>
        <w:t>2002</w:t>
      </w:r>
      <w:r w:rsidR="002E39D7" w:rsidRPr="00934AFA">
        <w:rPr>
          <w:rFonts w:hint="eastAsia"/>
          <w:highlight w:val="yellow"/>
        </w:rPr>
        <w:t>等</w:t>
      </w:r>
      <w:r w:rsidR="00496E47" w:rsidRPr="00934AFA">
        <w:rPr>
          <w:highlight w:val="yellow"/>
        </w:rPr>
        <w:t>）</w:t>
      </w:r>
      <w:r w:rsidR="00E01176" w:rsidRPr="00934AFA">
        <w:rPr>
          <w:highlight w:val="yellow"/>
        </w:rPr>
        <w:t>。</w:t>
      </w:r>
      <w:r w:rsidR="00413129" w:rsidRPr="00934AFA">
        <w:t>在</w:t>
      </w:r>
      <w:r w:rsidR="000142CC" w:rsidRPr="00934AFA">
        <w:t>后工业化的</w:t>
      </w:r>
      <w:r w:rsidR="00A708BD" w:rsidRPr="00934AFA">
        <w:t>城市内部</w:t>
      </w:r>
      <w:r w:rsidR="00005D60" w:rsidRPr="00934AFA">
        <w:t>中，</w:t>
      </w:r>
      <w:r w:rsidR="00A06816" w:rsidRPr="00934AFA">
        <w:t>文化</w:t>
      </w:r>
      <w:r w:rsidR="00747478" w:rsidRPr="00934AFA">
        <w:t>资产</w:t>
      </w:r>
      <w:r w:rsidR="00F872F4" w:rsidRPr="00934AFA">
        <w:t>（包括体育）</w:t>
      </w:r>
      <w:r w:rsidR="00921964" w:rsidRPr="00934AFA">
        <w:t>已经</w:t>
      </w:r>
      <w:r w:rsidR="003218BE" w:rsidRPr="00934AFA">
        <w:t>变成了</w:t>
      </w:r>
      <w:r w:rsidR="0021095D" w:rsidRPr="00934AFA">
        <w:t>竞争资本</w:t>
      </w:r>
      <w:r w:rsidR="001C0BCE" w:rsidRPr="00934AFA">
        <w:t>和</w:t>
      </w:r>
      <w:r w:rsidR="00B817AF" w:rsidRPr="00934AFA">
        <w:t>经济发展的</w:t>
      </w:r>
      <w:r w:rsidR="00A343CC" w:rsidRPr="00934AFA">
        <w:t>关键资源</w:t>
      </w:r>
      <w:r w:rsidR="00AF3690" w:rsidRPr="00934AFA">
        <w:t>。</w:t>
      </w:r>
      <w:r w:rsidR="009A047E" w:rsidRPr="00934AFA">
        <w:t>（</w:t>
      </w:r>
      <w:r w:rsidR="006016CF" w:rsidRPr="00934AFA">
        <w:t>Evans</w:t>
      </w:r>
      <w:r w:rsidR="006016CF" w:rsidRPr="00934AFA">
        <w:t>和</w:t>
      </w:r>
      <w:proofErr w:type="spellStart"/>
      <w:r w:rsidR="00445B60" w:rsidRPr="00934AFA">
        <w:t>Foord</w:t>
      </w:r>
      <w:proofErr w:type="spellEnd"/>
      <w:r w:rsidR="006C4F47" w:rsidRPr="00934AFA">
        <w:t>，</w:t>
      </w:r>
      <w:r w:rsidR="006C4F47" w:rsidRPr="00934AFA">
        <w:rPr>
          <w:rFonts w:hint="eastAsia"/>
        </w:rPr>
        <w:t>2006</w:t>
      </w:r>
      <w:r w:rsidR="00762F81" w:rsidRPr="00934AFA">
        <w:rPr>
          <w:rFonts w:hint="eastAsia"/>
        </w:rPr>
        <w:t>，</w:t>
      </w:r>
      <w:r w:rsidR="00762F81" w:rsidRPr="00934AFA">
        <w:rPr>
          <w:rFonts w:hint="eastAsia"/>
        </w:rPr>
        <w:t>151</w:t>
      </w:r>
      <w:r w:rsidR="00762F81" w:rsidRPr="00934AFA">
        <w:rPr>
          <w:rFonts w:hint="eastAsia"/>
        </w:rPr>
        <w:t>页</w:t>
      </w:r>
      <w:r w:rsidR="009A047E" w:rsidRPr="00934AFA">
        <w:t>）</w:t>
      </w:r>
      <w:r w:rsidR="00B52295" w:rsidRPr="00934AFA">
        <w:t>。</w:t>
      </w:r>
      <w:r w:rsidR="008D6B2B" w:rsidRPr="00934AFA">
        <w:t>另外</w:t>
      </w:r>
      <w:r w:rsidR="0089608C" w:rsidRPr="00934AFA">
        <w:t>，</w:t>
      </w:r>
      <w:r w:rsidR="00232DD8" w:rsidRPr="00934AFA">
        <w:t>体育和体育设施</w:t>
      </w:r>
      <w:r w:rsidR="00E45525" w:rsidRPr="00934AFA">
        <w:t>也可用来</w:t>
      </w:r>
      <w:r w:rsidR="000913A8" w:rsidRPr="00934AFA">
        <w:t>作为</w:t>
      </w:r>
      <w:r w:rsidR="00D327D5" w:rsidRPr="00934AFA">
        <w:t>重工业化</w:t>
      </w:r>
      <w:r w:rsidR="00CA7DBB" w:rsidRPr="00934AFA">
        <w:t>都市更新</w:t>
      </w:r>
      <w:r w:rsidR="006F3CED" w:rsidRPr="00934AFA">
        <w:t>的</w:t>
      </w:r>
      <w:r w:rsidR="009B11FD" w:rsidRPr="00934AFA">
        <w:t>依据。</w:t>
      </w:r>
    </w:p>
    <w:p w14:paraId="5F1596BD" w14:textId="52292EA8" w:rsidR="009B1EDB" w:rsidRPr="00934AFA" w:rsidRDefault="00B816E7" w:rsidP="002E3391">
      <w:r w:rsidRPr="00934AFA">
        <w:rPr>
          <w:rFonts w:hint="eastAsia"/>
        </w:rPr>
        <w:t>目前的研究</w:t>
      </w:r>
      <w:r w:rsidR="007333DF" w:rsidRPr="00934AFA">
        <w:rPr>
          <w:rFonts w:hint="eastAsia"/>
        </w:rPr>
        <w:t>基本定位在</w:t>
      </w:r>
      <w:r w:rsidR="00141636" w:rsidRPr="00934AFA">
        <w:rPr>
          <w:rFonts w:hint="eastAsia"/>
        </w:rPr>
        <w:t>大城市</w:t>
      </w:r>
      <w:r w:rsidR="00AA01C1" w:rsidRPr="00934AFA">
        <w:rPr>
          <w:rFonts w:hint="eastAsia"/>
        </w:rPr>
        <w:t>，而更多地则是那些中小城市</w:t>
      </w:r>
      <w:r w:rsidR="002673F1" w:rsidRPr="00934AFA">
        <w:rPr>
          <w:rFonts w:hint="eastAsia"/>
        </w:rPr>
        <w:t>的</w:t>
      </w:r>
      <w:r w:rsidR="00477641" w:rsidRPr="00934AFA">
        <w:rPr>
          <w:rFonts w:hint="eastAsia"/>
        </w:rPr>
        <w:t>有这方面需求</w:t>
      </w:r>
      <w:r w:rsidR="00141636" w:rsidRPr="00934AFA">
        <w:rPr>
          <w:rFonts w:hint="eastAsia"/>
        </w:rPr>
        <w:t>（。。。）</w:t>
      </w:r>
      <w:r w:rsidR="00D20958" w:rsidRPr="00934AFA">
        <w:rPr>
          <w:rFonts w:hint="eastAsia"/>
        </w:rPr>
        <w:t>；</w:t>
      </w:r>
      <w:r w:rsidR="0029518E" w:rsidRPr="00934AFA">
        <w:rPr>
          <w:rFonts w:hint="eastAsia"/>
        </w:rPr>
        <w:t>目前研究都假定城市作为一个决策整体</w:t>
      </w:r>
      <w:r w:rsidR="0058117A" w:rsidRPr="00934AFA">
        <w:rPr>
          <w:rFonts w:hint="eastAsia"/>
        </w:rPr>
        <w:t>，</w:t>
      </w:r>
      <w:r w:rsidR="00367866" w:rsidRPr="00934AFA">
        <w:rPr>
          <w:rFonts w:hint="eastAsia"/>
        </w:rPr>
        <w:t>其决策</w:t>
      </w:r>
      <w:r w:rsidR="00ED58DA" w:rsidRPr="00934AFA">
        <w:rPr>
          <w:rFonts w:hint="eastAsia"/>
        </w:rPr>
        <w:t>的发展</w:t>
      </w:r>
      <w:r w:rsidR="00367866" w:rsidRPr="00934AFA">
        <w:rPr>
          <w:rFonts w:hint="eastAsia"/>
        </w:rPr>
        <w:t>方式</w:t>
      </w:r>
      <w:r w:rsidR="00D5462F" w:rsidRPr="00934AFA">
        <w:rPr>
          <w:rFonts w:hint="eastAsia"/>
        </w:rPr>
        <w:t>与</w:t>
      </w:r>
      <w:r w:rsidR="00843FDC" w:rsidRPr="00934AFA">
        <w:rPr>
          <w:rFonts w:hint="eastAsia"/>
        </w:rPr>
        <w:t>其规模、</w:t>
      </w:r>
      <w:r w:rsidR="0042083B" w:rsidRPr="00934AFA">
        <w:rPr>
          <w:rFonts w:hint="eastAsia"/>
        </w:rPr>
        <w:t>位置</w:t>
      </w:r>
      <w:r w:rsidR="00D21423" w:rsidRPr="00934AFA">
        <w:rPr>
          <w:rFonts w:hint="eastAsia"/>
        </w:rPr>
        <w:t>无关（</w:t>
      </w:r>
      <w:r w:rsidR="007905E6" w:rsidRPr="00934AFA">
        <w:rPr>
          <w:rFonts w:hint="eastAsia"/>
        </w:rPr>
        <w:t>Bell</w:t>
      </w:r>
      <w:r w:rsidR="007905E6" w:rsidRPr="00934AFA">
        <w:rPr>
          <w:rFonts w:hint="eastAsia"/>
        </w:rPr>
        <w:t>和</w:t>
      </w:r>
      <w:r w:rsidR="009923BF" w:rsidRPr="00934AFA">
        <w:rPr>
          <w:rFonts w:hint="eastAsia"/>
        </w:rPr>
        <w:t>Jayne</w:t>
      </w:r>
      <w:r w:rsidR="009923BF" w:rsidRPr="00934AFA">
        <w:rPr>
          <w:rFonts w:hint="eastAsia"/>
        </w:rPr>
        <w:t>，</w:t>
      </w:r>
      <w:r w:rsidR="009923BF" w:rsidRPr="00934AFA">
        <w:rPr>
          <w:rFonts w:hint="eastAsia"/>
        </w:rPr>
        <w:t>2009</w:t>
      </w:r>
      <w:r w:rsidR="00D21423" w:rsidRPr="00934AFA">
        <w:rPr>
          <w:rFonts w:hint="eastAsia"/>
        </w:rPr>
        <w:t>）</w:t>
      </w:r>
      <w:r w:rsidR="00133178" w:rsidRPr="00934AFA">
        <w:rPr>
          <w:rFonts w:hint="eastAsia"/>
        </w:rPr>
        <w:t>。</w:t>
      </w:r>
    </w:p>
    <w:p w14:paraId="10EFB215" w14:textId="28FD700D" w:rsidR="00BC2876" w:rsidRPr="00934AFA" w:rsidRDefault="00517B9C" w:rsidP="002E3391">
      <w:r w:rsidRPr="00934AFA">
        <w:rPr>
          <w:highlight w:val="yellow"/>
        </w:rPr>
        <w:t>Judd</w:t>
      </w:r>
      <w:r w:rsidRPr="00934AFA">
        <w:rPr>
          <w:highlight w:val="yellow"/>
        </w:rPr>
        <w:t>（</w:t>
      </w:r>
      <w:r w:rsidRPr="00934AFA">
        <w:rPr>
          <w:highlight w:val="yellow"/>
        </w:rPr>
        <w:t>2003</w:t>
      </w:r>
      <w:r w:rsidRPr="00934AFA">
        <w:rPr>
          <w:highlight w:val="yellow"/>
        </w:rPr>
        <w:t>，</w:t>
      </w:r>
      <w:r w:rsidRPr="00934AFA">
        <w:rPr>
          <w:rFonts w:hint="eastAsia"/>
          <w:highlight w:val="yellow"/>
        </w:rPr>
        <w:t>71</w:t>
      </w:r>
      <w:r w:rsidRPr="00934AFA">
        <w:rPr>
          <w:rFonts w:hint="eastAsia"/>
          <w:highlight w:val="yellow"/>
        </w:rPr>
        <w:t>页）中指出，</w:t>
      </w:r>
      <w:r w:rsidR="00744BF4" w:rsidRPr="00934AFA">
        <w:rPr>
          <w:rFonts w:hint="eastAsia"/>
          <w:highlight w:val="yellow"/>
        </w:rPr>
        <w:t>“目前来看，不仅</w:t>
      </w:r>
      <w:r w:rsidR="00794B47" w:rsidRPr="00934AFA">
        <w:rPr>
          <w:rFonts w:hint="eastAsia"/>
          <w:highlight w:val="yellow"/>
        </w:rPr>
        <w:t>中心城区将</w:t>
      </w:r>
      <w:r w:rsidR="00D55520" w:rsidRPr="00934AFA">
        <w:rPr>
          <w:rFonts w:hint="eastAsia"/>
          <w:highlight w:val="yellow"/>
        </w:rPr>
        <w:t>旅游或</w:t>
      </w:r>
      <w:r w:rsidR="00282D34" w:rsidRPr="00934AFA">
        <w:rPr>
          <w:rFonts w:hint="eastAsia"/>
          <w:highlight w:val="yellow"/>
        </w:rPr>
        <w:t>娱乐作为</w:t>
      </w:r>
      <w:r w:rsidR="002D07C0" w:rsidRPr="00934AFA">
        <w:rPr>
          <w:rFonts w:hint="eastAsia"/>
          <w:highlight w:val="yellow"/>
        </w:rPr>
        <w:t>发展的重要元素，</w:t>
      </w:r>
      <w:r w:rsidR="009F47EA" w:rsidRPr="00934AFA">
        <w:rPr>
          <w:rFonts w:hint="eastAsia"/>
          <w:highlight w:val="yellow"/>
        </w:rPr>
        <w:t>郊区</w:t>
      </w:r>
      <w:r w:rsidR="00FE212D" w:rsidRPr="00934AFA">
        <w:rPr>
          <w:rFonts w:hint="eastAsia"/>
          <w:highlight w:val="yellow"/>
        </w:rPr>
        <w:t>和更小的城镇在</w:t>
      </w:r>
      <w:r w:rsidR="00B475DA" w:rsidRPr="00934AFA">
        <w:rPr>
          <w:rFonts w:hint="eastAsia"/>
          <w:highlight w:val="yellow"/>
        </w:rPr>
        <w:t>投资旅游和</w:t>
      </w:r>
      <w:r w:rsidR="00CF773F" w:rsidRPr="00934AFA">
        <w:rPr>
          <w:rFonts w:hint="eastAsia"/>
          <w:highlight w:val="yellow"/>
        </w:rPr>
        <w:t>娱乐方面正扮演更为重要地角色。</w:t>
      </w:r>
      <w:r w:rsidR="00744BF4" w:rsidRPr="00934AFA">
        <w:rPr>
          <w:rFonts w:hint="eastAsia"/>
          <w:highlight w:val="yellow"/>
        </w:rPr>
        <w:t>”</w:t>
      </w:r>
      <w:r w:rsidR="00303141" w:rsidRPr="00934AFA">
        <w:rPr>
          <w:rFonts w:hint="eastAsia"/>
          <w:highlight w:val="yellow"/>
        </w:rPr>
        <w:t>————联系欧洲杯</w:t>
      </w:r>
      <w:r w:rsidR="006F7B68" w:rsidRPr="00934AFA">
        <w:rPr>
          <w:rFonts w:hint="eastAsia"/>
          <w:highlight w:val="yellow"/>
        </w:rPr>
        <w:t>。</w:t>
      </w:r>
    </w:p>
    <w:p w14:paraId="1A48FE85" w14:textId="5CB6ADBC" w:rsidR="00906147" w:rsidRPr="00934AFA" w:rsidRDefault="00D839C6" w:rsidP="002E3391">
      <w:r w:rsidRPr="00934AFA">
        <w:t>已有的研究中已经发现大城市存在</w:t>
      </w:r>
      <w:r w:rsidR="00B61F44" w:rsidRPr="00934AFA">
        <w:t>新奇</w:t>
      </w:r>
      <w:r w:rsidR="007D6A4A" w:rsidRPr="00934AFA">
        <w:t>效应。</w:t>
      </w:r>
      <w:r w:rsidR="00C97BAB" w:rsidRPr="00934AFA">
        <w:t>最近也有研究表明</w:t>
      </w:r>
      <w:r w:rsidR="00F66990" w:rsidRPr="00934AFA">
        <w:t>，</w:t>
      </w:r>
      <w:r w:rsidR="00D756D7" w:rsidRPr="00934AFA">
        <w:t>小城市也存在新奇效应，并且</w:t>
      </w:r>
      <w:r w:rsidR="00987D08" w:rsidRPr="00934AFA">
        <w:t>最初几年的高上座率产生的收入并不能负担</w:t>
      </w:r>
      <w:r w:rsidR="001021B6" w:rsidRPr="00934AFA">
        <w:t>公共债务。（</w:t>
      </w:r>
      <w:proofErr w:type="spellStart"/>
      <w:r w:rsidR="001021B6" w:rsidRPr="00934AFA">
        <w:t>Gitter</w:t>
      </w:r>
      <w:proofErr w:type="spellEnd"/>
      <w:r w:rsidR="001021B6" w:rsidRPr="00934AFA">
        <w:t>和</w:t>
      </w:r>
      <w:r w:rsidR="001021B6" w:rsidRPr="00934AFA">
        <w:t>Rhoads</w:t>
      </w:r>
      <w:r w:rsidR="002503D7" w:rsidRPr="00934AFA">
        <w:t>，</w:t>
      </w:r>
      <w:r w:rsidR="002503D7" w:rsidRPr="00934AFA">
        <w:rPr>
          <w:rFonts w:hint="eastAsia"/>
        </w:rPr>
        <w:t>2014</w:t>
      </w:r>
      <w:r w:rsidR="001021B6" w:rsidRPr="00934AFA">
        <w:t>）</w:t>
      </w:r>
    </w:p>
    <w:p w14:paraId="7D58F101" w14:textId="11C3AC60" w:rsidR="00906147" w:rsidRPr="00934AFA" w:rsidRDefault="002503D7" w:rsidP="002E3391">
      <w:r w:rsidRPr="00934AFA">
        <w:lastRenderedPageBreak/>
        <w:t>北美对</w:t>
      </w:r>
      <w:r w:rsidR="00BB39A7" w:rsidRPr="00934AFA">
        <w:t>体育设施的公共补贴</w:t>
      </w:r>
    </w:p>
    <w:p w14:paraId="5822B882" w14:textId="56A4CC26" w:rsidR="00906147" w:rsidRPr="00934AFA" w:rsidRDefault="00F05DDE" w:rsidP="002E3391">
      <w:r w:rsidRPr="00934AFA">
        <w:rPr>
          <w:rFonts w:hint="eastAsia"/>
        </w:rPr>
        <w:t>虽然</w:t>
      </w:r>
      <w:r w:rsidR="00AB3D34" w:rsidRPr="00934AFA">
        <w:rPr>
          <w:rFonts w:hint="eastAsia"/>
        </w:rPr>
        <w:t>很多</w:t>
      </w:r>
      <w:r w:rsidR="00075AB2" w:rsidRPr="00934AFA">
        <w:rPr>
          <w:rFonts w:hint="eastAsia"/>
        </w:rPr>
        <w:t>北美场馆都归私人所有，但是政府还是会补偿大量</w:t>
      </w:r>
      <w:r w:rsidR="00DF70C4" w:rsidRPr="00934AFA">
        <w:rPr>
          <w:rFonts w:hint="eastAsia"/>
        </w:rPr>
        <w:t>资金。</w:t>
      </w:r>
      <w:r w:rsidR="0000702F" w:rsidRPr="00934AFA">
        <w:rPr>
          <w:rFonts w:hint="eastAsia"/>
        </w:rPr>
        <w:t>这归因为：</w:t>
      </w:r>
      <w:r w:rsidR="00B92D46" w:rsidRPr="00934AFA">
        <w:rPr>
          <w:rFonts w:hint="eastAsia"/>
          <w:highlight w:val="yellow"/>
        </w:rPr>
        <w:t>处于垄断地位的体育联赛</w:t>
      </w:r>
      <w:r w:rsidR="00C748CF" w:rsidRPr="00934AFA">
        <w:rPr>
          <w:rFonts w:hint="eastAsia"/>
          <w:highlight w:val="yellow"/>
        </w:rPr>
        <w:t>乐于</w:t>
      </w:r>
      <w:r w:rsidR="00E95218" w:rsidRPr="00934AFA">
        <w:rPr>
          <w:rFonts w:hint="eastAsia"/>
          <w:highlight w:val="yellow"/>
        </w:rPr>
        <w:t>创造出</w:t>
      </w:r>
      <w:r w:rsidR="00040493" w:rsidRPr="00934AFA">
        <w:rPr>
          <w:rFonts w:hint="eastAsia"/>
          <w:highlight w:val="yellow"/>
        </w:rPr>
        <w:t>人为的</w:t>
      </w:r>
      <w:r w:rsidR="00944E8C" w:rsidRPr="00934AFA">
        <w:rPr>
          <w:rFonts w:hint="eastAsia"/>
          <w:highlight w:val="yellow"/>
        </w:rPr>
        <w:t>特许经营权稀少性</w:t>
      </w:r>
      <w:r w:rsidR="00852489" w:rsidRPr="00934AFA">
        <w:rPr>
          <w:rFonts w:hint="eastAsia"/>
          <w:highlight w:val="yellow"/>
        </w:rPr>
        <w:t>，</w:t>
      </w:r>
      <w:r w:rsidR="00DE6686" w:rsidRPr="00934AFA">
        <w:rPr>
          <w:rFonts w:hint="eastAsia"/>
          <w:highlight w:val="yellow"/>
        </w:rPr>
        <w:t>也就是说</w:t>
      </w:r>
      <w:r w:rsidR="0087415A" w:rsidRPr="00934AFA">
        <w:rPr>
          <w:rFonts w:hint="eastAsia"/>
          <w:highlight w:val="yellow"/>
        </w:rPr>
        <w:t>另一方面提高了城市</w:t>
      </w:r>
      <w:r w:rsidR="00895CB4" w:rsidRPr="00934AFA">
        <w:rPr>
          <w:rFonts w:hint="eastAsia"/>
          <w:highlight w:val="yellow"/>
        </w:rPr>
        <w:t>在竞争拥有一支</w:t>
      </w:r>
      <w:r w:rsidR="00800D74" w:rsidRPr="00934AFA">
        <w:rPr>
          <w:rFonts w:hint="eastAsia"/>
          <w:highlight w:val="yellow"/>
        </w:rPr>
        <w:t>大联盟职业球队上的竞争性。</w:t>
      </w:r>
      <w:r w:rsidR="00CE45A7" w:rsidRPr="00934AFA">
        <w:rPr>
          <w:rFonts w:hint="eastAsia"/>
          <w:highlight w:val="yellow"/>
        </w:rPr>
        <w:t>侧面证明了</w:t>
      </w:r>
      <w:r w:rsidR="008150A7" w:rsidRPr="00934AFA">
        <w:rPr>
          <w:rFonts w:hint="eastAsia"/>
          <w:highlight w:val="yellow"/>
        </w:rPr>
        <w:t>作为</w:t>
      </w:r>
      <w:r w:rsidR="000312AC" w:rsidRPr="00934AFA">
        <w:rPr>
          <w:rFonts w:hint="eastAsia"/>
          <w:highlight w:val="yellow"/>
        </w:rPr>
        <w:t>城市发展策略上，建造体育设施是出于防御性而非进攻性的考虑（</w:t>
      </w:r>
      <w:proofErr w:type="spellStart"/>
      <w:r w:rsidR="00F223CC" w:rsidRPr="00934AFA">
        <w:rPr>
          <w:rFonts w:hint="eastAsia"/>
          <w:highlight w:val="yellow"/>
        </w:rPr>
        <w:t>Euchner</w:t>
      </w:r>
      <w:proofErr w:type="spellEnd"/>
      <w:r w:rsidR="00F223CC" w:rsidRPr="00934AFA">
        <w:rPr>
          <w:rFonts w:hint="eastAsia"/>
          <w:highlight w:val="yellow"/>
        </w:rPr>
        <w:t>，</w:t>
      </w:r>
      <w:r w:rsidR="00F223CC" w:rsidRPr="00934AFA">
        <w:rPr>
          <w:rFonts w:hint="eastAsia"/>
          <w:highlight w:val="yellow"/>
        </w:rPr>
        <w:t>1999</w:t>
      </w:r>
      <w:r w:rsidR="000312AC" w:rsidRPr="00934AFA">
        <w:rPr>
          <w:rFonts w:hint="eastAsia"/>
          <w:highlight w:val="yellow"/>
        </w:rPr>
        <w:t>）</w:t>
      </w:r>
      <w:r w:rsidR="00C06650" w:rsidRPr="00934AFA">
        <w:rPr>
          <w:rFonts w:hint="eastAsia"/>
          <w:highlight w:val="yellow"/>
        </w:rPr>
        <w:t>。</w:t>
      </w:r>
    </w:p>
    <w:p w14:paraId="470D4AE3" w14:textId="50D3A19C" w:rsidR="00906147" w:rsidRPr="00934AFA" w:rsidRDefault="004E1F21" w:rsidP="002E3391">
      <w:r w:rsidRPr="00934AFA">
        <w:rPr>
          <w:rFonts w:hint="eastAsia"/>
        </w:rPr>
        <w:t>【数据】</w:t>
      </w:r>
      <w:r w:rsidR="00A41D11" w:rsidRPr="00934AFA">
        <w:rPr>
          <w:rFonts w:hint="eastAsia"/>
        </w:rPr>
        <w:t>Long</w:t>
      </w:r>
      <w:r w:rsidR="00B74862" w:rsidRPr="00934AFA">
        <w:t>(2013)</w:t>
      </w:r>
      <w:r w:rsidR="00B74862" w:rsidRPr="00934AFA">
        <w:t>在报告中指出，</w:t>
      </w:r>
      <w:r w:rsidR="00C5706C" w:rsidRPr="00934AFA">
        <w:rPr>
          <w:rFonts w:hint="eastAsia"/>
        </w:rPr>
        <w:t>2000-</w:t>
      </w:r>
      <w:r w:rsidR="00C5706C" w:rsidRPr="00934AFA">
        <w:t>2010</w:t>
      </w:r>
      <w:r w:rsidR="00C5706C" w:rsidRPr="00934AFA">
        <w:t>年间，美国政府</w:t>
      </w:r>
      <w:r w:rsidR="00B87BBE" w:rsidRPr="00934AFA">
        <w:t>共花费了</w:t>
      </w:r>
      <w:r w:rsidR="001469B7" w:rsidRPr="00934AFA">
        <w:rPr>
          <w:rFonts w:hint="eastAsia"/>
          <w:highlight w:val="yellow"/>
        </w:rPr>
        <w:t>120</w:t>
      </w:r>
      <w:r w:rsidR="007621FF" w:rsidRPr="00934AFA">
        <w:rPr>
          <w:rFonts w:hint="eastAsia"/>
          <w:highlight w:val="yellow"/>
        </w:rPr>
        <w:t>亿美元投入到</w:t>
      </w:r>
      <w:r w:rsidR="007621FF" w:rsidRPr="00934AFA">
        <w:rPr>
          <w:rFonts w:hint="eastAsia"/>
          <w:highlight w:val="yellow"/>
        </w:rPr>
        <w:t>51</w:t>
      </w:r>
      <w:r w:rsidR="007621FF" w:rsidRPr="00934AFA">
        <w:rPr>
          <w:rFonts w:hint="eastAsia"/>
          <w:highlight w:val="yellow"/>
        </w:rPr>
        <w:t>座新设施的建造中，平均每一座就</w:t>
      </w:r>
      <w:r w:rsidR="00845599" w:rsidRPr="00934AFA">
        <w:rPr>
          <w:highlight w:val="yellow"/>
        </w:rPr>
        <w:t>2.35</w:t>
      </w:r>
      <w:r w:rsidR="00845599" w:rsidRPr="00934AFA">
        <w:rPr>
          <w:highlight w:val="yellow"/>
        </w:rPr>
        <w:t>亿</w:t>
      </w:r>
      <w:r w:rsidR="00716356" w:rsidRPr="00934AFA">
        <w:rPr>
          <w:highlight w:val="yellow"/>
        </w:rPr>
        <w:t>美元，她</w:t>
      </w:r>
      <w:r w:rsidR="00947800" w:rsidRPr="00934AFA">
        <w:rPr>
          <w:highlight w:val="yellow"/>
        </w:rPr>
        <w:t>估计这占据了</w:t>
      </w:r>
      <w:r w:rsidR="00813743" w:rsidRPr="00934AFA">
        <w:rPr>
          <w:highlight w:val="yellow"/>
        </w:rPr>
        <w:t>所有体育设施总成本的</w:t>
      </w:r>
      <w:r w:rsidR="00813743" w:rsidRPr="00934AFA">
        <w:t>3</w:t>
      </w:r>
      <w:r w:rsidR="00813743" w:rsidRPr="00934AFA">
        <w:rPr>
          <w:highlight w:val="yellow"/>
        </w:rPr>
        <w:t>/4</w:t>
      </w:r>
      <w:r w:rsidR="00D509AB" w:rsidRPr="00934AFA">
        <w:rPr>
          <w:highlight w:val="yellow"/>
        </w:rPr>
        <w:t>。</w:t>
      </w:r>
      <w:r w:rsidR="00A93286" w:rsidRPr="00934AFA">
        <w:rPr>
          <w:highlight w:val="yellow"/>
        </w:rPr>
        <w:t>而在小城市中</w:t>
      </w:r>
      <w:r w:rsidR="000E6138" w:rsidRPr="00934AFA">
        <w:rPr>
          <w:highlight w:val="yellow"/>
        </w:rPr>
        <w:t>，</w:t>
      </w:r>
      <w:r w:rsidR="000E6138" w:rsidRPr="00934AFA">
        <w:rPr>
          <w:highlight w:val="yellow"/>
        </w:rPr>
        <w:t>Mason</w:t>
      </w:r>
      <w:r w:rsidR="00BE3457" w:rsidRPr="00934AFA">
        <w:rPr>
          <w:highlight w:val="yellow"/>
        </w:rPr>
        <w:t>等（</w:t>
      </w:r>
      <w:r w:rsidR="00BE3457" w:rsidRPr="00934AFA">
        <w:rPr>
          <w:rFonts w:hint="eastAsia"/>
          <w:highlight w:val="yellow"/>
        </w:rPr>
        <w:t>2007</w:t>
      </w:r>
      <w:r w:rsidR="00BE3457" w:rsidRPr="00934AFA">
        <w:rPr>
          <w:highlight w:val="yellow"/>
        </w:rPr>
        <w:t>）</w:t>
      </w:r>
      <w:r w:rsidR="0060390A" w:rsidRPr="00934AFA">
        <w:rPr>
          <w:highlight w:val="yellow"/>
        </w:rPr>
        <w:t>指出政府更愿意负担所有的体育设施建造</w:t>
      </w:r>
      <w:r w:rsidR="00FC26CF" w:rsidRPr="00934AFA">
        <w:rPr>
          <w:highlight w:val="yellow"/>
        </w:rPr>
        <w:t>成本，至于原因，</w:t>
      </w:r>
      <w:r w:rsidR="009C4D6F" w:rsidRPr="00934AFA">
        <w:rPr>
          <w:highlight w:val="yellow"/>
        </w:rPr>
        <w:t>应该是小联盟产生的收入不足以支撑球队老板负担巨额建设债务。</w:t>
      </w:r>
    </w:p>
    <w:p w14:paraId="014CF762" w14:textId="53B1E47A" w:rsidR="003D2B56" w:rsidRPr="00934AFA" w:rsidRDefault="00441234" w:rsidP="002E3391">
      <w:r w:rsidRPr="00934AFA">
        <w:rPr>
          <w:rFonts w:hint="eastAsia"/>
        </w:rPr>
        <w:t>在加拿大的一个城市，</w:t>
      </w:r>
      <w:r w:rsidRPr="00934AFA">
        <w:t>7000+</w:t>
      </w:r>
      <w:r w:rsidRPr="00934AFA">
        <w:t>坐位，</w:t>
      </w:r>
      <w:r w:rsidR="00776046" w:rsidRPr="00934AFA">
        <w:t>需要</w:t>
      </w:r>
      <w:r w:rsidR="00032ABC" w:rsidRPr="00934AFA">
        <w:rPr>
          <w:rFonts w:hint="eastAsia"/>
        </w:rPr>
        <w:t>6500</w:t>
      </w:r>
      <w:r w:rsidR="001070CD" w:rsidRPr="00934AFA">
        <w:rPr>
          <w:rFonts w:hint="eastAsia"/>
        </w:rPr>
        <w:t>万</w:t>
      </w:r>
      <w:r w:rsidR="00180368" w:rsidRPr="00934AFA">
        <w:rPr>
          <w:rFonts w:hint="eastAsia"/>
        </w:rPr>
        <w:t>加拿大</w:t>
      </w:r>
      <w:r w:rsidR="001070CD" w:rsidRPr="00934AFA">
        <w:rPr>
          <w:rFonts w:hint="eastAsia"/>
        </w:rPr>
        <w:t>元</w:t>
      </w:r>
      <w:r w:rsidR="00A74630" w:rsidRPr="00934AFA">
        <w:t>2007</w:t>
      </w:r>
      <w:r w:rsidR="00A74630" w:rsidRPr="00934AFA">
        <w:t>年，</w:t>
      </w:r>
      <w:r w:rsidR="003D2B56" w:rsidRPr="00934AFA">
        <w:t>包括了</w:t>
      </w:r>
      <w:r w:rsidR="00D44C66" w:rsidRPr="00934AFA">
        <w:rPr>
          <w:rFonts w:hint="eastAsia"/>
        </w:rPr>
        <w:t>10</w:t>
      </w:r>
      <w:r w:rsidR="003D2B56" w:rsidRPr="00934AFA">
        <w:t>85</w:t>
      </w:r>
      <w:r w:rsidR="00D44C66" w:rsidRPr="00934AFA">
        <w:t>万</w:t>
      </w:r>
      <w:r w:rsidR="003D2B56" w:rsidRPr="00934AFA">
        <w:t>的</w:t>
      </w:r>
      <w:r w:rsidR="00DC7B0C" w:rsidRPr="00934AFA">
        <w:t>文化中心与</w:t>
      </w:r>
      <w:r w:rsidR="00252A8E" w:rsidRPr="00934AFA">
        <w:rPr>
          <w:rFonts w:hint="eastAsia"/>
        </w:rPr>
        <w:t>2330</w:t>
      </w:r>
      <w:r w:rsidR="00252A8E" w:rsidRPr="00934AFA">
        <w:rPr>
          <w:rFonts w:hint="eastAsia"/>
        </w:rPr>
        <w:t>万的娱乐中心</w:t>
      </w:r>
      <w:r w:rsidR="00AD3B9A" w:rsidRPr="00934AFA">
        <w:rPr>
          <w:rFonts w:hint="eastAsia"/>
        </w:rPr>
        <w:t>。</w:t>
      </w:r>
      <w:r w:rsidR="00F2625A" w:rsidRPr="00934AFA">
        <w:rPr>
          <w:rFonts w:hint="eastAsia"/>
        </w:rPr>
        <w:t>而那个社区一年的家庭支付</w:t>
      </w:r>
      <w:r w:rsidR="00F2625A" w:rsidRPr="00934AFA">
        <w:rPr>
          <w:rFonts w:hint="eastAsia"/>
        </w:rPr>
        <w:t>160</w:t>
      </w:r>
      <w:r w:rsidR="00F2625A" w:rsidRPr="00934AFA">
        <w:rPr>
          <w:rFonts w:hint="eastAsia"/>
        </w:rPr>
        <w:t>加拿大元的</w:t>
      </w:r>
      <w:r w:rsidR="0027549E" w:rsidRPr="00934AFA">
        <w:rPr>
          <w:rFonts w:hint="eastAsia"/>
        </w:rPr>
        <w:t>纳税来资助上述三个项目。</w:t>
      </w:r>
      <w:r w:rsidR="003F27F0" w:rsidRPr="00934AFA">
        <w:rPr>
          <w:rFonts w:hint="eastAsia"/>
        </w:rPr>
        <w:t>（</w:t>
      </w:r>
      <w:r w:rsidR="003F27F0" w:rsidRPr="00934AFA">
        <w:rPr>
          <w:rFonts w:hint="eastAsia"/>
        </w:rPr>
        <w:t>Carey</w:t>
      </w:r>
      <w:r w:rsidR="003F27F0" w:rsidRPr="00934AFA">
        <w:rPr>
          <w:rFonts w:hint="eastAsia"/>
        </w:rPr>
        <w:t>和</w:t>
      </w:r>
      <w:r w:rsidR="003F27F0" w:rsidRPr="00934AFA">
        <w:rPr>
          <w:rFonts w:hint="eastAsia"/>
        </w:rPr>
        <w:t>Mason</w:t>
      </w:r>
      <w:r w:rsidR="003F27F0" w:rsidRPr="00934AFA">
        <w:rPr>
          <w:rFonts w:hint="eastAsia"/>
        </w:rPr>
        <w:t>，</w:t>
      </w:r>
      <w:r w:rsidR="003F27F0" w:rsidRPr="00934AFA">
        <w:rPr>
          <w:rFonts w:hint="eastAsia"/>
        </w:rPr>
        <w:t>2014</w:t>
      </w:r>
      <w:r w:rsidR="003F27F0" w:rsidRPr="00934AFA">
        <w:rPr>
          <w:rFonts w:hint="eastAsia"/>
        </w:rPr>
        <w:t>）</w:t>
      </w:r>
    </w:p>
    <w:p w14:paraId="0B38B25D" w14:textId="2220D62B" w:rsidR="00C06650" w:rsidRPr="00934AFA" w:rsidRDefault="00B1027E" w:rsidP="002E3391">
      <w:r w:rsidRPr="00934AFA">
        <w:t>用公共资金建设的理由：</w:t>
      </w:r>
      <w:r w:rsidR="00545114" w:rsidRPr="00934AFA">
        <w:rPr>
          <w:rFonts w:hint="eastAsia"/>
        </w:rPr>
        <w:t>1</w:t>
      </w:r>
      <w:r w:rsidR="00545114" w:rsidRPr="00934AFA">
        <w:rPr>
          <w:rFonts w:hint="eastAsia"/>
        </w:rPr>
        <w:t>、</w:t>
      </w:r>
      <w:r w:rsidR="00C601BF" w:rsidRPr="00934AFA">
        <w:rPr>
          <w:rFonts w:hint="eastAsia"/>
        </w:rPr>
        <w:t>新场馆能够带来高上座率</w:t>
      </w:r>
      <w:r w:rsidR="00EB6D13" w:rsidRPr="00934AFA">
        <w:rPr>
          <w:rFonts w:hint="eastAsia"/>
        </w:rPr>
        <w:t>，并通过纳税和</w:t>
      </w:r>
      <w:r w:rsidR="00674AC6" w:rsidRPr="00934AFA">
        <w:rPr>
          <w:rFonts w:hint="eastAsia"/>
        </w:rPr>
        <w:t>与上座率相关的支付</w:t>
      </w:r>
      <w:r w:rsidR="00676596" w:rsidRPr="00934AFA">
        <w:rPr>
          <w:rFonts w:hint="eastAsia"/>
        </w:rPr>
        <w:t>带来的</w:t>
      </w:r>
      <w:r w:rsidR="00AA5FE0" w:rsidRPr="00934AFA">
        <w:rPr>
          <w:rFonts w:hint="eastAsia"/>
        </w:rPr>
        <w:t>额外收入</w:t>
      </w:r>
      <w:r w:rsidR="0012595A" w:rsidRPr="00934AFA">
        <w:rPr>
          <w:rFonts w:hint="eastAsia"/>
        </w:rPr>
        <w:t>。这需要假定</w:t>
      </w:r>
      <w:r w:rsidR="00D752C8" w:rsidRPr="00934AFA">
        <w:rPr>
          <w:rFonts w:hint="eastAsia"/>
        </w:rPr>
        <w:t>额外的游客花钱买票</w:t>
      </w:r>
      <w:r w:rsidR="00D43E2C" w:rsidRPr="00934AFA">
        <w:rPr>
          <w:rFonts w:hint="eastAsia"/>
        </w:rPr>
        <w:t>，</w:t>
      </w:r>
      <w:r w:rsidR="006747CA" w:rsidRPr="00934AFA">
        <w:rPr>
          <w:rFonts w:hint="eastAsia"/>
        </w:rPr>
        <w:t>当地的</w:t>
      </w:r>
      <w:r w:rsidR="00E97E4E" w:rsidRPr="00934AFA">
        <w:rPr>
          <w:rFonts w:hint="eastAsia"/>
        </w:rPr>
        <w:t>其他商业在享受赛事福利。</w:t>
      </w:r>
      <w:r w:rsidR="00721E14" w:rsidRPr="00934AFA">
        <w:rPr>
          <w:rFonts w:hint="eastAsia"/>
        </w:rPr>
        <w:t>某些城市有这种</w:t>
      </w:r>
      <w:r w:rsidR="005A2828" w:rsidRPr="00934AFA">
        <w:rPr>
          <w:rFonts w:hint="eastAsia"/>
        </w:rPr>
        <w:t>高上座率的收入</w:t>
      </w:r>
      <w:r w:rsidR="00F211FE" w:rsidRPr="00934AFA">
        <w:rPr>
          <w:rFonts w:hint="eastAsia"/>
        </w:rPr>
        <w:t>。（</w:t>
      </w:r>
      <w:proofErr w:type="spellStart"/>
      <w:r w:rsidR="00300A8A" w:rsidRPr="00934AFA">
        <w:rPr>
          <w:rFonts w:hint="eastAsia"/>
        </w:rPr>
        <w:t>Leadley</w:t>
      </w:r>
      <w:proofErr w:type="spellEnd"/>
      <w:r w:rsidR="00300A8A" w:rsidRPr="00934AFA">
        <w:rPr>
          <w:rFonts w:hint="eastAsia"/>
        </w:rPr>
        <w:t>和</w:t>
      </w:r>
      <w:proofErr w:type="spellStart"/>
      <w:r w:rsidR="004A157E" w:rsidRPr="00934AFA">
        <w:rPr>
          <w:rFonts w:hint="eastAsia"/>
        </w:rPr>
        <w:t>Zygmont</w:t>
      </w:r>
      <w:proofErr w:type="spellEnd"/>
      <w:r w:rsidR="004A157E" w:rsidRPr="00934AFA">
        <w:rPr>
          <w:rFonts w:hint="eastAsia"/>
        </w:rPr>
        <w:t>，</w:t>
      </w:r>
      <w:r w:rsidR="004A157E" w:rsidRPr="00934AFA">
        <w:rPr>
          <w:rFonts w:hint="eastAsia"/>
        </w:rPr>
        <w:t>2006</w:t>
      </w:r>
      <w:r w:rsidR="00F211FE" w:rsidRPr="00934AFA">
        <w:rPr>
          <w:rFonts w:hint="eastAsia"/>
        </w:rPr>
        <w:t>）</w:t>
      </w:r>
      <w:r w:rsidR="009A235D" w:rsidRPr="00934AFA">
        <w:rPr>
          <w:rFonts w:hint="eastAsia"/>
        </w:rPr>
        <w:t>一些报告中，总是宣称建造</w:t>
      </w:r>
      <w:r w:rsidR="00665F2E" w:rsidRPr="00934AFA">
        <w:rPr>
          <w:rFonts w:hint="eastAsia"/>
        </w:rPr>
        <w:t>是合理的。</w:t>
      </w:r>
    </w:p>
    <w:p w14:paraId="7752EEA9" w14:textId="10564F8F" w:rsidR="0011206F" w:rsidRPr="00934AFA" w:rsidRDefault="00984084" w:rsidP="002E3391">
      <w:r w:rsidRPr="00934AFA">
        <w:rPr>
          <w:rFonts w:hint="eastAsia"/>
        </w:rPr>
        <w:t>支持者认为（</w:t>
      </w:r>
      <w:r w:rsidRPr="00934AFA">
        <w:rPr>
          <w:rFonts w:hint="eastAsia"/>
        </w:rPr>
        <w:t>Pro</w:t>
      </w:r>
      <w:r w:rsidRPr="00934AFA">
        <w:rPr>
          <w:rFonts w:hint="eastAsia"/>
        </w:rPr>
        <w:t>）：</w:t>
      </w:r>
      <w:r w:rsidR="00EC5E7B" w:rsidRPr="00934AFA">
        <w:rPr>
          <w:rFonts w:hint="eastAsia"/>
        </w:rPr>
        <w:t>经济效应</w:t>
      </w:r>
      <w:r w:rsidR="008277E7" w:rsidRPr="00934AFA">
        <w:rPr>
          <w:rFonts w:hint="eastAsia"/>
        </w:rPr>
        <w:t>（应该包括很多方面）</w:t>
      </w:r>
    </w:p>
    <w:p w14:paraId="5CD0EF35" w14:textId="5E6CB710" w:rsidR="00D74F67" w:rsidRPr="00934AFA" w:rsidRDefault="00D74F67" w:rsidP="002E3391">
      <w:r w:rsidRPr="00934AFA">
        <w:t>·</w:t>
      </w:r>
      <w:r w:rsidR="00BC0252" w:rsidRPr="00934AFA">
        <w:t>新设施会带来高上座率</w:t>
      </w:r>
      <w:r w:rsidR="001E2941" w:rsidRPr="00934AFA">
        <w:t>（</w:t>
      </w:r>
      <w:r w:rsidR="001E2941" w:rsidRPr="00934AFA">
        <w:t>high attendance</w:t>
      </w:r>
      <w:r w:rsidR="001E2941" w:rsidRPr="00934AFA">
        <w:t>）</w:t>
      </w:r>
      <w:r w:rsidR="00BC0252" w:rsidRPr="00934AFA">
        <w:t>，</w:t>
      </w:r>
      <w:r w:rsidR="00C14944" w:rsidRPr="00934AFA">
        <w:t>带来高收入</w:t>
      </w:r>
      <w:r w:rsidR="001E2941" w:rsidRPr="00934AFA">
        <w:t>（</w:t>
      </w:r>
      <w:r w:rsidR="001E2941" w:rsidRPr="00934AFA">
        <w:t>higher</w:t>
      </w:r>
      <w:r w:rsidR="00D55E2A" w:rsidRPr="00934AFA">
        <w:t xml:space="preserve"> revenue</w:t>
      </w:r>
      <w:r w:rsidR="0069300B" w:rsidRPr="00934AFA">
        <w:t>s</w:t>
      </w:r>
      <w:r w:rsidR="001E2941" w:rsidRPr="00934AFA">
        <w:t>）</w:t>
      </w:r>
      <w:r w:rsidR="00C14944" w:rsidRPr="00934AFA">
        <w:t>，并促进赛事相关商业繁荣</w:t>
      </w:r>
    </w:p>
    <w:p w14:paraId="26528825" w14:textId="08C50752" w:rsidR="00C14944" w:rsidRPr="00934AFA" w:rsidRDefault="00C14944" w:rsidP="002E3391">
      <w:r w:rsidRPr="00934AFA">
        <w:t>·</w:t>
      </w:r>
      <w:r w:rsidR="00586CEC" w:rsidRPr="00934AFA">
        <w:t>吸引游客</w:t>
      </w:r>
      <w:r w:rsidR="004B593E" w:rsidRPr="00934AFA">
        <w:t>到来</w:t>
      </w:r>
      <w:r w:rsidR="002A736D" w:rsidRPr="00934AFA">
        <w:t>，促进旅游或娱乐经济发展</w:t>
      </w:r>
      <w:r w:rsidR="00166DEF" w:rsidRPr="00934AFA">
        <w:t>（</w:t>
      </w:r>
      <w:r w:rsidR="002A7080" w:rsidRPr="00934AFA">
        <w:t>tourism</w:t>
      </w:r>
      <w:r w:rsidR="006C4F7B" w:rsidRPr="00934AFA">
        <w:t>/entertainment</w:t>
      </w:r>
      <w:r w:rsidR="00166DEF" w:rsidRPr="00934AFA">
        <w:t>）</w:t>
      </w:r>
    </w:p>
    <w:p w14:paraId="58E387FA" w14:textId="094A53ED" w:rsidR="004B593E" w:rsidRPr="00934AFA" w:rsidRDefault="004B593E" w:rsidP="002E3391">
      <w:r w:rsidRPr="00934AFA">
        <w:t>·</w:t>
      </w:r>
      <w:r w:rsidRPr="00934AFA">
        <w:t>改善</w:t>
      </w:r>
      <w:r w:rsidR="00CF3DE9" w:rsidRPr="00934AFA">
        <w:t>城市</w:t>
      </w:r>
      <w:r w:rsidR="00AD7971" w:rsidRPr="00934AFA">
        <w:t>/</w:t>
      </w:r>
      <w:r w:rsidR="00AD7971" w:rsidRPr="00934AFA">
        <w:t>社区</w:t>
      </w:r>
      <w:r w:rsidR="00E61216" w:rsidRPr="00934AFA">
        <w:t>形象</w:t>
      </w:r>
      <w:r w:rsidR="00166DEF" w:rsidRPr="00934AFA">
        <w:t>（</w:t>
      </w:r>
      <w:r w:rsidR="00E42166" w:rsidRPr="00934AFA">
        <w:t>city</w:t>
      </w:r>
      <w:r w:rsidR="009F34F2" w:rsidRPr="00934AFA">
        <w:t>/</w:t>
      </w:r>
      <w:r w:rsidR="00125CF9" w:rsidRPr="00934AFA">
        <w:t>comm</w:t>
      </w:r>
      <w:r w:rsidR="006957B9" w:rsidRPr="00934AFA">
        <w:t>un</w:t>
      </w:r>
      <w:r w:rsidR="002C778C" w:rsidRPr="00934AFA">
        <w:t>ity</w:t>
      </w:r>
      <w:r w:rsidR="00E42166" w:rsidRPr="00934AFA">
        <w:t xml:space="preserve"> </w:t>
      </w:r>
      <w:r w:rsidR="00166DEF" w:rsidRPr="00934AFA">
        <w:t>image</w:t>
      </w:r>
      <w:r w:rsidR="00166DEF" w:rsidRPr="00934AFA">
        <w:t>）</w:t>
      </w:r>
    </w:p>
    <w:p w14:paraId="760B6840" w14:textId="293FFF5E" w:rsidR="00E61216" w:rsidRPr="00934AFA" w:rsidRDefault="00E61216" w:rsidP="002E3391">
      <w:r w:rsidRPr="00934AFA">
        <w:t>·</w:t>
      </w:r>
      <w:r w:rsidR="0088364A" w:rsidRPr="00934AFA">
        <w:t>在与其他城市竞争中，获得比较优势</w:t>
      </w:r>
      <w:r w:rsidR="007A3E80" w:rsidRPr="00934AFA">
        <w:t>（</w:t>
      </w:r>
      <w:r w:rsidR="007A3E80" w:rsidRPr="00934AFA">
        <w:t>competitive advantage</w:t>
      </w:r>
      <w:r w:rsidR="007A3E80" w:rsidRPr="00934AFA">
        <w:t>）</w:t>
      </w:r>
    </w:p>
    <w:p w14:paraId="5B71DC08" w14:textId="4010DCF1" w:rsidR="00C543E5" w:rsidRPr="00934AFA" w:rsidRDefault="00C543E5" w:rsidP="002E3391">
      <w:r w:rsidRPr="00934AFA">
        <w:t>·</w:t>
      </w:r>
      <w:r w:rsidR="008E4C56" w:rsidRPr="00934AFA">
        <w:t>政府</w:t>
      </w:r>
      <w:r w:rsidR="000F3092" w:rsidRPr="00934AFA">
        <w:t>税收的增加</w:t>
      </w:r>
      <w:r w:rsidR="00A73608" w:rsidRPr="00934AFA">
        <w:t>（</w:t>
      </w:r>
      <w:r w:rsidR="00A73608" w:rsidRPr="00934AFA">
        <w:t>tax</w:t>
      </w:r>
      <w:r w:rsidR="00A73608" w:rsidRPr="00934AFA">
        <w:t>）</w:t>
      </w:r>
    </w:p>
    <w:p w14:paraId="3DFFFD04" w14:textId="7A057A18" w:rsidR="001E3202" w:rsidRPr="00934AFA" w:rsidRDefault="001E3202" w:rsidP="002E3391">
      <w:r w:rsidRPr="00934AFA">
        <w:t>·</w:t>
      </w:r>
      <w:r w:rsidR="00345A37" w:rsidRPr="00934AFA">
        <w:t>吸引外来投资</w:t>
      </w:r>
      <w:r w:rsidR="00A73608" w:rsidRPr="00934AFA">
        <w:t>（</w:t>
      </w:r>
      <w:r w:rsidR="00A73608" w:rsidRPr="00934AFA">
        <w:t>FDI</w:t>
      </w:r>
      <w:r w:rsidR="00A73608" w:rsidRPr="00934AFA">
        <w:t>）</w:t>
      </w:r>
      <w:r w:rsidR="005857B9" w:rsidRPr="00934AFA">
        <w:t>，</w:t>
      </w:r>
      <w:r w:rsidR="00355F94" w:rsidRPr="00934AFA">
        <w:t>促进地区及周边地区的</w:t>
      </w:r>
      <w:r w:rsidR="00D77D1E" w:rsidRPr="00934AFA">
        <w:t>经济活力</w:t>
      </w:r>
    </w:p>
    <w:p w14:paraId="15E9B4DF" w14:textId="5AA1DBF2" w:rsidR="00C4757D" w:rsidRPr="00934AFA" w:rsidRDefault="004A260D" w:rsidP="002E3391">
      <w:r w:rsidRPr="00934AFA">
        <w:rPr>
          <w:rFonts w:hint="eastAsia"/>
        </w:rPr>
        <w:t>·</w:t>
      </w:r>
      <w:r w:rsidR="004C5B68" w:rsidRPr="00934AFA">
        <w:rPr>
          <w:rFonts w:hint="eastAsia"/>
        </w:rPr>
        <w:t>吸引劳动力的</w:t>
      </w:r>
      <w:r w:rsidR="00550E91" w:rsidRPr="00934AFA">
        <w:rPr>
          <w:rFonts w:hint="eastAsia"/>
        </w:rPr>
        <w:t>到来</w:t>
      </w:r>
      <w:r w:rsidR="000D4585" w:rsidRPr="00934AFA">
        <w:rPr>
          <w:rFonts w:hint="eastAsia"/>
        </w:rPr>
        <w:t>，增加</w:t>
      </w:r>
      <w:r w:rsidR="006C3392" w:rsidRPr="00934AFA">
        <w:rPr>
          <w:rFonts w:hint="eastAsia"/>
        </w:rPr>
        <w:t>就业</w:t>
      </w:r>
      <w:r w:rsidR="00A73608" w:rsidRPr="00934AFA">
        <w:rPr>
          <w:rFonts w:hint="eastAsia"/>
        </w:rPr>
        <w:t>（</w:t>
      </w:r>
      <w:r w:rsidR="00A73608" w:rsidRPr="00934AFA">
        <w:rPr>
          <w:rFonts w:hint="eastAsia"/>
        </w:rPr>
        <w:t>job</w:t>
      </w:r>
      <w:r w:rsidR="00A73608" w:rsidRPr="00934AFA">
        <w:rPr>
          <w:rFonts w:hint="eastAsia"/>
        </w:rPr>
        <w:t>）</w:t>
      </w:r>
    </w:p>
    <w:p w14:paraId="0E8FA6FD" w14:textId="125B68C1" w:rsidR="007A1AF8" w:rsidRPr="00934AFA" w:rsidRDefault="007A1AF8" w:rsidP="002E3391">
      <w:r w:rsidRPr="00934AFA">
        <w:t>·</w:t>
      </w:r>
      <w:r w:rsidRPr="00934AFA">
        <w:t>国际政治上的话语权</w:t>
      </w:r>
    </w:p>
    <w:p w14:paraId="57CE5D66" w14:textId="502B83C4" w:rsidR="008F3293" w:rsidRPr="00934AFA" w:rsidRDefault="00F1734B" w:rsidP="002E3391">
      <w:r w:rsidRPr="00934AFA">
        <w:rPr>
          <w:rFonts w:hint="eastAsia"/>
        </w:rPr>
        <w:t>·改善本地居民</w:t>
      </w:r>
      <w:r w:rsidR="00E97A1C" w:rsidRPr="00934AFA">
        <w:rPr>
          <w:rFonts w:hint="eastAsia"/>
        </w:rPr>
        <w:t>（</w:t>
      </w:r>
      <w:r w:rsidR="00E97A1C" w:rsidRPr="00934AFA">
        <w:rPr>
          <w:rFonts w:hint="eastAsia"/>
        </w:rPr>
        <w:t>resident</w:t>
      </w:r>
      <w:r w:rsidR="00E97A1C" w:rsidRPr="00934AFA">
        <w:rPr>
          <w:rFonts w:hint="eastAsia"/>
        </w:rPr>
        <w:t>）</w:t>
      </w:r>
      <w:r w:rsidRPr="00934AFA">
        <w:rPr>
          <w:rFonts w:hint="eastAsia"/>
        </w:rPr>
        <w:t>的生活质量</w:t>
      </w:r>
      <w:r w:rsidR="002A7080" w:rsidRPr="00934AFA">
        <w:rPr>
          <w:rFonts w:hint="eastAsia"/>
        </w:rPr>
        <w:t>（</w:t>
      </w:r>
      <w:r w:rsidR="002A7080" w:rsidRPr="00934AFA">
        <w:rPr>
          <w:rFonts w:hint="eastAsia"/>
        </w:rPr>
        <w:t>life</w:t>
      </w:r>
      <w:r w:rsidR="002A7080" w:rsidRPr="00934AFA">
        <w:t xml:space="preserve"> </w:t>
      </w:r>
      <w:proofErr w:type="spellStart"/>
      <w:r w:rsidR="002A7080" w:rsidRPr="00934AFA">
        <w:t>qulity</w:t>
      </w:r>
      <w:proofErr w:type="spellEnd"/>
      <w:r w:rsidR="002A7080" w:rsidRPr="00934AFA">
        <w:rPr>
          <w:rFonts w:hint="eastAsia"/>
        </w:rPr>
        <w:t>）</w:t>
      </w:r>
    </w:p>
    <w:p w14:paraId="1ECAC800" w14:textId="6AE5A2BF" w:rsidR="00A73608" w:rsidRPr="00934AFA" w:rsidRDefault="00A73608" w:rsidP="002E3391">
      <w:r w:rsidRPr="00934AFA">
        <w:rPr>
          <w:rFonts w:hint="eastAsia"/>
        </w:rPr>
        <w:t>反对者认为（</w:t>
      </w:r>
      <w:r w:rsidR="00FE745F" w:rsidRPr="00934AFA">
        <w:rPr>
          <w:rFonts w:hint="eastAsia"/>
        </w:rPr>
        <w:t>Con</w:t>
      </w:r>
      <w:r w:rsidRPr="00934AFA">
        <w:rPr>
          <w:rFonts w:hint="eastAsia"/>
        </w:rPr>
        <w:t>）：经济效应（应该包括很多方面）</w:t>
      </w:r>
    </w:p>
    <w:p w14:paraId="46126DB6" w14:textId="77ADFD4B" w:rsidR="002D3A2A" w:rsidRPr="00934AFA" w:rsidRDefault="002D3A2A" w:rsidP="002E3391">
      <w:r w:rsidRPr="00934AFA">
        <w:rPr>
          <w:rFonts w:hint="eastAsia"/>
        </w:rPr>
        <w:t>·</w:t>
      </w:r>
      <w:r w:rsidR="006D4A6C" w:rsidRPr="00934AFA">
        <w:rPr>
          <w:rFonts w:hint="eastAsia"/>
        </w:rPr>
        <w:t>并为显著提升上座率（特别是对小联盟而言）</w:t>
      </w:r>
    </w:p>
    <w:p w14:paraId="7D1610EF" w14:textId="4373DB2F" w:rsidR="007F6F70" w:rsidRPr="00934AFA" w:rsidRDefault="007F6F70" w:rsidP="002E3391">
      <w:r w:rsidRPr="00934AFA">
        <w:t>·</w:t>
      </w:r>
      <w:r w:rsidRPr="00934AFA">
        <w:t>高负债（</w:t>
      </w:r>
      <w:r w:rsidRPr="00934AFA">
        <w:t>high debt</w:t>
      </w:r>
      <w:r w:rsidRPr="00934AFA">
        <w:t>）</w:t>
      </w:r>
    </w:p>
    <w:p w14:paraId="191F441F" w14:textId="65CCB13B" w:rsidR="00C06650" w:rsidRPr="00934AFA" w:rsidRDefault="00C575BC" w:rsidP="002E3391">
      <w:r w:rsidRPr="00934AFA">
        <w:tab/>
      </w:r>
      <w:r w:rsidRPr="00934AFA">
        <w:t>【实证结果】</w:t>
      </w:r>
    </w:p>
    <w:p w14:paraId="5F8524CA" w14:textId="45A4CFE1" w:rsidR="00C06650" w:rsidRPr="00934AFA" w:rsidRDefault="00002C43" w:rsidP="002E3391">
      <w:r w:rsidRPr="00934AFA">
        <w:tab/>
      </w:r>
      <w:r w:rsidR="002F2C5D" w:rsidRPr="00934AFA">
        <w:t>Coast</w:t>
      </w:r>
      <w:r w:rsidR="002F2C5D" w:rsidRPr="00934AFA">
        <w:t>和</w:t>
      </w:r>
      <w:r w:rsidR="002F2C5D" w:rsidRPr="00934AFA">
        <w:t>Humphrey</w:t>
      </w:r>
      <w:r w:rsidR="002F2C5D" w:rsidRPr="00934AFA">
        <w:t>（</w:t>
      </w:r>
      <w:r w:rsidR="002F2C5D" w:rsidRPr="00934AFA">
        <w:rPr>
          <w:rFonts w:hint="eastAsia"/>
        </w:rPr>
        <w:t>2005</w:t>
      </w:r>
      <w:r w:rsidR="002F2C5D" w:rsidRPr="00934AFA">
        <w:t>）发现</w:t>
      </w:r>
      <w:r w:rsidR="002F2C5D" w:rsidRPr="00934AFA">
        <w:t>MLB</w:t>
      </w:r>
      <w:r w:rsidR="002F2C5D" w:rsidRPr="00934AFA">
        <w:t>有</w:t>
      </w:r>
      <w:r w:rsidR="002F2C5D" w:rsidRPr="00934AFA">
        <w:t>8</w:t>
      </w:r>
      <w:r w:rsidR="002F2C5D" w:rsidRPr="00934AFA">
        <w:t>个赛季的</w:t>
      </w:r>
      <w:r w:rsidR="002F2C5D" w:rsidRPr="00934AFA">
        <w:t>NF</w:t>
      </w:r>
      <w:r w:rsidR="002F2C5D" w:rsidRPr="00934AFA">
        <w:t>，</w:t>
      </w:r>
      <w:r w:rsidR="002F2C5D" w:rsidRPr="00934AFA">
        <w:t>NFL</w:t>
      </w:r>
      <w:r w:rsidR="002F2C5D" w:rsidRPr="00934AFA">
        <w:t>有</w:t>
      </w:r>
      <w:r w:rsidR="002F2C5D" w:rsidRPr="00934AFA">
        <w:rPr>
          <w:rFonts w:hint="eastAsia"/>
        </w:rPr>
        <w:t>5</w:t>
      </w:r>
      <w:r w:rsidR="002F2C5D" w:rsidRPr="00934AFA">
        <w:rPr>
          <w:rFonts w:hint="eastAsia"/>
        </w:rPr>
        <w:t>个赛季</w:t>
      </w:r>
      <w:r w:rsidR="00577CDB" w:rsidRPr="00934AFA">
        <w:rPr>
          <w:rFonts w:hint="eastAsia"/>
        </w:rPr>
        <w:t>，</w:t>
      </w:r>
      <w:r w:rsidR="0090434A" w:rsidRPr="00934AFA">
        <w:rPr>
          <w:rFonts w:hint="eastAsia"/>
        </w:rPr>
        <w:t>NBA</w:t>
      </w:r>
      <w:r w:rsidR="0090434A" w:rsidRPr="00934AFA">
        <w:rPr>
          <w:rFonts w:hint="eastAsia"/>
        </w:rPr>
        <w:t>有</w:t>
      </w:r>
      <w:r w:rsidR="0090434A" w:rsidRPr="00934AFA">
        <w:rPr>
          <w:rFonts w:hint="eastAsia"/>
        </w:rPr>
        <w:t>9</w:t>
      </w:r>
      <w:r w:rsidR="0090434A" w:rsidRPr="00934AFA">
        <w:rPr>
          <w:rFonts w:hint="eastAsia"/>
        </w:rPr>
        <w:t>个赛季。</w:t>
      </w:r>
    </w:p>
    <w:p w14:paraId="0011626F" w14:textId="2D5ECA71" w:rsidR="00366247" w:rsidRPr="00934AFA" w:rsidRDefault="00366247" w:rsidP="002E3391">
      <w:proofErr w:type="spellStart"/>
      <w:r w:rsidRPr="00934AFA">
        <w:t>Leadley</w:t>
      </w:r>
      <w:proofErr w:type="spellEnd"/>
      <w:r w:rsidRPr="00934AFA">
        <w:t>和</w:t>
      </w:r>
      <w:proofErr w:type="spellStart"/>
      <w:r w:rsidRPr="00934AFA">
        <w:t>Zygmont</w:t>
      </w:r>
      <w:proofErr w:type="spellEnd"/>
      <w:r w:rsidRPr="00934AFA">
        <w:t>（</w:t>
      </w:r>
      <w:r w:rsidRPr="00934AFA">
        <w:rPr>
          <w:rFonts w:hint="eastAsia"/>
        </w:rPr>
        <w:t>2006</w:t>
      </w:r>
      <w:r w:rsidRPr="00934AFA">
        <w:t>）认为</w:t>
      </w:r>
      <w:r w:rsidRPr="00934AFA">
        <w:t>NHL</w:t>
      </w:r>
      <w:r w:rsidR="00BC0E46" w:rsidRPr="00934AFA">
        <w:t>的新设施有</w:t>
      </w:r>
      <w:r w:rsidR="00BC0E46" w:rsidRPr="00934AFA">
        <w:rPr>
          <w:rFonts w:hint="eastAsia"/>
        </w:rPr>
        <w:t>5</w:t>
      </w:r>
      <w:r w:rsidR="00BC0E46" w:rsidRPr="00934AFA">
        <w:rPr>
          <w:rFonts w:hint="eastAsia"/>
        </w:rPr>
        <w:t>个赛季</w:t>
      </w:r>
      <w:r w:rsidR="007106C3" w:rsidRPr="00934AFA">
        <w:rPr>
          <w:rFonts w:hint="eastAsia"/>
        </w:rPr>
        <w:t>，</w:t>
      </w:r>
      <w:r w:rsidR="007106C3" w:rsidRPr="00934AFA">
        <w:rPr>
          <w:rFonts w:hint="eastAsia"/>
        </w:rPr>
        <w:t>1994-</w:t>
      </w:r>
      <w:r w:rsidR="007106C3" w:rsidRPr="00934AFA">
        <w:t>2003</w:t>
      </w:r>
      <w:r w:rsidR="007106C3" w:rsidRPr="00934AFA">
        <w:t>年间。</w:t>
      </w:r>
    </w:p>
    <w:p w14:paraId="05754300" w14:textId="079E39F3" w:rsidR="009C693D" w:rsidRPr="00934AFA" w:rsidRDefault="009C693D" w:rsidP="002E3391">
      <w:proofErr w:type="spellStart"/>
      <w:r w:rsidRPr="00934AFA">
        <w:lastRenderedPageBreak/>
        <w:t>Gitter</w:t>
      </w:r>
      <w:proofErr w:type="spellEnd"/>
      <w:r w:rsidRPr="00934AFA">
        <w:t>和</w:t>
      </w:r>
      <w:r w:rsidRPr="00934AFA">
        <w:t>Rhoads</w:t>
      </w:r>
      <w:r w:rsidRPr="00934AFA">
        <w:t>（</w:t>
      </w:r>
      <w:r w:rsidRPr="00934AFA">
        <w:rPr>
          <w:rFonts w:hint="eastAsia"/>
        </w:rPr>
        <w:t>2014</w:t>
      </w:r>
      <w:r w:rsidR="00675FDB" w:rsidRPr="00934AFA">
        <w:t>）发现棒球小联盟中存在</w:t>
      </w:r>
      <w:r w:rsidR="00CD1DFB" w:rsidRPr="00934AFA">
        <w:t>NF</w:t>
      </w:r>
      <w:r w:rsidR="003C2A7D" w:rsidRPr="00934AFA">
        <w:t>，发现与新建设施区域</w:t>
      </w:r>
      <w:r w:rsidR="002F3444" w:rsidRPr="00934AFA">
        <w:t>不相符收入</w:t>
      </w:r>
      <w:r w:rsidR="00FF27EB" w:rsidRPr="00934AFA">
        <w:t>回报。</w:t>
      </w:r>
    </w:p>
    <w:p w14:paraId="3AC69BD3" w14:textId="067AFACE" w:rsidR="00ED1BB9" w:rsidRPr="00934AFA" w:rsidRDefault="00FF37BB" w:rsidP="002E3391">
      <w:r w:rsidRPr="00934AFA">
        <w:t>邻近</w:t>
      </w:r>
      <w:r w:rsidR="00A56EF7" w:rsidRPr="00934AFA">
        <w:t>的影响</w:t>
      </w:r>
      <w:r w:rsidR="00A56EF7" w:rsidRPr="00934AFA">
        <w:rPr>
          <w:rFonts w:hint="eastAsia"/>
        </w:rPr>
        <w:t>。</w:t>
      </w:r>
      <w:r w:rsidR="00A56EF7" w:rsidRPr="00934AFA">
        <w:t>小城市临近人口高密度区会从中受益</w:t>
      </w:r>
      <w:r w:rsidR="00382015" w:rsidRPr="00934AFA">
        <w:rPr>
          <w:rFonts w:hint="eastAsia"/>
        </w:rPr>
        <w:t>。</w:t>
      </w:r>
      <w:r w:rsidR="003A4861" w:rsidRPr="00934AFA">
        <w:rPr>
          <w:rFonts w:hint="eastAsia"/>
        </w:rPr>
        <w:t>因此</w:t>
      </w:r>
      <w:r w:rsidR="003A4861" w:rsidRPr="00934AFA">
        <w:t>，</w:t>
      </w:r>
      <w:r w:rsidR="003A4861" w:rsidRPr="00934AFA">
        <w:rPr>
          <w:rFonts w:hint="eastAsia"/>
        </w:rPr>
        <w:t>一个</w:t>
      </w:r>
      <w:r w:rsidR="003A4861" w:rsidRPr="00934AFA">
        <w:t>较远的距离在吸引游客和其他外来造访者时会收到影响。</w:t>
      </w:r>
      <w:r w:rsidR="00B91542" w:rsidRPr="00934AFA">
        <w:rPr>
          <w:rFonts w:hint="eastAsia"/>
        </w:rPr>
        <w:t>先前</w:t>
      </w:r>
      <w:r w:rsidR="00B91542" w:rsidRPr="00934AFA">
        <w:t>研究</w:t>
      </w:r>
      <w:r w:rsidR="00B91542" w:rsidRPr="00934AFA">
        <w:t>CHL</w:t>
      </w:r>
      <w:r w:rsidR="00B91542" w:rsidRPr="00934AFA">
        <w:t>是</w:t>
      </w:r>
      <w:r w:rsidR="00B91542" w:rsidRPr="00934AFA">
        <w:rPr>
          <w:rFonts w:hint="eastAsia"/>
        </w:rPr>
        <w:t>认为</w:t>
      </w:r>
      <w:r w:rsidR="00B91542" w:rsidRPr="00934AFA">
        <w:t>球队在较远距离会有临近好处。（</w:t>
      </w:r>
      <w:r w:rsidR="00B91542" w:rsidRPr="00934AFA">
        <w:rPr>
          <w:rFonts w:hint="eastAsia"/>
        </w:rPr>
        <w:t>Mason</w:t>
      </w:r>
      <w:r w:rsidR="00B91542" w:rsidRPr="00934AFA">
        <w:rPr>
          <w:rFonts w:hint="eastAsia"/>
        </w:rPr>
        <w:t>和</w:t>
      </w:r>
      <w:r w:rsidR="00B91542" w:rsidRPr="00934AFA">
        <w:t>Duquette</w:t>
      </w:r>
      <w:r w:rsidR="00B91542" w:rsidRPr="00934AFA">
        <w:t>，</w:t>
      </w:r>
      <w:r w:rsidR="00B91542" w:rsidRPr="00934AFA">
        <w:rPr>
          <w:rFonts w:hint="eastAsia"/>
        </w:rPr>
        <w:t>2008</w:t>
      </w:r>
      <w:r w:rsidR="00B91542" w:rsidRPr="00934AFA">
        <w:t>）</w:t>
      </w:r>
      <w:r w:rsidR="00F1473D" w:rsidRPr="00934AFA">
        <w:rPr>
          <w:rFonts w:hint="eastAsia"/>
        </w:rPr>
        <w:t>。</w:t>
      </w:r>
      <w:r w:rsidR="00493DB1" w:rsidRPr="00934AFA">
        <w:rPr>
          <w:rFonts w:hint="eastAsia"/>
        </w:rPr>
        <w:t>另外</w:t>
      </w:r>
      <w:r w:rsidR="00493DB1" w:rsidRPr="00934AFA">
        <w:t>，小城市</w:t>
      </w:r>
      <w:r w:rsidR="00493DB1" w:rsidRPr="00934AFA">
        <w:rPr>
          <w:rFonts w:hint="eastAsia"/>
        </w:rPr>
        <w:t>的</w:t>
      </w:r>
      <w:r w:rsidR="00493DB1" w:rsidRPr="00934AFA">
        <w:t>新奇效应</w:t>
      </w:r>
      <w:r w:rsidR="007C6D3C" w:rsidRPr="00934AFA">
        <w:rPr>
          <w:rFonts w:hint="eastAsia"/>
        </w:rPr>
        <w:t>会</w:t>
      </w:r>
      <w:r w:rsidR="007C6D3C" w:rsidRPr="00934AFA">
        <w:t>因</w:t>
      </w:r>
      <w:r w:rsidR="007C6D3C" w:rsidRPr="00934AFA">
        <w:rPr>
          <w:rFonts w:hint="eastAsia"/>
        </w:rPr>
        <w:t>发</w:t>
      </w:r>
      <w:r w:rsidR="004F5994" w:rsidRPr="00934AFA">
        <w:rPr>
          <w:rFonts w:hint="eastAsia"/>
        </w:rPr>
        <w:t>关于</w:t>
      </w:r>
      <w:r w:rsidR="00A37C6A" w:rsidRPr="00934AFA">
        <w:t>距离的</w:t>
      </w:r>
      <w:r w:rsidR="00A37C6A" w:rsidRPr="00934AFA">
        <w:rPr>
          <w:rFonts w:hint="eastAsia"/>
        </w:rPr>
        <w:t>问题</w:t>
      </w:r>
      <w:r w:rsidR="00A37C6A" w:rsidRPr="00934AFA">
        <w:t>，而这些是在其他研究中没有呈现</w:t>
      </w:r>
      <w:r w:rsidR="00A37C6A" w:rsidRPr="00934AFA">
        <w:rPr>
          <w:rFonts w:hint="eastAsia"/>
        </w:rPr>
        <w:t>出来</w:t>
      </w:r>
      <w:r w:rsidR="00A37C6A" w:rsidRPr="00934AFA">
        <w:t>的。</w:t>
      </w:r>
    </w:p>
    <w:p w14:paraId="44C31DBD" w14:textId="77777777" w:rsidR="00BF7232" w:rsidRPr="00934AFA" w:rsidRDefault="00BF7232" w:rsidP="002E3391"/>
    <w:p w14:paraId="0C58B61A" w14:textId="1A4C2456" w:rsidR="00BF7232" w:rsidRPr="00934AFA" w:rsidRDefault="005E7BFD" w:rsidP="002E3391">
      <w:pPr>
        <w:rPr>
          <w:highlight w:val="yellow"/>
        </w:rPr>
      </w:pPr>
      <w:r w:rsidRPr="00934AFA">
        <w:rPr>
          <w:rFonts w:hint="eastAsia"/>
          <w:highlight w:val="yellow"/>
        </w:rPr>
        <w:t>建议</w:t>
      </w:r>
      <w:r w:rsidRPr="00934AFA">
        <w:rPr>
          <w:rFonts w:hint="eastAsia"/>
          <w:highlight w:val="yellow"/>
        </w:rPr>
        <w:t>PPP</w:t>
      </w:r>
      <w:r w:rsidRPr="00934AFA">
        <w:rPr>
          <w:rFonts w:hint="eastAsia"/>
          <w:highlight w:val="yellow"/>
        </w:rPr>
        <w:t>。以及可以参考</w:t>
      </w:r>
      <w:r w:rsidR="00C13F02" w:rsidRPr="00934AFA">
        <w:rPr>
          <w:rFonts w:hint="eastAsia"/>
          <w:highlight w:val="yellow"/>
        </w:rPr>
        <w:t>实证分析，选取数据、变量；</w:t>
      </w:r>
      <w:r w:rsidR="00617D7B" w:rsidRPr="00934AFA">
        <w:rPr>
          <w:rFonts w:hint="eastAsia"/>
          <w:highlight w:val="yellow"/>
        </w:rPr>
        <w:t>参考结果分析，</w:t>
      </w:r>
      <w:r w:rsidR="002F6EF5" w:rsidRPr="00934AFA">
        <w:rPr>
          <w:rFonts w:hint="eastAsia"/>
          <w:highlight w:val="yellow"/>
        </w:rPr>
        <w:t>查看作者分析思路；参照</w:t>
      </w:r>
      <w:r w:rsidR="009F1699" w:rsidRPr="00934AFA">
        <w:rPr>
          <w:rFonts w:hint="eastAsia"/>
          <w:highlight w:val="yellow"/>
        </w:rPr>
        <w:t>结果分析，</w:t>
      </w:r>
      <w:r w:rsidR="004D721B" w:rsidRPr="00934AFA">
        <w:rPr>
          <w:rFonts w:hint="eastAsia"/>
          <w:highlight w:val="yellow"/>
        </w:rPr>
        <w:t>梳理</w:t>
      </w:r>
      <w:r w:rsidR="009E3773" w:rsidRPr="00934AFA">
        <w:rPr>
          <w:rFonts w:hint="eastAsia"/>
          <w:highlight w:val="yellow"/>
        </w:rPr>
        <w:t>当前研究的关注</w:t>
      </w:r>
      <w:r w:rsidR="00E07496" w:rsidRPr="00934AFA">
        <w:rPr>
          <w:rFonts w:hint="eastAsia"/>
          <w:highlight w:val="yellow"/>
        </w:rPr>
        <w:t>点</w:t>
      </w:r>
      <w:r w:rsidR="00877732" w:rsidRPr="00934AFA">
        <w:rPr>
          <w:rFonts w:hint="eastAsia"/>
          <w:highlight w:val="yellow"/>
        </w:rPr>
        <w:t>。</w:t>
      </w:r>
    </w:p>
    <w:p w14:paraId="0E6CED93" w14:textId="6F3234E0" w:rsidR="009156DC" w:rsidRPr="00934AFA" w:rsidRDefault="009156DC" w:rsidP="002E3391">
      <w:r w:rsidRPr="00934AFA">
        <w:rPr>
          <w:highlight w:val="yellow"/>
        </w:rPr>
        <w:t>以及在写</w:t>
      </w:r>
      <w:r w:rsidRPr="00934AFA">
        <w:rPr>
          <w:highlight w:val="yellow"/>
        </w:rPr>
        <w:t>PRO</w:t>
      </w:r>
      <w:r w:rsidRPr="00934AFA">
        <w:rPr>
          <w:highlight w:val="yellow"/>
        </w:rPr>
        <w:t>和</w:t>
      </w:r>
      <w:r w:rsidRPr="00934AFA">
        <w:rPr>
          <w:highlight w:val="yellow"/>
        </w:rPr>
        <w:t>CON</w:t>
      </w:r>
      <w:r w:rsidRPr="00934AFA">
        <w:rPr>
          <w:highlight w:val="yellow"/>
        </w:rPr>
        <w:t>中，各自选取的理由。</w:t>
      </w:r>
      <w:r w:rsidR="001349B4" w:rsidRPr="00934AFA">
        <w:rPr>
          <w:highlight w:val="yellow"/>
        </w:rPr>
        <w:t>存在</w:t>
      </w:r>
      <w:r w:rsidR="001349B4" w:rsidRPr="00934AFA">
        <w:rPr>
          <w:highlight w:val="yellow"/>
        </w:rPr>
        <w:t>NF</w:t>
      </w:r>
      <w:r w:rsidR="001349B4" w:rsidRPr="00934AFA">
        <w:rPr>
          <w:highlight w:val="yellow"/>
        </w:rPr>
        <w:t>，但</w:t>
      </w:r>
      <w:r w:rsidR="00A35672" w:rsidRPr="00934AFA">
        <w:rPr>
          <w:highlight w:val="yellow"/>
        </w:rPr>
        <w:t>对于那些小城市而言，也不是用</w:t>
      </w:r>
      <w:r w:rsidR="001E471C" w:rsidRPr="00934AFA">
        <w:rPr>
          <w:highlight w:val="yellow"/>
        </w:rPr>
        <w:t>全额公共资金来建造新体育设施的理由。</w:t>
      </w:r>
    </w:p>
    <w:p w14:paraId="00251FCA" w14:textId="1392B651" w:rsidR="003836FA" w:rsidRDefault="00A34539" w:rsidP="002E3391">
      <w:pPr>
        <w:pStyle w:val="3"/>
        <w:spacing w:before="156" w:after="156"/>
      </w:pPr>
      <w:bookmarkStart w:id="129" w:name="_Toc116293532"/>
      <w:proofErr w:type="spellStart"/>
      <w:r>
        <w:t>Cidell</w:t>
      </w:r>
      <w:proofErr w:type="spellEnd"/>
      <w:r w:rsidR="003836FA" w:rsidRPr="00BA6DED">
        <w:t>，</w:t>
      </w:r>
      <w:r w:rsidR="003C2B14">
        <w:rPr>
          <w:rFonts w:hint="eastAsia"/>
        </w:rPr>
        <w:t>大型基础设施</w:t>
      </w:r>
      <w:r w:rsidR="00924C2E">
        <w:rPr>
          <w:rFonts w:hint="eastAsia"/>
        </w:rPr>
        <w:t>在子区域经济发展中的作用</w:t>
      </w:r>
      <w:r w:rsidR="003836FA" w:rsidRPr="00BA6DED">
        <w:t>，</w:t>
      </w:r>
      <w:r w:rsidR="00924C2E">
        <w:t>2015</w:t>
      </w:r>
      <w:r w:rsidR="003836FA">
        <w:t>，</w:t>
      </w:r>
      <w:r w:rsidR="00924C2E">
        <w:t>JEG</w:t>
      </w:r>
      <w:r w:rsidR="00B37E21">
        <w:t>（写作参考）</w:t>
      </w:r>
      <w:bookmarkEnd w:id="129"/>
    </w:p>
    <w:p w14:paraId="5128679A" w14:textId="078F7824" w:rsidR="00D354D9" w:rsidRPr="00934AFA" w:rsidRDefault="00A014D7" w:rsidP="002E3391">
      <w:r w:rsidRPr="00934AFA">
        <w:t>引言</w:t>
      </w:r>
      <w:r w:rsidR="002C5F83" w:rsidRPr="00934AFA">
        <w:t>部分：</w:t>
      </w:r>
      <w:r w:rsidR="000827AF" w:rsidRPr="00934AFA">
        <w:t>大型体育设施与</w:t>
      </w:r>
      <w:r w:rsidR="00296108" w:rsidRPr="00934AFA">
        <w:t>地区</w:t>
      </w:r>
      <w:r w:rsidR="00E04E2D" w:rsidRPr="00934AFA">
        <w:t>（</w:t>
      </w:r>
      <w:r w:rsidR="00E04E2D" w:rsidRPr="00934AFA">
        <w:t>local</w:t>
      </w:r>
      <w:r w:rsidR="00E04E2D" w:rsidRPr="00934AFA">
        <w:t>）</w:t>
      </w:r>
      <w:r w:rsidR="00296108" w:rsidRPr="00934AFA">
        <w:t>、区域</w:t>
      </w:r>
      <w:r w:rsidR="00E04E2D" w:rsidRPr="00934AFA">
        <w:t>（</w:t>
      </w:r>
      <w:r w:rsidR="00E04E2D" w:rsidRPr="00934AFA">
        <w:t>regional</w:t>
      </w:r>
      <w:r w:rsidR="00E04E2D" w:rsidRPr="00934AFA">
        <w:t>）</w:t>
      </w:r>
      <w:r w:rsidR="00296108" w:rsidRPr="00934AFA">
        <w:t>、子区域</w:t>
      </w:r>
      <w:r w:rsidR="00E04E2D" w:rsidRPr="00934AFA">
        <w:t>（</w:t>
      </w:r>
      <w:r w:rsidR="00E04E2D" w:rsidRPr="00934AFA">
        <w:t>subregional</w:t>
      </w:r>
      <w:r w:rsidR="00E04E2D" w:rsidRPr="00934AFA">
        <w:t>）</w:t>
      </w:r>
      <w:r w:rsidR="00240D26" w:rsidRPr="00934AFA">
        <w:t>层面</w:t>
      </w:r>
      <w:r w:rsidR="0086034D" w:rsidRPr="00934AFA">
        <w:t>经济发展</w:t>
      </w:r>
      <w:r w:rsidR="00240D26" w:rsidRPr="00934AFA">
        <w:t>的关系</w:t>
      </w:r>
      <w:r w:rsidR="004A22EE" w:rsidRPr="00934AFA">
        <w:t>是</w:t>
      </w:r>
      <w:r w:rsidR="008411D7" w:rsidRPr="00934AFA">
        <w:t>地理学家、经济学家、政策制定者</w:t>
      </w:r>
      <w:r w:rsidR="00CA4FBB" w:rsidRPr="00934AFA">
        <w:t>等等长期关注的问题。</w:t>
      </w:r>
    </w:p>
    <w:p w14:paraId="037C904F" w14:textId="172F88ED" w:rsidR="00A2651E" w:rsidRPr="00934AFA" w:rsidRDefault="00CA09C9" w:rsidP="002E3391">
      <w:r w:rsidRPr="00934AFA">
        <w:rPr>
          <w:rFonts w:hint="eastAsia"/>
        </w:rPr>
        <w:t>通常支持者</w:t>
      </w:r>
      <w:r w:rsidR="00993FD0" w:rsidRPr="00934AFA">
        <w:rPr>
          <w:rFonts w:hint="eastAsia"/>
        </w:rPr>
        <w:t>认为</w:t>
      </w:r>
      <w:r w:rsidR="00ED387E" w:rsidRPr="00934AFA">
        <w:rPr>
          <w:rFonts w:hint="eastAsia"/>
        </w:rPr>
        <w:t>建立大型体育设施能够带来</w:t>
      </w:r>
      <w:r w:rsidR="00067B9A" w:rsidRPr="00934AFA">
        <w:rPr>
          <w:rFonts w:hint="eastAsia"/>
        </w:rPr>
        <w:t>旅游增长、</w:t>
      </w:r>
      <w:r w:rsidR="002957F5" w:rsidRPr="00934AFA">
        <w:rPr>
          <w:rFonts w:hint="eastAsia"/>
        </w:rPr>
        <w:t>创造新就业</w:t>
      </w:r>
      <w:r w:rsidR="00407908" w:rsidRPr="00934AFA">
        <w:rPr>
          <w:rFonts w:hint="eastAsia"/>
        </w:rPr>
        <w:t>等综合利益，</w:t>
      </w:r>
      <w:r w:rsidR="000463D4" w:rsidRPr="00934AFA">
        <w:rPr>
          <w:rFonts w:hint="eastAsia"/>
        </w:rPr>
        <w:t>但反对者却指出</w:t>
      </w:r>
      <w:r w:rsidR="00B955E5" w:rsidRPr="00934AFA">
        <w:rPr>
          <w:rFonts w:hint="eastAsia"/>
        </w:rPr>
        <w:t>在考虑经济发展时不能不</w:t>
      </w:r>
      <w:r w:rsidR="005A4001" w:rsidRPr="00934AFA">
        <w:rPr>
          <w:rFonts w:hint="eastAsia"/>
        </w:rPr>
        <w:t>衡量建造的成本，如巨额财政支出、</w:t>
      </w:r>
      <w:r w:rsidR="00C67D01" w:rsidRPr="00934AFA">
        <w:rPr>
          <w:rFonts w:hint="eastAsia"/>
        </w:rPr>
        <w:t>噪音和</w:t>
      </w:r>
      <w:r w:rsidR="00AB68E6" w:rsidRPr="00934AFA">
        <w:rPr>
          <w:rFonts w:hint="eastAsia"/>
        </w:rPr>
        <w:t>交通</w:t>
      </w:r>
      <w:r w:rsidR="006316C0" w:rsidRPr="00934AFA">
        <w:rPr>
          <w:rFonts w:hint="eastAsia"/>
        </w:rPr>
        <w:t>堵塞</w:t>
      </w:r>
      <w:r w:rsidR="00C67D01" w:rsidRPr="00934AFA">
        <w:rPr>
          <w:rFonts w:hint="eastAsia"/>
        </w:rPr>
        <w:t>带</w:t>
      </w:r>
      <w:r w:rsidR="00527995" w:rsidRPr="00934AFA">
        <w:rPr>
          <w:rFonts w:hint="eastAsia"/>
        </w:rPr>
        <w:t>来生活质量下降等。</w:t>
      </w:r>
      <w:r w:rsidR="006679EA" w:rsidRPr="00934AFA">
        <w:rPr>
          <w:rFonts w:hint="eastAsia"/>
        </w:rPr>
        <w:t>因此，</w:t>
      </w:r>
      <w:r w:rsidR="000E7550" w:rsidRPr="00934AFA">
        <w:rPr>
          <w:rFonts w:hint="eastAsia"/>
        </w:rPr>
        <w:t>简单说大型体育</w:t>
      </w:r>
      <w:r w:rsidR="005F5292" w:rsidRPr="00934AFA">
        <w:rPr>
          <w:rFonts w:hint="eastAsia"/>
        </w:rPr>
        <w:t>设施对地方</w:t>
      </w:r>
      <w:r w:rsidR="00760167" w:rsidRPr="00934AFA">
        <w:rPr>
          <w:rFonts w:hint="eastAsia"/>
        </w:rPr>
        <w:t>经济</w:t>
      </w:r>
      <w:r w:rsidR="005F5292" w:rsidRPr="00934AFA">
        <w:rPr>
          <w:rFonts w:hint="eastAsia"/>
        </w:rPr>
        <w:t>发展是</w:t>
      </w:r>
      <w:r w:rsidR="00BD751E" w:rsidRPr="00934AFA">
        <w:rPr>
          <w:rFonts w:hint="eastAsia"/>
        </w:rPr>
        <w:t>积极的，</w:t>
      </w:r>
      <w:r w:rsidR="00A34A1A" w:rsidRPr="00934AFA">
        <w:rPr>
          <w:rFonts w:hint="eastAsia"/>
        </w:rPr>
        <w:t>就</w:t>
      </w:r>
      <w:r w:rsidR="00466549" w:rsidRPr="00934AFA">
        <w:rPr>
          <w:rFonts w:hint="eastAsia"/>
        </w:rPr>
        <w:t>鼓吹政府</w:t>
      </w:r>
      <w:r w:rsidR="000E21A6" w:rsidRPr="00934AFA">
        <w:rPr>
          <w:rFonts w:hint="eastAsia"/>
        </w:rPr>
        <w:t>大兴土木</w:t>
      </w:r>
      <w:r w:rsidR="00AC7F4F" w:rsidRPr="00934AFA">
        <w:rPr>
          <w:rFonts w:hint="eastAsia"/>
        </w:rPr>
        <w:t>的</w:t>
      </w:r>
      <w:r w:rsidR="006C1E3C" w:rsidRPr="00934AFA">
        <w:rPr>
          <w:rFonts w:hint="eastAsia"/>
        </w:rPr>
        <w:t>做法</w:t>
      </w:r>
      <w:r w:rsidR="00C34E68" w:rsidRPr="00934AFA">
        <w:t>是</w:t>
      </w:r>
      <w:r w:rsidR="00BD751E" w:rsidRPr="00934AFA">
        <w:rPr>
          <w:rFonts w:hint="eastAsia"/>
        </w:rPr>
        <w:t>非常</w:t>
      </w:r>
      <w:r w:rsidR="00C34E68" w:rsidRPr="00934AFA">
        <w:rPr>
          <w:rFonts w:hint="eastAsia"/>
        </w:rPr>
        <w:t>危险的</w:t>
      </w:r>
      <w:r w:rsidR="00BD751E" w:rsidRPr="00934AFA">
        <w:rPr>
          <w:rFonts w:hint="eastAsia"/>
        </w:rPr>
        <w:t>，</w:t>
      </w:r>
      <w:r w:rsidR="003B6B48" w:rsidRPr="00934AFA">
        <w:rPr>
          <w:rFonts w:hint="eastAsia"/>
        </w:rPr>
        <w:t>也</w:t>
      </w:r>
      <w:r w:rsidR="00BD751E" w:rsidRPr="00934AFA">
        <w:rPr>
          <w:rFonts w:hint="eastAsia"/>
        </w:rPr>
        <w:t>毫无</w:t>
      </w:r>
      <w:r w:rsidR="00D07B55" w:rsidRPr="00934AFA">
        <w:rPr>
          <w:rFonts w:hint="eastAsia"/>
        </w:rPr>
        <w:t>理性</w:t>
      </w:r>
      <w:r w:rsidR="005C37D7" w:rsidRPr="00934AFA">
        <w:rPr>
          <w:rFonts w:hint="eastAsia"/>
        </w:rPr>
        <w:t>依据和</w:t>
      </w:r>
      <w:r w:rsidR="00FD6A78" w:rsidRPr="00934AFA">
        <w:rPr>
          <w:rFonts w:hint="eastAsia"/>
        </w:rPr>
        <w:t>缺乏科学精神。</w:t>
      </w:r>
    </w:p>
    <w:p w14:paraId="1FAFCD75" w14:textId="77777777" w:rsidR="004860DA" w:rsidRPr="00934AFA" w:rsidRDefault="004860DA" w:rsidP="002E3391"/>
    <w:p w14:paraId="115BA1FF" w14:textId="389EB6FF" w:rsidR="001F1741" w:rsidRPr="002A2B32" w:rsidRDefault="001F1741" w:rsidP="002E3391">
      <w:pPr>
        <w:pStyle w:val="3"/>
        <w:spacing w:before="156" w:after="156"/>
      </w:pPr>
      <w:bookmarkStart w:id="130" w:name="_Toc116293533"/>
      <w:r w:rsidRPr="002A2B32">
        <w:rPr>
          <w:rFonts w:hint="eastAsia"/>
        </w:rPr>
        <w:t>B</w:t>
      </w:r>
      <w:r w:rsidRPr="002A2B32">
        <w:t>aade</w:t>
      </w:r>
      <w:r w:rsidRPr="002A2B32">
        <w:t>和</w:t>
      </w:r>
      <w:r w:rsidRPr="002A2B32">
        <w:rPr>
          <w:rFonts w:hint="eastAsia"/>
        </w:rPr>
        <w:t>Dye</w:t>
      </w:r>
      <w:r w:rsidRPr="002A2B32">
        <w:t>，《体育场馆与地区发展：一个批评回顾》，</w:t>
      </w:r>
      <w:r w:rsidRPr="002A2B32">
        <w:t>QDJ</w:t>
      </w:r>
      <w:r w:rsidRPr="002A2B32">
        <w:t>（经济发展季刊）</w:t>
      </w:r>
      <w:r w:rsidR="004F0A19">
        <w:t>，</w:t>
      </w:r>
      <w:r w:rsidR="004F0A19">
        <w:rPr>
          <w:rFonts w:hint="eastAsia"/>
        </w:rPr>
        <w:t>1988</w:t>
      </w:r>
      <w:bookmarkEnd w:id="130"/>
    </w:p>
    <w:p w14:paraId="03625F06" w14:textId="4B2D4377" w:rsidR="001F1741" w:rsidRPr="00934AFA" w:rsidRDefault="001F1741" w:rsidP="002E3391">
      <w:r w:rsidRPr="00934AFA">
        <w:t>体育场馆的公共补贴：公共补贴的形式有很多。据估计</w:t>
      </w:r>
      <w:r w:rsidRPr="00934AFA">
        <w:rPr>
          <w:rFonts w:hint="eastAsia"/>
        </w:rPr>
        <w:t>95%</w:t>
      </w:r>
      <w:r w:rsidRPr="00934AFA">
        <w:rPr>
          <w:rFonts w:hint="eastAsia"/>
        </w:rPr>
        <w:t>的体育</w:t>
      </w:r>
      <w:r w:rsidR="006376A1" w:rsidRPr="00934AFA">
        <w:rPr>
          <w:rFonts w:hint="eastAsia"/>
        </w:rPr>
        <w:t>专营权的经济租金来自于球队垄断和立法赋予的垄断优势（</w:t>
      </w:r>
      <w:r w:rsidR="002D2AF3" w:rsidRPr="00934AFA">
        <w:rPr>
          <w:rFonts w:hint="eastAsia"/>
        </w:rPr>
        <w:t>Scully</w:t>
      </w:r>
      <w:r w:rsidR="002D2AF3" w:rsidRPr="00934AFA">
        <w:rPr>
          <w:rFonts w:hint="eastAsia"/>
        </w:rPr>
        <w:t>，</w:t>
      </w:r>
      <w:r w:rsidR="002D2AF3" w:rsidRPr="00934AFA">
        <w:rPr>
          <w:rFonts w:hint="eastAsia"/>
        </w:rPr>
        <w:t>1984</w:t>
      </w:r>
      <w:r w:rsidR="002D2AF3" w:rsidRPr="00934AFA">
        <w:rPr>
          <w:rFonts w:hint="eastAsia"/>
        </w:rPr>
        <w:t>，</w:t>
      </w:r>
      <w:r w:rsidR="00A944A1" w:rsidRPr="00934AFA">
        <w:rPr>
          <w:rFonts w:hint="eastAsia"/>
        </w:rPr>
        <w:t>反垄断政策与职业体育</w:t>
      </w:r>
      <w:r w:rsidR="006376A1" w:rsidRPr="00934AFA">
        <w:rPr>
          <w:rFonts w:hint="eastAsia"/>
        </w:rPr>
        <w:t>）</w:t>
      </w:r>
      <w:r w:rsidR="00460BBB" w:rsidRPr="00934AFA">
        <w:rPr>
          <w:rFonts w:hint="eastAsia"/>
        </w:rPr>
        <w:t>。</w:t>
      </w:r>
      <w:r w:rsidR="00840085" w:rsidRPr="00934AFA">
        <w:rPr>
          <w:rFonts w:hint="eastAsia"/>
        </w:rPr>
        <w:t>在</w:t>
      </w:r>
      <w:r w:rsidR="00583DF4" w:rsidRPr="00934AFA">
        <w:rPr>
          <w:rFonts w:hint="eastAsia"/>
        </w:rPr>
        <w:t>联邦收入的税收会计规则中，存在着</w:t>
      </w:r>
      <w:r w:rsidR="001C4475" w:rsidRPr="00934AFA">
        <w:rPr>
          <w:rFonts w:hint="eastAsia"/>
        </w:rPr>
        <w:t>一些隐性</w:t>
      </w:r>
      <w:r w:rsidR="0032583B" w:rsidRPr="00934AFA">
        <w:rPr>
          <w:rFonts w:hint="eastAsia"/>
        </w:rPr>
        <w:t>补贴。</w:t>
      </w:r>
    </w:p>
    <w:p w14:paraId="6FE4232C" w14:textId="15FEAE00" w:rsidR="001F1741" w:rsidRPr="00934AFA" w:rsidRDefault="00D90118" w:rsidP="002E3391">
      <w:r w:rsidRPr="00934AFA">
        <w:t>【</w:t>
      </w:r>
      <w:r w:rsidR="00B86FA0" w:rsidRPr="00934AFA">
        <w:t>城市所有的体育场馆</w:t>
      </w:r>
      <w:r w:rsidRPr="00934AFA">
        <w:t>】</w:t>
      </w:r>
      <w:r w:rsidR="00CA7675" w:rsidRPr="00934AFA">
        <w:t>作者认为这些场馆所得的收入并不能覆盖成本。</w:t>
      </w:r>
      <w:proofErr w:type="spellStart"/>
      <w:r w:rsidR="002B13AC" w:rsidRPr="00934AFA">
        <w:t>Okner</w:t>
      </w:r>
      <w:proofErr w:type="spellEnd"/>
      <w:r w:rsidR="002B13AC" w:rsidRPr="00934AFA">
        <w:t>（</w:t>
      </w:r>
      <w:r w:rsidR="002B13AC" w:rsidRPr="00934AFA">
        <w:rPr>
          <w:rFonts w:hint="eastAsia"/>
        </w:rPr>
        <w:t>1974</w:t>
      </w:r>
      <w:r w:rsidR="002B13AC" w:rsidRPr="00934AFA">
        <w:t>）</w:t>
      </w:r>
      <w:r w:rsidR="00AE7544" w:rsidRPr="00934AFA">
        <w:t>认为</w:t>
      </w:r>
      <w:r w:rsidR="0018619E" w:rsidRPr="00934AFA">
        <w:rPr>
          <w:rFonts w:hint="eastAsia"/>
        </w:rPr>
        <w:t>70-</w:t>
      </w:r>
      <w:r w:rsidR="0018619E" w:rsidRPr="00934AFA">
        <w:t>71</w:t>
      </w:r>
      <w:r w:rsidR="0018619E" w:rsidRPr="00934AFA">
        <w:t>年</w:t>
      </w:r>
      <w:r w:rsidR="005200CA" w:rsidRPr="00934AFA">
        <w:rPr>
          <w:rFonts w:hint="eastAsia"/>
        </w:rPr>
        <w:t>中，</w:t>
      </w:r>
      <w:r w:rsidR="00496C52" w:rsidRPr="00934AFA">
        <w:rPr>
          <w:rFonts w:hint="eastAsia"/>
        </w:rPr>
        <w:t>城市所有的</w:t>
      </w:r>
      <w:r w:rsidR="0008255D" w:rsidRPr="00934AFA">
        <w:rPr>
          <w:rFonts w:hint="eastAsia"/>
        </w:rPr>
        <w:t>体育场馆</w:t>
      </w:r>
      <w:r w:rsidR="005200CA" w:rsidRPr="00934AFA">
        <w:rPr>
          <w:rFonts w:hint="eastAsia"/>
        </w:rPr>
        <w:t>将近</w:t>
      </w:r>
      <w:r w:rsidR="00F8676A" w:rsidRPr="00934AFA">
        <w:rPr>
          <w:rFonts w:hint="eastAsia"/>
        </w:rPr>
        <w:t>3/4</w:t>
      </w:r>
      <w:r w:rsidR="00F8676A" w:rsidRPr="00934AFA">
        <w:rPr>
          <w:rFonts w:hint="eastAsia"/>
        </w:rPr>
        <w:t>的</w:t>
      </w:r>
      <w:r w:rsidR="00DB4B86" w:rsidRPr="00934AFA">
        <w:rPr>
          <w:rFonts w:hint="eastAsia"/>
        </w:rPr>
        <w:t>成本</w:t>
      </w:r>
      <w:r w:rsidR="002E385E" w:rsidRPr="00934AFA">
        <w:rPr>
          <w:rFonts w:hint="eastAsia"/>
        </w:rPr>
        <w:t>（</w:t>
      </w:r>
      <w:r w:rsidR="00946E59" w:rsidRPr="00934AFA">
        <w:rPr>
          <w:rFonts w:hint="eastAsia"/>
        </w:rPr>
        <w:t>用于</w:t>
      </w:r>
      <w:r w:rsidR="000644CA" w:rsidRPr="00934AFA">
        <w:rPr>
          <w:rFonts w:hint="eastAsia"/>
        </w:rPr>
        <w:t>债务</w:t>
      </w:r>
      <w:r w:rsidR="009136FD" w:rsidRPr="00934AFA">
        <w:rPr>
          <w:rFonts w:hint="eastAsia"/>
        </w:rPr>
        <w:t>偿还</w:t>
      </w:r>
      <w:r w:rsidR="003D029D" w:rsidRPr="00934AFA">
        <w:rPr>
          <w:rFonts w:hint="eastAsia"/>
        </w:rPr>
        <w:t>，</w:t>
      </w:r>
      <w:r w:rsidR="003D029D" w:rsidRPr="00934AFA">
        <w:rPr>
          <w:rFonts w:hint="eastAsia"/>
        </w:rPr>
        <w:t>debt</w:t>
      </w:r>
      <w:r w:rsidR="003D029D" w:rsidRPr="00934AFA">
        <w:t xml:space="preserve"> service</w:t>
      </w:r>
      <w:r w:rsidR="002E385E" w:rsidRPr="00934AFA">
        <w:rPr>
          <w:rFonts w:hint="eastAsia"/>
        </w:rPr>
        <w:t>）</w:t>
      </w:r>
      <w:r w:rsidR="008E7012" w:rsidRPr="00934AFA">
        <w:rPr>
          <w:rFonts w:hint="eastAsia"/>
        </w:rPr>
        <w:t>被忽略了，</w:t>
      </w:r>
      <w:r w:rsidR="00127F80" w:rsidRPr="00934AFA">
        <w:rPr>
          <w:rFonts w:hint="eastAsia"/>
        </w:rPr>
        <w:t>大部分</w:t>
      </w:r>
      <w:r w:rsidR="00E957BE" w:rsidRPr="00934AFA">
        <w:rPr>
          <w:rFonts w:hint="eastAsia"/>
        </w:rPr>
        <w:t>收入</w:t>
      </w:r>
      <w:r w:rsidR="00866AE3" w:rsidRPr="00934AFA">
        <w:rPr>
          <w:rFonts w:hint="eastAsia"/>
        </w:rPr>
        <w:t>用于</w:t>
      </w:r>
      <w:r w:rsidR="00EB7AB5" w:rsidRPr="00934AFA">
        <w:rPr>
          <w:rFonts w:hint="eastAsia"/>
        </w:rPr>
        <w:t>覆盖</w:t>
      </w:r>
      <w:r w:rsidR="003D029D" w:rsidRPr="00934AFA">
        <w:rPr>
          <w:rFonts w:hint="eastAsia"/>
        </w:rPr>
        <w:t>可变成本（</w:t>
      </w:r>
      <w:r w:rsidR="003D029D" w:rsidRPr="00934AFA">
        <w:rPr>
          <w:rFonts w:hint="eastAsia"/>
        </w:rPr>
        <w:t>viable</w:t>
      </w:r>
      <w:r w:rsidR="003D029D" w:rsidRPr="00934AFA">
        <w:t xml:space="preserve"> cost</w:t>
      </w:r>
      <w:r w:rsidR="003D029D" w:rsidRPr="00934AFA">
        <w:rPr>
          <w:rFonts w:hint="eastAsia"/>
        </w:rPr>
        <w:t>）</w:t>
      </w:r>
      <w:r w:rsidR="00AC7B72" w:rsidRPr="00934AFA">
        <w:rPr>
          <w:rFonts w:hint="eastAsia"/>
        </w:rPr>
        <w:t>和非债务性</w:t>
      </w:r>
      <w:r w:rsidR="00F15919" w:rsidRPr="00934AFA">
        <w:rPr>
          <w:rFonts w:hint="eastAsia"/>
        </w:rPr>
        <w:t>固定成本（</w:t>
      </w:r>
      <w:r w:rsidR="00F15919" w:rsidRPr="00934AFA">
        <w:rPr>
          <w:rFonts w:hint="eastAsia"/>
        </w:rPr>
        <w:t>non</w:t>
      </w:r>
      <w:r w:rsidR="00F15919" w:rsidRPr="00934AFA">
        <w:t>-debt-related fixed cost</w:t>
      </w:r>
      <w:r w:rsidR="00F15919" w:rsidRPr="00934AFA">
        <w:rPr>
          <w:rFonts w:hint="eastAsia"/>
        </w:rPr>
        <w:t>）</w:t>
      </w:r>
      <w:r w:rsidR="00F720D7" w:rsidRPr="00934AFA">
        <w:rPr>
          <w:rFonts w:hint="eastAsia"/>
        </w:rPr>
        <w:t>。</w:t>
      </w:r>
      <w:r w:rsidR="00623C97" w:rsidRPr="00934AFA">
        <w:rPr>
          <w:rFonts w:hint="eastAsia"/>
        </w:rPr>
        <w:t>但当这些成本</w:t>
      </w:r>
      <w:r w:rsidR="009932F7" w:rsidRPr="00934AFA">
        <w:rPr>
          <w:rFonts w:hint="eastAsia"/>
        </w:rPr>
        <w:t>加上利息</w:t>
      </w:r>
      <w:r w:rsidR="00EA08B6" w:rsidRPr="00934AFA">
        <w:rPr>
          <w:rFonts w:hint="eastAsia"/>
        </w:rPr>
        <w:t>以及</w:t>
      </w:r>
      <w:r w:rsidR="00B41632" w:rsidRPr="00934AFA">
        <w:rPr>
          <w:rFonts w:hint="eastAsia"/>
        </w:rPr>
        <w:t>分期偿还（</w:t>
      </w:r>
      <w:r w:rsidR="00B41632" w:rsidRPr="00934AFA">
        <w:t>amortizing principle</w:t>
      </w:r>
      <w:r w:rsidR="00B41632" w:rsidRPr="00934AFA">
        <w:rPr>
          <w:rFonts w:hint="eastAsia"/>
        </w:rPr>
        <w:t>）</w:t>
      </w:r>
      <w:r w:rsidR="00155BC4" w:rsidRPr="00934AFA">
        <w:rPr>
          <w:rFonts w:hint="eastAsia"/>
        </w:rPr>
        <w:t>时，</w:t>
      </w:r>
      <w:r w:rsidR="001C202B" w:rsidRPr="00934AFA">
        <w:rPr>
          <w:rFonts w:hint="eastAsia"/>
        </w:rPr>
        <w:t>收入仅能覆盖</w:t>
      </w:r>
      <w:r w:rsidR="001C202B" w:rsidRPr="00934AFA">
        <w:rPr>
          <w:rFonts w:hint="eastAsia"/>
        </w:rPr>
        <w:t>70%</w:t>
      </w:r>
      <w:r w:rsidR="001C202B" w:rsidRPr="00934AFA">
        <w:rPr>
          <w:rFonts w:hint="eastAsia"/>
        </w:rPr>
        <w:t>；</w:t>
      </w:r>
      <w:r w:rsidR="00377E49" w:rsidRPr="00934AFA">
        <w:rPr>
          <w:rFonts w:hint="eastAsia"/>
        </w:rPr>
        <w:t>若当公共场馆</w:t>
      </w:r>
      <w:r w:rsidR="00C11288" w:rsidRPr="00934AFA">
        <w:rPr>
          <w:rFonts w:hint="eastAsia"/>
        </w:rPr>
        <w:t>成本核算中加上</w:t>
      </w:r>
      <w:r w:rsidR="00E56D54" w:rsidRPr="00934AFA">
        <w:rPr>
          <w:rFonts w:hint="eastAsia"/>
        </w:rPr>
        <w:t>隐性的</w:t>
      </w:r>
      <w:r w:rsidR="005354F9" w:rsidRPr="00934AFA">
        <w:rPr>
          <w:rFonts w:hint="eastAsia"/>
        </w:rPr>
        <w:t>不动产税</w:t>
      </w:r>
      <w:r w:rsidR="001A453A" w:rsidRPr="00934AFA">
        <w:rPr>
          <w:rFonts w:hint="eastAsia"/>
        </w:rPr>
        <w:t>时，</w:t>
      </w:r>
      <w:r w:rsidR="005D71FD" w:rsidRPr="00934AFA">
        <w:rPr>
          <w:rFonts w:hint="eastAsia"/>
        </w:rPr>
        <w:t>收入仅能覆盖</w:t>
      </w:r>
      <w:r w:rsidR="005D71FD" w:rsidRPr="00934AFA">
        <w:rPr>
          <w:rFonts w:hint="eastAsia"/>
        </w:rPr>
        <w:t>6</w:t>
      </w:r>
      <w:r w:rsidR="005D71FD" w:rsidRPr="00934AFA">
        <w:t>0%</w:t>
      </w:r>
      <w:r w:rsidR="005D71FD" w:rsidRPr="00934AFA">
        <w:t>。</w:t>
      </w:r>
      <w:proofErr w:type="spellStart"/>
      <w:r w:rsidR="00607E33" w:rsidRPr="00934AFA">
        <w:t>Okner</w:t>
      </w:r>
      <w:proofErr w:type="spellEnd"/>
      <w:r w:rsidR="00607E33" w:rsidRPr="00934AFA">
        <w:t>发现了场馆建设的</w:t>
      </w:r>
      <w:r w:rsidR="00A42A93" w:rsidRPr="00934AFA">
        <w:t>高补贴率</w:t>
      </w:r>
      <w:r w:rsidR="00EB0B72" w:rsidRPr="00934AFA">
        <w:t>趋势，并归咎于以下因素：</w:t>
      </w:r>
      <w:r w:rsidR="00EE219D" w:rsidRPr="00934AFA">
        <w:rPr>
          <w:highlight w:val="yellow"/>
        </w:rPr>
        <w:t>设计上</w:t>
      </w:r>
      <w:r w:rsidR="004A45DF" w:rsidRPr="00934AFA">
        <w:rPr>
          <w:highlight w:val="yellow"/>
        </w:rPr>
        <w:t>高成本偏好、</w:t>
      </w:r>
      <w:r w:rsidR="00360A0A" w:rsidRPr="00934AFA">
        <w:rPr>
          <w:highlight w:val="yellow"/>
        </w:rPr>
        <w:t>资本</w:t>
      </w:r>
      <w:r w:rsidR="00086A52" w:rsidRPr="00934AFA">
        <w:rPr>
          <w:highlight w:val="yellow"/>
        </w:rPr>
        <w:t>成本</w:t>
      </w:r>
      <w:r w:rsidR="00D26D04" w:rsidRPr="00934AFA">
        <w:rPr>
          <w:highlight w:val="yellow"/>
        </w:rPr>
        <w:t>相对更重要、</w:t>
      </w:r>
      <w:r w:rsidR="00B0031E" w:rsidRPr="00934AFA">
        <w:rPr>
          <w:highlight w:val="yellow"/>
        </w:rPr>
        <w:t>俱乐部</w:t>
      </w:r>
      <w:r w:rsidR="00947CF6" w:rsidRPr="00934AFA">
        <w:rPr>
          <w:highlight w:val="yellow"/>
        </w:rPr>
        <w:t>更积极的讨价还价</w:t>
      </w:r>
      <w:r w:rsidR="00E762F2" w:rsidRPr="00934AFA">
        <w:rPr>
          <w:highlight w:val="yellow"/>
        </w:rPr>
        <w:t>策略</w:t>
      </w:r>
      <w:r w:rsidR="005E3669" w:rsidRPr="00934AFA">
        <w:rPr>
          <w:highlight w:val="yellow"/>
        </w:rPr>
        <w:t>。</w:t>
      </w:r>
    </w:p>
    <w:p w14:paraId="3669B654" w14:textId="04464B78" w:rsidR="004860DA" w:rsidRPr="00934AFA" w:rsidRDefault="008133B0" w:rsidP="002E3391">
      <w:r w:rsidRPr="00934AFA">
        <w:t>【</w:t>
      </w:r>
      <w:r w:rsidR="004C230F" w:rsidRPr="00934AFA">
        <w:t>职业体育仅占城市商业的很小比例，为什么公共资金还要支持体育场馆建设</w:t>
      </w:r>
      <w:r w:rsidRPr="00934AFA">
        <w:t>】</w:t>
      </w:r>
      <w:r w:rsidR="00FA1D46" w:rsidRPr="00934AFA">
        <w:t>若是</w:t>
      </w:r>
      <w:r w:rsidR="00BD639C" w:rsidRPr="00934AFA">
        <w:t>公共体育场馆能够因职业体育</w:t>
      </w:r>
      <w:r w:rsidR="0033564E" w:rsidRPr="00934AFA">
        <w:t>获得利润，公共资金就被</w:t>
      </w:r>
      <w:r w:rsidR="00F634C7" w:rsidRPr="00934AFA">
        <w:t>认为是使用正当的。</w:t>
      </w:r>
      <w:r w:rsidR="005C1062" w:rsidRPr="00934AFA">
        <w:t>并且，私人资本进入风险较大。</w:t>
      </w:r>
      <w:r w:rsidR="007A3458" w:rsidRPr="00934AFA">
        <w:t>私人雇主有动机去游说</w:t>
      </w:r>
      <w:r w:rsidR="00D557CA" w:rsidRPr="00934AFA">
        <w:t>地方政府支持体育场馆建设。</w:t>
      </w:r>
    </w:p>
    <w:p w14:paraId="1D85FF93" w14:textId="04DC4E2D" w:rsidR="0067311F" w:rsidRPr="00934AFA" w:rsidRDefault="00EF7FBA" w:rsidP="002E3391">
      <w:r w:rsidRPr="00934AFA">
        <w:rPr>
          <w:rFonts w:hint="eastAsia"/>
        </w:rPr>
        <w:t>地方政府面临实在的压力。</w:t>
      </w:r>
      <w:r w:rsidR="00027C0A" w:rsidRPr="00934AFA">
        <w:rPr>
          <w:rFonts w:hint="eastAsia"/>
        </w:rPr>
        <w:t>1</w:t>
      </w:r>
      <w:r w:rsidR="00027C0A" w:rsidRPr="00934AFA">
        <w:rPr>
          <w:rFonts w:hint="eastAsia"/>
        </w:rPr>
        <w:t>、</w:t>
      </w:r>
      <w:r w:rsidR="0008594E" w:rsidRPr="00934AFA">
        <w:rPr>
          <w:rFonts w:hint="eastAsia"/>
        </w:rPr>
        <w:t>若在会计账户中收入和成本方面都削减，城市就会面临财政危机。</w:t>
      </w:r>
      <w:r w:rsidR="001179FC" w:rsidRPr="00934AFA">
        <w:rPr>
          <w:rFonts w:hint="eastAsia"/>
        </w:rPr>
        <w:t>而</w:t>
      </w:r>
      <w:r w:rsidR="00571053" w:rsidRPr="00934AFA">
        <w:rPr>
          <w:rFonts w:hint="eastAsia"/>
        </w:rPr>
        <w:t>公共资金在体育场馆这类固定资产上的投资被看作是可以</w:t>
      </w:r>
      <w:r w:rsidR="00E474D9" w:rsidRPr="00934AFA">
        <w:rPr>
          <w:rFonts w:hint="eastAsia"/>
        </w:rPr>
        <w:t>带动人群从郊区到城市核心，促进经济发展。</w:t>
      </w:r>
      <w:r w:rsidR="001C6A05" w:rsidRPr="00934AFA">
        <w:rPr>
          <w:rFonts w:hint="eastAsia"/>
          <w:highlight w:val="yellow"/>
        </w:rPr>
        <w:t>（</w:t>
      </w:r>
      <w:r w:rsidR="00131620" w:rsidRPr="00934AFA">
        <w:rPr>
          <w:rFonts w:hint="eastAsia"/>
          <w:highlight w:val="yellow"/>
        </w:rPr>
        <w:t>注意美国发展体育设施的时段：</w:t>
      </w:r>
      <w:r w:rsidR="008877B0" w:rsidRPr="00934AFA">
        <w:rPr>
          <w:rFonts w:hint="eastAsia"/>
          <w:highlight w:val="yellow"/>
        </w:rPr>
        <w:t>正处于里根执政的后期</w:t>
      </w:r>
      <w:r w:rsidR="00833271" w:rsidRPr="00934AFA">
        <w:rPr>
          <w:rFonts w:hint="eastAsia"/>
          <w:highlight w:val="yellow"/>
        </w:rPr>
        <w:t>，而里根经济政策。那是美国经济</w:t>
      </w:r>
      <w:r w:rsidR="008C66BE" w:rsidRPr="00934AFA">
        <w:rPr>
          <w:rFonts w:hint="eastAsia"/>
          <w:highlight w:val="yellow"/>
        </w:rPr>
        <w:t>正处于</w:t>
      </w:r>
      <w:r w:rsidR="00F76FD2" w:rsidRPr="00934AFA">
        <w:rPr>
          <w:rFonts w:hint="eastAsia"/>
          <w:highlight w:val="yellow"/>
        </w:rPr>
        <w:t>一个怎样的时期。。。。？</w:t>
      </w:r>
      <w:r w:rsidR="001C6A05" w:rsidRPr="00934AFA">
        <w:rPr>
          <w:rFonts w:hint="eastAsia"/>
          <w:highlight w:val="yellow"/>
        </w:rPr>
        <w:t>）</w:t>
      </w:r>
      <w:r w:rsidR="009853C3" w:rsidRPr="00934AFA">
        <w:rPr>
          <w:rFonts w:hint="eastAsia"/>
        </w:rPr>
        <w:t>2</w:t>
      </w:r>
      <w:r w:rsidR="009853C3" w:rsidRPr="00934AFA">
        <w:rPr>
          <w:rFonts w:hint="eastAsia"/>
        </w:rPr>
        <w:t>、</w:t>
      </w:r>
      <w:r w:rsidR="00C173B0" w:rsidRPr="00934AFA">
        <w:rPr>
          <w:rFonts w:hint="eastAsia"/>
        </w:rPr>
        <w:t>专营权离开</w:t>
      </w:r>
      <w:r w:rsidR="00061263" w:rsidRPr="00934AFA">
        <w:rPr>
          <w:rFonts w:hint="eastAsia"/>
        </w:rPr>
        <w:t>所属行政区。</w:t>
      </w:r>
      <w:r w:rsidR="00C242FD" w:rsidRPr="00934AFA">
        <w:rPr>
          <w:rFonts w:hint="eastAsia"/>
        </w:rPr>
        <w:t>而且</w:t>
      </w:r>
      <w:r w:rsidR="009115DE" w:rsidRPr="00934AFA">
        <w:rPr>
          <w:rFonts w:hint="eastAsia"/>
        </w:rPr>
        <w:lastRenderedPageBreak/>
        <w:t>政客会</w:t>
      </w:r>
      <w:r w:rsidR="00B06EFA" w:rsidRPr="00934AFA">
        <w:rPr>
          <w:rFonts w:hint="eastAsia"/>
        </w:rPr>
        <w:t>在乎一支球队是否在自己手中离开该城市。</w:t>
      </w:r>
    </w:p>
    <w:p w14:paraId="28F9D723" w14:textId="2D8A2D49" w:rsidR="00726140" w:rsidRPr="00934AFA" w:rsidRDefault="00726140" w:rsidP="002E3391">
      <w:r w:rsidRPr="00934AFA">
        <w:t>【不支持】</w:t>
      </w:r>
      <w:r w:rsidR="00CA6793" w:rsidRPr="00934AFA">
        <w:rPr>
          <w:rFonts w:hint="eastAsia"/>
        </w:rPr>
        <w:t>1</w:t>
      </w:r>
      <w:r w:rsidR="00CA6793" w:rsidRPr="00934AFA">
        <w:rPr>
          <w:rFonts w:hint="eastAsia"/>
        </w:rPr>
        <w:t>、</w:t>
      </w:r>
      <w:r w:rsidR="00C74500" w:rsidRPr="00934AFA">
        <w:rPr>
          <w:rFonts w:hint="eastAsia"/>
        </w:rPr>
        <w:t>高成本</w:t>
      </w:r>
      <w:r w:rsidR="00402B5A" w:rsidRPr="00934AFA">
        <w:rPr>
          <w:rFonts w:hint="eastAsia"/>
        </w:rPr>
        <w:t>，纳税人</w:t>
      </w:r>
      <w:r w:rsidR="00EE1BB9" w:rsidRPr="00934AFA">
        <w:rPr>
          <w:rFonts w:hint="eastAsia"/>
        </w:rPr>
        <w:t>反对</w:t>
      </w:r>
      <w:r w:rsidR="00AE4748" w:rsidRPr="00934AFA">
        <w:rPr>
          <w:rFonts w:hint="eastAsia"/>
        </w:rPr>
        <w:t>。</w:t>
      </w:r>
      <w:r w:rsidR="00AE4748" w:rsidRPr="00934AFA">
        <w:rPr>
          <w:rFonts w:hint="eastAsia"/>
        </w:rPr>
        <w:t>2</w:t>
      </w:r>
      <w:r w:rsidR="00AE4748" w:rsidRPr="00934AFA">
        <w:rPr>
          <w:rFonts w:hint="eastAsia"/>
        </w:rPr>
        <w:t>、</w:t>
      </w:r>
      <w:r w:rsidR="000A44E0" w:rsidRPr="00934AFA">
        <w:rPr>
          <w:rFonts w:hint="eastAsia"/>
        </w:rPr>
        <w:t>财政压力（</w:t>
      </w:r>
      <w:r w:rsidR="00DE124E" w:rsidRPr="00934AFA">
        <w:rPr>
          <w:rFonts w:hint="eastAsia"/>
        </w:rPr>
        <w:t>1968-</w:t>
      </w:r>
      <w:r w:rsidR="00DE124E" w:rsidRPr="00934AFA">
        <w:t>1982</w:t>
      </w:r>
      <w:r w:rsidR="00DE124E" w:rsidRPr="00934AFA">
        <w:t>年间，美国</w:t>
      </w:r>
      <w:r w:rsidR="001D7EB0" w:rsidRPr="00934AFA">
        <w:t>里根时期采取缩减财政支出的政策</w:t>
      </w:r>
      <w:r w:rsidR="000A44E0" w:rsidRPr="00934AFA">
        <w:rPr>
          <w:rFonts w:hint="eastAsia"/>
        </w:rPr>
        <w:t>）</w:t>
      </w:r>
      <w:r w:rsidR="00AD42ED" w:rsidRPr="00934AFA">
        <w:rPr>
          <w:rFonts w:hint="eastAsia"/>
        </w:rPr>
        <w:t>使得任何</w:t>
      </w:r>
      <w:r w:rsidR="00817CA5" w:rsidRPr="00934AFA">
        <w:rPr>
          <w:rFonts w:hint="eastAsia"/>
        </w:rPr>
        <w:t>资本支出都是</w:t>
      </w:r>
      <w:r w:rsidR="00EA6581" w:rsidRPr="00934AFA">
        <w:rPr>
          <w:rFonts w:hint="eastAsia"/>
        </w:rPr>
        <w:t>承受巨大</w:t>
      </w:r>
      <w:r w:rsidR="00F723A1" w:rsidRPr="00934AFA">
        <w:rPr>
          <w:rFonts w:hint="eastAsia"/>
        </w:rPr>
        <w:t>监视。</w:t>
      </w:r>
      <w:r w:rsidR="007F739E" w:rsidRPr="00934AFA">
        <w:rPr>
          <w:rFonts w:hint="eastAsia"/>
        </w:rPr>
        <w:t>体育场馆被认为</w:t>
      </w:r>
      <w:r w:rsidR="001166C4" w:rsidRPr="00934AFA">
        <w:rPr>
          <w:rFonts w:hint="eastAsia"/>
        </w:rPr>
        <w:t>投资优先级</w:t>
      </w:r>
      <w:r w:rsidR="007F739E" w:rsidRPr="00934AFA">
        <w:rPr>
          <w:rFonts w:hint="eastAsia"/>
        </w:rPr>
        <w:t>低于</w:t>
      </w:r>
      <w:r w:rsidR="00A47C32" w:rsidRPr="00934AFA">
        <w:rPr>
          <w:rFonts w:hint="eastAsia"/>
        </w:rPr>
        <w:t>学校、污水设施和道理。</w:t>
      </w:r>
      <w:r w:rsidR="006D10FD" w:rsidRPr="00934AFA">
        <w:rPr>
          <w:rFonts w:hint="eastAsia"/>
        </w:rPr>
        <w:t>3</w:t>
      </w:r>
      <w:r w:rsidR="006D10FD" w:rsidRPr="00934AFA">
        <w:rPr>
          <w:rFonts w:hint="eastAsia"/>
        </w:rPr>
        <w:t>、</w:t>
      </w:r>
      <w:r w:rsidR="00D5643A" w:rsidRPr="00934AFA">
        <w:rPr>
          <w:rFonts w:hint="eastAsia"/>
        </w:rPr>
        <w:t>补贴的两极分化。</w:t>
      </w:r>
      <w:r w:rsidR="00ED5B78" w:rsidRPr="00934AFA">
        <w:rPr>
          <w:rFonts w:hint="eastAsia"/>
        </w:rPr>
        <w:t>俱乐部老板和球员被认为是过渡补贴的。</w:t>
      </w:r>
      <w:r w:rsidR="00546371" w:rsidRPr="00934AFA">
        <w:rPr>
          <w:rFonts w:hint="eastAsia"/>
        </w:rPr>
        <w:t>4</w:t>
      </w:r>
      <w:r w:rsidR="00546371" w:rsidRPr="00934AFA">
        <w:rPr>
          <w:rFonts w:hint="eastAsia"/>
        </w:rPr>
        <w:t>、</w:t>
      </w:r>
      <w:r w:rsidR="00AF2941" w:rsidRPr="00934AFA">
        <w:rPr>
          <w:rFonts w:hint="eastAsia"/>
        </w:rPr>
        <w:t>球队老板高傲的</w:t>
      </w:r>
      <w:r w:rsidR="00557510" w:rsidRPr="00934AFA">
        <w:rPr>
          <w:rFonts w:hint="eastAsia"/>
        </w:rPr>
        <w:t>态度引来方案。</w:t>
      </w:r>
    </w:p>
    <w:p w14:paraId="13BF1151" w14:textId="74CD0D22" w:rsidR="00726140" w:rsidRPr="00934AFA" w:rsidRDefault="00491AA8" w:rsidP="002E3391">
      <w:r w:rsidRPr="00934AFA">
        <w:rPr>
          <w:highlight w:val="yellow"/>
        </w:rPr>
        <w:t>【场馆的成本与收益】</w:t>
      </w:r>
      <w:r w:rsidR="00326F2C" w:rsidRPr="00934AFA">
        <w:rPr>
          <w:highlight w:val="yellow"/>
        </w:rPr>
        <w:t>直接与间接</w:t>
      </w:r>
      <w:r w:rsidR="00C53EE1" w:rsidRPr="00934AFA">
        <w:rPr>
          <w:highlight w:val="yellow"/>
        </w:rPr>
        <w:t>的</w:t>
      </w:r>
      <w:r w:rsidR="00326F2C" w:rsidRPr="00934AFA">
        <w:rPr>
          <w:rFonts w:hint="eastAsia"/>
          <w:highlight w:val="yellow"/>
        </w:rPr>
        <w:t>（</w:t>
      </w:r>
      <w:r w:rsidR="00326F2C" w:rsidRPr="00934AFA">
        <w:rPr>
          <w:rFonts w:hint="eastAsia"/>
          <w:highlight w:val="yellow"/>
        </w:rPr>
        <w:t>C</w:t>
      </w:r>
      <w:r w:rsidR="00326F2C" w:rsidRPr="00934AFA">
        <w:rPr>
          <w:rFonts w:hint="eastAsia"/>
          <w:highlight w:val="yellow"/>
        </w:rPr>
        <w:t>）和（</w:t>
      </w:r>
      <w:r w:rsidR="00326F2C" w:rsidRPr="00934AFA">
        <w:rPr>
          <w:rFonts w:hint="eastAsia"/>
          <w:highlight w:val="yellow"/>
        </w:rPr>
        <w:t>B</w:t>
      </w:r>
      <w:r w:rsidR="00326F2C" w:rsidRPr="00934AFA">
        <w:rPr>
          <w:rFonts w:hint="eastAsia"/>
          <w:highlight w:val="yellow"/>
        </w:rPr>
        <w:t>）</w:t>
      </w:r>
      <w:r w:rsidR="00E63BB5" w:rsidRPr="00934AFA">
        <w:rPr>
          <w:rFonts w:hint="eastAsia"/>
          <w:highlight w:val="yellow"/>
        </w:rPr>
        <w:t>，可以用在</w:t>
      </w:r>
      <w:r w:rsidR="00B74D9D" w:rsidRPr="00934AFA">
        <w:rPr>
          <w:rFonts w:hint="eastAsia"/>
          <w:highlight w:val="yellow"/>
        </w:rPr>
        <w:t>Pro</w:t>
      </w:r>
      <w:r w:rsidR="00B74D9D" w:rsidRPr="00934AFA">
        <w:rPr>
          <w:rFonts w:hint="eastAsia"/>
          <w:highlight w:val="yellow"/>
        </w:rPr>
        <w:t>和</w:t>
      </w:r>
      <w:r w:rsidR="00B74D9D" w:rsidRPr="00934AFA">
        <w:rPr>
          <w:rFonts w:hint="eastAsia"/>
          <w:highlight w:val="yellow"/>
        </w:rPr>
        <w:t>Con</w:t>
      </w:r>
    </w:p>
    <w:p w14:paraId="2407FB5D" w14:textId="439A8D4D" w:rsidR="00726140" w:rsidRPr="00934AFA" w:rsidRDefault="001B3B93" w:rsidP="002E3391">
      <w:r w:rsidRPr="00934AFA">
        <w:t>受益方：</w:t>
      </w:r>
      <w:r w:rsidR="00074979" w:rsidRPr="00934AFA">
        <w:t>球队老板与建筑商。</w:t>
      </w:r>
      <w:r w:rsidR="00E87047" w:rsidRPr="00934AFA">
        <w:t>受损方：</w:t>
      </w:r>
      <w:r w:rsidR="00244E8B" w:rsidRPr="00934AFA">
        <w:t>被项目取代的对象。</w:t>
      </w:r>
    </w:p>
    <w:p w14:paraId="4F73052E" w14:textId="32C7B8E2" w:rsidR="00557293" w:rsidRPr="00934AFA" w:rsidRDefault="006D018F" w:rsidP="002E3391">
      <w:r w:rsidRPr="00934AFA">
        <w:rPr>
          <w:rFonts w:hint="eastAsia"/>
        </w:rPr>
        <w:t>有趣的是：那些</w:t>
      </w:r>
      <w:r w:rsidR="004666CC" w:rsidRPr="00934AFA">
        <w:rPr>
          <w:rFonts w:hint="eastAsia"/>
        </w:rPr>
        <w:t>间接成本和收入；</w:t>
      </w:r>
      <w:r w:rsidR="003C4795" w:rsidRPr="00934AFA">
        <w:rPr>
          <w:rFonts w:hint="eastAsia"/>
        </w:rPr>
        <w:t>哪里的项目更复杂。</w:t>
      </w:r>
    </w:p>
    <w:p w14:paraId="5E927179" w14:textId="63E49845" w:rsidR="003C0969" w:rsidRPr="00934AFA" w:rsidRDefault="00A0052E" w:rsidP="002E3391">
      <w:r w:rsidRPr="00934AFA">
        <w:t>地方政府：</w:t>
      </w:r>
      <w:r w:rsidR="004A2AC5" w:rsidRPr="00934AFA">
        <w:t>（</w:t>
      </w:r>
      <w:r w:rsidR="004A2AC5" w:rsidRPr="00934AFA">
        <w:t>C</w:t>
      </w:r>
      <w:r w:rsidR="00DF05C0" w:rsidRPr="00934AFA">
        <w:t>，直接</w:t>
      </w:r>
      <w:r w:rsidR="004A2AC5" w:rsidRPr="00934AFA">
        <w:t>）</w:t>
      </w:r>
      <w:r w:rsidR="00094C32" w:rsidRPr="00934AFA">
        <w:t>场馆建设成本，但还应考虑</w:t>
      </w:r>
      <w:r w:rsidR="00A46169" w:rsidRPr="00934AFA">
        <w:t>相应的</w:t>
      </w:r>
      <w:r w:rsidR="00026CA4" w:rsidRPr="00934AFA">
        <w:t>基础设施成本。</w:t>
      </w:r>
      <w:r w:rsidR="004A2AC5" w:rsidRPr="00934AFA">
        <w:rPr>
          <w:rFonts w:hint="eastAsia"/>
        </w:rPr>
        <w:t>（</w:t>
      </w:r>
      <w:r w:rsidR="004A2AC5" w:rsidRPr="00934AFA">
        <w:rPr>
          <w:rFonts w:hint="eastAsia"/>
        </w:rPr>
        <w:t>B</w:t>
      </w:r>
      <w:r w:rsidR="00305465" w:rsidRPr="00934AFA">
        <w:rPr>
          <w:rFonts w:hint="eastAsia"/>
        </w:rPr>
        <w:t>，直接</w:t>
      </w:r>
      <w:r w:rsidR="004A2AC5" w:rsidRPr="00934AFA">
        <w:rPr>
          <w:rFonts w:hint="eastAsia"/>
        </w:rPr>
        <w:t>）</w:t>
      </w:r>
      <w:r w:rsidR="00C32A4C" w:rsidRPr="00934AFA">
        <w:rPr>
          <w:rFonts w:hint="eastAsia"/>
        </w:rPr>
        <w:t>租金和税收，这些可以通过上座率来度量</w:t>
      </w:r>
      <w:r w:rsidR="009200E0" w:rsidRPr="00934AFA">
        <w:rPr>
          <w:rFonts w:hint="eastAsia"/>
        </w:rPr>
        <w:t>。</w:t>
      </w:r>
      <w:r w:rsidR="0078274A" w:rsidRPr="00934AFA">
        <w:rPr>
          <w:rFonts w:hint="eastAsia"/>
        </w:rPr>
        <w:t>但是在间接的（</w:t>
      </w:r>
      <w:r w:rsidR="0078274A" w:rsidRPr="00934AFA">
        <w:rPr>
          <w:rFonts w:hint="eastAsia"/>
        </w:rPr>
        <w:t>C</w:t>
      </w:r>
      <w:r w:rsidR="0078274A" w:rsidRPr="00934AFA">
        <w:rPr>
          <w:rFonts w:hint="eastAsia"/>
        </w:rPr>
        <w:t>）和（</w:t>
      </w:r>
      <w:r w:rsidR="0078274A" w:rsidRPr="00934AFA">
        <w:rPr>
          <w:rFonts w:hint="eastAsia"/>
        </w:rPr>
        <w:t>B</w:t>
      </w:r>
      <w:r w:rsidR="0078274A" w:rsidRPr="00934AFA">
        <w:rPr>
          <w:rFonts w:hint="eastAsia"/>
        </w:rPr>
        <w:t>）越来越被</w:t>
      </w:r>
      <w:r w:rsidR="0092310B" w:rsidRPr="00934AFA">
        <w:rPr>
          <w:rFonts w:hint="eastAsia"/>
        </w:rPr>
        <w:t>地方政府重视。</w:t>
      </w:r>
    </w:p>
    <w:p w14:paraId="6142D555" w14:textId="59153A64" w:rsidR="00726140" w:rsidRPr="00934AFA" w:rsidRDefault="00DF6E31" w:rsidP="002E3391">
      <w:r w:rsidRPr="00934AFA">
        <w:t>周边商业</w:t>
      </w:r>
      <w:r w:rsidR="001E47E7" w:rsidRPr="00934AFA">
        <w:t>实体</w:t>
      </w:r>
      <w:r w:rsidR="00A96BA0" w:rsidRPr="00934AFA">
        <w:t>与居民</w:t>
      </w:r>
      <w:r w:rsidR="001E47E7" w:rsidRPr="00934AFA">
        <w:t>：</w:t>
      </w:r>
      <w:r w:rsidR="003322A3" w:rsidRPr="00934AFA">
        <w:t>（</w:t>
      </w:r>
      <w:r w:rsidR="003322A3" w:rsidRPr="00934AFA">
        <w:t>B</w:t>
      </w:r>
      <w:r w:rsidR="003322A3" w:rsidRPr="00934AFA">
        <w:t>）因为新场馆带来区域价值的提升，</w:t>
      </w:r>
      <w:r w:rsidR="00F608C0" w:rsidRPr="00934AFA">
        <w:t>商业活动会增加</w:t>
      </w:r>
      <w:r w:rsidR="00F72015" w:rsidRPr="00934AFA">
        <w:t>。（</w:t>
      </w:r>
      <w:r w:rsidR="00F72015" w:rsidRPr="00934AFA">
        <w:t>C</w:t>
      </w:r>
      <w:r w:rsidR="00F72015" w:rsidRPr="00934AFA">
        <w:t>）</w:t>
      </w:r>
      <w:r w:rsidR="00FD68B4" w:rsidRPr="00934AFA">
        <w:t>交通</w:t>
      </w:r>
      <w:r w:rsidR="00D77373" w:rsidRPr="00934AFA">
        <w:t>拥挤</w:t>
      </w:r>
      <w:r w:rsidR="00000749" w:rsidRPr="00934AFA">
        <w:t>；</w:t>
      </w:r>
      <w:r w:rsidR="008E20B7" w:rsidRPr="00934AFA">
        <w:t>区域内的</w:t>
      </w:r>
      <w:r w:rsidR="00362A76" w:rsidRPr="00934AFA">
        <w:t>商业和居民区类型</w:t>
      </w:r>
      <w:r w:rsidR="006651BD" w:rsidRPr="00934AFA">
        <w:t>发展的不均衡</w:t>
      </w:r>
      <w:r w:rsidR="00D0585B" w:rsidRPr="00934AFA">
        <w:t>，如</w:t>
      </w:r>
      <w:r w:rsidR="00A336D3" w:rsidRPr="00934AFA">
        <w:t>间隔性的赛事导致断断续续的外来人员</w:t>
      </w:r>
      <w:r w:rsidR="005D244B" w:rsidRPr="00934AFA">
        <w:t>涌入及其配套商业和居住类型的</w:t>
      </w:r>
      <w:r w:rsidR="004D040E" w:rsidRPr="00934AFA">
        <w:t>更倾向于</w:t>
      </w:r>
      <w:r w:rsidR="00745BEE" w:rsidRPr="00934AFA">
        <w:t>不稳定的类型。</w:t>
      </w:r>
    </w:p>
    <w:p w14:paraId="1E6DF1C3" w14:textId="5E4D90BB" w:rsidR="00000749" w:rsidRPr="00934AFA" w:rsidRDefault="00FF108F" w:rsidP="002E3391">
      <w:r w:rsidRPr="00934AFA">
        <w:rPr>
          <w:rFonts w:hint="eastAsia"/>
        </w:rPr>
        <w:t>难以衡量的</w:t>
      </w:r>
      <w:r w:rsidR="00200604" w:rsidRPr="00934AFA">
        <w:rPr>
          <w:rFonts w:hint="eastAsia"/>
        </w:rPr>
        <w:t>（</w:t>
      </w:r>
      <w:r w:rsidR="00200604" w:rsidRPr="00934AFA">
        <w:rPr>
          <w:rFonts w:hint="eastAsia"/>
        </w:rPr>
        <w:t>C</w:t>
      </w:r>
      <w:r w:rsidR="00200604" w:rsidRPr="00934AFA">
        <w:rPr>
          <w:rFonts w:hint="eastAsia"/>
        </w:rPr>
        <w:t>）和（</w:t>
      </w:r>
      <w:r w:rsidR="00200604" w:rsidRPr="00934AFA">
        <w:rPr>
          <w:rFonts w:hint="eastAsia"/>
        </w:rPr>
        <w:t>B</w:t>
      </w:r>
      <w:r w:rsidR="00200604" w:rsidRPr="00934AFA">
        <w:rPr>
          <w:rFonts w:hint="eastAsia"/>
        </w:rPr>
        <w:t>）</w:t>
      </w:r>
      <w:r w:rsidR="00596C55" w:rsidRPr="00934AFA">
        <w:rPr>
          <w:rFonts w:hint="eastAsia"/>
        </w:rPr>
        <w:t>：</w:t>
      </w:r>
      <w:r w:rsidR="00600C30" w:rsidRPr="00934AFA">
        <w:rPr>
          <w:rFonts w:hint="eastAsia"/>
        </w:rPr>
        <w:t>（</w:t>
      </w:r>
      <w:r w:rsidR="00600C30" w:rsidRPr="00934AFA">
        <w:rPr>
          <w:rFonts w:hint="eastAsia"/>
        </w:rPr>
        <w:t>C</w:t>
      </w:r>
      <w:r w:rsidR="00600C30" w:rsidRPr="00934AFA">
        <w:rPr>
          <w:rFonts w:hint="eastAsia"/>
        </w:rPr>
        <w:t>）</w:t>
      </w:r>
      <w:r w:rsidR="00093A14" w:rsidRPr="00934AFA">
        <w:rPr>
          <w:rFonts w:hint="eastAsia"/>
        </w:rPr>
        <w:t>场馆覆盖行政区以外的</w:t>
      </w:r>
      <w:r w:rsidR="000E4B06" w:rsidRPr="00934AFA">
        <w:rPr>
          <w:rFonts w:hint="eastAsia"/>
        </w:rPr>
        <w:t>商业和</w:t>
      </w:r>
      <w:r w:rsidR="00A95475" w:rsidRPr="00934AFA">
        <w:rPr>
          <w:rFonts w:hint="eastAsia"/>
        </w:rPr>
        <w:t>居民</w:t>
      </w:r>
      <w:r w:rsidR="008945D9" w:rsidRPr="00934AFA">
        <w:rPr>
          <w:rFonts w:hint="eastAsia"/>
        </w:rPr>
        <w:t>因建设场馆所导致的商业</w:t>
      </w:r>
      <w:r w:rsidR="00B14180" w:rsidRPr="00934AFA">
        <w:rPr>
          <w:rFonts w:hint="eastAsia"/>
        </w:rPr>
        <w:t>损失</w:t>
      </w:r>
      <w:r w:rsidR="00A95475" w:rsidRPr="00934AFA">
        <w:rPr>
          <w:rFonts w:hint="eastAsia"/>
        </w:rPr>
        <w:t>；</w:t>
      </w:r>
      <w:r w:rsidR="00600C30" w:rsidRPr="00934AFA">
        <w:rPr>
          <w:rFonts w:hint="eastAsia"/>
        </w:rPr>
        <w:t>（</w:t>
      </w:r>
      <w:r w:rsidR="00600C30" w:rsidRPr="00934AFA">
        <w:rPr>
          <w:rFonts w:hint="eastAsia"/>
        </w:rPr>
        <w:t>B</w:t>
      </w:r>
      <w:r w:rsidR="00600C30" w:rsidRPr="00934AFA">
        <w:rPr>
          <w:rFonts w:hint="eastAsia"/>
        </w:rPr>
        <w:t>）</w:t>
      </w:r>
      <w:r w:rsidR="005661D1" w:rsidRPr="00934AFA">
        <w:rPr>
          <w:rFonts w:hint="eastAsia"/>
        </w:rPr>
        <w:t>城市</w:t>
      </w:r>
      <w:r w:rsidR="00606E93" w:rsidRPr="00934AFA">
        <w:rPr>
          <w:rFonts w:hint="eastAsia"/>
        </w:rPr>
        <w:t>印象改变</w:t>
      </w:r>
      <w:r w:rsidR="009E3F58" w:rsidRPr="00934AFA">
        <w:rPr>
          <w:rFonts w:hint="eastAsia"/>
        </w:rPr>
        <w:t>吸引的商业</w:t>
      </w:r>
      <w:r w:rsidR="002475CF" w:rsidRPr="00934AFA">
        <w:rPr>
          <w:rFonts w:hint="eastAsia"/>
        </w:rPr>
        <w:t>；</w:t>
      </w:r>
      <w:r w:rsidR="007C3BFD" w:rsidRPr="00934AFA">
        <w:rPr>
          <w:rFonts w:hint="eastAsia"/>
        </w:rPr>
        <w:t>无形（</w:t>
      </w:r>
      <w:r w:rsidR="007C3BFD" w:rsidRPr="00934AFA">
        <w:rPr>
          <w:rFonts w:hint="eastAsia"/>
        </w:rPr>
        <w:t>B</w:t>
      </w:r>
      <w:r w:rsidR="007C3BFD" w:rsidRPr="00934AFA">
        <w:rPr>
          <w:rFonts w:hint="eastAsia"/>
        </w:rPr>
        <w:t>），如</w:t>
      </w:r>
      <w:r w:rsidR="007A1ADC" w:rsidRPr="00934AFA">
        <w:rPr>
          <w:rFonts w:hint="eastAsia"/>
        </w:rPr>
        <w:t>球迷认同与</w:t>
      </w:r>
      <w:r w:rsidR="00C77F81" w:rsidRPr="00934AFA">
        <w:rPr>
          <w:rFonts w:hint="eastAsia"/>
        </w:rPr>
        <w:t>城市自豪感</w:t>
      </w:r>
      <w:r w:rsidR="00BE1724" w:rsidRPr="00934AFA">
        <w:rPr>
          <w:rFonts w:hint="eastAsia"/>
        </w:rPr>
        <w:t>等。</w:t>
      </w:r>
    </w:p>
    <w:p w14:paraId="2F37616A" w14:textId="7C4E6A00" w:rsidR="00B60D12" w:rsidRPr="00934AFA" w:rsidRDefault="00F53504" w:rsidP="002E3391">
      <w:r w:rsidRPr="00934AFA">
        <w:t>【区域商业乘子】文中有各类的</w:t>
      </w:r>
      <w:r w:rsidR="006352A5" w:rsidRPr="00934AFA">
        <w:rPr>
          <w:rFonts w:hint="eastAsia"/>
        </w:rPr>
        <w:t>统计</w:t>
      </w:r>
      <w:r w:rsidR="0010310F" w:rsidRPr="00934AFA">
        <w:rPr>
          <w:rFonts w:hint="eastAsia"/>
        </w:rPr>
        <w:t>。乘子的方法论：</w:t>
      </w:r>
      <w:r w:rsidR="00725FFF" w:rsidRPr="00934AFA">
        <w:rPr>
          <w:rFonts w:hint="eastAsia"/>
        </w:rPr>
        <w:t>大部分估计影响类的文献中，都会将</w:t>
      </w:r>
      <w:r w:rsidR="004970C0" w:rsidRPr="00934AFA">
        <w:rPr>
          <w:rFonts w:hint="eastAsia"/>
        </w:rPr>
        <w:t>第一轮</w:t>
      </w:r>
      <w:r w:rsidR="0049267A" w:rsidRPr="00934AFA">
        <w:rPr>
          <w:rFonts w:hint="eastAsia"/>
        </w:rPr>
        <w:t>花费</w:t>
      </w:r>
      <w:r w:rsidR="00857387" w:rsidRPr="00934AFA">
        <w:rPr>
          <w:rFonts w:hint="eastAsia"/>
        </w:rPr>
        <w:t>（</w:t>
      </w:r>
      <w:r w:rsidR="00432681" w:rsidRPr="00934AFA">
        <w:rPr>
          <w:rFonts w:hint="eastAsia"/>
        </w:rPr>
        <w:t>地区的净流入</w:t>
      </w:r>
      <w:r w:rsidR="00857387" w:rsidRPr="00934AFA">
        <w:rPr>
          <w:rFonts w:hint="eastAsia"/>
        </w:rPr>
        <w:t>）</w:t>
      </w:r>
      <w:r w:rsidR="0049267A" w:rsidRPr="00934AFA">
        <w:rPr>
          <w:rFonts w:hint="eastAsia"/>
        </w:rPr>
        <w:t>归因于</w:t>
      </w:r>
      <w:r w:rsidR="00C9250B" w:rsidRPr="00934AFA">
        <w:rPr>
          <w:rFonts w:hint="eastAsia"/>
        </w:rPr>
        <w:t>球队或场馆</w:t>
      </w:r>
      <w:r w:rsidR="00AB6A5C" w:rsidRPr="00934AFA">
        <w:rPr>
          <w:rFonts w:hint="eastAsia"/>
        </w:rPr>
        <w:t>活动，包括</w:t>
      </w:r>
      <w:r w:rsidR="00CB49F0" w:rsidRPr="00934AFA">
        <w:rPr>
          <w:rFonts w:hint="eastAsia"/>
        </w:rPr>
        <w:t>外销与</w:t>
      </w:r>
      <w:r w:rsidR="00483730" w:rsidRPr="00934AFA">
        <w:rPr>
          <w:rFonts w:hint="eastAsia"/>
        </w:rPr>
        <w:t>替代性流入。</w:t>
      </w:r>
      <w:r w:rsidR="0019689E" w:rsidRPr="00934AFA">
        <w:rPr>
          <w:rFonts w:hint="eastAsia"/>
        </w:rPr>
        <w:t>问题是，</w:t>
      </w:r>
      <w:r w:rsidR="0090170A" w:rsidRPr="00934AFA">
        <w:rPr>
          <w:rFonts w:hint="eastAsia"/>
        </w:rPr>
        <w:t>在体育上的花费</w:t>
      </w:r>
      <w:r w:rsidR="00464ABF" w:rsidRPr="00934AFA">
        <w:rPr>
          <w:rFonts w:hint="eastAsia"/>
        </w:rPr>
        <w:t>可能仅仅是原地区的已有资金的重新分配。</w:t>
      </w:r>
      <w:r w:rsidR="00922F55" w:rsidRPr="00934AFA">
        <w:rPr>
          <w:rFonts w:hint="eastAsia"/>
        </w:rPr>
        <w:t>若是花在场馆的钱是</w:t>
      </w:r>
      <w:r w:rsidR="00813BEC" w:rsidRPr="00934AFA">
        <w:rPr>
          <w:rFonts w:hint="eastAsia"/>
        </w:rPr>
        <w:t>其他地区娱乐的节省呢？？？？？</w:t>
      </w:r>
      <w:r w:rsidR="00B60D12" w:rsidRPr="00934AFA">
        <w:t>另外，已有研究中</w:t>
      </w:r>
      <w:r w:rsidR="001B0C14" w:rsidRPr="00934AFA">
        <w:t>可能混淆了</w:t>
      </w:r>
      <w:r w:rsidR="0012733A" w:rsidRPr="00934AFA">
        <w:t>包含的利润。</w:t>
      </w:r>
      <w:r w:rsidR="000B113F" w:rsidRPr="00934AFA">
        <w:t>保守的说，</w:t>
      </w:r>
      <w:r w:rsidR="00E916C8" w:rsidRPr="00934AFA">
        <w:t>仅仅看球队</w:t>
      </w:r>
      <w:r w:rsidR="00117C42" w:rsidRPr="00934AFA">
        <w:t>或球迷的花费</w:t>
      </w:r>
      <w:r w:rsidR="006670F1" w:rsidRPr="00934AFA">
        <w:t>吧；</w:t>
      </w:r>
      <w:r w:rsidR="00BF7BB5" w:rsidRPr="00934AFA">
        <w:t>其他的还包括些</w:t>
      </w:r>
      <w:r w:rsidR="007D62D2" w:rsidRPr="00934AFA">
        <w:t>推测性的利润。</w:t>
      </w:r>
      <w:r w:rsidR="005661FB" w:rsidRPr="00934AFA">
        <w:t>Bent</w:t>
      </w:r>
      <w:r w:rsidR="005661FB" w:rsidRPr="00934AFA">
        <w:t>就认为，</w:t>
      </w:r>
      <w:r w:rsidR="00E6575D" w:rsidRPr="00934AFA">
        <w:t>一个棒球场对于一片地区的影响力其实与</w:t>
      </w:r>
      <w:r w:rsidR="002C60EB" w:rsidRPr="00934AFA">
        <w:t>其他的娱乐设施差不多类似。</w:t>
      </w:r>
    </w:p>
    <w:p w14:paraId="09E85FB7" w14:textId="18CC86FD" w:rsidR="00E00178" w:rsidRPr="00934AFA" w:rsidRDefault="000D635A" w:rsidP="002E3391">
      <w:r w:rsidRPr="00934AFA">
        <w:t>【场馆有效性的基本原理】</w:t>
      </w:r>
    </w:p>
    <w:p w14:paraId="32AC955A" w14:textId="44E5ADE0" w:rsidR="00E00178" w:rsidRPr="00934AFA" w:rsidRDefault="008111AB" w:rsidP="002E3391">
      <w:r w:rsidRPr="00934AFA">
        <w:t>评估原理两种方法：</w:t>
      </w:r>
      <w:r w:rsidRPr="00934AFA">
        <w:rPr>
          <w:rFonts w:hint="eastAsia"/>
        </w:rPr>
        <w:t>1</w:t>
      </w:r>
      <w:r w:rsidRPr="00934AFA">
        <w:rPr>
          <w:rFonts w:hint="eastAsia"/>
        </w:rPr>
        <w:t>，</w:t>
      </w:r>
      <w:r w:rsidR="003202F0" w:rsidRPr="00934AFA">
        <w:rPr>
          <w:rFonts w:hint="eastAsia"/>
        </w:rPr>
        <w:t>技巧娴熟的研究员</w:t>
      </w:r>
      <w:r w:rsidR="00BA63CD" w:rsidRPr="00934AFA">
        <w:rPr>
          <w:rFonts w:hint="eastAsia"/>
        </w:rPr>
        <w:t>通过数据和假设来评估影响力；</w:t>
      </w:r>
      <w:r w:rsidR="00BA63CD" w:rsidRPr="00934AFA">
        <w:rPr>
          <w:rFonts w:hint="eastAsia"/>
        </w:rPr>
        <w:t>2</w:t>
      </w:r>
      <w:r w:rsidR="00E113A3" w:rsidRPr="00934AFA">
        <w:rPr>
          <w:rFonts w:hint="eastAsia"/>
        </w:rPr>
        <w:t>，</w:t>
      </w:r>
      <w:r w:rsidR="00C069BC" w:rsidRPr="00934AFA">
        <w:rPr>
          <w:rFonts w:hint="eastAsia"/>
        </w:rPr>
        <w:t>既然是预见性</w:t>
      </w:r>
      <w:r w:rsidR="00285365" w:rsidRPr="00934AFA">
        <w:rPr>
          <w:rFonts w:hint="eastAsia"/>
        </w:rPr>
        <w:t>检验与假设那么相关，</w:t>
      </w:r>
      <w:r w:rsidR="00877BE7" w:rsidRPr="00934AFA">
        <w:rPr>
          <w:rFonts w:hint="eastAsia"/>
        </w:rPr>
        <w:t>对不同城市</w:t>
      </w:r>
      <w:r w:rsidR="003D0F73" w:rsidRPr="00934AFA">
        <w:rPr>
          <w:rFonts w:hint="eastAsia"/>
        </w:rPr>
        <w:t>事后性</w:t>
      </w:r>
      <w:r w:rsidR="00863BE1" w:rsidRPr="00934AFA">
        <w:rPr>
          <w:rFonts w:hint="eastAsia"/>
        </w:rPr>
        <w:t>判断</w:t>
      </w:r>
      <w:r w:rsidR="0000766F" w:rsidRPr="00934AFA">
        <w:rPr>
          <w:rFonts w:hint="eastAsia"/>
        </w:rPr>
        <w:t>是不错的。</w:t>
      </w:r>
    </w:p>
    <w:p w14:paraId="0D09C0D0" w14:textId="77777777" w:rsidR="000337CD" w:rsidRPr="00934AFA" w:rsidRDefault="00DC1D29" w:rsidP="002E3391">
      <w:r w:rsidRPr="00934AFA">
        <w:t>最好的</w:t>
      </w:r>
      <w:r w:rsidR="00340424" w:rsidRPr="00934AFA">
        <w:t>场馆经济学文章是</w:t>
      </w:r>
      <w:r w:rsidR="00CA5E6E" w:rsidRPr="00934AFA">
        <w:t>：</w:t>
      </w:r>
      <w:r w:rsidR="00F5224B" w:rsidRPr="00934AFA">
        <w:t>学术</w:t>
      </w:r>
      <w:r w:rsidR="00B512F2" w:rsidRPr="00934AFA">
        <w:t>型</w:t>
      </w:r>
      <w:r w:rsidR="00A90CFF" w:rsidRPr="00934AFA">
        <w:t>（</w:t>
      </w:r>
      <w:r w:rsidR="00B06973" w:rsidRPr="00934AFA">
        <w:t>academic</w:t>
      </w:r>
      <w:r w:rsidR="00A90CFF" w:rsidRPr="00934AFA">
        <w:t>）</w:t>
      </w:r>
      <w:r w:rsidR="00B512F2" w:rsidRPr="00934AFA">
        <w:t>、</w:t>
      </w:r>
      <w:r w:rsidR="00B06973" w:rsidRPr="00934AFA">
        <w:t>参谋型（</w:t>
      </w:r>
      <w:r w:rsidR="00B06973" w:rsidRPr="00934AFA">
        <w:t>staff study</w:t>
      </w:r>
      <w:r w:rsidR="00B06973" w:rsidRPr="00934AFA">
        <w:t>）、</w:t>
      </w:r>
      <w:r w:rsidR="00540912" w:rsidRPr="00934AFA">
        <w:t>纪实型（</w:t>
      </w:r>
      <w:r w:rsidR="001F6915" w:rsidRPr="00934AFA">
        <w:t>journalistic</w:t>
      </w:r>
      <w:r w:rsidR="00540912" w:rsidRPr="00934AFA">
        <w:t>）</w:t>
      </w:r>
      <w:r w:rsidR="00CA380A" w:rsidRPr="00934AFA">
        <w:t>文献的结合体。</w:t>
      </w:r>
      <w:r w:rsidR="00EB44AA" w:rsidRPr="00934AFA">
        <w:rPr>
          <w:highlight w:val="yellow"/>
        </w:rPr>
        <w:t>James Quirk</w:t>
      </w:r>
      <w:r w:rsidR="006F679B" w:rsidRPr="00934AFA">
        <w:rPr>
          <w:highlight w:val="yellow"/>
        </w:rPr>
        <w:t>（</w:t>
      </w:r>
      <w:r w:rsidR="006F679B" w:rsidRPr="00934AFA">
        <w:rPr>
          <w:rFonts w:hint="eastAsia"/>
          <w:highlight w:val="yellow"/>
        </w:rPr>
        <w:t>1987</w:t>
      </w:r>
      <w:r w:rsidR="006F679B" w:rsidRPr="00934AFA">
        <w:rPr>
          <w:highlight w:val="yellow"/>
        </w:rPr>
        <w:t>）质疑了</w:t>
      </w:r>
      <w:r w:rsidR="00217AB3" w:rsidRPr="00934AFA">
        <w:rPr>
          <w:highlight w:val="yellow"/>
        </w:rPr>
        <w:t>两份促发着提交的项目</w:t>
      </w:r>
      <w:r w:rsidR="00791CCB" w:rsidRPr="00934AFA">
        <w:rPr>
          <w:highlight w:val="yellow"/>
        </w:rPr>
        <w:t>评估书：建筑成本、上座率、</w:t>
      </w:r>
      <w:r w:rsidR="002B6FD3" w:rsidRPr="00934AFA">
        <w:rPr>
          <w:highlight w:val="yellow"/>
        </w:rPr>
        <w:t>球票价格及需求、</w:t>
      </w:r>
      <w:r w:rsidR="00F264D9" w:rsidRPr="00934AFA">
        <w:rPr>
          <w:highlight w:val="yellow"/>
        </w:rPr>
        <w:t>球队场馆门票收入分享</w:t>
      </w:r>
      <w:r w:rsidR="00433C12" w:rsidRPr="00934AFA">
        <w:rPr>
          <w:highlight w:val="yellow"/>
        </w:rPr>
        <w:t>、税收补贴、</w:t>
      </w:r>
      <w:r w:rsidR="00037F30" w:rsidRPr="00934AFA">
        <w:rPr>
          <w:highlight w:val="yellow"/>
        </w:rPr>
        <w:t>利率等</w:t>
      </w:r>
      <w:r w:rsidR="001A1CEE" w:rsidRPr="00934AFA">
        <w:rPr>
          <w:highlight w:val="yellow"/>
        </w:rPr>
        <w:t>。都高估利润、低估</w:t>
      </w:r>
      <w:r w:rsidR="00744CD4" w:rsidRPr="00934AFA">
        <w:rPr>
          <w:highlight w:val="yellow"/>
        </w:rPr>
        <w:t>成本，并将风险转移给纳税人。</w:t>
      </w:r>
    </w:p>
    <w:p w14:paraId="6F08EBAC" w14:textId="029FD346" w:rsidR="00DC1D29" w:rsidRPr="00934AFA" w:rsidRDefault="00400B89" w:rsidP="002E3391">
      <w:r w:rsidRPr="00934AFA">
        <w:t>Before</w:t>
      </w:r>
      <w:r w:rsidRPr="00934AFA">
        <w:t>和</w:t>
      </w:r>
      <w:r w:rsidRPr="00934AFA">
        <w:t>After</w:t>
      </w:r>
      <w:r w:rsidR="000337CD" w:rsidRPr="00934AFA">
        <w:t>的人均收入，在</w:t>
      </w:r>
      <w:r w:rsidR="00C704BF" w:rsidRPr="00934AFA">
        <w:rPr>
          <w:rFonts w:hint="eastAsia"/>
        </w:rPr>
        <w:t>9</w:t>
      </w:r>
      <w:r w:rsidR="00C704BF" w:rsidRPr="00934AFA">
        <w:rPr>
          <w:rFonts w:hint="eastAsia"/>
        </w:rPr>
        <w:t>大</w:t>
      </w:r>
      <w:r w:rsidR="000337CD" w:rsidRPr="00934AFA">
        <w:t>都市区。</w:t>
      </w:r>
      <w:r w:rsidR="00FF6819" w:rsidRPr="00934AFA">
        <w:t>结果发现不显著或者负相关。解释为：</w:t>
      </w:r>
      <w:r w:rsidR="00B226B2" w:rsidRPr="00934AFA">
        <w:t>地区</w:t>
      </w:r>
      <w:r w:rsidR="00E4371B" w:rsidRPr="00934AFA">
        <w:t>就业结构</w:t>
      </w:r>
      <w:r w:rsidR="007E495F" w:rsidRPr="00934AFA">
        <w:t>bias</w:t>
      </w:r>
      <w:r w:rsidR="00E32459" w:rsidRPr="00934AFA">
        <w:t>、</w:t>
      </w:r>
      <w:r w:rsidR="004045E2" w:rsidRPr="00934AFA">
        <w:t>经济增长逆影响。</w:t>
      </w:r>
      <w:r w:rsidR="000866D2" w:rsidRPr="00934AFA">
        <w:t>因为</w:t>
      </w:r>
      <w:r w:rsidR="00D04D00" w:rsidRPr="00934AFA">
        <w:t>场馆周</w:t>
      </w:r>
      <w:r w:rsidR="00D04D00" w:rsidRPr="00934AFA">
        <w:rPr>
          <w:highlight w:val="yellow"/>
        </w:rPr>
        <w:t>边些低报酬的行业：</w:t>
      </w:r>
      <w:r w:rsidR="0020225A" w:rsidRPr="00934AFA">
        <w:rPr>
          <w:highlight w:val="yellow"/>
        </w:rPr>
        <w:t>餐馆</w:t>
      </w:r>
      <w:r w:rsidR="00FC3A70" w:rsidRPr="00934AFA">
        <w:rPr>
          <w:highlight w:val="yellow"/>
        </w:rPr>
        <w:t>工人</w:t>
      </w:r>
      <w:r w:rsidR="00BD34C2" w:rsidRPr="00934AFA">
        <w:rPr>
          <w:highlight w:val="yellow"/>
        </w:rPr>
        <w:t>等。</w:t>
      </w:r>
      <w:r w:rsidR="00C32806" w:rsidRPr="00934AFA">
        <w:rPr>
          <w:highlight w:val="yellow"/>
        </w:rPr>
        <w:t>质疑：</w:t>
      </w:r>
      <w:r w:rsidR="00517630" w:rsidRPr="00934AFA">
        <w:rPr>
          <w:highlight w:val="yellow"/>
        </w:rPr>
        <w:t>政府都是补贴在了那些</w:t>
      </w:r>
      <w:r w:rsidR="00874CB8" w:rsidRPr="00934AFA">
        <w:rPr>
          <w:highlight w:val="yellow"/>
        </w:rPr>
        <w:t>低技能、</w:t>
      </w:r>
      <w:r w:rsidR="0029597B" w:rsidRPr="00934AFA">
        <w:rPr>
          <w:highlight w:val="yellow"/>
        </w:rPr>
        <w:t>周期性强、低工资的就业。</w:t>
      </w:r>
      <w:r w:rsidR="002C4800" w:rsidRPr="00934AFA">
        <w:rPr>
          <w:highlight w:val="yellow"/>
        </w:rPr>
        <w:t>其他研究也显示</w:t>
      </w:r>
      <w:r w:rsidR="002C4800" w:rsidRPr="00934AFA">
        <w:t>。</w:t>
      </w:r>
    </w:p>
    <w:p w14:paraId="21EA7C2A" w14:textId="4DBD69B0" w:rsidR="00E00178" w:rsidRPr="00934AFA" w:rsidRDefault="00464EF5" w:rsidP="002E3391">
      <w:r w:rsidRPr="00934AFA">
        <w:t>【一些建议！！！】</w:t>
      </w:r>
    </w:p>
    <w:p w14:paraId="3BAA147A" w14:textId="4B6763CA" w:rsidR="00E00178" w:rsidRPr="00CD5558" w:rsidRDefault="00A30718" w:rsidP="002E3391">
      <w:pPr>
        <w:pStyle w:val="a8"/>
        <w:numPr>
          <w:ilvl w:val="0"/>
          <w:numId w:val="13"/>
        </w:numPr>
      </w:pPr>
      <w:r w:rsidRPr="00CD5558">
        <w:rPr>
          <w:rFonts w:hint="eastAsia"/>
        </w:rPr>
        <w:t>必须</w:t>
      </w:r>
      <w:r w:rsidR="0001086B" w:rsidRPr="00CD5558">
        <w:rPr>
          <w:rFonts w:hint="eastAsia"/>
        </w:rPr>
        <w:t>运营</w:t>
      </w:r>
      <w:r w:rsidR="001D2A95" w:rsidRPr="00CD5558">
        <w:rPr>
          <w:rFonts w:hint="eastAsia"/>
        </w:rPr>
        <w:t>成功！总结好一些经验法则！</w:t>
      </w:r>
      <w:r w:rsidR="002374EF" w:rsidRPr="00CD5558">
        <w:rPr>
          <w:rFonts w:hint="eastAsia"/>
        </w:rPr>
        <w:t>若</w:t>
      </w:r>
      <w:r w:rsidR="00EF6D0B" w:rsidRPr="00CD5558">
        <w:rPr>
          <w:rFonts w:hint="eastAsia"/>
        </w:rPr>
        <w:t>1</w:t>
      </w:r>
      <w:r w:rsidR="002374EF" w:rsidRPr="00CD5558">
        <w:rPr>
          <w:rFonts w:hint="eastAsia"/>
        </w:rPr>
        <w:t>年</w:t>
      </w:r>
      <w:r w:rsidR="006F5903" w:rsidRPr="00CD5558">
        <w:rPr>
          <w:rFonts w:hint="eastAsia"/>
        </w:rPr>
        <w:t>有</w:t>
      </w:r>
      <w:r w:rsidR="006F5903" w:rsidRPr="00CD5558">
        <w:rPr>
          <w:rFonts w:hint="eastAsia"/>
        </w:rPr>
        <w:t>1</w:t>
      </w:r>
      <w:r w:rsidR="002374EF" w:rsidRPr="00CD5558">
        <w:rPr>
          <w:rFonts w:hint="eastAsia"/>
        </w:rPr>
        <w:t>次</w:t>
      </w:r>
      <w:r w:rsidR="005464CC" w:rsidRPr="00CD5558">
        <w:rPr>
          <w:rFonts w:hint="eastAsia"/>
        </w:rPr>
        <w:t>2</w:t>
      </w:r>
      <w:r w:rsidR="00A00AA5" w:rsidRPr="00CD5558">
        <w:rPr>
          <w:rFonts w:hint="eastAsia"/>
        </w:rPr>
        <w:t>期</w:t>
      </w:r>
      <w:r w:rsidR="005464CC" w:rsidRPr="00CD5558">
        <w:rPr>
          <w:rFonts w:hint="eastAsia"/>
        </w:rPr>
        <w:t>的</w:t>
      </w:r>
      <w:r w:rsidR="002374EF" w:rsidRPr="00CD5558">
        <w:rPr>
          <w:rFonts w:hint="eastAsia"/>
        </w:rPr>
        <w:t>大集会，</w:t>
      </w:r>
      <w:r w:rsidR="00AD2086" w:rsidRPr="00CD5558">
        <w:rPr>
          <w:rFonts w:hint="eastAsia"/>
        </w:rPr>
        <w:t>每期</w:t>
      </w:r>
      <w:r w:rsidR="002374EF" w:rsidRPr="00CD5558">
        <w:rPr>
          <w:rFonts w:hint="eastAsia"/>
        </w:rPr>
        <w:t>收入</w:t>
      </w:r>
      <w:r w:rsidR="002374EF" w:rsidRPr="00CD5558">
        <w:rPr>
          <w:rFonts w:hint="eastAsia"/>
        </w:rPr>
        <w:t>100</w:t>
      </w:r>
      <w:r w:rsidR="002374EF" w:rsidRPr="00CD5558">
        <w:rPr>
          <w:rFonts w:hint="eastAsia"/>
        </w:rPr>
        <w:t>万的债务，一个</w:t>
      </w:r>
      <w:r w:rsidR="00D75ECB" w:rsidRPr="00CD5558">
        <w:rPr>
          <w:rFonts w:hint="eastAsia"/>
        </w:rPr>
        <w:t>1</w:t>
      </w:r>
      <w:r w:rsidR="00D75ECB" w:rsidRPr="00CD5558">
        <w:rPr>
          <w:rFonts w:hint="eastAsia"/>
        </w:rPr>
        <w:t>亿元需要</w:t>
      </w:r>
      <w:r w:rsidR="00D7698B" w:rsidRPr="00CD5558">
        <w:rPr>
          <w:rFonts w:hint="eastAsia"/>
        </w:rPr>
        <w:t>200</w:t>
      </w:r>
      <w:r w:rsidR="00BA0E4D" w:rsidRPr="00CD5558">
        <w:rPr>
          <w:rFonts w:hint="eastAsia"/>
        </w:rPr>
        <w:t>期</w:t>
      </w:r>
      <w:r w:rsidR="003316B5" w:rsidRPr="00CD5558">
        <w:rPr>
          <w:rFonts w:hint="eastAsia"/>
        </w:rPr>
        <w:t>。</w:t>
      </w:r>
      <w:r w:rsidR="004A1609" w:rsidRPr="00CD5558">
        <w:rPr>
          <w:rFonts w:hint="eastAsia"/>
        </w:rPr>
        <w:t>而其中</w:t>
      </w:r>
      <w:r w:rsidR="004A1609" w:rsidRPr="00CD5558">
        <w:rPr>
          <w:rFonts w:hint="eastAsia"/>
        </w:rPr>
        <w:t>10%</w:t>
      </w:r>
      <w:r w:rsidR="004A1609" w:rsidRPr="00CD5558">
        <w:rPr>
          <w:rFonts w:hint="eastAsia"/>
        </w:rPr>
        <w:t>的收入要归建筑商，</w:t>
      </w:r>
      <w:r w:rsidR="00464147" w:rsidRPr="00CD5558">
        <w:rPr>
          <w:rFonts w:hint="eastAsia"/>
        </w:rPr>
        <w:t>且仅仅考虑非排他的</w:t>
      </w:r>
      <w:r w:rsidR="007A7879" w:rsidRPr="00CD5558">
        <w:rPr>
          <w:rFonts w:hint="eastAsia"/>
        </w:rPr>
        <w:t>座位</w:t>
      </w:r>
      <w:r w:rsidR="00BC6A87" w:rsidRPr="00CD5558">
        <w:rPr>
          <w:rFonts w:hint="eastAsia"/>
        </w:rPr>
        <w:t>。</w:t>
      </w:r>
      <w:r w:rsidR="00C17FBB" w:rsidRPr="00CD5558">
        <w:rPr>
          <w:rFonts w:hint="eastAsia"/>
        </w:rPr>
        <w:t>而对于</w:t>
      </w:r>
      <w:r w:rsidR="00E037F8" w:rsidRPr="00CD5558">
        <w:rPr>
          <w:rFonts w:hint="eastAsia"/>
        </w:rPr>
        <w:t>公共场馆的建筑商来说，</w:t>
      </w:r>
      <w:r w:rsidR="0042015C" w:rsidRPr="00CD5558">
        <w:rPr>
          <w:rFonts w:hint="eastAsia"/>
        </w:rPr>
        <w:t>就肯定会偏向那些排他性的座位。</w:t>
      </w:r>
      <w:r w:rsidR="00300512" w:rsidRPr="00CD5558">
        <w:rPr>
          <w:rFonts w:hint="eastAsia"/>
        </w:rPr>
        <w:t>而用</w:t>
      </w:r>
      <w:r w:rsidR="00300512" w:rsidRPr="00CD5558">
        <w:rPr>
          <w:rFonts w:hint="eastAsia"/>
        </w:rPr>
        <w:t>public</w:t>
      </w:r>
      <w:r w:rsidR="00300512" w:rsidRPr="00CD5558">
        <w:rPr>
          <w:rFonts w:hint="eastAsia"/>
        </w:rPr>
        <w:t>的钱建排他性的座位合适么？</w:t>
      </w:r>
    </w:p>
    <w:p w14:paraId="60CD9F5C" w14:textId="019ACA75" w:rsidR="00CD5558" w:rsidRDefault="00A54277" w:rsidP="002E3391">
      <w:pPr>
        <w:pStyle w:val="a8"/>
        <w:numPr>
          <w:ilvl w:val="0"/>
          <w:numId w:val="13"/>
        </w:numPr>
      </w:pPr>
      <w:r>
        <w:rPr>
          <w:rFonts w:hint="eastAsia"/>
        </w:rPr>
        <w:t>尽管</w:t>
      </w:r>
      <w:r w:rsidR="00C23AC7">
        <w:rPr>
          <w:rFonts w:hint="eastAsia"/>
        </w:rPr>
        <w:t>多功能</w:t>
      </w:r>
      <w:r w:rsidR="00EE7422">
        <w:rPr>
          <w:rFonts w:hint="eastAsia"/>
        </w:rPr>
        <w:t>场馆的重要性不言而喻，但</w:t>
      </w:r>
      <w:r w:rsidR="001F648B">
        <w:rPr>
          <w:rFonts w:hint="eastAsia"/>
        </w:rPr>
        <w:t>不同项目在使用时务必小心。</w:t>
      </w:r>
      <w:r w:rsidR="002662FD">
        <w:rPr>
          <w:rFonts w:hint="eastAsia"/>
        </w:rPr>
        <w:t>但不同的</w:t>
      </w:r>
      <w:r w:rsidR="002662FD">
        <w:rPr>
          <w:rFonts w:hint="eastAsia"/>
        </w:rPr>
        <w:lastRenderedPageBreak/>
        <w:t>运动的最佳体验视角（</w:t>
      </w:r>
      <w:r w:rsidR="002662FD">
        <w:rPr>
          <w:rFonts w:hint="eastAsia"/>
        </w:rPr>
        <w:t>sight</w:t>
      </w:r>
      <w:r w:rsidR="002662FD">
        <w:t xml:space="preserve"> lines</w:t>
      </w:r>
      <w:r w:rsidR="002662FD">
        <w:rPr>
          <w:rFonts w:hint="eastAsia"/>
        </w:rPr>
        <w:t>）</w:t>
      </w:r>
      <w:r w:rsidR="008E490C">
        <w:rPr>
          <w:rFonts w:hint="eastAsia"/>
        </w:rPr>
        <w:t>不同，而用动力座椅的成本很高、系统也不一定稳定。</w:t>
      </w:r>
    </w:p>
    <w:p w14:paraId="55F4E06E" w14:textId="69AA29FA" w:rsidR="006342F8" w:rsidRDefault="00DF3F4C" w:rsidP="002E3391">
      <w:pPr>
        <w:pStyle w:val="a8"/>
        <w:numPr>
          <w:ilvl w:val="0"/>
          <w:numId w:val="13"/>
        </w:numPr>
      </w:pPr>
      <w:r>
        <w:rPr>
          <w:rFonts w:hint="eastAsia"/>
        </w:rPr>
        <w:t>若</w:t>
      </w:r>
      <w:r w:rsidR="00CE71E7">
        <w:rPr>
          <w:rFonts w:hint="eastAsia"/>
        </w:rPr>
        <w:t>城市场馆</w:t>
      </w:r>
      <w:r w:rsidR="00F94A11">
        <w:rPr>
          <w:rFonts w:hint="eastAsia"/>
        </w:rPr>
        <w:t>已经规划好了，</w:t>
      </w:r>
      <w:r w:rsidR="00AE1FDB">
        <w:rPr>
          <w:rFonts w:hint="eastAsia"/>
        </w:rPr>
        <w:t>要考虑</w:t>
      </w:r>
      <w:r w:rsidR="00D879E6">
        <w:rPr>
          <w:rFonts w:hint="eastAsia"/>
        </w:rPr>
        <w:t>建筑在地片范围</w:t>
      </w:r>
      <w:r w:rsidR="00550849">
        <w:rPr>
          <w:rFonts w:hint="eastAsia"/>
        </w:rPr>
        <w:t>内的</w:t>
      </w:r>
      <w:r w:rsidR="001A24C4">
        <w:rPr>
          <w:rFonts w:hint="eastAsia"/>
        </w:rPr>
        <w:t>延展性、</w:t>
      </w:r>
      <w:r w:rsidR="005C129B">
        <w:rPr>
          <w:rFonts w:hint="eastAsia"/>
        </w:rPr>
        <w:t>附属性和周边的配套性等。</w:t>
      </w:r>
      <w:r w:rsidR="00B04D35">
        <w:rPr>
          <w:rFonts w:hint="eastAsia"/>
        </w:rPr>
        <w:t>都说</w:t>
      </w:r>
      <w:r w:rsidR="00070327">
        <w:rPr>
          <w:rFonts w:hint="eastAsia"/>
        </w:rPr>
        <w:t>涓滴效应</w:t>
      </w:r>
      <w:r w:rsidR="00B773BC">
        <w:rPr>
          <w:rStyle w:val="ab"/>
          <w:rFonts w:ascii="Times New Roman" w:hAnsi="Times New Roman" w:cs="Times New Roman"/>
          <w:sz w:val="28"/>
          <w:szCs w:val="28"/>
        </w:rPr>
        <w:footnoteReference w:id="29"/>
      </w:r>
      <w:r w:rsidR="005D5DC2">
        <w:rPr>
          <w:rFonts w:hint="eastAsia"/>
        </w:rPr>
        <w:t>（</w:t>
      </w:r>
      <w:proofErr w:type="spellStart"/>
      <w:r w:rsidR="005D5DC2">
        <w:rPr>
          <w:rFonts w:hint="eastAsia"/>
        </w:rPr>
        <w:t>trickel</w:t>
      </w:r>
      <w:proofErr w:type="spellEnd"/>
      <w:r w:rsidR="005D5DC2">
        <w:rPr>
          <w:rFonts w:hint="eastAsia"/>
        </w:rPr>
        <w:t>-down</w:t>
      </w:r>
      <w:r w:rsidR="00952ECC">
        <w:t xml:space="preserve"> </w:t>
      </w:r>
      <w:r w:rsidR="005D5DC2">
        <w:rPr>
          <w:rFonts w:hint="eastAsia"/>
        </w:rPr>
        <w:t>effect</w:t>
      </w:r>
      <w:r w:rsidR="00952ECC">
        <w:rPr>
          <w:rFonts w:hint="eastAsia"/>
        </w:rPr>
        <w:t>）</w:t>
      </w:r>
      <w:r w:rsidR="0038171A">
        <w:rPr>
          <w:rFonts w:hint="eastAsia"/>
        </w:rPr>
        <w:t>是</w:t>
      </w:r>
      <w:r w:rsidR="00805574">
        <w:rPr>
          <w:rFonts w:hint="eastAsia"/>
        </w:rPr>
        <w:t>场馆</w:t>
      </w:r>
      <w:r w:rsidR="00E422B8">
        <w:rPr>
          <w:rFonts w:hint="eastAsia"/>
        </w:rPr>
        <w:t>建造的</w:t>
      </w:r>
      <w:r w:rsidR="006B532E">
        <w:rPr>
          <w:rFonts w:hint="eastAsia"/>
        </w:rPr>
        <w:t>正统理论，但实践中却是模糊的。</w:t>
      </w:r>
    </w:p>
    <w:p w14:paraId="7A808431" w14:textId="53DB88A6" w:rsidR="00B7449D" w:rsidRDefault="00AA3A23" w:rsidP="002E3391">
      <w:pPr>
        <w:pStyle w:val="a8"/>
        <w:numPr>
          <w:ilvl w:val="0"/>
          <w:numId w:val="13"/>
        </w:numPr>
      </w:pPr>
      <w:r>
        <w:rPr>
          <w:rFonts w:hint="eastAsia"/>
        </w:rPr>
        <w:t>在城市郊区</w:t>
      </w:r>
      <w:r w:rsidR="006B6E2A">
        <w:rPr>
          <w:rFonts w:hint="eastAsia"/>
        </w:rPr>
        <w:t>建造球场的模式</w:t>
      </w:r>
      <w:r w:rsidR="00321B4F">
        <w:rPr>
          <w:rFonts w:hint="eastAsia"/>
        </w:rPr>
        <w:t>最小化了</w:t>
      </w:r>
      <w:r w:rsidR="003D630E">
        <w:rPr>
          <w:rFonts w:hint="eastAsia"/>
        </w:rPr>
        <w:t>辅助开发</w:t>
      </w:r>
      <w:r w:rsidR="004A0E84">
        <w:rPr>
          <w:rFonts w:hint="eastAsia"/>
        </w:rPr>
        <w:t>的机会。</w:t>
      </w:r>
      <w:r w:rsidR="0025699B">
        <w:rPr>
          <w:rFonts w:hint="eastAsia"/>
        </w:rPr>
        <w:t>环绕球场建造停车场</w:t>
      </w:r>
      <w:r w:rsidR="00FF1C7E">
        <w:rPr>
          <w:rFonts w:hint="eastAsia"/>
        </w:rPr>
        <w:t>浪费土地，并介绍了</w:t>
      </w:r>
      <w:r w:rsidR="00C9188A">
        <w:rPr>
          <w:rFonts w:hint="eastAsia"/>
        </w:rPr>
        <w:t>商业</w:t>
      </w:r>
      <w:r w:rsidR="00505AC9">
        <w:rPr>
          <w:rFonts w:hint="eastAsia"/>
        </w:rPr>
        <w:t>活动进行的可能性。</w:t>
      </w:r>
      <w:r w:rsidR="00D1484C">
        <w:rPr>
          <w:rFonts w:hint="eastAsia"/>
        </w:rPr>
        <w:t>不能引入商业。</w:t>
      </w:r>
    </w:p>
    <w:p w14:paraId="2B4FA4A4" w14:textId="36BBDA79" w:rsidR="00D400B4" w:rsidRDefault="00B74A81" w:rsidP="002E3391">
      <w:pPr>
        <w:pStyle w:val="a8"/>
        <w:numPr>
          <w:ilvl w:val="0"/>
          <w:numId w:val="13"/>
        </w:numPr>
      </w:pPr>
      <w:r>
        <w:rPr>
          <w:rFonts w:hint="eastAsia"/>
        </w:rPr>
        <w:t>建设场馆的城市应该发展一套策略去影响</w:t>
      </w:r>
      <w:r w:rsidR="007B235C">
        <w:rPr>
          <w:rFonts w:hint="eastAsia"/>
        </w:rPr>
        <w:t>联盟的垄断势力和球员工会。</w:t>
      </w:r>
      <w:r w:rsidR="005006D5">
        <w:rPr>
          <w:rFonts w:hint="eastAsia"/>
        </w:rPr>
        <w:t>不然在分享制度下、球员罢工时城市的利益就会受损。</w:t>
      </w:r>
      <w:r w:rsidR="00491C45">
        <w:rPr>
          <w:rFonts w:hint="eastAsia"/>
        </w:rPr>
        <w:t>一种可靠的办法是城市支持立法</w:t>
      </w:r>
      <w:r w:rsidR="00DC0043">
        <w:rPr>
          <w:rFonts w:hint="eastAsia"/>
        </w:rPr>
        <w:t>机构</w:t>
      </w:r>
      <w:r w:rsidR="003F2DC8">
        <w:rPr>
          <w:rFonts w:hint="eastAsia"/>
        </w:rPr>
        <w:t>，保证能够在联盟内部</w:t>
      </w:r>
      <w:r w:rsidR="000F3755">
        <w:rPr>
          <w:rFonts w:hint="eastAsia"/>
        </w:rPr>
        <w:t>有影响</w:t>
      </w:r>
      <w:r w:rsidR="003074C8">
        <w:rPr>
          <w:rFonts w:hint="eastAsia"/>
        </w:rPr>
        <w:t>力，而不是仅仅受命于联盟的支配。</w:t>
      </w:r>
    </w:p>
    <w:p w14:paraId="0BB8CAE2" w14:textId="4EC8B685" w:rsidR="00EA10C2" w:rsidRDefault="005D4A2C" w:rsidP="002E3391">
      <w:pPr>
        <w:pStyle w:val="a8"/>
        <w:numPr>
          <w:ilvl w:val="0"/>
          <w:numId w:val="13"/>
        </w:numPr>
        <w:rPr>
          <w:highlight w:val="yellow"/>
        </w:rPr>
      </w:pPr>
      <w:r w:rsidRPr="00136E99">
        <w:rPr>
          <w:highlight w:val="yellow"/>
        </w:rPr>
        <w:t>城市应该鼓励</w:t>
      </w:r>
      <w:r w:rsidR="009C16BF" w:rsidRPr="00136E99">
        <w:rPr>
          <w:highlight w:val="yellow"/>
        </w:rPr>
        <w:t>场馆建设和运营的私有化。</w:t>
      </w:r>
      <w:r w:rsidR="00725EF6" w:rsidRPr="00136E99">
        <w:rPr>
          <w:highlight w:val="yellow"/>
        </w:rPr>
        <w:t>若球队投入资金到场馆或者运营中，他们就不太可能重新选址。</w:t>
      </w:r>
      <w:r w:rsidR="00136E99" w:rsidRPr="00136E99">
        <w:rPr>
          <w:highlight w:val="yellow"/>
        </w:rPr>
        <w:t>但是可惜的是，</w:t>
      </w:r>
      <w:r w:rsidR="00136E99" w:rsidRPr="00136E99">
        <w:rPr>
          <w:highlight w:val="yellow"/>
        </w:rPr>
        <w:t>1970-1985</w:t>
      </w:r>
      <w:r w:rsidR="00136E99" w:rsidRPr="00136E99">
        <w:rPr>
          <w:highlight w:val="yellow"/>
        </w:rPr>
        <w:t>年间，美国</w:t>
      </w:r>
      <w:r w:rsidR="00136E99" w:rsidRPr="00136E99">
        <w:rPr>
          <w:highlight w:val="yellow"/>
        </w:rPr>
        <w:t>22</w:t>
      </w:r>
      <w:r w:rsidR="00136E99" w:rsidRPr="00136E99">
        <w:rPr>
          <w:highlight w:val="yellow"/>
        </w:rPr>
        <w:t>球队都发生了重新选址，政府对建设场馆的补贴似乎是慷慨的。</w:t>
      </w:r>
      <w:r w:rsidR="00136E99">
        <w:rPr>
          <w:highlight w:val="yellow"/>
        </w:rPr>
        <w:t>Why</w:t>
      </w:r>
      <w:r w:rsidR="00136E99">
        <w:rPr>
          <w:highlight w:val="yellow"/>
        </w:rPr>
        <w:t>？？？？</w:t>
      </w:r>
      <w:r w:rsidR="00013C88">
        <w:rPr>
          <w:highlight w:val="yellow"/>
        </w:rPr>
        <w:t>可能与当时的国情有关！！！！</w:t>
      </w:r>
      <w:r w:rsidR="00293069">
        <w:rPr>
          <w:highlight w:val="yellow"/>
        </w:rPr>
        <w:t>政府应该立法规定球队在场馆建设或运营中投入资金！！！！！！！！！</w:t>
      </w:r>
    </w:p>
    <w:p w14:paraId="63C5D1A6" w14:textId="0375A638" w:rsidR="00DF65D8" w:rsidRPr="00136E99" w:rsidRDefault="00EF56BB" w:rsidP="002E3391">
      <w:pPr>
        <w:pStyle w:val="a8"/>
        <w:numPr>
          <w:ilvl w:val="0"/>
          <w:numId w:val="13"/>
        </w:numPr>
        <w:rPr>
          <w:highlight w:val="yellow"/>
        </w:rPr>
      </w:pPr>
      <w:r>
        <w:rPr>
          <w:highlight w:val="yellow"/>
        </w:rPr>
        <w:t>体育竞技部分成为</w:t>
      </w:r>
      <w:r w:rsidR="0090618B">
        <w:rPr>
          <w:highlight w:val="yellow"/>
        </w:rPr>
        <w:t>市民文化！！职业球队成为城市名片！！！</w:t>
      </w:r>
      <w:r w:rsidR="00110305">
        <w:rPr>
          <w:highlight w:val="yellow"/>
        </w:rPr>
        <w:t>花费在体育职业赛事上的钱，似乎是正当的！！！</w:t>
      </w:r>
      <w:r w:rsidR="000D1027">
        <w:rPr>
          <w:highlight w:val="yellow"/>
        </w:rPr>
        <w:t>球迷愿意掏腰包补贴场馆建设！！！！</w:t>
      </w:r>
      <w:r w:rsidR="0086702F">
        <w:rPr>
          <w:highlight w:val="yellow"/>
        </w:rPr>
        <w:t>体育无形资产的魅力！！！！</w:t>
      </w:r>
    </w:p>
    <w:p w14:paraId="53E7BC8F" w14:textId="66569677" w:rsidR="00150031" w:rsidRPr="002A2B32" w:rsidRDefault="00150031" w:rsidP="002E3391">
      <w:pPr>
        <w:pStyle w:val="3"/>
        <w:spacing w:before="156" w:after="156"/>
      </w:pPr>
      <w:bookmarkStart w:id="131" w:name="_Toc116293534"/>
      <w:proofErr w:type="spellStart"/>
      <w:r>
        <w:rPr>
          <w:rFonts w:hint="eastAsia"/>
        </w:rPr>
        <w:t>Henrickson</w:t>
      </w:r>
      <w:proofErr w:type="spellEnd"/>
      <w:r>
        <w:t>，《</w:t>
      </w:r>
      <w:r w:rsidR="00D05549">
        <w:t>空间竞争与</w:t>
      </w:r>
      <w:r w:rsidR="00092BF3">
        <w:t>公司选址策略</w:t>
      </w:r>
      <w:r w:rsidRPr="002A2B32">
        <w:t>》，</w:t>
      </w:r>
      <w:r w:rsidR="00B11261">
        <w:t>EI</w:t>
      </w:r>
      <w:r w:rsidR="00B11261">
        <w:t>（经济探究</w:t>
      </w:r>
      <w:r w:rsidRPr="002A2B32">
        <w:t>）</w:t>
      </w:r>
      <w:r w:rsidR="004F0A19">
        <w:t>，</w:t>
      </w:r>
      <w:r w:rsidR="004F0A19">
        <w:rPr>
          <w:rFonts w:hint="eastAsia"/>
        </w:rPr>
        <w:t>2012</w:t>
      </w:r>
      <w:bookmarkEnd w:id="131"/>
    </w:p>
    <w:p w14:paraId="06E04F29" w14:textId="1AE19CD8" w:rsidR="00E00178" w:rsidRPr="00934AFA" w:rsidRDefault="00747611" w:rsidP="002E3391">
      <w:r w:rsidRPr="00934AFA">
        <w:t>Spatial Competition and strategic firm relocation</w:t>
      </w:r>
    </w:p>
    <w:p w14:paraId="66498C44" w14:textId="74FFAC40" w:rsidR="00E00178" w:rsidRPr="00934AFA" w:rsidRDefault="0009501E" w:rsidP="002E3391">
      <w:r w:rsidRPr="00934AFA">
        <w:t>策略：</w:t>
      </w:r>
      <w:r w:rsidR="00FB7CD3" w:rsidRPr="00934AFA">
        <w:t>球队会从</w:t>
      </w:r>
      <w:r w:rsidR="00096DE5" w:rsidRPr="00934AFA">
        <w:t>空间加权</w:t>
      </w:r>
      <w:r w:rsidR="0007749C" w:rsidRPr="00934AFA">
        <w:t>平均工资低的地方移动向高的地方；</w:t>
      </w:r>
      <w:r w:rsidR="00177B01" w:rsidRPr="00934AFA">
        <w:t>从低人口密度向高人口密度地区、</w:t>
      </w:r>
      <w:r w:rsidR="006349B5" w:rsidRPr="00934AFA">
        <w:t>从地人均收入向高</w:t>
      </w:r>
      <w:r w:rsidR="009C2133" w:rsidRPr="00934AFA">
        <w:t>人均收入、</w:t>
      </w:r>
      <w:r w:rsidR="0037344D" w:rsidRPr="00934AFA">
        <w:t>从低球迷忠诚度（</w:t>
      </w:r>
      <w:r w:rsidR="00154D4C" w:rsidRPr="00934AFA">
        <w:t>上座率</w:t>
      </w:r>
      <w:r w:rsidR="0037344D" w:rsidRPr="00934AFA">
        <w:t>）</w:t>
      </w:r>
      <w:r w:rsidR="00154D4C" w:rsidRPr="00934AFA">
        <w:t>向高忠诚度的地区移动。</w:t>
      </w:r>
    </w:p>
    <w:p w14:paraId="38129E13" w14:textId="33F80551" w:rsidR="001C2A93" w:rsidRPr="00934AFA" w:rsidRDefault="00B34A9D" w:rsidP="002E3391">
      <w:r w:rsidRPr="00934AFA">
        <w:rPr>
          <w:rFonts w:hint="eastAsia"/>
        </w:rPr>
        <w:t>本文中</w:t>
      </w:r>
      <w:r w:rsidR="00E72ABD" w:rsidRPr="00934AFA">
        <w:rPr>
          <w:rFonts w:hint="eastAsia"/>
        </w:rPr>
        <w:t>关于</w:t>
      </w:r>
      <w:r w:rsidR="00072C34" w:rsidRPr="00934AFA">
        <w:rPr>
          <w:rFonts w:hint="eastAsia"/>
        </w:rPr>
        <w:t>空间竞争</w:t>
      </w:r>
      <w:r w:rsidR="00070C83" w:rsidRPr="00934AFA">
        <w:rPr>
          <w:rFonts w:hint="eastAsia"/>
        </w:rPr>
        <w:t>、定价策略、选址策略上的文献综述值得借鉴</w:t>
      </w:r>
      <w:r w:rsidR="00203C75" w:rsidRPr="00934AFA">
        <w:t>。</w:t>
      </w:r>
      <w:r w:rsidR="00F12A72" w:rsidRPr="00934AFA">
        <w:t>类别分为：</w:t>
      </w:r>
      <w:r w:rsidR="0088705B" w:rsidRPr="00934AFA">
        <w:t>空间竞争类型文献，（空间异质性问题）</w:t>
      </w:r>
      <w:r w:rsidR="001E4FF6" w:rsidRPr="00934AFA">
        <w:t>，经典文献的</w:t>
      </w:r>
      <w:r w:rsidR="00BF59AE" w:rsidRPr="00934AFA">
        <w:t>选择；</w:t>
      </w:r>
      <w:r w:rsidR="007D31B4" w:rsidRPr="00934AFA">
        <w:t>模型建立，</w:t>
      </w:r>
      <w:r w:rsidR="00AF78B4" w:rsidRPr="00934AFA">
        <w:t>球队成本问题的文献综述；</w:t>
      </w:r>
      <w:r w:rsidR="003B0EDD" w:rsidRPr="00934AFA">
        <w:t>数据选择与指标确立</w:t>
      </w:r>
      <w:r w:rsidR="00D15C9D" w:rsidRPr="00934AFA">
        <w:t>；模型讨论方面</w:t>
      </w:r>
      <w:r w:rsidR="00296F61" w:rsidRPr="00934AFA">
        <w:t>。</w:t>
      </w:r>
    </w:p>
    <w:p w14:paraId="3BB1932E" w14:textId="793F621A" w:rsidR="008903CB" w:rsidRPr="00934AFA" w:rsidRDefault="00785B19" w:rsidP="002E3391">
      <w:r w:rsidRPr="00934AFA">
        <w:rPr>
          <w:rFonts w:hint="eastAsia"/>
        </w:rPr>
        <w:t>疑问集中在</w:t>
      </w:r>
      <w:r w:rsidR="00C55EB4" w:rsidRPr="00934AFA">
        <w:rPr>
          <w:rFonts w:hint="eastAsia"/>
        </w:rPr>
        <w:t>计量</w:t>
      </w:r>
      <w:r w:rsidRPr="00934AFA">
        <w:rPr>
          <w:rFonts w:hint="eastAsia"/>
        </w:rPr>
        <w:t>技术层面：</w:t>
      </w:r>
    </w:p>
    <w:p w14:paraId="7893F842" w14:textId="163D2F42" w:rsidR="00246BA9" w:rsidRPr="00934AFA" w:rsidRDefault="00246BA9" w:rsidP="002E3391">
      <w:r w:rsidRPr="00934AFA">
        <w:t>单位</w:t>
      </w:r>
      <w:r w:rsidR="002C4AE5" w:rsidRPr="00934AFA">
        <w:t>根</w:t>
      </w:r>
    </w:p>
    <w:p w14:paraId="67A73F88" w14:textId="1B754F00" w:rsidR="002C4AE5" w:rsidRPr="00934AFA" w:rsidRDefault="003C10FF" w:rsidP="002E3391">
      <w:r w:rsidRPr="00934AFA">
        <w:rPr>
          <w:rFonts w:hint="eastAsia"/>
        </w:rPr>
        <w:lastRenderedPageBreak/>
        <w:t>空间自回归</w:t>
      </w:r>
    </w:p>
    <w:p w14:paraId="7E647FDF" w14:textId="3AE4DDD3" w:rsidR="003C10FF" w:rsidRPr="00934AFA" w:rsidRDefault="00472AB5" w:rsidP="002E3391">
      <w:r w:rsidRPr="00934AFA">
        <w:rPr>
          <w:rFonts w:hint="eastAsia"/>
        </w:rPr>
        <w:t>Heckman</w:t>
      </w:r>
      <w:r w:rsidRPr="00934AFA">
        <w:t>两阶段、反米尔比</w:t>
      </w:r>
    </w:p>
    <w:p w14:paraId="44669B8F" w14:textId="65D05984" w:rsidR="00495821" w:rsidRPr="00934AFA" w:rsidRDefault="00371500" w:rsidP="002E3391">
      <w:r w:rsidRPr="00934AFA">
        <w:rPr>
          <w:rFonts w:hint="eastAsia"/>
        </w:rPr>
        <w:t>结构突破点</w:t>
      </w:r>
    </w:p>
    <w:p w14:paraId="27C7F061" w14:textId="77777777" w:rsidR="00177C9F" w:rsidRPr="00934AFA" w:rsidRDefault="00177C9F" w:rsidP="002E3391"/>
    <w:p w14:paraId="1F439D30" w14:textId="1193A7BA" w:rsidR="000B1D71" w:rsidRPr="00934AFA" w:rsidRDefault="000B1D71" w:rsidP="002E3391">
      <w:r w:rsidRPr="00934AFA">
        <w:t>自己论文写作中：</w:t>
      </w:r>
      <w:r w:rsidR="005A2F46" w:rsidRPr="00934AFA">
        <w:t>模型的建立！！！！！！！！</w:t>
      </w:r>
    </w:p>
    <w:p w14:paraId="789AA3FD" w14:textId="5E1BCCE9" w:rsidR="00800A82" w:rsidRDefault="00117426" w:rsidP="002E3391">
      <w:pPr>
        <w:pStyle w:val="3"/>
        <w:spacing w:before="156" w:after="156"/>
      </w:pPr>
      <w:bookmarkStart w:id="132" w:name="_Toc116293535"/>
      <w:r>
        <w:t>!!!</w:t>
      </w:r>
      <w:r w:rsidR="00E40146">
        <w:t xml:space="preserve"> </w:t>
      </w:r>
      <w:proofErr w:type="spellStart"/>
      <w:r w:rsidR="00E02F2A">
        <w:t>Richarson</w:t>
      </w:r>
      <w:proofErr w:type="spellEnd"/>
      <w:r w:rsidR="00800A82">
        <w:t>，《</w:t>
      </w:r>
      <w:r w:rsidR="004A2AB2">
        <w:rPr>
          <w:rFonts w:hint="eastAsia"/>
        </w:rPr>
        <w:t>场馆建设会创造就业和增加收入？</w:t>
      </w:r>
      <w:r w:rsidR="003E7BC9">
        <w:rPr>
          <w:rFonts w:hint="eastAsia"/>
        </w:rPr>
        <w:t>新西兰</w:t>
      </w:r>
      <w:r w:rsidR="00800A82" w:rsidRPr="002A2B32">
        <w:t>》，</w:t>
      </w:r>
      <w:r w:rsidR="001E6236">
        <w:t>NZEP</w:t>
      </w:r>
      <w:r w:rsidR="001E6236">
        <w:t>（新西兰</w:t>
      </w:r>
      <w:r w:rsidR="00FE50E6">
        <w:t>经济</w:t>
      </w:r>
      <w:r w:rsidR="00514066">
        <w:t>论文</w:t>
      </w:r>
      <w:r w:rsidR="00800A82" w:rsidRPr="002A2B32">
        <w:t>）</w:t>
      </w:r>
      <w:r w:rsidR="00800A82">
        <w:t>，</w:t>
      </w:r>
      <w:r w:rsidR="002214F0">
        <w:rPr>
          <w:rFonts w:hint="eastAsia"/>
        </w:rPr>
        <w:t>2015</w:t>
      </w:r>
      <w:r w:rsidR="00E40146">
        <w:t>（宏观变量、计量</w:t>
      </w:r>
      <w:r w:rsidR="00FE36A7">
        <w:t>，技术借鉴</w:t>
      </w:r>
      <w:r w:rsidR="00E40146">
        <w:t>）</w:t>
      </w:r>
      <w:bookmarkEnd w:id="132"/>
    </w:p>
    <w:p w14:paraId="2BB7CCD9" w14:textId="1CA4F190" w:rsidR="00121A6C" w:rsidRPr="00934AFA" w:rsidRDefault="00F0392D" w:rsidP="002E3391">
      <w:r w:rsidRPr="00934AFA">
        <w:rPr>
          <w:rFonts w:hint="eastAsia"/>
        </w:rPr>
        <w:t>结论是</w:t>
      </w:r>
      <w:r w:rsidR="002F0FD9" w:rsidRPr="00934AFA">
        <w:rPr>
          <w:rFonts w:hint="eastAsia"/>
        </w:rPr>
        <w:t>不显著的，</w:t>
      </w:r>
      <w:r w:rsidR="00017323" w:rsidRPr="00934AFA">
        <w:rPr>
          <w:rFonts w:hint="eastAsia"/>
        </w:rPr>
        <w:t>文中很多</w:t>
      </w:r>
      <w:r w:rsidR="001C714D" w:rsidRPr="00934AFA">
        <w:rPr>
          <w:rFonts w:hint="eastAsia"/>
        </w:rPr>
        <w:t>文献已经标黄，值得看！！！！</w:t>
      </w:r>
      <w:r w:rsidR="00052D1A" w:rsidRPr="00934AFA">
        <w:rPr>
          <w:rFonts w:hint="eastAsia"/>
        </w:rPr>
        <w:t>和梳理</w:t>
      </w:r>
    </w:p>
    <w:p w14:paraId="6F672DF3" w14:textId="1967A93E" w:rsidR="00FE36A7" w:rsidRPr="00934AFA" w:rsidRDefault="00FE36A7" w:rsidP="002E3391"/>
    <w:p w14:paraId="2E970BA2" w14:textId="6F2B9140" w:rsidR="00E00178" w:rsidRPr="00934AFA" w:rsidRDefault="00FC5472" w:rsidP="002E3391">
      <w:r w:rsidRPr="00934AFA">
        <w:rPr>
          <w:rFonts w:hint="eastAsia"/>
        </w:rPr>
        <w:t>经典文献的梳理！！！</w:t>
      </w:r>
    </w:p>
    <w:p w14:paraId="73A61426" w14:textId="35958FEC" w:rsidR="00E00178" w:rsidRPr="00934AFA" w:rsidRDefault="007B650B" w:rsidP="002E3391">
      <w:r w:rsidRPr="00934AFA">
        <w:t>学术界对</w:t>
      </w:r>
      <w:r w:rsidR="00EF2038" w:rsidRPr="00934AFA">
        <w:t>体育场馆能够创造就业和</w:t>
      </w:r>
      <w:r w:rsidR="0021677C" w:rsidRPr="00934AFA">
        <w:t>增加收入，表示怀疑！</w:t>
      </w:r>
      <w:r w:rsidR="00FA042C" w:rsidRPr="00934AFA">
        <w:t>（</w:t>
      </w:r>
      <w:proofErr w:type="spellStart"/>
      <w:r w:rsidR="00FA042C" w:rsidRPr="00934AFA">
        <w:t>Kesenne</w:t>
      </w:r>
      <w:proofErr w:type="spellEnd"/>
      <w:r w:rsidR="00FA042C" w:rsidRPr="00934AFA">
        <w:t>，</w:t>
      </w:r>
      <w:r w:rsidR="00FA042C" w:rsidRPr="00934AFA">
        <w:rPr>
          <w:rFonts w:hint="eastAsia"/>
        </w:rPr>
        <w:t>2005</w:t>
      </w:r>
      <w:r w:rsidR="00FA042C" w:rsidRPr="00934AFA">
        <w:t>）</w:t>
      </w:r>
    </w:p>
    <w:p w14:paraId="0C5C68B0" w14:textId="0F13CE9E" w:rsidR="00E00178" w:rsidRPr="00934AFA" w:rsidRDefault="007177BE" w:rsidP="002E3391">
      <w:r w:rsidRPr="00934AFA">
        <w:tab/>
      </w:r>
      <w:r w:rsidRPr="00934AFA">
        <w:t>一些重要的统计数据可以用！！</w:t>
      </w:r>
    </w:p>
    <w:p w14:paraId="1F082D0A" w14:textId="7256E9FB" w:rsidR="008A32F8" w:rsidRPr="00934AFA" w:rsidRDefault="005B740E" w:rsidP="002E3391">
      <w:r w:rsidRPr="00934AFA">
        <w:rPr>
          <w:rFonts w:hint="eastAsia"/>
        </w:rPr>
        <w:t>新西兰：</w:t>
      </w:r>
      <w:r w:rsidR="00E4569A" w:rsidRPr="00934AFA">
        <w:rPr>
          <w:rFonts w:hint="eastAsia"/>
        </w:rPr>
        <w:t>2002</w:t>
      </w:r>
      <w:r w:rsidR="00E4569A" w:rsidRPr="00934AFA">
        <w:rPr>
          <w:rFonts w:hint="eastAsia"/>
        </w:rPr>
        <w:t>年的体育娱乐支出占总消费的</w:t>
      </w:r>
      <w:r w:rsidR="00E4569A" w:rsidRPr="00934AFA">
        <w:rPr>
          <w:rFonts w:hint="eastAsia"/>
        </w:rPr>
        <w:t>2.</w:t>
      </w:r>
      <w:r w:rsidR="00E4569A" w:rsidRPr="00934AFA">
        <w:t>2%</w:t>
      </w:r>
      <w:r w:rsidR="00E4569A" w:rsidRPr="00934AFA">
        <w:t>。</w:t>
      </w:r>
      <w:r w:rsidR="00903DA7" w:rsidRPr="00934AFA">
        <w:t>（</w:t>
      </w:r>
      <w:proofErr w:type="spellStart"/>
      <w:r w:rsidR="00903DA7" w:rsidRPr="00934AFA">
        <w:t>Grantton</w:t>
      </w:r>
      <w:proofErr w:type="spellEnd"/>
      <w:r w:rsidR="00903DA7" w:rsidRPr="00934AFA">
        <w:t>和</w:t>
      </w:r>
      <w:proofErr w:type="spellStart"/>
      <w:r w:rsidR="00903DA7" w:rsidRPr="00934AFA">
        <w:t>Richarson</w:t>
      </w:r>
      <w:proofErr w:type="spellEnd"/>
      <w:r w:rsidR="00616D10" w:rsidRPr="00934AFA">
        <w:t>，</w:t>
      </w:r>
      <w:r w:rsidR="00616D10" w:rsidRPr="00934AFA">
        <w:rPr>
          <w:rFonts w:hint="eastAsia"/>
        </w:rPr>
        <w:t>2012</w:t>
      </w:r>
      <w:r w:rsidR="00903DA7" w:rsidRPr="00934AFA">
        <w:t>）</w:t>
      </w:r>
      <w:r w:rsidR="008A32F8" w:rsidRPr="00934AFA">
        <w:t>：</w:t>
      </w:r>
      <w:r w:rsidR="008A32F8" w:rsidRPr="00934AFA">
        <w:t>Commonwealth Games</w:t>
      </w:r>
      <w:r w:rsidR="008A105A" w:rsidRPr="00934AFA">
        <w:t>英联邦运动会</w:t>
      </w:r>
      <w:r w:rsidR="00DB0597" w:rsidRPr="00934AFA">
        <w:t>、</w:t>
      </w:r>
      <w:r w:rsidR="008B4D9C" w:rsidRPr="00934AFA">
        <w:t>板球、橄榄球世界杯</w:t>
      </w:r>
      <w:r w:rsidR="00FD4D17" w:rsidRPr="00934AFA">
        <w:t>、</w:t>
      </w:r>
      <w:r w:rsidR="00EA5739" w:rsidRPr="00934AFA">
        <w:t>美洲杯</w:t>
      </w:r>
      <w:r w:rsidR="00726A78" w:rsidRPr="00934AFA">
        <w:rPr>
          <w:rFonts w:hint="eastAsia"/>
        </w:rPr>
        <w:t>游艇比赛</w:t>
      </w:r>
      <w:r w:rsidR="0062690E" w:rsidRPr="00934AFA">
        <w:rPr>
          <w:rFonts w:hint="eastAsia"/>
        </w:rPr>
        <w:t>（</w:t>
      </w:r>
      <w:r w:rsidR="0062690E" w:rsidRPr="00934AFA">
        <w:rPr>
          <w:rFonts w:hint="eastAsia"/>
        </w:rPr>
        <w:t>yachting</w:t>
      </w:r>
      <w:r w:rsidR="0062690E" w:rsidRPr="00934AFA">
        <w:t xml:space="preserve"> regattas</w:t>
      </w:r>
      <w:r w:rsidR="0062690E" w:rsidRPr="00934AFA">
        <w:rPr>
          <w:rFonts w:hint="eastAsia"/>
        </w:rPr>
        <w:t>）</w:t>
      </w:r>
    </w:p>
    <w:p w14:paraId="52F246D9" w14:textId="17B4952D" w:rsidR="00E64CD5" w:rsidRPr="00934AFA" w:rsidRDefault="000D2201" w:rsidP="002E3391">
      <w:r w:rsidRPr="00934AFA">
        <w:rPr>
          <w:rFonts w:hint="eastAsia"/>
        </w:rPr>
        <w:t>1997-</w:t>
      </w:r>
      <w:r w:rsidRPr="00934AFA">
        <w:t>2009</w:t>
      </w:r>
      <w:r w:rsidR="003B0FE5" w:rsidRPr="00934AFA">
        <w:t>花了差不多</w:t>
      </w:r>
      <w:r w:rsidR="00E25126" w:rsidRPr="00934AFA">
        <w:rPr>
          <w:rFonts w:hint="eastAsia"/>
        </w:rPr>
        <w:t>11</w:t>
      </w:r>
      <w:r w:rsidR="00E25126" w:rsidRPr="00934AFA">
        <w:rPr>
          <w:rFonts w:hint="eastAsia"/>
        </w:rPr>
        <w:t>亿</w:t>
      </w:r>
      <w:r w:rsidR="00AA4EE5" w:rsidRPr="00934AFA">
        <w:rPr>
          <w:rFonts w:hint="eastAsia"/>
        </w:rPr>
        <w:t>NZ</w:t>
      </w:r>
      <w:r w:rsidR="00530A35" w:rsidRPr="00934AFA">
        <w:rPr>
          <w:rFonts w:hint="eastAsia"/>
        </w:rPr>
        <w:t>$</w:t>
      </w:r>
      <w:r w:rsidR="00530A35" w:rsidRPr="00934AFA">
        <w:rPr>
          <w:rFonts w:hint="eastAsia"/>
        </w:rPr>
        <w:t>在体育设施上，</w:t>
      </w:r>
      <w:r w:rsidR="001D193C" w:rsidRPr="00934AFA">
        <w:rPr>
          <w:rFonts w:hint="eastAsia"/>
        </w:rPr>
        <w:t>占总名义</w:t>
      </w:r>
      <w:r w:rsidR="001D193C" w:rsidRPr="00934AFA">
        <w:rPr>
          <w:rFonts w:hint="eastAsia"/>
        </w:rPr>
        <w:t>GDP</w:t>
      </w:r>
      <w:r w:rsidR="001D193C" w:rsidRPr="00934AFA">
        <w:rPr>
          <w:rFonts w:hint="eastAsia"/>
        </w:rPr>
        <w:t>的</w:t>
      </w:r>
      <w:r w:rsidR="00A96093" w:rsidRPr="00934AFA">
        <w:rPr>
          <w:rFonts w:hint="eastAsia"/>
        </w:rPr>
        <w:t>0.</w:t>
      </w:r>
      <w:r w:rsidR="00A96093" w:rsidRPr="00934AFA">
        <w:t>06%</w:t>
      </w:r>
      <w:r w:rsidR="004B6061" w:rsidRPr="00934AFA">
        <w:t>，其中公共部门占据了</w:t>
      </w:r>
      <w:r w:rsidR="004B6061" w:rsidRPr="00934AFA">
        <w:rPr>
          <w:rFonts w:hint="eastAsia"/>
        </w:rPr>
        <w:t>63%</w:t>
      </w:r>
      <w:r w:rsidR="004B6061" w:rsidRPr="00934AFA">
        <w:rPr>
          <w:rFonts w:hint="eastAsia"/>
        </w:rPr>
        <w:t>，差不多</w:t>
      </w:r>
      <w:r w:rsidR="004B6061" w:rsidRPr="00934AFA">
        <w:rPr>
          <w:rFonts w:hint="eastAsia"/>
        </w:rPr>
        <w:t>698.7</w:t>
      </w:r>
      <w:r w:rsidR="00A017DB" w:rsidRPr="00934AFA">
        <w:rPr>
          <w:rFonts w:hint="eastAsia"/>
        </w:rPr>
        <w:t>百万</w:t>
      </w:r>
      <w:r w:rsidR="00F8580D" w:rsidRPr="00934AFA">
        <w:rPr>
          <w:rFonts w:hint="eastAsia"/>
        </w:rPr>
        <w:t>NZ</w:t>
      </w:r>
      <w:r w:rsidR="00F8580D" w:rsidRPr="00934AFA">
        <w:t>$</w:t>
      </w:r>
      <w:r w:rsidR="00F8580D" w:rsidRPr="00934AFA">
        <w:t>。</w:t>
      </w:r>
    </w:p>
    <w:p w14:paraId="018AD81C" w14:textId="6B4C154B" w:rsidR="00E43279" w:rsidRPr="00934AFA" w:rsidRDefault="00E847A8" w:rsidP="002E3391">
      <w:r w:rsidRPr="00934AFA">
        <w:rPr>
          <w:rFonts w:hint="eastAsia"/>
        </w:rPr>
        <w:t>2011</w:t>
      </w:r>
      <w:r w:rsidRPr="00934AFA">
        <w:rPr>
          <w:rFonts w:hint="eastAsia"/>
        </w:rPr>
        <w:t>年，</w:t>
      </w:r>
      <w:r w:rsidR="00C80C1E" w:rsidRPr="00934AFA">
        <w:rPr>
          <w:rFonts w:hint="eastAsia"/>
        </w:rPr>
        <w:t>体育娱乐</w:t>
      </w:r>
      <w:r w:rsidR="000B0F55" w:rsidRPr="00934AFA">
        <w:rPr>
          <w:rFonts w:hint="eastAsia"/>
        </w:rPr>
        <w:t>估计：</w:t>
      </w:r>
      <w:r w:rsidR="006F6C0F" w:rsidRPr="00934AFA">
        <w:rPr>
          <w:rFonts w:hint="eastAsia"/>
        </w:rPr>
        <w:t>08/09</w:t>
      </w:r>
      <w:r w:rsidR="00941FF1" w:rsidRPr="00934AFA">
        <w:rPr>
          <w:rFonts w:hint="eastAsia"/>
        </w:rPr>
        <w:t>市场价值在</w:t>
      </w:r>
      <w:r w:rsidR="00941FF1" w:rsidRPr="00934AFA">
        <w:rPr>
          <w:rFonts w:hint="eastAsia"/>
        </w:rPr>
        <w:t>52</w:t>
      </w:r>
      <w:r w:rsidR="00941FF1" w:rsidRPr="00934AFA">
        <w:rPr>
          <w:rFonts w:hint="eastAsia"/>
        </w:rPr>
        <w:t>亿</w:t>
      </w:r>
      <w:r w:rsidR="00941FF1" w:rsidRPr="00934AFA">
        <w:rPr>
          <w:rFonts w:hint="eastAsia"/>
        </w:rPr>
        <w:t>NZ$</w:t>
      </w:r>
      <w:r w:rsidR="00941FF1" w:rsidRPr="00934AFA">
        <w:rPr>
          <w:rFonts w:hint="eastAsia"/>
        </w:rPr>
        <w:t>，</w:t>
      </w:r>
      <w:r w:rsidR="00DA096E" w:rsidRPr="00934AFA">
        <w:rPr>
          <w:rFonts w:hint="eastAsia"/>
        </w:rPr>
        <w:t>2.</w:t>
      </w:r>
      <w:r w:rsidR="00DA096E" w:rsidRPr="00934AFA">
        <w:t>8%</w:t>
      </w:r>
      <w:r w:rsidR="00DA096E" w:rsidRPr="00934AFA">
        <w:t>的</w:t>
      </w:r>
      <w:r w:rsidR="00C912CF" w:rsidRPr="00934AFA">
        <w:t>GDP</w:t>
      </w:r>
      <w:r w:rsidR="00545668" w:rsidRPr="00934AFA">
        <w:t>。</w:t>
      </w:r>
      <w:r w:rsidR="00C25F0A" w:rsidRPr="00934AFA">
        <w:t>（</w:t>
      </w:r>
      <w:r w:rsidR="00C25F0A" w:rsidRPr="00934AFA">
        <w:t>SPARC</w:t>
      </w:r>
      <w:r w:rsidR="00C25F0A" w:rsidRPr="00934AFA">
        <w:t>，</w:t>
      </w:r>
      <w:r w:rsidR="00C25F0A" w:rsidRPr="00934AFA">
        <w:rPr>
          <w:rFonts w:hint="eastAsia"/>
        </w:rPr>
        <w:t>2011</w:t>
      </w:r>
      <w:r w:rsidR="00C25F0A" w:rsidRPr="00934AFA">
        <w:t>）</w:t>
      </w:r>
      <w:r w:rsidR="00FC2A2E" w:rsidRPr="00934AFA">
        <w:t>，这个报告为了强调重要性，还比较了与乳制品的</w:t>
      </w:r>
      <w:r w:rsidR="00FF38D1" w:rsidRPr="00934AFA">
        <w:t>比重相当。</w:t>
      </w:r>
      <w:r w:rsidR="00694F52" w:rsidRPr="00934AFA">
        <w:t>参与体育运动差不多</w:t>
      </w:r>
      <w:r w:rsidR="00A73747" w:rsidRPr="00934AFA">
        <w:t>产生了</w:t>
      </w:r>
      <w:r w:rsidR="00A73747" w:rsidRPr="00934AFA">
        <w:rPr>
          <w:rFonts w:hint="eastAsia"/>
        </w:rPr>
        <w:t>1</w:t>
      </w:r>
      <w:r w:rsidR="00A73747" w:rsidRPr="00934AFA">
        <w:t>22</w:t>
      </w:r>
      <w:r w:rsidR="00A73747" w:rsidRPr="00934AFA">
        <w:t>亿</w:t>
      </w:r>
      <w:r w:rsidR="00A73747" w:rsidRPr="00934AFA">
        <w:t>NZ$</w:t>
      </w:r>
      <w:r w:rsidR="00A73747" w:rsidRPr="00934AFA">
        <w:t>。</w:t>
      </w:r>
    </w:p>
    <w:p w14:paraId="339EB001" w14:textId="0287A13F" w:rsidR="000D2201" w:rsidRPr="00934AFA" w:rsidRDefault="004100F7" w:rsidP="002E3391">
      <w:r w:rsidRPr="00934AFA">
        <w:t>美国、澳大利亚的研究！！！</w:t>
      </w:r>
      <w:r w:rsidR="00BC47F8" w:rsidRPr="00934AFA">
        <w:t>（这些国家数据，可从文中的文献中</w:t>
      </w:r>
      <w:r w:rsidR="00CF2334" w:rsidRPr="00934AFA">
        <w:t>找出来</w:t>
      </w:r>
      <w:r w:rsidR="00A937B2" w:rsidRPr="00934AFA">
        <w:t>）</w:t>
      </w:r>
    </w:p>
    <w:p w14:paraId="04AB9DA0" w14:textId="77777777" w:rsidR="00B53E76" w:rsidRPr="00934AFA" w:rsidRDefault="00B53E76" w:rsidP="002E3391"/>
    <w:p w14:paraId="46CAB5A0" w14:textId="544E0E87" w:rsidR="00B53E76" w:rsidRPr="00934AFA" w:rsidRDefault="00B53E76" w:rsidP="002E3391">
      <w:r w:rsidRPr="00934AFA">
        <w:t>建筑方面：</w:t>
      </w:r>
      <w:r w:rsidRPr="00934AFA">
        <w:t>CH</w:t>
      </w:r>
      <w:r w:rsidRPr="00934AFA">
        <w:t>的文章重要！！</w:t>
      </w:r>
      <w:r w:rsidR="000771B7" w:rsidRPr="00934AFA">
        <w:t>两个基本问题，</w:t>
      </w:r>
      <w:r w:rsidR="00DE7CE2" w:rsidRPr="00934AFA">
        <w:rPr>
          <w:rFonts w:hint="eastAsia"/>
        </w:rPr>
        <w:t>1</w:t>
      </w:r>
      <w:r w:rsidR="000D4B3F" w:rsidRPr="00934AFA">
        <w:rPr>
          <w:rFonts w:hint="eastAsia"/>
        </w:rPr>
        <w:t>、项目</w:t>
      </w:r>
      <w:r w:rsidR="00D11509" w:rsidRPr="00934AFA">
        <w:rPr>
          <w:rFonts w:hint="eastAsia"/>
        </w:rPr>
        <w:t>影响</w:t>
      </w:r>
      <w:r w:rsidR="00962E15" w:rsidRPr="00934AFA">
        <w:rPr>
          <w:rFonts w:hint="eastAsia"/>
        </w:rPr>
        <w:t>经济实体</w:t>
      </w:r>
      <w:r w:rsidR="00D11509" w:rsidRPr="00934AFA">
        <w:rPr>
          <w:rFonts w:hint="eastAsia"/>
        </w:rPr>
        <w:t>？</w:t>
      </w:r>
      <w:r w:rsidR="00165761" w:rsidRPr="00934AFA">
        <w:rPr>
          <w:rFonts w:hint="eastAsia"/>
        </w:rPr>
        <w:t>2</w:t>
      </w:r>
      <w:r w:rsidR="006772CE" w:rsidRPr="00934AFA">
        <w:rPr>
          <w:rFonts w:hint="eastAsia"/>
        </w:rPr>
        <w:t>、用公共部门的钱建造场馆合理？</w:t>
      </w:r>
    </w:p>
    <w:p w14:paraId="2B29F332" w14:textId="12315113" w:rsidR="00BC47F8" w:rsidRPr="00934AFA" w:rsidRDefault="00644926" w:rsidP="002E3391">
      <w:r w:rsidRPr="00934AFA">
        <w:rPr>
          <w:rFonts w:hint="eastAsia"/>
        </w:rPr>
        <w:t>文章两方面说明：</w:t>
      </w:r>
      <w:r w:rsidRPr="00934AFA">
        <w:rPr>
          <w:rFonts w:hint="eastAsia"/>
        </w:rPr>
        <w:t>1</w:t>
      </w:r>
      <w:r w:rsidR="00B57DB3" w:rsidRPr="00934AFA">
        <w:rPr>
          <w:rFonts w:hint="eastAsia"/>
        </w:rPr>
        <w:t>、会产生在建筑部门的就业量</w:t>
      </w:r>
      <w:r w:rsidR="0003316B" w:rsidRPr="00934AFA">
        <w:rPr>
          <w:rFonts w:hint="eastAsia"/>
        </w:rPr>
        <w:t>；</w:t>
      </w:r>
      <w:r w:rsidR="0003316B" w:rsidRPr="00934AFA">
        <w:rPr>
          <w:rFonts w:hint="eastAsia"/>
        </w:rPr>
        <w:t>2</w:t>
      </w:r>
      <w:r w:rsidR="0003316B" w:rsidRPr="00934AFA">
        <w:rPr>
          <w:rFonts w:hint="eastAsia"/>
        </w:rPr>
        <w:t>、</w:t>
      </w:r>
      <w:r w:rsidR="0024369A" w:rsidRPr="00934AFA">
        <w:rPr>
          <w:rFonts w:hint="eastAsia"/>
        </w:rPr>
        <w:t>增加地区的实际</w:t>
      </w:r>
      <w:r w:rsidR="0024369A" w:rsidRPr="00934AFA">
        <w:rPr>
          <w:rFonts w:hint="eastAsia"/>
        </w:rPr>
        <w:t>GDP</w:t>
      </w:r>
      <w:r w:rsidR="003A6C50" w:rsidRPr="00934AFA">
        <w:rPr>
          <w:rFonts w:hint="eastAsia"/>
        </w:rPr>
        <w:t>。</w:t>
      </w:r>
    </w:p>
    <w:p w14:paraId="5028E2D5" w14:textId="77777777" w:rsidR="00E00178" w:rsidRPr="00934AFA" w:rsidRDefault="00E00178" w:rsidP="002E3391"/>
    <w:p w14:paraId="4A8E6277" w14:textId="78D0DF9A" w:rsidR="00DA68D9" w:rsidRPr="00934AFA" w:rsidRDefault="003A6C50" w:rsidP="002E3391">
      <w:r w:rsidRPr="00934AFA">
        <w:t>【</w:t>
      </w:r>
      <w:r w:rsidR="00206DBE" w:rsidRPr="00934AFA">
        <w:t>文献分类</w:t>
      </w:r>
      <w:r w:rsidRPr="00934AFA">
        <w:t>】</w:t>
      </w:r>
      <w:r w:rsidR="00B636D1" w:rsidRPr="00934AFA">
        <w:rPr>
          <w:rFonts w:hint="eastAsia"/>
        </w:rPr>
        <w:t>理解经济影响的研究与</w:t>
      </w:r>
      <w:r w:rsidR="00E24B79" w:rsidRPr="00934AFA">
        <w:rPr>
          <w:rFonts w:hint="eastAsia"/>
        </w:rPr>
        <w:t>在场馆建造中的作用</w:t>
      </w:r>
    </w:p>
    <w:p w14:paraId="014DA150" w14:textId="345BDF52" w:rsidR="003919B3" w:rsidRPr="00934AFA" w:rsidRDefault="00B64BE3" w:rsidP="002E3391">
      <w:r w:rsidRPr="00934AFA">
        <w:t>经济影响类文章就是</w:t>
      </w:r>
      <w:r w:rsidR="00F06DEB" w:rsidRPr="00934AFA">
        <w:t>对同一赛事或建筑</w:t>
      </w:r>
      <w:r w:rsidR="00721620" w:rsidRPr="00934AFA">
        <w:t>使用</w:t>
      </w:r>
      <w:r w:rsidR="00DA55DD" w:rsidRPr="00934AFA">
        <w:t>相同方法、多种</w:t>
      </w:r>
      <w:r w:rsidR="00B040B7" w:rsidRPr="00934AFA">
        <w:t>指标，所以</w:t>
      </w:r>
      <w:r w:rsidR="00620458" w:rsidRPr="00934AFA">
        <w:t>开始很多学术界怀疑其</w:t>
      </w:r>
      <w:r w:rsidR="002A7367" w:rsidRPr="00934AFA">
        <w:t>可靠性！</w:t>
      </w:r>
    </w:p>
    <w:p w14:paraId="3909EEB0" w14:textId="77777777" w:rsidR="004E7B05" w:rsidRPr="00934AFA" w:rsidRDefault="002A7367" w:rsidP="002E3391">
      <w:r w:rsidRPr="00934AFA">
        <w:t>Matheson</w:t>
      </w:r>
      <w:r w:rsidRPr="00934AFA">
        <w:t>（</w:t>
      </w:r>
      <w:r w:rsidRPr="00934AFA">
        <w:rPr>
          <w:rFonts w:hint="eastAsia"/>
        </w:rPr>
        <w:t>2009</w:t>
      </w:r>
      <w:r w:rsidRPr="00934AFA">
        <w:t>）围绕着乘子及其相关</w:t>
      </w:r>
      <w:r w:rsidR="00CD586E" w:rsidRPr="00934AFA">
        <w:t>假设展开批评。</w:t>
      </w:r>
    </w:p>
    <w:p w14:paraId="7776D896" w14:textId="77777777" w:rsidR="004E7B05" w:rsidRPr="00934AFA" w:rsidRDefault="00921530" w:rsidP="002E3391">
      <w:r w:rsidRPr="00934AFA">
        <w:t>Cowen</w:t>
      </w:r>
      <w:r w:rsidRPr="00934AFA">
        <w:t>（</w:t>
      </w:r>
      <w:r w:rsidRPr="00934AFA">
        <w:rPr>
          <w:rFonts w:hint="eastAsia"/>
        </w:rPr>
        <w:t>1999</w:t>
      </w:r>
      <w:r w:rsidRPr="00934AFA">
        <w:t>）</w:t>
      </w:r>
      <w:r w:rsidR="00783564" w:rsidRPr="00934AFA">
        <w:t>在就业水平中，</w:t>
      </w:r>
      <w:r w:rsidR="00217411" w:rsidRPr="00934AFA">
        <w:t>认为</w:t>
      </w:r>
      <w:r w:rsidR="00B37873" w:rsidRPr="00934AFA">
        <w:t>投资的乘子效应</w:t>
      </w:r>
      <w:r w:rsidR="00D92D7B" w:rsidRPr="00934AFA">
        <w:t>无效的，</w:t>
      </w:r>
      <w:r w:rsidR="007B34BC" w:rsidRPr="00934AFA">
        <w:t>因为要素价格</w:t>
      </w:r>
      <w:r w:rsidR="007324D2" w:rsidRPr="00934AFA">
        <w:t>提升了。</w:t>
      </w:r>
    </w:p>
    <w:p w14:paraId="43931625" w14:textId="255FEF8D" w:rsidR="002A7367" w:rsidRPr="00934AFA" w:rsidRDefault="00C678AF" w:rsidP="002E3391">
      <w:r w:rsidRPr="00934AFA">
        <w:t>Dwyer</w:t>
      </w:r>
      <w:r w:rsidRPr="00934AFA">
        <w:t>、</w:t>
      </w:r>
      <w:r w:rsidR="008E7536" w:rsidRPr="00934AFA">
        <w:t>Forsyth</w:t>
      </w:r>
      <w:r w:rsidR="008E7536" w:rsidRPr="00934AFA">
        <w:t>和</w:t>
      </w:r>
      <w:proofErr w:type="spellStart"/>
      <w:r w:rsidR="008E7536" w:rsidRPr="00934AFA">
        <w:t>Spurr</w:t>
      </w:r>
      <w:proofErr w:type="spellEnd"/>
      <w:r w:rsidR="008E7536" w:rsidRPr="00934AFA">
        <w:t>（</w:t>
      </w:r>
      <w:r w:rsidR="008E7536" w:rsidRPr="00934AFA">
        <w:rPr>
          <w:rFonts w:hint="eastAsia"/>
        </w:rPr>
        <w:t>2004</w:t>
      </w:r>
      <w:r w:rsidR="008E7536" w:rsidRPr="00934AFA">
        <w:t>）</w:t>
      </w:r>
      <w:r w:rsidR="00E25994" w:rsidRPr="00934AFA">
        <w:t>讨论忽视</w:t>
      </w:r>
      <w:r w:rsidR="004E0AB2" w:rsidRPr="00934AFA">
        <w:t>资源限制致使</w:t>
      </w:r>
      <w:r w:rsidR="00084468" w:rsidRPr="00934AFA">
        <w:t>经济影响分析不完整。</w:t>
      </w:r>
    </w:p>
    <w:p w14:paraId="1A322779" w14:textId="3AF6D48B" w:rsidR="003919B3" w:rsidRPr="00934AFA" w:rsidRDefault="004E7B05" w:rsidP="002E3391">
      <w:r w:rsidRPr="00934AFA">
        <w:lastRenderedPageBreak/>
        <w:t>Hudson</w:t>
      </w:r>
      <w:r w:rsidRPr="00934AFA">
        <w:t>（</w:t>
      </w:r>
      <w:r w:rsidRPr="00934AFA">
        <w:rPr>
          <w:rFonts w:hint="eastAsia"/>
        </w:rPr>
        <w:t>2001</w:t>
      </w:r>
      <w:r w:rsidRPr="00934AFA">
        <w:t>）</w:t>
      </w:r>
      <w:r w:rsidR="00CB0279" w:rsidRPr="00934AFA">
        <w:t>：</w:t>
      </w:r>
      <w:r w:rsidR="00432B40" w:rsidRPr="00934AFA">
        <w:t>应该强调</w:t>
      </w:r>
      <w:r w:rsidR="00A27072" w:rsidRPr="00934AFA">
        <w:t>场馆</w:t>
      </w:r>
      <w:r w:rsidR="00380EC8" w:rsidRPr="00934AFA">
        <w:t>建成后</w:t>
      </w:r>
      <w:r w:rsidR="0051248F" w:rsidRPr="00934AFA">
        <w:t>而不是</w:t>
      </w:r>
      <w:r w:rsidR="00DC6BB7" w:rsidRPr="00934AFA">
        <w:t>在建设过程</w:t>
      </w:r>
      <w:r w:rsidR="00173AF8" w:rsidRPr="00934AFA">
        <w:t>中</w:t>
      </w:r>
      <w:r w:rsidR="00C87D95" w:rsidRPr="00934AFA">
        <w:t>看看它们是如何影响地方经济发展的</w:t>
      </w:r>
      <w:r w:rsidR="00BD3CA2" w:rsidRPr="00934AFA">
        <w:t>（就业和收入）</w:t>
      </w:r>
      <w:r w:rsidR="00A55A29" w:rsidRPr="00934AFA">
        <w:t>，因为</w:t>
      </w:r>
      <w:r w:rsidR="00E94D50" w:rsidRPr="00934AFA">
        <w:t>任何其他的替代</w:t>
      </w:r>
      <w:r w:rsidR="00DC3BBF" w:rsidRPr="00934AFA">
        <w:t>品都会产生类似的经济效应，而你是无法判断其合理性。</w:t>
      </w:r>
    </w:p>
    <w:p w14:paraId="4684E389" w14:textId="27B2F852" w:rsidR="00BB30A1" w:rsidRPr="00934AFA" w:rsidRDefault="0029311F" w:rsidP="002E3391">
      <w:r w:rsidRPr="00934AFA">
        <w:rPr>
          <w:rFonts w:hint="eastAsia"/>
        </w:rPr>
        <w:t>Coughlin</w:t>
      </w:r>
      <w:r w:rsidRPr="00934AFA">
        <w:rPr>
          <w:rFonts w:hint="eastAsia"/>
        </w:rPr>
        <w:t>和</w:t>
      </w:r>
      <w:r w:rsidR="00946B9A" w:rsidRPr="00934AFA">
        <w:rPr>
          <w:rFonts w:hint="eastAsia"/>
        </w:rPr>
        <w:t>Mandelbaum</w:t>
      </w:r>
      <w:r w:rsidR="00946B9A" w:rsidRPr="00934AFA">
        <w:rPr>
          <w:rFonts w:hint="eastAsia"/>
        </w:rPr>
        <w:t>（</w:t>
      </w:r>
      <w:r w:rsidR="00946B9A" w:rsidRPr="00934AFA">
        <w:rPr>
          <w:rFonts w:hint="eastAsia"/>
        </w:rPr>
        <w:t>1991</w:t>
      </w:r>
      <w:r w:rsidR="00946B9A" w:rsidRPr="00934AFA">
        <w:rPr>
          <w:rFonts w:hint="eastAsia"/>
        </w:rPr>
        <w:t>）</w:t>
      </w:r>
      <w:r w:rsidR="00AD0C63" w:rsidRPr="00934AFA">
        <w:rPr>
          <w:rFonts w:hint="eastAsia"/>
        </w:rPr>
        <w:t>：如</w:t>
      </w:r>
      <w:r w:rsidR="003B4D0D" w:rsidRPr="00934AFA">
        <w:rPr>
          <w:rFonts w:hint="eastAsia"/>
        </w:rPr>
        <w:t>城市通过提高税收</w:t>
      </w:r>
      <w:r w:rsidR="00443C0A" w:rsidRPr="00934AFA">
        <w:rPr>
          <w:rFonts w:hint="eastAsia"/>
        </w:rPr>
        <w:t>募集资金，</w:t>
      </w:r>
      <w:r w:rsidR="00B34197" w:rsidRPr="00934AFA">
        <w:rPr>
          <w:rFonts w:hint="eastAsia"/>
        </w:rPr>
        <w:t>任何建议</w:t>
      </w:r>
      <w:r w:rsidR="009325B1" w:rsidRPr="00934AFA">
        <w:rPr>
          <w:rFonts w:hint="eastAsia"/>
        </w:rPr>
        <w:t>场馆建设花费上的需求</w:t>
      </w:r>
      <w:r w:rsidR="00FC62B9" w:rsidRPr="00934AFA">
        <w:rPr>
          <w:rFonts w:hint="eastAsia"/>
        </w:rPr>
        <w:t>效应会扩大</w:t>
      </w:r>
      <w:r w:rsidR="009B1405" w:rsidRPr="00934AFA">
        <w:rPr>
          <w:rFonts w:hint="eastAsia"/>
        </w:rPr>
        <w:t>乘数效应</w:t>
      </w:r>
      <w:r w:rsidR="006E3F3E" w:rsidRPr="00934AFA">
        <w:rPr>
          <w:rFonts w:hint="eastAsia"/>
        </w:rPr>
        <w:t>。若</w:t>
      </w:r>
      <w:r w:rsidR="009444D5" w:rsidRPr="00934AFA">
        <w:rPr>
          <w:rFonts w:hint="eastAsia"/>
        </w:rPr>
        <w:t>地区居民税收负担过大，</w:t>
      </w:r>
      <w:r w:rsidR="000D3EC6" w:rsidRPr="00934AFA">
        <w:rPr>
          <w:rFonts w:hint="eastAsia"/>
        </w:rPr>
        <w:t>对地方产品的需求就会下降。</w:t>
      </w:r>
      <w:r w:rsidR="00B41784" w:rsidRPr="00934AFA">
        <w:rPr>
          <w:rFonts w:hint="eastAsia"/>
        </w:rPr>
        <w:t>净效应中必须</w:t>
      </w:r>
      <w:r w:rsidR="00F778B7" w:rsidRPr="00934AFA">
        <w:rPr>
          <w:rFonts w:hint="eastAsia"/>
        </w:rPr>
        <w:t>剔除税收负担效应</w:t>
      </w:r>
      <w:r w:rsidR="008C41BC" w:rsidRPr="00934AFA">
        <w:rPr>
          <w:rFonts w:hint="eastAsia"/>
        </w:rPr>
        <w:t>（</w:t>
      </w:r>
      <w:r w:rsidR="00452175" w:rsidRPr="00934AFA">
        <w:rPr>
          <w:rFonts w:hint="eastAsia"/>
        </w:rPr>
        <w:t>增加场馆建设支出带来的税收增加</w:t>
      </w:r>
      <w:r w:rsidR="008C41BC" w:rsidRPr="00934AFA">
        <w:rPr>
          <w:rFonts w:hint="eastAsia"/>
        </w:rPr>
        <w:t>）</w:t>
      </w:r>
      <w:r w:rsidR="00085FA9" w:rsidRPr="00934AFA">
        <w:rPr>
          <w:rFonts w:hint="eastAsia"/>
        </w:rPr>
        <w:t>。</w:t>
      </w:r>
    </w:p>
    <w:p w14:paraId="0A481B2F" w14:textId="72C71FF1" w:rsidR="007230D5" w:rsidRPr="00934AFA" w:rsidRDefault="00AB64D5" w:rsidP="002E3391">
      <w:r w:rsidRPr="00934AFA">
        <w:t>SZ</w:t>
      </w:r>
      <w:r w:rsidRPr="00934AFA">
        <w:t>（</w:t>
      </w:r>
      <w:r w:rsidRPr="00934AFA">
        <w:rPr>
          <w:rFonts w:hint="eastAsia"/>
        </w:rPr>
        <w:t>2000</w:t>
      </w:r>
      <w:r w:rsidRPr="00934AFA">
        <w:t>）</w:t>
      </w:r>
      <w:r w:rsidR="00513FD5" w:rsidRPr="00934AFA">
        <w:t>！！</w:t>
      </w:r>
      <w:r w:rsidR="00044826" w:rsidRPr="00934AFA">
        <w:rPr>
          <w:rFonts w:hint="eastAsia"/>
        </w:rPr>
        <w:t>指出</w:t>
      </w:r>
      <w:r w:rsidR="00044826" w:rsidRPr="00934AFA">
        <w:rPr>
          <w:rFonts w:hint="eastAsia"/>
        </w:rPr>
        <w:t>3</w:t>
      </w:r>
      <w:r w:rsidR="00044826" w:rsidRPr="00934AFA">
        <w:rPr>
          <w:rFonts w:hint="eastAsia"/>
        </w:rPr>
        <w:t>个项目和赛事</w:t>
      </w:r>
      <w:r w:rsidR="00F66C80" w:rsidRPr="00934AFA">
        <w:rPr>
          <w:rFonts w:hint="eastAsia"/>
        </w:rPr>
        <w:t>经济影响分析</w:t>
      </w:r>
      <w:r w:rsidR="00331BA6" w:rsidRPr="00934AFA">
        <w:rPr>
          <w:rFonts w:hint="eastAsia"/>
        </w:rPr>
        <w:t>中方法论</w:t>
      </w:r>
      <w:r w:rsidR="00F66C80" w:rsidRPr="00934AFA">
        <w:rPr>
          <w:rFonts w:hint="eastAsia"/>
        </w:rPr>
        <w:t>的</w:t>
      </w:r>
      <w:r w:rsidR="00415165" w:rsidRPr="00934AFA">
        <w:rPr>
          <w:rFonts w:hint="eastAsia"/>
        </w:rPr>
        <w:t>短板：</w:t>
      </w:r>
    </w:p>
    <w:p w14:paraId="6A016EFC" w14:textId="34306140" w:rsidR="00001425" w:rsidRPr="00934AFA" w:rsidRDefault="006C217D" w:rsidP="002E3391">
      <w:r w:rsidRPr="00934AFA">
        <w:rPr>
          <w:rFonts w:hint="eastAsia"/>
        </w:rPr>
        <w:t>A</w:t>
      </w:r>
      <w:r w:rsidR="0063371C" w:rsidRPr="00934AFA">
        <w:rPr>
          <w:rFonts w:hint="eastAsia"/>
        </w:rPr>
        <w:t>替代效应</w:t>
      </w:r>
      <w:r w:rsidR="00684F6B" w:rsidRPr="00934AFA">
        <w:rPr>
          <w:rFonts w:hint="eastAsia"/>
        </w:rPr>
        <w:t>的存在</w:t>
      </w:r>
      <w:r w:rsidR="0063371C" w:rsidRPr="00934AFA">
        <w:rPr>
          <w:rFonts w:hint="eastAsia"/>
        </w:rPr>
        <w:t>：</w:t>
      </w:r>
      <w:r w:rsidR="00011B91" w:rsidRPr="00934AFA">
        <w:rPr>
          <w:rFonts w:hint="eastAsia"/>
        </w:rPr>
        <w:t>许多</w:t>
      </w:r>
      <w:r w:rsidR="005F1858" w:rsidRPr="00934AFA">
        <w:rPr>
          <w:rFonts w:hint="eastAsia"/>
        </w:rPr>
        <w:t>文献</w:t>
      </w:r>
      <w:r w:rsidR="0088686A" w:rsidRPr="00934AFA">
        <w:rPr>
          <w:rFonts w:hint="eastAsia"/>
        </w:rPr>
        <w:t>将赛事</w:t>
      </w:r>
      <w:r w:rsidR="009B6580" w:rsidRPr="00934AFA">
        <w:rPr>
          <w:rFonts w:hint="eastAsia"/>
        </w:rPr>
        <w:t>花销</w:t>
      </w:r>
      <w:r w:rsidR="003C2112" w:rsidRPr="00934AFA">
        <w:rPr>
          <w:rFonts w:hint="eastAsia"/>
        </w:rPr>
        <w:t>看作</w:t>
      </w:r>
      <w:r w:rsidR="00AD3D3D" w:rsidRPr="00934AFA">
        <w:rPr>
          <w:rFonts w:hint="eastAsia"/>
        </w:rPr>
        <w:t>“新的”</w:t>
      </w:r>
      <w:r w:rsidR="00C443A3" w:rsidRPr="00934AFA">
        <w:rPr>
          <w:rFonts w:hint="eastAsia"/>
        </w:rPr>
        <w:t>；</w:t>
      </w:r>
      <w:r w:rsidR="00D977A3" w:rsidRPr="00934AFA">
        <w:rPr>
          <w:rFonts w:hint="eastAsia"/>
        </w:rPr>
        <w:t>对</w:t>
      </w:r>
      <w:r w:rsidR="005A5FAB" w:rsidRPr="00934AFA">
        <w:rPr>
          <w:rFonts w:hint="eastAsia"/>
        </w:rPr>
        <w:t>组织方、赞助</w:t>
      </w:r>
      <w:r w:rsidR="00001425" w:rsidRPr="00934AFA">
        <w:rPr>
          <w:rFonts w:hint="eastAsia"/>
        </w:rPr>
        <w:t>方</w:t>
      </w:r>
      <w:r w:rsidR="00001425" w:rsidRPr="00934AFA">
        <w:t>、</w:t>
      </w:r>
      <w:r w:rsidR="00FB5D5C" w:rsidRPr="00934AFA">
        <w:t>媒体方来说，这些花销包括</w:t>
      </w:r>
      <w:r w:rsidR="00000AE6" w:rsidRPr="00934AFA">
        <w:t>地方和</w:t>
      </w:r>
      <w:r w:rsidR="003D5EA7" w:rsidRPr="00934AFA">
        <w:t>来访</w:t>
      </w:r>
      <w:r w:rsidR="00420DD3" w:rsidRPr="00934AFA">
        <w:t>两部分。</w:t>
      </w:r>
      <w:r w:rsidR="00F47526" w:rsidRPr="00934AFA">
        <w:t>地方比例越大，</w:t>
      </w:r>
      <w:r w:rsidR="00E817C3" w:rsidRPr="00934AFA">
        <w:t>花销全是新的的假定就越不准</w:t>
      </w:r>
      <w:r w:rsidR="00EF7E3C" w:rsidRPr="00934AFA">
        <w:t>；</w:t>
      </w:r>
      <w:r w:rsidR="003B7470" w:rsidRPr="00934AFA">
        <w:t>只有</w:t>
      </w:r>
      <w:r w:rsidR="00F03E5A" w:rsidRPr="00934AFA">
        <w:t>来访者的花销比例很多或</w:t>
      </w:r>
      <w:r w:rsidR="004E008D" w:rsidRPr="00934AFA">
        <w:t>赛事导致</w:t>
      </w:r>
      <w:r w:rsidR="00AA1C6C" w:rsidRPr="00934AFA">
        <w:t>比原来更多的地方消费时，才</w:t>
      </w:r>
      <w:r w:rsidR="001E48EF" w:rsidRPr="00934AFA">
        <w:t>对。</w:t>
      </w:r>
    </w:p>
    <w:p w14:paraId="3F0FAC98" w14:textId="761129DF" w:rsidR="001E48EF" w:rsidRPr="00934AFA" w:rsidRDefault="001E48EF" w:rsidP="002E3391">
      <w:r w:rsidRPr="00934AFA">
        <w:t>B</w:t>
      </w:r>
      <w:r w:rsidR="00C45F21" w:rsidRPr="00934AFA">
        <w:t>地方经济的</w:t>
      </w:r>
      <w:r w:rsidR="008018A8" w:rsidRPr="00934AFA">
        <w:t>渗漏</w:t>
      </w:r>
      <w:r w:rsidR="00C45F21" w:rsidRPr="00934AFA">
        <w:t>效应</w:t>
      </w:r>
      <w:r w:rsidR="0060345A" w:rsidRPr="00934AFA">
        <w:t>：</w:t>
      </w:r>
      <w:r w:rsidR="00481169" w:rsidRPr="00934AFA">
        <w:t>不是所有产品都是当地生产的</w:t>
      </w:r>
      <w:r w:rsidR="00B57113" w:rsidRPr="00934AFA">
        <w:t>，所以</w:t>
      </w:r>
      <w:r w:rsidR="00055B22" w:rsidRPr="00934AFA">
        <w:t>不是所有收入</w:t>
      </w:r>
      <w:r w:rsidR="00D50CFA" w:rsidRPr="00934AFA">
        <w:t>都</w:t>
      </w:r>
      <w:r w:rsidR="00354ACB" w:rsidRPr="00934AFA">
        <w:t>归因于地方的</w:t>
      </w:r>
      <w:r w:rsidR="00D14733" w:rsidRPr="00934AFA">
        <w:t>开支。</w:t>
      </w:r>
      <w:proofErr w:type="spellStart"/>
      <w:r w:rsidR="00D555D8" w:rsidRPr="00934AFA">
        <w:t>Gelan</w:t>
      </w:r>
      <w:proofErr w:type="spellEnd"/>
      <w:r w:rsidR="00D555D8" w:rsidRPr="00934AFA">
        <w:t>（</w:t>
      </w:r>
      <w:r w:rsidR="00D555D8" w:rsidRPr="00934AFA">
        <w:rPr>
          <w:rFonts w:hint="eastAsia"/>
        </w:rPr>
        <w:t>2003</w:t>
      </w:r>
      <w:r w:rsidR="00D555D8" w:rsidRPr="00934AFA">
        <w:t>）</w:t>
      </w:r>
      <w:r w:rsidR="00973AE9" w:rsidRPr="00934AFA">
        <w:t>越小的地方经济，</w:t>
      </w:r>
      <w:r w:rsidR="00A97B1D" w:rsidRPr="00934AFA">
        <w:t>旅游消费</w:t>
      </w:r>
      <w:r w:rsidR="0073251C" w:rsidRPr="00934AFA">
        <w:t>中</w:t>
      </w:r>
      <w:r w:rsidR="00006C04" w:rsidRPr="00934AFA">
        <w:t>进口</w:t>
      </w:r>
      <w:r w:rsidR="008018A8" w:rsidRPr="00934AFA">
        <w:t>品</w:t>
      </w:r>
      <w:r w:rsidR="000D6D0B" w:rsidRPr="00934AFA">
        <w:t>比重</w:t>
      </w:r>
      <w:r w:rsidR="000D6721" w:rsidRPr="00934AFA">
        <w:t>就越大</w:t>
      </w:r>
      <w:r w:rsidR="00DF132F" w:rsidRPr="00934AFA">
        <w:t>，</w:t>
      </w:r>
      <w:r w:rsidR="009B0033" w:rsidRPr="00934AFA">
        <w:t>当与国家经济相比</w:t>
      </w:r>
      <w:r w:rsidR="00C353DC" w:rsidRPr="00934AFA">
        <w:t>。</w:t>
      </w:r>
    </w:p>
    <w:p w14:paraId="03800AA4" w14:textId="7E677A1B" w:rsidR="00CB64B7" w:rsidRPr="00934AFA" w:rsidRDefault="00623D2D" w:rsidP="002E3391">
      <w:r w:rsidRPr="00934AFA">
        <w:rPr>
          <w:rFonts w:hint="eastAsia"/>
        </w:rPr>
        <w:t>C</w:t>
      </w:r>
      <w:r w:rsidR="009C03C8" w:rsidRPr="00934AFA">
        <w:rPr>
          <w:rFonts w:hint="eastAsia"/>
        </w:rPr>
        <w:t>乘数效应小：</w:t>
      </w:r>
      <w:r w:rsidR="00946682" w:rsidRPr="00934AFA">
        <w:rPr>
          <w:rFonts w:hint="eastAsia"/>
        </w:rPr>
        <w:t>经济影响研究</w:t>
      </w:r>
      <w:r w:rsidR="00F324E3" w:rsidRPr="00934AFA">
        <w:rPr>
          <w:rFonts w:hint="eastAsia"/>
        </w:rPr>
        <w:t>中</w:t>
      </w:r>
      <w:r w:rsidR="00946682" w:rsidRPr="00934AFA">
        <w:rPr>
          <w:rFonts w:hint="eastAsia"/>
        </w:rPr>
        <w:t>所计算的地方经济影响</w:t>
      </w:r>
      <w:r w:rsidR="00EF0A3B" w:rsidRPr="00934AFA">
        <w:rPr>
          <w:rFonts w:hint="eastAsia"/>
        </w:rPr>
        <w:t>没有想象的那么大</w:t>
      </w:r>
      <w:r w:rsidR="00EE0B5F" w:rsidRPr="00934AFA">
        <w:rPr>
          <w:rFonts w:hint="eastAsia"/>
        </w:rPr>
        <w:t>。</w:t>
      </w:r>
      <w:r w:rsidR="00CA6BF3" w:rsidRPr="00934AFA">
        <w:rPr>
          <w:rFonts w:hint="eastAsia"/>
        </w:rPr>
        <w:t>地方政府募集体育</w:t>
      </w:r>
      <w:r w:rsidR="00B1180F" w:rsidRPr="00934AFA">
        <w:rPr>
          <w:rFonts w:hint="eastAsia"/>
        </w:rPr>
        <w:t>赛事或建筑资金，</w:t>
      </w:r>
      <w:r w:rsidR="00F92EC6" w:rsidRPr="00934AFA">
        <w:rPr>
          <w:rFonts w:hint="eastAsia"/>
        </w:rPr>
        <w:t>意味着</w:t>
      </w:r>
      <w:r w:rsidR="0005341D" w:rsidRPr="00934AFA">
        <w:rPr>
          <w:rFonts w:hint="eastAsia"/>
        </w:rPr>
        <w:t>中央政府对其他地区</w:t>
      </w:r>
      <w:r w:rsidR="00E955D0" w:rsidRPr="00934AFA">
        <w:rPr>
          <w:rFonts w:hint="eastAsia"/>
        </w:rPr>
        <w:t>财政支持减少。</w:t>
      </w:r>
      <w:r w:rsidR="00504D12" w:rsidRPr="00934AFA">
        <w:rPr>
          <w:rFonts w:hint="eastAsia"/>
        </w:rPr>
        <w:t>这些</w:t>
      </w:r>
      <w:r w:rsidR="00DF642F" w:rsidRPr="00934AFA">
        <w:rPr>
          <w:rFonts w:hint="eastAsia"/>
        </w:rPr>
        <w:t>减少的</w:t>
      </w:r>
      <w:r w:rsidR="00B016E9" w:rsidRPr="00934AFA">
        <w:rPr>
          <w:rFonts w:hint="eastAsia"/>
        </w:rPr>
        <w:t>财政支出</w:t>
      </w:r>
      <w:r w:rsidR="0026027C" w:rsidRPr="00934AFA">
        <w:rPr>
          <w:rFonts w:hint="eastAsia"/>
        </w:rPr>
        <w:t>对地方经济有一个</w:t>
      </w:r>
      <w:r w:rsidR="00DD6BD6" w:rsidRPr="00934AFA">
        <w:rPr>
          <w:rFonts w:hint="eastAsia"/>
        </w:rPr>
        <w:t>平衡效应。</w:t>
      </w:r>
      <w:r w:rsidR="0088227E" w:rsidRPr="00934AFA">
        <w:rPr>
          <w:rFonts w:hint="eastAsia"/>
        </w:rPr>
        <w:t>若</w:t>
      </w:r>
      <w:r w:rsidR="003356B7" w:rsidRPr="00934AFA">
        <w:rPr>
          <w:rFonts w:hint="eastAsia"/>
        </w:rPr>
        <w:t>花在体育上的新支出</w:t>
      </w:r>
      <w:r w:rsidR="008C5700" w:rsidRPr="00934AFA">
        <w:rPr>
          <w:rFonts w:hint="eastAsia"/>
        </w:rPr>
        <w:t>在花销中是净增加的</w:t>
      </w:r>
      <w:r w:rsidR="00873165" w:rsidRPr="00934AFA">
        <w:rPr>
          <w:rFonts w:hint="eastAsia"/>
        </w:rPr>
        <w:t>而不是</w:t>
      </w:r>
      <w:r w:rsidR="00FE19A5" w:rsidRPr="00934AFA">
        <w:rPr>
          <w:rFonts w:hint="eastAsia"/>
        </w:rPr>
        <w:t>简单地从别的地方移植过来的，</w:t>
      </w:r>
      <w:r w:rsidR="0074570B" w:rsidRPr="00934AFA">
        <w:rPr>
          <w:rFonts w:hint="eastAsia"/>
        </w:rPr>
        <w:t>那么乘数效应就存在。</w:t>
      </w:r>
      <w:r w:rsidR="007B20B9" w:rsidRPr="00934AFA">
        <w:rPr>
          <w:rFonts w:hint="eastAsia"/>
        </w:rPr>
        <w:t>体育的乘数效应很小，</w:t>
      </w:r>
      <w:r w:rsidR="00FD23E8" w:rsidRPr="00934AFA">
        <w:rPr>
          <w:rFonts w:hint="eastAsia"/>
        </w:rPr>
        <w:t>并且在乘数效应小的</w:t>
      </w:r>
      <w:r w:rsidR="00A4532E" w:rsidRPr="00934AFA">
        <w:rPr>
          <w:rFonts w:hint="eastAsia"/>
        </w:rPr>
        <w:t>例子中</w:t>
      </w:r>
      <w:r w:rsidR="006A12A6" w:rsidRPr="00934AFA">
        <w:rPr>
          <w:rFonts w:hint="eastAsia"/>
        </w:rPr>
        <w:t>就业创造就少。</w:t>
      </w:r>
      <w:r w:rsidR="00AD1BA5" w:rsidRPr="00934AFA">
        <w:rPr>
          <w:rFonts w:hint="eastAsia"/>
        </w:rPr>
        <w:t>（</w:t>
      </w:r>
      <w:r w:rsidR="00AD1BA5" w:rsidRPr="00934AFA">
        <w:rPr>
          <w:rFonts w:hint="eastAsia"/>
        </w:rPr>
        <w:t>Palmer</w:t>
      </w:r>
      <w:r w:rsidR="00AD1BA5" w:rsidRPr="00934AFA">
        <w:rPr>
          <w:rFonts w:hint="eastAsia"/>
        </w:rPr>
        <w:t>，</w:t>
      </w:r>
      <w:r w:rsidR="00AD1BA5" w:rsidRPr="00934AFA">
        <w:rPr>
          <w:rFonts w:hint="eastAsia"/>
        </w:rPr>
        <w:t>2002</w:t>
      </w:r>
      <w:r w:rsidR="00AD1BA5" w:rsidRPr="00934AFA">
        <w:rPr>
          <w:rFonts w:hint="eastAsia"/>
        </w:rPr>
        <w:t>）</w:t>
      </w:r>
    </w:p>
    <w:p w14:paraId="7DC75075" w14:textId="3CE24B68" w:rsidR="009D5325" w:rsidRPr="00934AFA" w:rsidRDefault="00973837" w:rsidP="002E3391">
      <w:r w:rsidRPr="00934AFA">
        <w:t>NZ</w:t>
      </w:r>
      <w:r w:rsidRPr="00934AFA">
        <w:t>（</w:t>
      </w:r>
      <w:r w:rsidRPr="00934AFA">
        <w:rPr>
          <w:rFonts w:hint="eastAsia"/>
        </w:rPr>
        <w:t>1997b</w:t>
      </w:r>
      <w:r w:rsidRPr="00934AFA">
        <w:t>）</w:t>
      </w:r>
      <w:r w:rsidR="00DD1224" w:rsidRPr="00934AFA">
        <w:t>从</w:t>
      </w:r>
      <w:r w:rsidR="00B85517" w:rsidRPr="00934AFA">
        <w:t>公共部门募集资金视角来看，</w:t>
      </w:r>
      <w:r w:rsidR="001F6193" w:rsidRPr="00934AFA">
        <w:t>评估体育赛事和</w:t>
      </w:r>
      <w:r w:rsidR="00D358DA" w:rsidRPr="00934AFA">
        <w:t>设施的</w:t>
      </w:r>
      <w:r w:rsidR="00E37B3D" w:rsidRPr="00934AFA">
        <w:t>有形</w:t>
      </w:r>
      <w:r w:rsidR="005D7114" w:rsidRPr="00934AFA">
        <w:t>结果应该包含</w:t>
      </w:r>
      <w:r w:rsidR="00432387" w:rsidRPr="00934AFA">
        <w:t>（有效研究</w:t>
      </w:r>
      <w:r w:rsidR="00DA4759" w:rsidRPr="00934AFA">
        <w:t>的观点</w:t>
      </w:r>
      <w:r w:rsidR="00432387" w:rsidRPr="00934AFA">
        <w:t>）</w:t>
      </w:r>
      <w:r w:rsidR="005D7114" w:rsidRPr="00934AFA">
        <w:t>：</w:t>
      </w:r>
      <w:r w:rsidR="007C254F" w:rsidRPr="00934AFA">
        <w:t>计算</w:t>
      </w:r>
      <w:r w:rsidR="00F72D5E" w:rsidRPr="00934AFA">
        <w:t>公共投资带来的净</w:t>
      </w:r>
      <w:r w:rsidR="00C5171F" w:rsidRPr="00934AFA">
        <w:t>收益</w:t>
      </w:r>
      <w:r w:rsidR="00C5171F" w:rsidRPr="00934AFA">
        <w:t>——</w:t>
      </w:r>
      <w:r w:rsidR="00796608" w:rsidRPr="00934AFA">
        <w:t>收入</w:t>
      </w:r>
      <w:r w:rsidR="00990476" w:rsidRPr="00934AFA">
        <w:t>、</w:t>
      </w:r>
      <w:r w:rsidR="001D33D4" w:rsidRPr="00934AFA">
        <w:t>乘数效应</w:t>
      </w:r>
      <w:r w:rsidR="00592EB8" w:rsidRPr="00934AFA">
        <w:t>、消费价值、</w:t>
      </w:r>
      <w:r w:rsidR="00364D94" w:rsidRPr="00934AFA">
        <w:t>价值外部性、</w:t>
      </w:r>
      <w:r w:rsidR="006B023E" w:rsidRPr="00934AFA">
        <w:t>机会成本</w:t>
      </w:r>
      <w:r w:rsidR="00AB247E" w:rsidRPr="00934AFA">
        <w:t>。</w:t>
      </w:r>
    </w:p>
    <w:p w14:paraId="095F1339" w14:textId="34261770" w:rsidR="005E7F36" w:rsidRPr="00934AFA" w:rsidRDefault="005E7F36" w:rsidP="002E3391">
      <w:r w:rsidRPr="00934AFA">
        <w:t>Hefner</w:t>
      </w:r>
      <w:r w:rsidRPr="00934AFA">
        <w:t>（</w:t>
      </w:r>
      <w:r w:rsidRPr="00934AFA">
        <w:rPr>
          <w:rFonts w:hint="eastAsia"/>
        </w:rPr>
        <w:t>1990</w:t>
      </w:r>
      <w:r w:rsidRPr="00934AFA">
        <w:t>）</w:t>
      </w:r>
      <w:r w:rsidR="00660FE3" w:rsidRPr="00934AFA">
        <w:t>提供公共投资带来的</w:t>
      </w:r>
      <w:r w:rsidR="00E40972" w:rsidRPr="00934AFA">
        <w:t>税收</w:t>
      </w:r>
      <w:r w:rsidR="00C36DC8" w:rsidRPr="00934AFA">
        <w:t>收入</w:t>
      </w:r>
      <w:r w:rsidR="003B64F1" w:rsidRPr="00934AFA">
        <w:t>。</w:t>
      </w:r>
    </w:p>
    <w:p w14:paraId="62668AD8" w14:textId="77777777" w:rsidR="009D5325" w:rsidRPr="00934AFA" w:rsidRDefault="009D5325" w:rsidP="002E3391"/>
    <w:p w14:paraId="1AEF1204" w14:textId="1BEB5FC4" w:rsidR="00C842FF" w:rsidRPr="00934AFA" w:rsidRDefault="00E7208F" w:rsidP="002E3391">
      <w:r w:rsidRPr="00934AFA">
        <w:t>Hudson</w:t>
      </w:r>
      <w:r w:rsidRPr="00934AFA">
        <w:t>（</w:t>
      </w:r>
      <w:r w:rsidRPr="00934AFA">
        <w:rPr>
          <w:rFonts w:hint="eastAsia"/>
        </w:rPr>
        <w:t>2001</w:t>
      </w:r>
      <w:r w:rsidRPr="00934AFA">
        <w:t>）和</w:t>
      </w:r>
      <w:r w:rsidRPr="00934AFA">
        <w:t>Crompton</w:t>
      </w:r>
      <w:r w:rsidRPr="00934AFA">
        <w:t>（</w:t>
      </w:r>
      <w:r w:rsidRPr="00934AFA">
        <w:rPr>
          <w:rFonts w:hint="eastAsia"/>
        </w:rPr>
        <w:t>1995</w:t>
      </w:r>
      <w:r w:rsidRPr="00934AFA">
        <w:t>）怀疑</w:t>
      </w:r>
      <w:r w:rsidR="00536432" w:rsidRPr="00934AFA">
        <w:t>经济影响研究的可靠</w:t>
      </w:r>
      <w:r w:rsidR="00627E6C" w:rsidRPr="00934AFA">
        <w:t>性。</w:t>
      </w:r>
      <w:r w:rsidR="00C313DB" w:rsidRPr="00934AFA">
        <w:t>因为</w:t>
      </w:r>
      <w:r w:rsidR="00E429C4" w:rsidRPr="00934AFA">
        <w:t>场馆及赛事的固有的政治属性</w:t>
      </w:r>
      <w:r w:rsidR="00582EC3" w:rsidRPr="00934AFA">
        <w:t>使得其有</w:t>
      </w:r>
      <w:r w:rsidR="0002275A" w:rsidRPr="00934AFA">
        <w:t>夸大利益和</w:t>
      </w:r>
      <w:r w:rsidR="00FF2284" w:rsidRPr="00934AFA">
        <w:t>低估成本的动机。</w:t>
      </w:r>
      <w:r w:rsidR="00831787" w:rsidRPr="00934AFA">
        <w:t>（</w:t>
      </w:r>
      <w:r w:rsidR="00831787" w:rsidRPr="00934AFA">
        <w:t>Baade</w:t>
      </w:r>
      <w:r w:rsidR="00831787" w:rsidRPr="00934AFA">
        <w:t>和</w:t>
      </w:r>
      <w:r w:rsidR="00831787" w:rsidRPr="00934AFA">
        <w:t>Dye</w:t>
      </w:r>
      <w:r w:rsidR="00831787" w:rsidRPr="00934AFA">
        <w:t>，</w:t>
      </w:r>
      <w:r w:rsidR="00831787" w:rsidRPr="00934AFA">
        <w:rPr>
          <w:rFonts w:hint="eastAsia"/>
        </w:rPr>
        <w:t>1988</w:t>
      </w:r>
      <w:r w:rsidR="00831787" w:rsidRPr="00934AFA">
        <w:rPr>
          <w:rFonts w:hint="eastAsia"/>
        </w:rPr>
        <w:t>；</w:t>
      </w:r>
      <w:r w:rsidR="00823F13" w:rsidRPr="00934AFA">
        <w:rPr>
          <w:rFonts w:hint="eastAsia"/>
        </w:rPr>
        <w:t>NZ</w:t>
      </w:r>
      <w:r w:rsidR="00823F13" w:rsidRPr="00934AFA">
        <w:rPr>
          <w:rFonts w:hint="eastAsia"/>
        </w:rPr>
        <w:t>，</w:t>
      </w:r>
      <w:r w:rsidR="00823F13" w:rsidRPr="00934AFA">
        <w:rPr>
          <w:rFonts w:hint="eastAsia"/>
        </w:rPr>
        <w:t>1997b</w:t>
      </w:r>
      <w:r w:rsidR="00831787" w:rsidRPr="00934AFA">
        <w:t>）</w:t>
      </w:r>
      <w:r w:rsidR="00C842FF" w:rsidRPr="00934AFA">
        <w:t>（</w:t>
      </w:r>
      <w:proofErr w:type="spellStart"/>
      <w:r w:rsidR="00C842FF" w:rsidRPr="00934AFA">
        <w:t>Kesenne</w:t>
      </w:r>
      <w:proofErr w:type="spellEnd"/>
      <w:r w:rsidR="00C842FF" w:rsidRPr="00934AFA">
        <w:t>，</w:t>
      </w:r>
      <w:r w:rsidR="00C842FF" w:rsidRPr="00934AFA">
        <w:rPr>
          <w:rFonts w:hint="eastAsia"/>
        </w:rPr>
        <w:t>2005</w:t>
      </w:r>
      <w:r w:rsidR="00C842FF" w:rsidRPr="00934AFA">
        <w:t>）</w:t>
      </w:r>
      <w:r w:rsidR="001F4056" w:rsidRPr="00934AFA">
        <w:t>成本收益分析就优势分析，</w:t>
      </w:r>
      <w:r w:rsidR="0090619C" w:rsidRPr="00934AFA">
        <w:t>所以即便是很周全的计算不是</w:t>
      </w:r>
      <w:r w:rsidR="00D67954" w:rsidRPr="00934AFA">
        <w:t>政策执行的理由。</w:t>
      </w:r>
    </w:p>
    <w:p w14:paraId="6D362D16" w14:textId="0D2C8570" w:rsidR="00413EC0" w:rsidRPr="00934AFA" w:rsidRDefault="003919B3" w:rsidP="002E3391">
      <w:r w:rsidRPr="00934AFA">
        <w:t>【文献分类】</w:t>
      </w:r>
      <w:r w:rsidR="00152479" w:rsidRPr="00934AFA">
        <w:rPr>
          <w:rFonts w:hint="eastAsia"/>
        </w:rPr>
        <w:t>场馆与赛事释放的利益</w:t>
      </w:r>
    </w:p>
    <w:p w14:paraId="0FE55DBB" w14:textId="5010B86B" w:rsidR="00A73FD4" w:rsidRPr="00934AFA" w:rsidRDefault="001705E9" w:rsidP="002E3391">
      <w:r w:rsidRPr="00934AFA">
        <w:t>程度的</w:t>
      </w:r>
      <w:r w:rsidR="002433C9" w:rsidRPr="00934AFA">
        <w:t>评判：</w:t>
      </w:r>
      <w:r w:rsidR="00510B37" w:rsidRPr="00934AFA">
        <w:t>事前与事后。</w:t>
      </w:r>
      <w:r w:rsidR="009027AB" w:rsidRPr="00934AFA">
        <w:rPr>
          <w:rFonts w:hint="eastAsia"/>
        </w:rPr>
        <w:t>（</w:t>
      </w:r>
      <w:proofErr w:type="spellStart"/>
      <w:r w:rsidR="009027AB" w:rsidRPr="00934AFA">
        <w:rPr>
          <w:rFonts w:hint="eastAsia"/>
        </w:rPr>
        <w:t>B</w:t>
      </w:r>
      <w:r w:rsidR="009027AB" w:rsidRPr="00934AFA">
        <w:t>ohanon</w:t>
      </w:r>
      <w:proofErr w:type="spellEnd"/>
      <w:r w:rsidR="009027AB" w:rsidRPr="00934AFA">
        <w:t>和</w:t>
      </w:r>
      <w:proofErr w:type="spellStart"/>
      <w:r w:rsidR="009027AB" w:rsidRPr="00934AFA">
        <w:rPr>
          <w:rFonts w:hint="eastAsia"/>
        </w:rPr>
        <w:t>Peconga</w:t>
      </w:r>
      <w:proofErr w:type="spellEnd"/>
      <w:r w:rsidR="009027AB" w:rsidRPr="00934AFA">
        <w:rPr>
          <w:rFonts w:hint="eastAsia"/>
        </w:rPr>
        <w:t>，</w:t>
      </w:r>
      <w:r w:rsidR="009027AB" w:rsidRPr="00934AFA">
        <w:rPr>
          <w:rFonts w:hint="eastAsia"/>
        </w:rPr>
        <w:t>2003</w:t>
      </w:r>
      <w:r w:rsidR="009027AB" w:rsidRPr="00934AFA">
        <w:rPr>
          <w:rFonts w:hint="eastAsia"/>
        </w:rPr>
        <w:t>）</w:t>
      </w:r>
    </w:p>
    <w:p w14:paraId="65F43E90" w14:textId="295BB94E" w:rsidR="00A73FD4" w:rsidRPr="00934AFA" w:rsidRDefault="00FF1486" w:rsidP="002E3391">
      <w:r w:rsidRPr="00934AFA">
        <w:t>大部分集中在两个领域：</w:t>
      </w:r>
      <w:r w:rsidR="00DC3FDC" w:rsidRPr="00934AFA">
        <w:rPr>
          <w:rFonts w:hint="eastAsia"/>
        </w:rPr>
        <w:t>1</w:t>
      </w:r>
      <w:r w:rsidR="00DC3FDC" w:rsidRPr="00934AFA">
        <w:rPr>
          <w:rFonts w:hint="eastAsia"/>
        </w:rPr>
        <w:t>、</w:t>
      </w:r>
      <w:r w:rsidR="00AE5753" w:rsidRPr="00934AFA">
        <w:rPr>
          <w:rFonts w:hint="eastAsia"/>
        </w:rPr>
        <w:t>检测</w:t>
      </w:r>
      <w:r w:rsidR="00F55620" w:rsidRPr="00934AFA">
        <w:rPr>
          <w:rFonts w:hint="eastAsia"/>
        </w:rPr>
        <w:t>对地方经济的有形影响；</w:t>
      </w:r>
      <w:r w:rsidR="00F55620" w:rsidRPr="00934AFA">
        <w:rPr>
          <w:rFonts w:hint="eastAsia"/>
        </w:rPr>
        <w:t>2</w:t>
      </w:r>
      <w:r w:rsidR="00F55620" w:rsidRPr="00934AFA">
        <w:rPr>
          <w:rFonts w:hint="eastAsia"/>
        </w:rPr>
        <w:t>，</w:t>
      </w:r>
      <w:r w:rsidR="00FB780F" w:rsidRPr="00934AFA">
        <w:rPr>
          <w:rFonts w:hint="eastAsia"/>
        </w:rPr>
        <w:t>评估</w:t>
      </w:r>
      <w:r w:rsidR="00AD16CD" w:rsidRPr="00934AFA">
        <w:rPr>
          <w:rFonts w:hint="eastAsia"/>
        </w:rPr>
        <w:t>伴随而来的无形利益属性</w:t>
      </w:r>
      <w:r w:rsidR="0084532D" w:rsidRPr="00934AFA">
        <w:rPr>
          <w:rFonts w:hint="eastAsia"/>
        </w:rPr>
        <w:t>。</w:t>
      </w:r>
    </w:p>
    <w:p w14:paraId="3EE0AD7E" w14:textId="650CDCA7" w:rsidR="0084532D" w:rsidRPr="00934AFA" w:rsidRDefault="0084532D" w:rsidP="002E3391">
      <w:r w:rsidRPr="00934AFA">
        <w:t>那些</w:t>
      </w:r>
      <w:r w:rsidR="00293A6D" w:rsidRPr="00934AFA">
        <w:rPr>
          <w:rFonts w:hint="eastAsia"/>
        </w:rPr>
        <w:t>0</w:t>
      </w:r>
      <w:r w:rsidR="00293A6D" w:rsidRPr="00934AFA">
        <w:rPr>
          <w:rFonts w:hint="eastAsia"/>
        </w:rPr>
        <w:t>或者负效应的实证文献：</w:t>
      </w:r>
      <w:r w:rsidR="00DC13D9" w:rsidRPr="00934AFA">
        <w:rPr>
          <w:rFonts w:hint="eastAsia"/>
        </w:rPr>
        <w:t>（</w:t>
      </w:r>
      <w:r w:rsidR="00F10102" w:rsidRPr="00934AFA">
        <w:rPr>
          <w:rFonts w:hint="eastAsia"/>
        </w:rPr>
        <w:t>Baade</w:t>
      </w:r>
      <w:r w:rsidR="00F10102" w:rsidRPr="00934AFA">
        <w:rPr>
          <w:rFonts w:hint="eastAsia"/>
        </w:rPr>
        <w:t>和</w:t>
      </w:r>
      <w:r w:rsidR="00F10102" w:rsidRPr="00934AFA">
        <w:rPr>
          <w:rFonts w:hint="eastAsia"/>
        </w:rPr>
        <w:t>Dye</w:t>
      </w:r>
      <w:r w:rsidR="00F10102" w:rsidRPr="00934AFA">
        <w:rPr>
          <w:rFonts w:hint="eastAsia"/>
        </w:rPr>
        <w:t>，</w:t>
      </w:r>
      <w:r w:rsidR="00F10102" w:rsidRPr="00934AFA">
        <w:rPr>
          <w:rFonts w:hint="eastAsia"/>
        </w:rPr>
        <w:t>1990</w:t>
      </w:r>
      <w:r w:rsidR="00F10102" w:rsidRPr="00934AFA">
        <w:rPr>
          <w:rFonts w:hint="eastAsia"/>
        </w:rPr>
        <w:t>；</w:t>
      </w:r>
      <w:r w:rsidR="003A630C" w:rsidRPr="00934AFA">
        <w:rPr>
          <w:rFonts w:hint="eastAsia"/>
        </w:rPr>
        <w:t>CH</w:t>
      </w:r>
      <w:r w:rsidR="003A630C" w:rsidRPr="00934AFA">
        <w:rPr>
          <w:rFonts w:hint="eastAsia"/>
        </w:rPr>
        <w:t>，</w:t>
      </w:r>
      <w:r w:rsidR="003A630C" w:rsidRPr="00934AFA">
        <w:rPr>
          <w:rFonts w:hint="eastAsia"/>
        </w:rPr>
        <w:t>1999</w:t>
      </w:r>
      <w:r w:rsidR="003A630C" w:rsidRPr="00934AFA">
        <w:rPr>
          <w:rFonts w:hint="eastAsia"/>
        </w:rPr>
        <w:t>；</w:t>
      </w:r>
      <w:proofErr w:type="spellStart"/>
      <w:r w:rsidR="003A630C" w:rsidRPr="00934AFA">
        <w:rPr>
          <w:rFonts w:hint="eastAsia"/>
        </w:rPr>
        <w:t>Lertwachara</w:t>
      </w:r>
      <w:proofErr w:type="spellEnd"/>
      <w:r w:rsidR="00E26061" w:rsidRPr="00934AFA">
        <w:rPr>
          <w:rFonts w:hint="eastAsia"/>
        </w:rPr>
        <w:t>和</w:t>
      </w:r>
      <w:r w:rsidR="00E26061" w:rsidRPr="00934AFA">
        <w:rPr>
          <w:rFonts w:hint="eastAsia"/>
        </w:rPr>
        <w:t>Cochran</w:t>
      </w:r>
      <w:r w:rsidR="00E26061" w:rsidRPr="00934AFA">
        <w:rPr>
          <w:rFonts w:hint="eastAsia"/>
        </w:rPr>
        <w:t>，</w:t>
      </w:r>
      <w:r w:rsidR="00E26061" w:rsidRPr="00934AFA">
        <w:rPr>
          <w:rFonts w:hint="eastAsia"/>
        </w:rPr>
        <w:t>2007</w:t>
      </w:r>
      <w:r w:rsidR="00DC13D9" w:rsidRPr="00934AFA">
        <w:rPr>
          <w:rFonts w:hint="eastAsia"/>
        </w:rPr>
        <w:t>）</w:t>
      </w:r>
    </w:p>
    <w:p w14:paraId="661113B2" w14:textId="62A5551C" w:rsidR="00A73FD4" w:rsidRPr="00934AFA" w:rsidRDefault="00910802" w:rsidP="002E3391">
      <w:r w:rsidRPr="00934AFA">
        <w:t>那些正效应的实证文献：</w:t>
      </w:r>
      <w:r w:rsidR="00DD4AC5" w:rsidRPr="00934AFA">
        <w:t>（</w:t>
      </w:r>
      <w:proofErr w:type="spellStart"/>
      <w:r w:rsidR="002D314B" w:rsidRPr="00934AFA">
        <w:t>Gius</w:t>
      </w:r>
      <w:proofErr w:type="spellEnd"/>
      <w:r w:rsidR="002D314B" w:rsidRPr="00934AFA">
        <w:t>和</w:t>
      </w:r>
      <w:r w:rsidR="002D314B" w:rsidRPr="00934AFA">
        <w:t>Johnson</w:t>
      </w:r>
      <w:r w:rsidR="002D314B" w:rsidRPr="00934AFA">
        <w:t>，</w:t>
      </w:r>
      <w:r w:rsidR="002D314B" w:rsidRPr="00934AFA">
        <w:rPr>
          <w:rFonts w:hint="eastAsia"/>
        </w:rPr>
        <w:t>2001</w:t>
      </w:r>
      <w:r w:rsidR="002D314B" w:rsidRPr="00934AFA">
        <w:rPr>
          <w:rFonts w:hint="eastAsia"/>
        </w:rPr>
        <w:t>；</w:t>
      </w:r>
      <w:r w:rsidR="00C84FD3" w:rsidRPr="00934AFA">
        <w:rPr>
          <w:rFonts w:hint="eastAsia"/>
        </w:rPr>
        <w:t>Nelson</w:t>
      </w:r>
      <w:r w:rsidR="009B0739" w:rsidRPr="00934AFA">
        <w:rPr>
          <w:rFonts w:hint="eastAsia"/>
        </w:rPr>
        <w:t>，</w:t>
      </w:r>
      <w:r w:rsidR="009B0739" w:rsidRPr="00934AFA">
        <w:rPr>
          <w:rFonts w:hint="eastAsia"/>
        </w:rPr>
        <w:t>2001</w:t>
      </w:r>
      <w:r w:rsidR="009B0739" w:rsidRPr="00934AFA">
        <w:rPr>
          <w:rFonts w:hint="eastAsia"/>
        </w:rPr>
        <w:t>、</w:t>
      </w:r>
      <w:r w:rsidR="009B0739" w:rsidRPr="00934AFA">
        <w:rPr>
          <w:rFonts w:hint="eastAsia"/>
        </w:rPr>
        <w:t>2002</w:t>
      </w:r>
      <w:r w:rsidR="009B0739" w:rsidRPr="00934AFA">
        <w:rPr>
          <w:rFonts w:hint="eastAsia"/>
        </w:rPr>
        <w:t>；</w:t>
      </w:r>
      <w:r w:rsidR="00313F6D" w:rsidRPr="00934AFA">
        <w:rPr>
          <w:rFonts w:hint="eastAsia"/>
        </w:rPr>
        <w:t>Santo</w:t>
      </w:r>
      <w:r w:rsidR="00313F6D" w:rsidRPr="00934AFA">
        <w:rPr>
          <w:rFonts w:hint="eastAsia"/>
        </w:rPr>
        <w:t>，</w:t>
      </w:r>
      <w:r w:rsidR="00313F6D" w:rsidRPr="00934AFA">
        <w:rPr>
          <w:rFonts w:hint="eastAsia"/>
        </w:rPr>
        <w:t>2005</w:t>
      </w:r>
      <w:r w:rsidR="00DD4AC5" w:rsidRPr="00934AFA">
        <w:t>）</w:t>
      </w:r>
      <w:r w:rsidR="00313F6D" w:rsidRPr="00934AFA">
        <w:t>。</w:t>
      </w:r>
    </w:p>
    <w:p w14:paraId="1A7C451A" w14:textId="00E9CB4E" w:rsidR="00FF03EF" w:rsidRPr="00934AFA" w:rsidRDefault="00D6357B" w:rsidP="002E3391">
      <w:r w:rsidRPr="00934AFA">
        <w:rPr>
          <w:rFonts w:hint="eastAsia"/>
        </w:rPr>
        <w:t>存在就业</w:t>
      </w:r>
      <w:r w:rsidR="00806F38" w:rsidRPr="00934AFA">
        <w:rPr>
          <w:rFonts w:hint="eastAsia"/>
        </w:rPr>
        <w:t>创造的</w:t>
      </w:r>
      <w:r w:rsidR="00D94EDF" w:rsidRPr="00934AFA">
        <w:rPr>
          <w:rFonts w:hint="eastAsia"/>
        </w:rPr>
        <w:t>实证</w:t>
      </w:r>
      <w:r w:rsidR="00806F38" w:rsidRPr="00934AFA">
        <w:rPr>
          <w:rFonts w:hint="eastAsia"/>
        </w:rPr>
        <w:t>文献：</w:t>
      </w:r>
      <w:r w:rsidR="00D94EDF" w:rsidRPr="00934AFA">
        <w:rPr>
          <w:rFonts w:hint="eastAsia"/>
        </w:rPr>
        <w:t>（</w:t>
      </w:r>
      <w:r w:rsidR="0000226D" w:rsidRPr="00934AFA">
        <w:rPr>
          <w:rFonts w:hint="eastAsia"/>
        </w:rPr>
        <w:t>baade,1996;CH</w:t>
      </w:r>
      <w:r w:rsidR="008F4053" w:rsidRPr="00934AFA">
        <w:t>,2003</w:t>
      </w:r>
      <w:r w:rsidR="0000226D" w:rsidRPr="00934AFA">
        <w:t>;</w:t>
      </w:r>
      <w:r w:rsidR="006678AA" w:rsidRPr="00934AFA">
        <w:t>Hudson,1999</w:t>
      </w:r>
      <w:r w:rsidR="00D94EDF" w:rsidRPr="00934AFA">
        <w:rPr>
          <w:rFonts w:hint="eastAsia"/>
        </w:rPr>
        <w:t>）</w:t>
      </w:r>
    </w:p>
    <w:p w14:paraId="64D987F2" w14:textId="27D9BFE0" w:rsidR="005B3733" w:rsidRPr="00934AFA" w:rsidRDefault="004A7078" w:rsidP="002E3391">
      <w:r w:rsidRPr="00934AFA">
        <w:rPr>
          <w:rFonts w:hint="eastAsia"/>
        </w:rPr>
        <w:t>存在</w:t>
      </w:r>
      <w:r w:rsidR="00746133" w:rsidRPr="00934AFA">
        <w:rPr>
          <w:rFonts w:hint="eastAsia"/>
        </w:rPr>
        <w:t>补偿性差异的</w:t>
      </w:r>
      <w:r w:rsidR="008930A6" w:rsidRPr="00934AFA">
        <w:rPr>
          <w:rFonts w:hint="eastAsia"/>
        </w:rPr>
        <w:t>负效应</w:t>
      </w:r>
      <w:r w:rsidR="00D875E7" w:rsidRPr="00934AFA">
        <w:rPr>
          <w:rFonts w:hint="eastAsia"/>
        </w:rPr>
        <w:t>影响：</w:t>
      </w:r>
      <w:r w:rsidR="00B06E71" w:rsidRPr="00934AFA">
        <w:rPr>
          <w:rFonts w:hint="eastAsia"/>
        </w:rPr>
        <w:t>（</w:t>
      </w:r>
      <w:proofErr w:type="spellStart"/>
      <w:r w:rsidR="008D6C20" w:rsidRPr="00934AFA">
        <w:rPr>
          <w:rFonts w:hint="eastAsia"/>
        </w:rPr>
        <w:t>Carlino</w:t>
      </w:r>
      <w:proofErr w:type="spellEnd"/>
      <w:r w:rsidR="00FA7769" w:rsidRPr="00934AFA">
        <w:rPr>
          <w:rFonts w:hint="eastAsia"/>
        </w:rPr>
        <w:t>和</w:t>
      </w:r>
      <w:r w:rsidR="007C4881" w:rsidRPr="00934AFA">
        <w:rPr>
          <w:rFonts w:hint="eastAsia"/>
        </w:rPr>
        <w:t>Coulson</w:t>
      </w:r>
      <w:r w:rsidR="004D6749" w:rsidRPr="00934AFA">
        <w:rPr>
          <w:rFonts w:hint="eastAsia"/>
        </w:rPr>
        <w:t>，</w:t>
      </w:r>
      <w:r w:rsidR="004D6749" w:rsidRPr="00934AFA">
        <w:rPr>
          <w:rFonts w:hint="eastAsia"/>
        </w:rPr>
        <w:t>2004</w:t>
      </w:r>
      <w:r w:rsidR="004D6749" w:rsidRPr="00934AFA">
        <w:rPr>
          <w:rFonts w:hint="eastAsia"/>
        </w:rPr>
        <w:t>；</w:t>
      </w:r>
      <w:r w:rsidR="00425A37" w:rsidRPr="00934AFA">
        <w:rPr>
          <w:rFonts w:hint="eastAsia"/>
        </w:rPr>
        <w:t>Hamilton</w:t>
      </w:r>
      <w:r w:rsidR="00425A37" w:rsidRPr="00934AFA">
        <w:rPr>
          <w:rFonts w:hint="eastAsia"/>
        </w:rPr>
        <w:t>和</w:t>
      </w:r>
      <w:r w:rsidR="000912E3" w:rsidRPr="00934AFA">
        <w:rPr>
          <w:rFonts w:hint="eastAsia"/>
        </w:rPr>
        <w:t>kahn,1997</w:t>
      </w:r>
      <w:r w:rsidR="00B06E71" w:rsidRPr="00934AFA">
        <w:rPr>
          <w:rFonts w:hint="eastAsia"/>
        </w:rPr>
        <w:t>）</w:t>
      </w:r>
    </w:p>
    <w:p w14:paraId="382D7765" w14:textId="77777777" w:rsidR="00A73FD4" w:rsidRPr="00934AFA" w:rsidRDefault="00A73FD4" w:rsidP="002E3391"/>
    <w:p w14:paraId="424FDE8E" w14:textId="2ADC25AC" w:rsidR="00EC6EE9" w:rsidRPr="00934AFA" w:rsidRDefault="0041050A" w:rsidP="002E3391">
      <w:r w:rsidRPr="00934AFA">
        <w:rPr>
          <w:rFonts w:hint="eastAsia"/>
        </w:rPr>
        <w:t>NZ</w:t>
      </w:r>
      <w:r w:rsidRPr="00934AFA">
        <w:rPr>
          <w:rFonts w:hint="eastAsia"/>
        </w:rPr>
        <w:t>（</w:t>
      </w:r>
      <w:r w:rsidRPr="00934AFA">
        <w:rPr>
          <w:rFonts w:hint="eastAsia"/>
        </w:rPr>
        <w:t>1997a</w:t>
      </w:r>
      <w:r w:rsidRPr="00934AFA">
        <w:rPr>
          <w:rFonts w:hint="eastAsia"/>
        </w:rPr>
        <w:t>）</w:t>
      </w:r>
      <w:r w:rsidR="000119A4" w:rsidRPr="00934AFA">
        <w:rPr>
          <w:rFonts w:hint="eastAsia"/>
        </w:rPr>
        <w:t>认为评价利益指标在于就业及</w:t>
      </w:r>
      <w:r w:rsidR="00352474" w:rsidRPr="00934AFA">
        <w:rPr>
          <w:rFonts w:hint="eastAsia"/>
        </w:rPr>
        <w:t>收入。最近研究认为有经济和非经济</w:t>
      </w:r>
      <w:r w:rsidR="00FF66A1" w:rsidRPr="00934AFA">
        <w:rPr>
          <w:rFonts w:hint="eastAsia"/>
        </w:rPr>
        <w:t>效益，包括：</w:t>
      </w:r>
      <w:r w:rsidR="00EA4450" w:rsidRPr="00934AFA">
        <w:rPr>
          <w:rFonts w:hint="eastAsia"/>
        </w:rPr>
        <w:t>设施</w:t>
      </w:r>
      <w:r w:rsidR="00B34904" w:rsidRPr="00934AFA">
        <w:rPr>
          <w:rFonts w:hint="eastAsia"/>
        </w:rPr>
        <w:t>及专营权在</w:t>
      </w:r>
      <w:r w:rsidR="007B44CC" w:rsidRPr="00934AFA">
        <w:rPr>
          <w:rFonts w:hint="eastAsia"/>
        </w:rPr>
        <w:t>城市复兴发展策略中的</w:t>
      </w:r>
      <w:r w:rsidR="00C8509C" w:rsidRPr="00934AFA">
        <w:rPr>
          <w:rFonts w:hint="eastAsia"/>
        </w:rPr>
        <w:t>角色</w:t>
      </w:r>
      <w:r w:rsidR="00CE6CCB" w:rsidRPr="00934AFA">
        <w:rPr>
          <w:rFonts w:hint="eastAsia"/>
        </w:rPr>
        <w:t>、</w:t>
      </w:r>
      <w:r w:rsidR="006456AD" w:rsidRPr="00934AFA">
        <w:rPr>
          <w:rFonts w:hint="eastAsia"/>
        </w:rPr>
        <w:t>场馆与职业球队带来的无形</w:t>
      </w:r>
      <w:r w:rsidR="00A80BA8" w:rsidRPr="00934AFA">
        <w:rPr>
          <w:rFonts w:hint="eastAsia"/>
        </w:rPr>
        <w:t>效应（</w:t>
      </w:r>
      <w:r w:rsidR="00D70FE3" w:rsidRPr="00934AFA">
        <w:rPr>
          <w:rFonts w:hint="eastAsia"/>
        </w:rPr>
        <w:t>社会凝聚力、</w:t>
      </w:r>
      <w:r w:rsidR="00712D99" w:rsidRPr="00934AFA">
        <w:rPr>
          <w:rFonts w:hint="eastAsia"/>
        </w:rPr>
        <w:t>大联盟城市的名片、</w:t>
      </w:r>
      <w:r w:rsidR="0073208A" w:rsidRPr="00934AFA">
        <w:rPr>
          <w:rFonts w:hint="eastAsia"/>
        </w:rPr>
        <w:t>市民骄傲</w:t>
      </w:r>
      <w:r w:rsidR="00A80BA8" w:rsidRPr="00934AFA">
        <w:rPr>
          <w:rFonts w:hint="eastAsia"/>
        </w:rPr>
        <w:t>）</w:t>
      </w:r>
    </w:p>
    <w:p w14:paraId="0D19CBA0" w14:textId="30E43080" w:rsidR="00EC6EE9" w:rsidRPr="00934AFA" w:rsidRDefault="003E3FF8" w:rsidP="002E3391">
      <w:r w:rsidRPr="00934AFA">
        <w:t>无形利益：</w:t>
      </w:r>
      <w:r w:rsidR="00E358FF" w:rsidRPr="00934AFA">
        <w:t>发现</w:t>
      </w:r>
      <w:r w:rsidR="00014B38" w:rsidRPr="00934AFA">
        <w:t>更多证据表明其重要，</w:t>
      </w:r>
      <w:r w:rsidR="00A04C0A" w:rsidRPr="00934AFA">
        <w:t>比想象的更存在。</w:t>
      </w:r>
      <w:r w:rsidR="00DE65DA" w:rsidRPr="00934AFA">
        <w:t>（</w:t>
      </w:r>
      <w:r w:rsidR="00DE65DA" w:rsidRPr="00934AFA">
        <w:t>FC</w:t>
      </w:r>
      <w:r w:rsidR="00DE65DA" w:rsidRPr="00934AFA">
        <w:t>，</w:t>
      </w:r>
      <w:r w:rsidR="00DE65DA" w:rsidRPr="00934AFA">
        <w:rPr>
          <w:rFonts w:hint="eastAsia"/>
        </w:rPr>
        <w:t>2009</w:t>
      </w:r>
      <w:r w:rsidR="00DE65DA" w:rsidRPr="00934AFA">
        <w:rPr>
          <w:rFonts w:hint="eastAsia"/>
        </w:rPr>
        <w:t>；</w:t>
      </w:r>
      <w:r w:rsidR="00F05E48" w:rsidRPr="00934AFA">
        <w:rPr>
          <w:rFonts w:hint="eastAsia"/>
        </w:rPr>
        <w:t>Irani</w:t>
      </w:r>
      <w:r w:rsidR="00F05E48" w:rsidRPr="00934AFA">
        <w:rPr>
          <w:rFonts w:hint="eastAsia"/>
        </w:rPr>
        <w:t>，</w:t>
      </w:r>
      <w:r w:rsidR="00F05E48" w:rsidRPr="00934AFA">
        <w:rPr>
          <w:rFonts w:hint="eastAsia"/>
        </w:rPr>
        <w:t>1997</w:t>
      </w:r>
      <w:r w:rsidR="00F05E48" w:rsidRPr="00934AFA">
        <w:rPr>
          <w:rFonts w:hint="eastAsia"/>
        </w:rPr>
        <w:t>；</w:t>
      </w:r>
      <w:r w:rsidR="002D271A" w:rsidRPr="00934AFA">
        <w:rPr>
          <w:rFonts w:hint="eastAsia"/>
        </w:rPr>
        <w:t>Johnson</w:t>
      </w:r>
      <w:r w:rsidR="002D271A" w:rsidRPr="00934AFA">
        <w:t>和</w:t>
      </w:r>
      <w:r w:rsidR="002D271A" w:rsidRPr="00934AFA">
        <w:t xml:space="preserve"> Whitehead</w:t>
      </w:r>
      <w:r w:rsidR="00217C66" w:rsidRPr="00934AFA">
        <w:t>，</w:t>
      </w:r>
      <w:r w:rsidR="00217C66" w:rsidRPr="00934AFA">
        <w:rPr>
          <w:rFonts w:hint="eastAsia"/>
        </w:rPr>
        <w:t>2000</w:t>
      </w:r>
      <w:r w:rsidR="00217C66" w:rsidRPr="00934AFA">
        <w:rPr>
          <w:rFonts w:hint="eastAsia"/>
        </w:rPr>
        <w:t>；</w:t>
      </w:r>
      <w:r w:rsidR="00217C66" w:rsidRPr="00934AFA">
        <w:rPr>
          <w:rFonts w:hint="eastAsia"/>
        </w:rPr>
        <w:t>Santo</w:t>
      </w:r>
      <w:r w:rsidR="00217C66" w:rsidRPr="00934AFA">
        <w:rPr>
          <w:rFonts w:hint="eastAsia"/>
        </w:rPr>
        <w:t>，</w:t>
      </w:r>
      <w:r w:rsidR="00217C66" w:rsidRPr="00934AFA">
        <w:rPr>
          <w:rFonts w:hint="eastAsia"/>
        </w:rPr>
        <w:t>2007</w:t>
      </w:r>
      <w:r w:rsidR="00DE65DA" w:rsidRPr="00934AFA">
        <w:t>）</w:t>
      </w:r>
      <w:r w:rsidR="00E830A6" w:rsidRPr="00934AFA">
        <w:t>但这些无形利益不被经济学界</w:t>
      </w:r>
      <w:r w:rsidR="00897F71" w:rsidRPr="00934AFA">
        <w:t>所认可（</w:t>
      </w:r>
      <w:proofErr w:type="spellStart"/>
      <w:r w:rsidR="00D7458F" w:rsidRPr="00934AFA">
        <w:rPr>
          <w:rFonts w:hint="eastAsia"/>
        </w:rPr>
        <w:t>meder</w:t>
      </w:r>
      <w:proofErr w:type="spellEnd"/>
      <w:r w:rsidR="00D7458F" w:rsidRPr="00934AFA">
        <w:rPr>
          <w:rFonts w:hint="eastAsia"/>
        </w:rPr>
        <w:t>和</w:t>
      </w:r>
      <w:r w:rsidR="005C5983" w:rsidRPr="00934AFA">
        <w:rPr>
          <w:rFonts w:hint="eastAsia"/>
        </w:rPr>
        <w:t>Leckrone</w:t>
      </w:r>
      <w:r w:rsidR="00F07F6A" w:rsidRPr="00934AFA">
        <w:rPr>
          <w:rFonts w:hint="eastAsia"/>
        </w:rPr>
        <w:t>，</w:t>
      </w:r>
      <w:r w:rsidR="00F07F6A" w:rsidRPr="00934AFA">
        <w:rPr>
          <w:rFonts w:hint="eastAsia"/>
        </w:rPr>
        <w:t>2002</w:t>
      </w:r>
      <w:r w:rsidR="00897F71" w:rsidRPr="00934AFA">
        <w:t>）</w:t>
      </w:r>
      <w:r w:rsidR="004A5CD0" w:rsidRPr="00934AFA">
        <w:t>SZ</w:t>
      </w:r>
      <w:r w:rsidR="004A5CD0" w:rsidRPr="00934AFA">
        <w:t>（</w:t>
      </w:r>
      <w:r w:rsidR="004A5CD0" w:rsidRPr="00934AFA">
        <w:rPr>
          <w:rFonts w:hint="eastAsia"/>
        </w:rPr>
        <w:t>2000</w:t>
      </w:r>
      <w:r w:rsidR="004A5CD0" w:rsidRPr="00934AFA">
        <w:t>）</w:t>
      </w:r>
      <w:r w:rsidR="00C11241" w:rsidRPr="00934AFA">
        <w:t>也反驳：因为用最小的努力程度去衡量，</w:t>
      </w:r>
      <w:r w:rsidR="006E0366" w:rsidRPr="00934AFA">
        <w:t>质疑其利益的合法性</w:t>
      </w:r>
      <w:r w:rsidR="00A619D8" w:rsidRPr="00934AFA">
        <w:t>。</w:t>
      </w:r>
    </w:p>
    <w:p w14:paraId="07C683FB" w14:textId="77777777" w:rsidR="0069429F" w:rsidRDefault="0069429F" w:rsidP="007C465F">
      <w:pPr>
        <w:pStyle w:val="2"/>
        <w:sectPr w:rsidR="0069429F" w:rsidSect="00843B59">
          <w:footnotePr>
            <w:numRestart w:val="eachPage"/>
          </w:footnotePr>
          <w:pgSz w:w="11906" w:h="16838"/>
          <w:pgMar w:top="1440" w:right="1800" w:bottom="1440" w:left="1800" w:header="851" w:footer="992" w:gutter="0"/>
          <w:cols w:space="425"/>
          <w:docGrid w:type="lines" w:linePitch="312"/>
        </w:sectPr>
      </w:pPr>
      <w:bookmarkStart w:id="133" w:name="_Toc116293536"/>
    </w:p>
    <w:p w14:paraId="77048026" w14:textId="5819B4BB" w:rsidR="002A2B32" w:rsidRPr="00C9427A" w:rsidRDefault="000A465C" w:rsidP="007C465F">
      <w:pPr>
        <w:pStyle w:val="2"/>
      </w:pPr>
      <w:r>
        <w:rPr>
          <w:rFonts w:hint="eastAsia"/>
        </w:rPr>
        <w:lastRenderedPageBreak/>
        <w:t>行为金融与</w:t>
      </w:r>
      <w:r w:rsidR="002A2B32">
        <w:rPr>
          <w:rFonts w:hint="eastAsia"/>
        </w:rPr>
        <w:t>体育</w:t>
      </w:r>
      <w:r w:rsidR="005D5FCE">
        <w:rPr>
          <w:rFonts w:hint="eastAsia"/>
        </w:rPr>
        <w:t>博彩市场</w:t>
      </w:r>
      <w:bookmarkEnd w:id="133"/>
    </w:p>
    <w:p w14:paraId="11CE49D8" w14:textId="530D648C" w:rsidR="008C1F24" w:rsidRDefault="00F8157B" w:rsidP="002E3391">
      <w:pPr>
        <w:pStyle w:val="3"/>
        <w:spacing w:before="156" w:after="156"/>
      </w:pPr>
      <w:bookmarkStart w:id="134" w:name="_Toc116293537"/>
      <w:r>
        <w:rPr>
          <w:rFonts w:hint="eastAsia"/>
        </w:rPr>
        <w:t>!</w:t>
      </w:r>
      <w:r>
        <w:t>!!</w:t>
      </w:r>
      <w:proofErr w:type="spellStart"/>
      <w:r w:rsidR="00E66C46">
        <w:t>Abuzayed</w:t>
      </w:r>
      <w:proofErr w:type="spellEnd"/>
      <w:r w:rsidR="008C1F24" w:rsidRPr="00BA6DED">
        <w:t>，</w:t>
      </w:r>
      <w:r w:rsidR="00D16408">
        <w:rPr>
          <w:rFonts w:hint="eastAsia"/>
        </w:rPr>
        <w:t>体育与新兴市场</w:t>
      </w:r>
      <w:r w:rsidR="004F094B">
        <w:rPr>
          <w:rFonts w:hint="eastAsia"/>
        </w:rPr>
        <w:t>：</w:t>
      </w:r>
      <w:r w:rsidR="00D918B4">
        <w:rPr>
          <w:rFonts w:hint="eastAsia"/>
        </w:rPr>
        <w:t>对</w:t>
      </w:r>
      <w:r w:rsidR="00D918B4">
        <w:rPr>
          <w:rFonts w:hint="eastAsia"/>
        </w:rPr>
        <w:t>2022</w:t>
      </w:r>
      <w:r w:rsidR="00D918B4">
        <w:rPr>
          <w:rFonts w:hint="eastAsia"/>
        </w:rPr>
        <w:t>世界杯的市场反映</w:t>
      </w:r>
      <w:r w:rsidR="008C1F24" w:rsidRPr="00BA6DED">
        <w:t>，</w:t>
      </w:r>
      <w:r w:rsidR="00BE28A4">
        <w:t>2013</w:t>
      </w:r>
      <w:r w:rsidR="00B40B3A">
        <w:t>（</w:t>
      </w:r>
      <w:r w:rsidR="006129F4">
        <w:t>股市</w:t>
      </w:r>
      <w:r w:rsidR="00B40B3A">
        <w:t>变量、</w:t>
      </w:r>
      <w:r w:rsidR="00BD247E">
        <w:t>时间序列</w:t>
      </w:r>
      <w:r w:rsidR="00B40B3A">
        <w:t>，技术借鉴）</w:t>
      </w:r>
      <w:bookmarkEnd w:id="134"/>
      <w:r w:rsidR="000A6FEE">
        <w:rPr>
          <w:rFonts w:hint="eastAsia"/>
        </w:rPr>
        <w:t xml:space="preserve"> </w:t>
      </w:r>
    </w:p>
    <w:p w14:paraId="10849088" w14:textId="22178BB3" w:rsidR="004860DA" w:rsidRPr="00934AFA" w:rsidRDefault="008A28BD" w:rsidP="002E3391">
      <w:r w:rsidRPr="00934AFA">
        <w:t>摘要：</w:t>
      </w:r>
      <w:r w:rsidR="003F5504" w:rsidRPr="00934AFA">
        <w:t>目的、</w:t>
      </w:r>
      <w:r w:rsidR="00734E99" w:rsidRPr="00934AFA">
        <w:t>设计</w:t>
      </w:r>
      <w:r w:rsidR="00734E99" w:rsidRPr="00934AFA">
        <w:rPr>
          <w:rFonts w:hint="eastAsia"/>
        </w:rPr>
        <w:t>/</w:t>
      </w:r>
      <w:r w:rsidR="00734E99" w:rsidRPr="00934AFA">
        <w:rPr>
          <w:rFonts w:hint="eastAsia"/>
        </w:rPr>
        <w:t>方法</w:t>
      </w:r>
      <w:r w:rsidR="00734E99" w:rsidRPr="00934AFA">
        <w:rPr>
          <w:rFonts w:hint="eastAsia"/>
        </w:rPr>
        <w:t>/</w:t>
      </w:r>
      <w:r w:rsidR="00734E99" w:rsidRPr="00934AFA">
        <w:rPr>
          <w:rFonts w:hint="eastAsia"/>
        </w:rPr>
        <w:t>路径、</w:t>
      </w:r>
      <w:r w:rsidR="00675D28" w:rsidRPr="00934AFA">
        <w:rPr>
          <w:rFonts w:hint="eastAsia"/>
        </w:rPr>
        <w:t>发现、</w:t>
      </w:r>
      <w:r w:rsidR="00A87E4B" w:rsidRPr="00934AFA">
        <w:rPr>
          <w:rFonts w:hint="eastAsia"/>
        </w:rPr>
        <w:t>原创</w:t>
      </w:r>
      <w:r w:rsidR="00A87E4B" w:rsidRPr="00934AFA">
        <w:rPr>
          <w:rFonts w:hint="eastAsia"/>
        </w:rPr>
        <w:t>/</w:t>
      </w:r>
      <w:r w:rsidR="00A87E4B" w:rsidRPr="00934AFA">
        <w:rPr>
          <w:rFonts w:hint="eastAsia"/>
        </w:rPr>
        <w:t>价值</w:t>
      </w:r>
    </w:p>
    <w:p w14:paraId="42B1A1F1" w14:textId="78C4ECF8" w:rsidR="00323969" w:rsidRPr="00934AFA" w:rsidRDefault="00323969" w:rsidP="002E3391"/>
    <w:p w14:paraId="35C3E4B9" w14:textId="13C2C01D" w:rsidR="00E827C1" w:rsidRPr="00934AFA" w:rsidRDefault="003938A4" w:rsidP="002E3391">
      <w:r w:rsidRPr="00934AFA">
        <w:t>【文献分类】</w:t>
      </w:r>
      <w:r w:rsidR="00E827C1" w:rsidRPr="00934AFA">
        <w:t>股市价格的</w:t>
      </w:r>
      <w:r w:rsidR="00AB44F9" w:rsidRPr="00934AFA">
        <w:t>文献综述！！</w:t>
      </w:r>
    </w:p>
    <w:p w14:paraId="08580E54" w14:textId="736048B0" w:rsidR="00E827C1" w:rsidRPr="00934AFA" w:rsidRDefault="00854CB5" w:rsidP="002E3391">
      <w:r w:rsidRPr="00934AFA">
        <w:t>【方法】</w:t>
      </w:r>
      <w:r w:rsidR="00AB44F9" w:rsidRPr="00934AFA">
        <w:t>时间</w:t>
      </w:r>
      <w:r w:rsidR="004E3332" w:rsidRPr="00934AFA">
        <w:t>序列、</w:t>
      </w:r>
      <w:r w:rsidR="009267AA" w:rsidRPr="00934AFA">
        <w:t>股市价格的计量技术借鉴</w:t>
      </w:r>
      <w:r w:rsidR="009B0AE6" w:rsidRPr="00934AFA">
        <w:t>！！</w:t>
      </w:r>
    </w:p>
    <w:p w14:paraId="4180EE48" w14:textId="52697199" w:rsidR="00AE3E7B" w:rsidRPr="00934AFA" w:rsidRDefault="00AE3E7B" w:rsidP="002E3391">
      <w:r w:rsidRPr="00934AFA">
        <w:t>模型提出时，</w:t>
      </w:r>
      <w:r w:rsidR="00395E9D" w:rsidRPr="00934AFA">
        <w:t>作者给出了</w:t>
      </w:r>
      <w:r w:rsidR="007E2116" w:rsidRPr="00934AFA">
        <w:t>几个原假设，来说明模型检验的</w:t>
      </w:r>
      <w:r w:rsidR="008A415F" w:rsidRPr="00934AFA">
        <w:t>基本前提是什么</w:t>
      </w:r>
      <w:r w:rsidR="00541391" w:rsidRPr="00934AFA">
        <w:t>，</w:t>
      </w:r>
      <w:r w:rsidR="00A94FB8" w:rsidRPr="00934AFA">
        <w:t>逻辑上是用类似反证法！</w:t>
      </w:r>
    </w:p>
    <w:p w14:paraId="436AE40F" w14:textId="013E1654" w:rsidR="00095536" w:rsidRPr="00934AFA" w:rsidRDefault="00095536" w:rsidP="002E3391">
      <w:r w:rsidRPr="00934AFA">
        <w:t>几个原假设的</w:t>
      </w:r>
      <w:r w:rsidR="00531708" w:rsidRPr="00934AFA">
        <w:t>设立</w:t>
      </w:r>
      <w:r w:rsidR="000F43E9" w:rsidRPr="00934AFA">
        <w:t>很有技巧性！！</w:t>
      </w:r>
    </w:p>
    <w:p w14:paraId="23E5E047" w14:textId="121150CD" w:rsidR="00881C69" w:rsidRPr="00934AFA" w:rsidRDefault="00881C69" w:rsidP="002E3391">
      <w:r w:rsidRPr="00934AFA">
        <w:t>文章可以模仿！！！</w:t>
      </w:r>
    </w:p>
    <w:p w14:paraId="4831EA6C" w14:textId="1F987D38" w:rsidR="00EB254A" w:rsidRPr="00934AFA" w:rsidRDefault="00EB254A" w:rsidP="002E3391">
      <w:r w:rsidRPr="00934AFA">
        <w:t>【结论】</w:t>
      </w:r>
      <w:r w:rsidR="001B083F" w:rsidRPr="00934AFA">
        <w:t>金融市场</w:t>
      </w:r>
      <w:r w:rsidR="00E320BA" w:rsidRPr="00934AFA">
        <w:t>，对大型赛事没有反映</w:t>
      </w:r>
    </w:p>
    <w:p w14:paraId="3DFAFD36" w14:textId="55308591" w:rsidR="00EB254A" w:rsidRPr="00934AFA" w:rsidRDefault="00EB254A" w:rsidP="002E3391"/>
    <w:p w14:paraId="339E7777" w14:textId="3DE2D5D1" w:rsidR="00323969" w:rsidRPr="00934AFA" w:rsidRDefault="002B7643" w:rsidP="002E3391">
      <w:r w:rsidRPr="00934AFA">
        <w:rPr>
          <w:rFonts w:hint="eastAsia"/>
        </w:rPr>
        <w:t>Ritzer</w:t>
      </w:r>
      <w:r w:rsidR="00313ED3" w:rsidRPr="00934AFA">
        <w:rPr>
          <w:rFonts w:hint="eastAsia"/>
        </w:rPr>
        <w:t>：</w:t>
      </w:r>
      <w:r w:rsidR="006233E0" w:rsidRPr="00934AFA">
        <w:rPr>
          <w:rFonts w:hint="eastAsia"/>
        </w:rPr>
        <w:t>2006</w:t>
      </w:r>
      <w:r w:rsidR="006233E0" w:rsidRPr="00934AFA">
        <w:rPr>
          <w:rFonts w:hint="eastAsia"/>
        </w:rPr>
        <w:t>年德国世界杯</w:t>
      </w:r>
      <w:r w:rsidR="00CF54C2" w:rsidRPr="00934AFA">
        <w:rPr>
          <w:rFonts w:hint="eastAsia"/>
        </w:rPr>
        <w:t>，</w:t>
      </w:r>
      <w:r w:rsidR="00C025A6" w:rsidRPr="00934AFA">
        <w:rPr>
          <w:rFonts w:hint="eastAsia"/>
        </w:rPr>
        <w:t>度过组委会</w:t>
      </w:r>
      <w:r w:rsidR="00962426" w:rsidRPr="00934AFA">
        <w:rPr>
          <w:rFonts w:hint="eastAsia"/>
        </w:rPr>
        <w:t>赚</w:t>
      </w:r>
      <w:r w:rsidR="00FE6EB9" w:rsidRPr="00934AFA">
        <w:rPr>
          <w:rFonts w:hint="eastAsia"/>
        </w:rPr>
        <w:t>140M</w:t>
      </w:r>
      <w:r w:rsidR="0035127D" w:rsidRPr="00934AFA">
        <w:rPr>
          <w:rFonts w:hint="eastAsia"/>
        </w:rPr>
        <w:t>欧元因旅游；</w:t>
      </w:r>
      <w:r w:rsidR="00C74AC6" w:rsidRPr="00934AFA">
        <w:rPr>
          <w:rFonts w:hint="eastAsia"/>
        </w:rPr>
        <w:t>但是游客</w:t>
      </w:r>
      <w:r w:rsidR="00745BCF" w:rsidRPr="00934AFA">
        <w:rPr>
          <w:rFonts w:hint="eastAsia"/>
        </w:rPr>
        <w:t>仅仅在德国</w:t>
      </w:r>
      <w:r w:rsidR="0005087B" w:rsidRPr="00934AFA">
        <w:rPr>
          <w:rFonts w:hint="eastAsia"/>
        </w:rPr>
        <w:t>花费了</w:t>
      </w:r>
      <w:r w:rsidR="0005087B" w:rsidRPr="00934AFA">
        <w:rPr>
          <w:rFonts w:hint="eastAsia"/>
        </w:rPr>
        <w:t>500M</w:t>
      </w:r>
      <w:r w:rsidR="0005087B" w:rsidRPr="00934AFA">
        <w:rPr>
          <w:rFonts w:hint="eastAsia"/>
        </w:rPr>
        <w:t>欧元。</w:t>
      </w:r>
      <w:r w:rsidR="00127379" w:rsidRPr="00934AFA">
        <w:rPr>
          <w:rFonts w:hint="eastAsia"/>
        </w:rPr>
        <w:t>就业增加会有，</w:t>
      </w:r>
      <w:r w:rsidR="00101191" w:rsidRPr="00934AFA">
        <w:rPr>
          <w:rFonts w:hint="eastAsia"/>
        </w:rPr>
        <w:t>但</w:t>
      </w:r>
      <w:r w:rsidR="00FB0739" w:rsidRPr="00934AFA">
        <w:rPr>
          <w:rFonts w:hint="eastAsia"/>
        </w:rPr>
        <w:t>额外的经济增长很小。</w:t>
      </w:r>
    </w:p>
    <w:p w14:paraId="48A966FB" w14:textId="70C95BAA" w:rsidR="004860DA" w:rsidRPr="00934AFA" w:rsidRDefault="00BA7D88" w:rsidP="002E3391">
      <w:r w:rsidRPr="00934AFA">
        <w:t>【</w:t>
      </w:r>
      <w:r w:rsidR="00B205D6" w:rsidRPr="00934AFA">
        <w:t>引文</w:t>
      </w:r>
      <w:r w:rsidRPr="00934AFA">
        <w:t>】</w:t>
      </w:r>
    </w:p>
    <w:p w14:paraId="44DCF3DB" w14:textId="5851EAAC" w:rsidR="00744BB9" w:rsidRPr="00934AFA" w:rsidRDefault="00381501" w:rsidP="002E3391">
      <w:r w:rsidRPr="00934AFA">
        <w:t>旅游和</w:t>
      </w:r>
      <w:r w:rsidR="00D33388" w:rsidRPr="00934AFA">
        <w:t>广告收入是</w:t>
      </w:r>
      <w:r w:rsidR="004B3F23" w:rsidRPr="00934AFA">
        <w:t>主办方主要收入。</w:t>
      </w:r>
    </w:p>
    <w:p w14:paraId="59A49C54" w14:textId="3C5AE58C" w:rsidR="0037756B" w:rsidRPr="00934AFA" w:rsidRDefault="0068472D" w:rsidP="002E3391">
      <w:proofErr w:type="spellStart"/>
      <w:r w:rsidRPr="00934AFA">
        <w:rPr>
          <w:rFonts w:hint="eastAsia"/>
        </w:rPr>
        <w:t>Bohlman</w:t>
      </w:r>
      <w:r w:rsidR="00C65874" w:rsidRPr="00934AFA">
        <w:rPr>
          <w:rFonts w:hint="eastAsia"/>
        </w:rPr>
        <w:t>n</w:t>
      </w:r>
      <w:proofErr w:type="spellEnd"/>
      <w:r w:rsidR="00C65874" w:rsidRPr="00934AFA">
        <w:rPr>
          <w:rFonts w:hint="eastAsia"/>
        </w:rPr>
        <w:t>和</w:t>
      </w:r>
      <w:r w:rsidR="00E24C76" w:rsidRPr="00934AFA">
        <w:rPr>
          <w:rFonts w:hint="eastAsia"/>
        </w:rPr>
        <w:t>Heerden</w:t>
      </w:r>
      <w:r w:rsidR="00E24C76" w:rsidRPr="00934AFA">
        <w:rPr>
          <w:rFonts w:hint="eastAsia"/>
        </w:rPr>
        <w:t>（</w:t>
      </w:r>
      <w:r w:rsidR="00E24C76" w:rsidRPr="00934AFA">
        <w:rPr>
          <w:rFonts w:hint="eastAsia"/>
        </w:rPr>
        <w:t>2005</w:t>
      </w:r>
      <w:r w:rsidR="00E24C76" w:rsidRPr="00934AFA">
        <w:rPr>
          <w:rFonts w:hint="eastAsia"/>
        </w:rPr>
        <w:t>）：</w:t>
      </w:r>
      <w:r w:rsidR="001351DD" w:rsidRPr="00934AFA">
        <w:rPr>
          <w:rFonts w:hint="eastAsia"/>
        </w:rPr>
        <w:t>全球化</w:t>
      </w:r>
      <w:r w:rsidR="00485D0E" w:rsidRPr="00934AFA">
        <w:rPr>
          <w:rFonts w:hint="eastAsia"/>
        </w:rPr>
        <w:t>更加强调</w:t>
      </w:r>
      <w:r w:rsidR="00CF4779" w:rsidRPr="00934AFA">
        <w:rPr>
          <w:rFonts w:hint="eastAsia"/>
        </w:rPr>
        <w:t>FDI</w:t>
      </w:r>
      <w:r w:rsidR="00CF4779" w:rsidRPr="00934AFA">
        <w:rPr>
          <w:rFonts w:hint="eastAsia"/>
        </w:rPr>
        <w:t>，特别对发展中国际。</w:t>
      </w:r>
    </w:p>
    <w:p w14:paraId="387F4AC8" w14:textId="1A4FE914" w:rsidR="00CD4ED5" w:rsidRPr="00934AFA" w:rsidRDefault="001876A3" w:rsidP="002E3391">
      <w:r w:rsidRPr="00934AFA">
        <w:rPr>
          <w:rFonts w:hint="eastAsia"/>
        </w:rPr>
        <w:t>Lee</w:t>
      </w:r>
      <w:r w:rsidRPr="00934AFA">
        <w:rPr>
          <w:rFonts w:hint="eastAsia"/>
        </w:rPr>
        <w:t>和</w:t>
      </w:r>
      <w:r w:rsidRPr="00934AFA">
        <w:rPr>
          <w:rFonts w:hint="eastAsia"/>
        </w:rPr>
        <w:t>Taylor</w:t>
      </w:r>
      <w:r w:rsidRPr="00934AFA">
        <w:rPr>
          <w:rFonts w:hint="eastAsia"/>
        </w:rPr>
        <w:t>（</w:t>
      </w:r>
      <w:r w:rsidRPr="00934AFA">
        <w:rPr>
          <w:rFonts w:hint="eastAsia"/>
        </w:rPr>
        <w:t>2005</w:t>
      </w:r>
      <w:r w:rsidRPr="00934AFA">
        <w:rPr>
          <w:rFonts w:hint="eastAsia"/>
        </w:rPr>
        <w:t>）</w:t>
      </w:r>
      <w:r w:rsidR="00BA1199" w:rsidRPr="00934AFA">
        <w:rPr>
          <w:rFonts w:hint="eastAsia"/>
        </w:rPr>
        <w:t>：</w:t>
      </w:r>
      <w:r w:rsidR="00772471" w:rsidRPr="00934AFA">
        <w:rPr>
          <w:rFonts w:hint="eastAsia"/>
        </w:rPr>
        <w:t>游客中</w:t>
      </w:r>
      <w:r w:rsidR="00772471" w:rsidRPr="00934AFA">
        <w:rPr>
          <w:rFonts w:hint="eastAsia"/>
        </w:rPr>
        <w:t>57.</w:t>
      </w:r>
      <w:r w:rsidR="00772471" w:rsidRPr="00934AFA">
        <w:t>7%</w:t>
      </w:r>
      <w:r w:rsidR="00772471" w:rsidRPr="00934AFA">
        <w:t>直接或间接</w:t>
      </w:r>
      <w:r w:rsidR="00196934" w:rsidRPr="00934AFA">
        <w:t>被</w:t>
      </w:r>
      <w:r w:rsidR="00196934" w:rsidRPr="00934AFA">
        <w:rPr>
          <w:rFonts w:hint="eastAsia"/>
        </w:rPr>
        <w:t>2002FIFA</w:t>
      </w:r>
      <w:r w:rsidR="00196934" w:rsidRPr="00934AFA">
        <w:rPr>
          <w:rFonts w:hint="eastAsia"/>
        </w:rPr>
        <w:t>吸引</w:t>
      </w:r>
      <w:r w:rsidR="002E73D3" w:rsidRPr="00934AFA">
        <w:rPr>
          <w:rFonts w:hint="eastAsia"/>
        </w:rPr>
        <w:t>，</w:t>
      </w:r>
      <w:r w:rsidR="0065155B" w:rsidRPr="00934AFA">
        <w:rPr>
          <w:rFonts w:hint="eastAsia"/>
        </w:rPr>
        <w:t>伴随有</w:t>
      </w:r>
      <w:r w:rsidR="0065155B" w:rsidRPr="00934AFA">
        <w:rPr>
          <w:rFonts w:hint="eastAsia"/>
        </w:rPr>
        <w:t>13</w:t>
      </w:r>
      <w:r w:rsidR="0065155B" w:rsidRPr="00934AFA">
        <w:rPr>
          <w:rFonts w:hint="eastAsia"/>
        </w:rPr>
        <w:t>。</w:t>
      </w:r>
      <w:r w:rsidR="0065155B" w:rsidRPr="00934AFA">
        <w:rPr>
          <w:rFonts w:hint="eastAsia"/>
        </w:rPr>
        <w:t>5</w:t>
      </w:r>
      <w:r w:rsidR="0065155B" w:rsidRPr="00934AFA">
        <w:rPr>
          <w:rFonts w:hint="eastAsia"/>
        </w:rPr>
        <w:t>亿</w:t>
      </w:r>
      <w:r w:rsidR="00AB423A" w:rsidRPr="00934AFA">
        <w:rPr>
          <w:rFonts w:hint="eastAsia"/>
        </w:rPr>
        <w:t>销售</w:t>
      </w:r>
      <w:r w:rsidR="00CD4ED5" w:rsidRPr="00934AFA">
        <w:t>、</w:t>
      </w:r>
      <w:r w:rsidR="00D56642" w:rsidRPr="00934AFA">
        <w:rPr>
          <w:rFonts w:hint="eastAsia"/>
        </w:rPr>
        <w:t>3.</w:t>
      </w:r>
      <w:r w:rsidR="00D56642" w:rsidRPr="00934AFA">
        <w:t>05</w:t>
      </w:r>
      <w:r w:rsidR="00D56642" w:rsidRPr="00934AFA">
        <w:t>亿</w:t>
      </w:r>
      <w:r w:rsidR="00454B81" w:rsidRPr="00934AFA">
        <w:t>收入，和</w:t>
      </w:r>
      <w:r w:rsidR="00454B81" w:rsidRPr="00934AFA">
        <w:rPr>
          <w:rFonts w:hint="eastAsia"/>
        </w:rPr>
        <w:t>7.</w:t>
      </w:r>
      <w:r w:rsidR="00454B81" w:rsidRPr="00934AFA">
        <w:t>13</w:t>
      </w:r>
      <w:r w:rsidR="00454B81" w:rsidRPr="00934AFA">
        <w:t>亿增加值。</w:t>
      </w:r>
      <w:r w:rsidR="00295AE3" w:rsidRPr="00934AFA">
        <w:t>有</w:t>
      </w:r>
      <w:r w:rsidR="00D96781" w:rsidRPr="00934AFA">
        <w:rPr>
          <w:rFonts w:hint="eastAsia"/>
        </w:rPr>
        <w:t>31349</w:t>
      </w:r>
      <w:r w:rsidR="00D96781" w:rsidRPr="00934AFA">
        <w:rPr>
          <w:rFonts w:hint="eastAsia"/>
        </w:rPr>
        <w:t>全时劳动力增加、</w:t>
      </w:r>
      <w:r w:rsidR="00BF36F0" w:rsidRPr="00934AFA">
        <w:rPr>
          <w:rFonts w:hint="eastAsia"/>
        </w:rPr>
        <w:t>1.</w:t>
      </w:r>
      <w:r w:rsidR="00BF36F0" w:rsidRPr="00934AFA">
        <w:t>17</w:t>
      </w:r>
      <w:r w:rsidR="00BF36F0" w:rsidRPr="00934AFA">
        <w:t>亿</w:t>
      </w:r>
      <w:r w:rsidR="00C370E1" w:rsidRPr="00934AFA">
        <w:t>进口。</w:t>
      </w:r>
    </w:p>
    <w:p w14:paraId="3E5ED717" w14:textId="202DA64B" w:rsidR="00744BB9" w:rsidRPr="00934AFA" w:rsidRDefault="00606BB5" w:rsidP="002E3391">
      <w:r w:rsidRPr="00934AFA">
        <w:t>经济正影响力</w:t>
      </w:r>
      <w:r w:rsidRPr="00934AFA">
        <w:rPr>
          <w:rFonts w:hint="eastAsia"/>
        </w:rPr>
        <w:t>：</w:t>
      </w:r>
      <w:r w:rsidR="00426970" w:rsidRPr="00934AFA">
        <w:rPr>
          <w:rFonts w:hint="eastAsia"/>
        </w:rPr>
        <w:t>Baim</w:t>
      </w:r>
      <w:r w:rsidR="00426970" w:rsidRPr="00934AFA">
        <w:t>1992</w:t>
      </w:r>
      <w:r w:rsidR="00426970" w:rsidRPr="00934AFA">
        <w:t>、</w:t>
      </w:r>
      <w:r w:rsidR="00722406" w:rsidRPr="00934AFA">
        <w:t>Rosentraub</w:t>
      </w:r>
      <w:r w:rsidR="00683037" w:rsidRPr="00934AFA">
        <w:t>1994</w:t>
      </w:r>
      <w:r w:rsidR="00683037" w:rsidRPr="00934AFA">
        <w:t>、</w:t>
      </w:r>
      <w:r w:rsidR="00242400" w:rsidRPr="00934AFA">
        <w:t>Baade1996</w:t>
      </w:r>
      <w:r w:rsidR="00242400" w:rsidRPr="00934AFA">
        <w:t>、</w:t>
      </w:r>
      <w:r w:rsidR="00712F3D" w:rsidRPr="00934AFA">
        <w:t>Siegfried2007</w:t>
      </w:r>
      <w:r w:rsidR="00712F3D" w:rsidRPr="00934AFA">
        <w:t>等。</w:t>
      </w:r>
    </w:p>
    <w:p w14:paraId="21F69183" w14:textId="74645D9C" w:rsidR="00E839BC" w:rsidRPr="00934AFA" w:rsidRDefault="00063653" w:rsidP="002E3391">
      <w:r w:rsidRPr="00934AFA">
        <w:rPr>
          <w:rFonts w:hint="eastAsia"/>
        </w:rPr>
        <w:t>高成本：</w:t>
      </w:r>
      <w:r w:rsidR="00406484" w:rsidRPr="00934AFA">
        <w:rPr>
          <w:rFonts w:hint="eastAsia"/>
        </w:rPr>
        <w:t>Wood</w:t>
      </w:r>
      <w:r w:rsidR="00E839BC" w:rsidRPr="00934AFA">
        <w:t>ard</w:t>
      </w:r>
      <w:r w:rsidR="00E839BC" w:rsidRPr="00934AFA">
        <w:rPr>
          <w:rFonts w:hint="eastAsia"/>
        </w:rPr>
        <w:t>(</w:t>
      </w:r>
      <w:r w:rsidR="00E839BC" w:rsidRPr="00934AFA">
        <w:t>2004</w:t>
      </w:r>
      <w:r w:rsidR="00E839BC" w:rsidRPr="00934AFA">
        <w:rPr>
          <w:rFonts w:hint="eastAsia"/>
        </w:rPr>
        <w:t>)</w:t>
      </w:r>
      <w:r w:rsidR="00EF2CF8" w:rsidRPr="00934AFA">
        <w:t>希腊</w:t>
      </w:r>
      <w:r w:rsidR="00382F19" w:rsidRPr="00934AFA">
        <w:t>因</w:t>
      </w:r>
      <w:r w:rsidR="00092AFA" w:rsidRPr="00934AFA">
        <w:rPr>
          <w:rFonts w:hint="eastAsia"/>
        </w:rPr>
        <w:t>2004</w:t>
      </w:r>
      <w:r w:rsidR="00303696" w:rsidRPr="00934AFA">
        <w:rPr>
          <w:rFonts w:hint="eastAsia"/>
        </w:rPr>
        <w:t>奥运会</w:t>
      </w:r>
      <w:r w:rsidR="00E35810" w:rsidRPr="00934AFA">
        <w:rPr>
          <w:rFonts w:hint="eastAsia"/>
        </w:rPr>
        <w:t>，国家经济贬值</w:t>
      </w:r>
      <w:r w:rsidR="0076634B" w:rsidRPr="00934AFA">
        <w:rPr>
          <w:rFonts w:hint="eastAsia"/>
        </w:rPr>
        <w:t>120</w:t>
      </w:r>
      <w:r w:rsidR="0076634B" w:rsidRPr="00934AFA">
        <w:rPr>
          <w:rFonts w:hint="eastAsia"/>
        </w:rPr>
        <w:t>亿美元</w:t>
      </w:r>
      <w:r w:rsidR="002420A0" w:rsidRPr="00934AFA">
        <w:rPr>
          <w:rFonts w:hint="eastAsia"/>
        </w:rPr>
        <w:t>，相对于</w:t>
      </w:r>
      <w:r w:rsidR="002757F2" w:rsidRPr="00934AFA">
        <w:rPr>
          <w:rFonts w:hint="eastAsia"/>
        </w:rPr>
        <w:t>每年</w:t>
      </w:r>
      <w:r w:rsidR="002757F2" w:rsidRPr="00934AFA">
        <w:rPr>
          <w:rFonts w:hint="eastAsia"/>
        </w:rPr>
        <w:t>5%</w:t>
      </w:r>
      <w:r w:rsidR="002757F2" w:rsidRPr="00934AFA">
        <w:rPr>
          <w:rFonts w:hint="eastAsia"/>
        </w:rPr>
        <w:t>的</w:t>
      </w:r>
      <w:r w:rsidR="002757F2" w:rsidRPr="00934AFA">
        <w:rPr>
          <w:rFonts w:hint="eastAsia"/>
        </w:rPr>
        <w:t>GDP</w:t>
      </w:r>
      <w:r w:rsidR="00B508E4" w:rsidRPr="00934AFA">
        <w:rPr>
          <w:rFonts w:hint="eastAsia"/>
        </w:rPr>
        <w:t>，或许引发了希腊的经济危机！！！</w:t>
      </w:r>
    </w:p>
    <w:p w14:paraId="27C96A3C" w14:textId="6445C816" w:rsidR="00DE3764" w:rsidRPr="00934AFA" w:rsidRDefault="009A4F83" w:rsidP="002E3391">
      <w:r w:rsidRPr="00934AFA">
        <w:rPr>
          <w:rFonts w:hint="eastAsia"/>
        </w:rPr>
        <w:t>本文在宣布</w:t>
      </w:r>
      <w:r w:rsidR="009D45D8" w:rsidRPr="00934AFA">
        <w:rPr>
          <w:rFonts w:hint="eastAsia"/>
        </w:rPr>
        <w:t>主办后，引发的小经济的</w:t>
      </w:r>
      <w:r w:rsidR="0095705E" w:rsidRPr="00934AFA">
        <w:rPr>
          <w:rFonts w:hint="eastAsia"/>
        </w:rPr>
        <w:t>不正常市场表现</w:t>
      </w:r>
      <w:r w:rsidR="00C24654" w:rsidRPr="00934AFA">
        <w:rPr>
          <w:rFonts w:hint="eastAsia"/>
        </w:rPr>
        <w:t>，应</w:t>
      </w:r>
      <w:r w:rsidR="00C24654" w:rsidRPr="00934AFA">
        <w:rPr>
          <w:rFonts w:hint="eastAsia"/>
        </w:rPr>
        <w:t>GARCH</w:t>
      </w:r>
      <w:r w:rsidR="00C24654" w:rsidRPr="00934AFA">
        <w:t>(1)</w:t>
      </w:r>
      <w:r w:rsidR="00C24654" w:rsidRPr="00934AFA">
        <w:t>和</w:t>
      </w:r>
      <w:r w:rsidR="00C24654" w:rsidRPr="00934AFA">
        <w:t>EGARCH</w:t>
      </w:r>
      <w:r w:rsidR="00C24654" w:rsidRPr="00934AFA">
        <w:t>（</w:t>
      </w:r>
      <w:r w:rsidR="00C24654" w:rsidRPr="00934AFA">
        <w:rPr>
          <w:rFonts w:hint="eastAsia"/>
        </w:rPr>
        <w:t>1</w:t>
      </w:r>
      <w:r w:rsidR="00C24654" w:rsidRPr="00934AFA">
        <w:rPr>
          <w:rFonts w:hint="eastAsia"/>
        </w:rPr>
        <w:t>，</w:t>
      </w:r>
      <w:r w:rsidR="00C24654" w:rsidRPr="00934AFA">
        <w:rPr>
          <w:rFonts w:hint="eastAsia"/>
        </w:rPr>
        <w:t>1</w:t>
      </w:r>
      <w:r w:rsidR="00C24654" w:rsidRPr="00934AFA">
        <w:t>）</w:t>
      </w:r>
      <w:r w:rsidR="001252BD" w:rsidRPr="00934AFA">
        <w:t>，检验市场波动性、</w:t>
      </w:r>
      <w:r w:rsidR="00880455" w:rsidRPr="00934AFA">
        <w:t>和消息的不对称</w:t>
      </w:r>
      <w:r w:rsidR="00AC2384" w:rsidRPr="00934AFA">
        <w:t>效应。</w:t>
      </w:r>
      <w:r w:rsidR="005E5425" w:rsidRPr="00934AFA">
        <w:t>同时检验了</w:t>
      </w:r>
      <w:r w:rsidR="00D2727F" w:rsidRPr="00934AFA">
        <w:t>GCC</w:t>
      </w:r>
      <w:r w:rsidR="00D2727F" w:rsidRPr="00934AFA">
        <w:t>其他国家的波动效应和非对称效应、</w:t>
      </w:r>
      <w:r w:rsidR="009F3689" w:rsidRPr="00934AFA">
        <w:t>以及</w:t>
      </w:r>
      <w:r w:rsidR="001215F9" w:rsidRPr="00934AFA">
        <w:t>溢出效应。</w:t>
      </w:r>
    </w:p>
    <w:p w14:paraId="7BA0B024" w14:textId="77777777" w:rsidR="003769E5" w:rsidRPr="00934AFA" w:rsidRDefault="003769E5" w:rsidP="002E3391"/>
    <w:p w14:paraId="00E69B88" w14:textId="57097A1D" w:rsidR="003769E5" w:rsidRPr="0013230E" w:rsidRDefault="003769E5" w:rsidP="002E3391">
      <w:pPr>
        <w:pStyle w:val="3"/>
        <w:spacing w:before="156" w:after="156"/>
      </w:pPr>
      <w:bookmarkStart w:id="135" w:name="_Toc116293538"/>
      <w:proofErr w:type="spellStart"/>
      <w:r w:rsidRPr="0013230E">
        <w:t>Feddersen.NBA</w:t>
      </w:r>
      <w:proofErr w:type="spellEnd"/>
      <w:r w:rsidRPr="0013230E">
        <w:t>中的情绪偏误</w:t>
      </w:r>
      <w:r w:rsidRPr="0013230E">
        <w:t>.JSE 2016</w:t>
      </w:r>
      <w:bookmarkEnd w:id="135"/>
    </w:p>
    <w:p w14:paraId="15C2F0D0" w14:textId="77777777" w:rsidR="00310F20" w:rsidRPr="00934AFA" w:rsidRDefault="00310F20" w:rsidP="002E3391">
      <w:r w:rsidRPr="00934AFA">
        <w:rPr>
          <w:rFonts w:hint="eastAsia"/>
        </w:rPr>
        <w:t>•</w:t>
      </w:r>
      <w:r w:rsidRPr="00934AFA">
        <w:t>2016.Sentiment Bias in National Basketball Associatio.JSE</w:t>
      </w:r>
    </w:p>
    <w:p w14:paraId="729D1AB9" w14:textId="77777777" w:rsidR="00310F20" w:rsidRPr="00934AFA" w:rsidRDefault="00310F20" w:rsidP="002E3391">
      <w:r w:rsidRPr="00934AFA">
        <w:rPr>
          <w:rFonts w:hint="eastAsia"/>
        </w:rPr>
        <w:tab/>
      </w:r>
      <w:r w:rsidRPr="00934AFA">
        <w:rPr>
          <w:rFonts w:hint="eastAsia"/>
        </w:rPr>
        <w:t>越来越多的证据显示金融市场中投资者情绪会影响结果。这种情绪一般发生在金融资产实际价格与预期价格（基于现价资产的未来进入现金流的折现价值）相违背之时。一般认为来源于两方面：</w:t>
      </w:r>
      <w:r w:rsidRPr="00934AFA">
        <w:rPr>
          <w:rFonts w:hint="eastAsia"/>
        </w:rPr>
        <w:t>1</w:t>
      </w:r>
      <w:r w:rsidRPr="00934AFA">
        <w:rPr>
          <w:rFonts w:hint="eastAsia"/>
        </w:rPr>
        <w:t>、对未来结果发生概率的系统性预测偏差；</w:t>
      </w:r>
      <w:r w:rsidRPr="00934AFA">
        <w:rPr>
          <w:rFonts w:hint="eastAsia"/>
        </w:rPr>
        <w:t>2</w:t>
      </w:r>
      <w:r w:rsidRPr="00934AFA">
        <w:rPr>
          <w:rFonts w:hint="eastAsia"/>
        </w:rPr>
        <w:t>、基于预期结果发生的价</w:t>
      </w:r>
      <w:r w:rsidRPr="00934AFA">
        <w:rPr>
          <w:rFonts w:hint="eastAsia"/>
        </w:rPr>
        <w:lastRenderedPageBreak/>
        <w:t>值的高估，可能是基于情感上的。不管哪种情况，都是个人对未来事件的事前或事后分析的价值与基于当前获胜概率折算的价值之间产生了差别，以及博弈的非情感回应。</w:t>
      </w:r>
    </w:p>
    <w:p w14:paraId="10173022" w14:textId="77777777" w:rsidR="00310F20" w:rsidRPr="00934AFA" w:rsidRDefault="00310F20" w:rsidP="002E3391">
      <w:r w:rsidRPr="00934AFA">
        <w:rPr>
          <w:rFonts w:hint="eastAsia"/>
        </w:rPr>
        <w:tab/>
      </w:r>
      <w:r w:rsidRPr="00934AFA">
        <w:rPr>
          <w:rFonts w:hint="eastAsia"/>
        </w:rPr>
        <w:t>大部分实证结果显示体育博彩市场存在金融市场中常见的情绪偏误。（玩法：</w:t>
      </w:r>
      <w:r w:rsidRPr="00934AFA">
        <w:rPr>
          <w:rFonts w:hint="eastAsia"/>
        </w:rPr>
        <w:t>fixed odds</w:t>
      </w:r>
      <w:r w:rsidRPr="00934AFA">
        <w:rPr>
          <w:rFonts w:hint="eastAsia"/>
        </w:rPr>
        <w:t>；</w:t>
      </w:r>
      <w:r w:rsidRPr="00934AFA">
        <w:rPr>
          <w:rFonts w:hint="eastAsia"/>
        </w:rPr>
        <w:t>favorable odds</w:t>
      </w:r>
      <w:r w:rsidRPr="00934AFA">
        <w:rPr>
          <w:rFonts w:hint="eastAsia"/>
        </w:rPr>
        <w:t>；</w:t>
      </w:r>
      <w:r w:rsidRPr="00934AFA">
        <w:rPr>
          <w:rFonts w:hint="eastAsia"/>
        </w:rPr>
        <w:t>point spread</w:t>
      </w:r>
      <w:r w:rsidRPr="00934AFA">
        <w:rPr>
          <w:rFonts w:hint="eastAsia"/>
        </w:rPr>
        <w:t>。项目：欧洲足球、美式橄榄球</w:t>
      </w:r>
      <w:r w:rsidRPr="00934AFA">
        <w:rPr>
          <w:rFonts w:hint="eastAsia"/>
        </w:rPr>
        <w:t>NFL</w:t>
      </w:r>
      <w:r w:rsidRPr="00934AFA">
        <w:rPr>
          <w:rFonts w:hint="eastAsia"/>
        </w:rPr>
        <w:t>）。</w:t>
      </w:r>
    </w:p>
    <w:p w14:paraId="649E44D1" w14:textId="77777777" w:rsidR="00310F20" w:rsidRPr="00934AFA" w:rsidRDefault="00310F20" w:rsidP="002E3391">
      <w:r w:rsidRPr="00934AFA">
        <w:rPr>
          <w:rFonts w:hint="eastAsia"/>
        </w:rPr>
        <w:tab/>
      </w:r>
      <w:r w:rsidRPr="00934AFA">
        <w:rPr>
          <w:rFonts w:hint="eastAsia"/>
        </w:rPr>
        <w:t>相较于一般金融市场，体育博彩市场存在两个负责因素，在分析情绪偏误时候：</w:t>
      </w:r>
      <w:r w:rsidRPr="00934AFA">
        <w:rPr>
          <w:rFonts w:hint="eastAsia"/>
        </w:rPr>
        <w:t>1</w:t>
      </w:r>
      <w:r w:rsidRPr="00934AFA">
        <w:rPr>
          <w:rFonts w:hint="eastAsia"/>
        </w:rPr>
        <w:t>、</w:t>
      </w:r>
      <w:r w:rsidRPr="00934AFA">
        <w:rPr>
          <w:rFonts w:hint="eastAsia"/>
        </w:rPr>
        <w:t>Woodland</w:t>
      </w:r>
      <w:r w:rsidRPr="00934AFA">
        <w:rPr>
          <w:rFonts w:hint="eastAsia"/>
        </w:rPr>
        <w:t>和</w:t>
      </w:r>
      <w:r w:rsidRPr="00934AFA">
        <w:rPr>
          <w:rFonts w:hint="eastAsia"/>
        </w:rPr>
        <w:t>Woodland</w:t>
      </w:r>
      <w:r w:rsidRPr="00934AFA">
        <w:rPr>
          <w:rFonts w:hint="eastAsia"/>
        </w:rPr>
        <w:t>（</w:t>
      </w:r>
      <w:r w:rsidRPr="00934AFA">
        <w:rPr>
          <w:rFonts w:hint="eastAsia"/>
        </w:rPr>
        <w:t>1991</w:t>
      </w:r>
      <w:r w:rsidRPr="00934AFA">
        <w:rPr>
          <w:rFonts w:hint="eastAsia"/>
        </w:rPr>
        <w:t>）：早期文献中假定，体育市场中的庄家尝试在无论比赛结果如何的情况下去平衡单个比赛的两边赌注容量，以赚取利润。但是，</w:t>
      </w:r>
      <w:r w:rsidRPr="00934AFA">
        <w:rPr>
          <w:rFonts w:hint="eastAsia"/>
        </w:rPr>
        <w:t>Levitt</w:t>
      </w:r>
      <w:r w:rsidRPr="00934AFA">
        <w:rPr>
          <w:rFonts w:hint="eastAsia"/>
        </w:rPr>
        <w:t>（</w:t>
      </w:r>
      <w:r w:rsidRPr="00934AFA">
        <w:rPr>
          <w:rFonts w:hint="eastAsia"/>
        </w:rPr>
        <w:t>2004</w:t>
      </w:r>
      <w:r w:rsidRPr="00934AFA">
        <w:rPr>
          <w:rFonts w:hint="eastAsia"/>
        </w:rPr>
        <w:t>）挑战这一假定，认为存在行为偏误的下注者在不平衡的赌博中导致了庄家的利润增加。</w:t>
      </w:r>
      <w:r w:rsidRPr="00934AFA">
        <w:rPr>
          <w:rFonts w:hint="eastAsia"/>
        </w:rPr>
        <w:t>2</w:t>
      </w:r>
      <w:r w:rsidRPr="00934AFA">
        <w:rPr>
          <w:rFonts w:hint="eastAsia"/>
        </w:rPr>
        <w:t>、下注者的异质性掩盖了情绪偏误的证据</w:t>
      </w:r>
      <w:r w:rsidRPr="00934AFA">
        <w:rPr>
          <w:rFonts w:hint="eastAsia"/>
        </w:rPr>
        <w:t>.M</w:t>
      </w:r>
      <w:r w:rsidRPr="00934AFA">
        <w:rPr>
          <w:rFonts w:hint="eastAsia"/>
        </w:rPr>
        <w:t>和</w:t>
      </w:r>
      <w:r w:rsidRPr="00934AFA">
        <w:rPr>
          <w:rFonts w:hint="eastAsia"/>
        </w:rPr>
        <w:t>M</w:t>
      </w:r>
      <w:r w:rsidRPr="00934AFA">
        <w:rPr>
          <w:rFonts w:hint="eastAsia"/>
        </w:rPr>
        <w:t>（</w:t>
      </w:r>
      <w:r w:rsidRPr="00934AFA">
        <w:rPr>
          <w:rFonts w:hint="eastAsia"/>
        </w:rPr>
        <w:t>2011</w:t>
      </w:r>
      <w:r w:rsidRPr="00934AFA">
        <w:rPr>
          <w:rFonts w:hint="eastAsia"/>
        </w:rPr>
        <w:t>）识别了三种博彩市场的参与者：消息灵通投注者，他们基于公共知识的可用信息做出利润最大化决策；内部投注人，他们拥有庄家不知道的比赛结果信息；噪音投注者，他们随机进行投注。以随机性为例子，他们往往以任何价格投注自己喜爱的球队。这些情绪偏误的噪音投注者能够影响庄家提供的赔率或者让分，但是仅当这些人在市场存在足够比例的时候。另外，庄家会利用那些情绪偏误的投注者调整赔率（</w:t>
      </w:r>
      <w:r w:rsidRPr="00934AFA">
        <w:rPr>
          <w:rFonts w:hint="eastAsia"/>
        </w:rPr>
        <w:t>odds</w:t>
      </w:r>
      <w:r w:rsidRPr="00934AFA">
        <w:rPr>
          <w:rFonts w:hint="eastAsia"/>
        </w:rPr>
        <w:t>）或者让分（</w:t>
      </w:r>
      <w:r w:rsidRPr="00934AFA">
        <w:rPr>
          <w:rFonts w:hint="eastAsia"/>
        </w:rPr>
        <w:t>point spread</w:t>
      </w:r>
      <w:r w:rsidRPr="00934AFA">
        <w:rPr>
          <w:rFonts w:hint="eastAsia"/>
        </w:rPr>
        <w:t>），但是庄家也不能调整很多，因为消息灵通或者内部投注者会反对这些情绪偏误的赔率或者线，从而减少庄家利润。</w:t>
      </w:r>
    </w:p>
    <w:p w14:paraId="26C2F62C" w14:textId="77777777" w:rsidR="00310F20" w:rsidRPr="00934AFA" w:rsidRDefault="00310F20" w:rsidP="002E3391">
      <w:r w:rsidRPr="00934AFA">
        <w:rPr>
          <w:rFonts w:hint="eastAsia"/>
        </w:rPr>
        <w:tab/>
      </w:r>
      <w:r w:rsidRPr="00934AFA">
        <w:rPr>
          <w:rFonts w:hint="eastAsia"/>
        </w:rPr>
        <w:t>作者发展了</w:t>
      </w:r>
      <w:r w:rsidRPr="00934AFA">
        <w:rPr>
          <w:rFonts w:hint="eastAsia"/>
        </w:rPr>
        <w:t>NBA</w:t>
      </w:r>
      <w:r w:rsidRPr="00934AFA">
        <w:rPr>
          <w:rFonts w:hint="eastAsia"/>
        </w:rPr>
        <w:t>的让分结果，显示存在偏误。</w:t>
      </w:r>
      <w:r w:rsidRPr="00934AFA">
        <w:rPr>
          <w:rFonts w:hint="eastAsia"/>
        </w:rPr>
        <w:t>Point Spread</w:t>
      </w:r>
      <w:r w:rsidRPr="00934AFA">
        <w:rPr>
          <w:rFonts w:hint="eastAsia"/>
        </w:rPr>
        <w:t>会精确预测比分（</w:t>
      </w:r>
      <w:r w:rsidRPr="00934AFA">
        <w:rPr>
          <w:rFonts w:hint="eastAsia"/>
        </w:rPr>
        <w:t>Sauer</w:t>
      </w:r>
      <w:r w:rsidRPr="00934AFA">
        <w:rPr>
          <w:rFonts w:hint="eastAsia"/>
        </w:rPr>
        <w:t>，</w:t>
      </w:r>
      <w:r w:rsidRPr="00934AFA">
        <w:rPr>
          <w:rFonts w:hint="eastAsia"/>
        </w:rPr>
        <w:t>1998</w:t>
      </w:r>
      <w:r w:rsidRPr="00934AFA">
        <w:rPr>
          <w:rFonts w:hint="eastAsia"/>
        </w:rPr>
        <w:t>），更加有效地手机信息。先前的研究发现</w:t>
      </w:r>
      <w:r w:rsidRPr="00934AFA">
        <w:rPr>
          <w:rFonts w:hint="eastAsia"/>
        </w:rPr>
        <w:t>NBA</w:t>
      </w:r>
      <w:r w:rsidRPr="00934AFA">
        <w:rPr>
          <w:rFonts w:hint="eastAsia"/>
        </w:rPr>
        <w:t>中存在放水现象（</w:t>
      </w:r>
      <w:r w:rsidRPr="00934AFA">
        <w:rPr>
          <w:rFonts w:hint="eastAsia"/>
        </w:rPr>
        <w:t xml:space="preserve">Point shaving </w:t>
      </w:r>
      <w:r w:rsidRPr="00934AFA">
        <w:rPr>
          <w:rFonts w:hint="eastAsia"/>
        </w:rPr>
        <w:t>，实际上是非法的）（</w:t>
      </w:r>
      <w:r w:rsidRPr="00934AFA">
        <w:rPr>
          <w:rFonts w:hint="eastAsia"/>
        </w:rPr>
        <w:t>Wolfers</w:t>
      </w:r>
      <w:r w:rsidRPr="00934AFA">
        <w:rPr>
          <w:rFonts w:hint="eastAsia"/>
        </w:rPr>
        <w:t>，</w:t>
      </w:r>
      <w:r w:rsidRPr="00934AFA">
        <w:rPr>
          <w:rFonts w:hint="eastAsia"/>
        </w:rPr>
        <w:t>2006</w:t>
      </w:r>
      <w:r w:rsidRPr="00934AFA">
        <w:rPr>
          <w:rFonts w:hint="eastAsia"/>
        </w:rPr>
        <w:t>），裁判种族歧视（</w:t>
      </w:r>
      <w:r w:rsidRPr="00934AFA">
        <w:rPr>
          <w:rFonts w:hint="eastAsia"/>
        </w:rPr>
        <w:t>Larsen</w:t>
      </w:r>
      <w:r w:rsidRPr="00934AFA">
        <w:rPr>
          <w:rFonts w:hint="eastAsia"/>
        </w:rPr>
        <w:t>，</w:t>
      </w:r>
      <w:r w:rsidRPr="00934AFA">
        <w:rPr>
          <w:rFonts w:hint="eastAsia"/>
        </w:rPr>
        <w:t>2008</w:t>
      </w:r>
      <w:r w:rsidRPr="00934AFA">
        <w:rPr>
          <w:rFonts w:hint="eastAsia"/>
        </w:rPr>
        <w:t>），摆烂（</w:t>
      </w:r>
      <w:r w:rsidRPr="00934AFA">
        <w:rPr>
          <w:rFonts w:hint="eastAsia"/>
        </w:rPr>
        <w:t>tanking</w:t>
      </w:r>
      <w:r w:rsidRPr="00934AFA">
        <w:rPr>
          <w:rFonts w:hint="eastAsia"/>
        </w:rPr>
        <w:t>）（</w:t>
      </w:r>
      <w:proofErr w:type="spellStart"/>
      <w:r w:rsidRPr="00934AFA">
        <w:rPr>
          <w:rFonts w:hint="eastAsia"/>
        </w:rPr>
        <w:t>soebing</w:t>
      </w:r>
      <w:proofErr w:type="spellEnd"/>
      <w:r w:rsidRPr="00934AFA">
        <w:rPr>
          <w:rFonts w:hint="eastAsia"/>
        </w:rPr>
        <w:t>和</w:t>
      </w:r>
      <w:r w:rsidRPr="00934AFA">
        <w:rPr>
          <w:rFonts w:hint="eastAsia"/>
        </w:rPr>
        <w:t>Humphreys</w:t>
      </w:r>
      <w:r w:rsidRPr="00934AFA">
        <w:rPr>
          <w:rFonts w:hint="eastAsia"/>
        </w:rPr>
        <w:t>，</w:t>
      </w:r>
      <w:r w:rsidRPr="00934AFA">
        <w:rPr>
          <w:rFonts w:hint="eastAsia"/>
        </w:rPr>
        <w:t>2013</w:t>
      </w:r>
      <w:r w:rsidRPr="00934AFA">
        <w:rPr>
          <w:rFonts w:hint="eastAsia"/>
        </w:rPr>
        <w:t>）。这些文章提供了本文的基础性研究，而这些都会影响让分（</w:t>
      </w:r>
      <w:r w:rsidRPr="00934AFA">
        <w:rPr>
          <w:rFonts w:hint="eastAsia"/>
        </w:rPr>
        <w:t>Brown</w:t>
      </w:r>
      <w:r w:rsidRPr="00934AFA">
        <w:rPr>
          <w:rFonts w:hint="eastAsia"/>
        </w:rPr>
        <w:t>和</w:t>
      </w:r>
      <w:r w:rsidRPr="00934AFA">
        <w:rPr>
          <w:rFonts w:hint="eastAsia"/>
        </w:rPr>
        <w:t>Sauer</w:t>
      </w:r>
      <w:r w:rsidRPr="00934AFA">
        <w:rPr>
          <w:rFonts w:hint="eastAsia"/>
        </w:rPr>
        <w:t>，</w:t>
      </w:r>
      <w:r w:rsidRPr="00934AFA">
        <w:rPr>
          <w:rFonts w:hint="eastAsia"/>
        </w:rPr>
        <w:t>1993b</w:t>
      </w:r>
      <w:r w:rsidRPr="00934AFA">
        <w:rPr>
          <w:rFonts w:hint="eastAsia"/>
        </w:rPr>
        <w:t>），并且显示金融市场中存在大量的情绪偏误。</w:t>
      </w:r>
    </w:p>
    <w:p w14:paraId="206AAD35" w14:textId="77777777" w:rsidR="00310F20" w:rsidRPr="00934AFA" w:rsidRDefault="00310F20" w:rsidP="002E3391">
      <w:r w:rsidRPr="00934AFA">
        <w:rPr>
          <w:rFonts w:hint="eastAsia"/>
        </w:rPr>
        <w:tab/>
      </w:r>
      <w:r w:rsidRPr="00934AFA">
        <w:rPr>
          <w:rFonts w:hint="eastAsia"/>
        </w:rPr>
        <w:t>本文结论：</w:t>
      </w:r>
      <w:r w:rsidRPr="00934AFA">
        <w:rPr>
          <w:rFonts w:hint="eastAsia"/>
        </w:rPr>
        <w:t>OLS</w:t>
      </w:r>
      <w:r w:rsidRPr="00934AFA">
        <w:rPr>
          <w:rFonts w:hint="eastAsia"/>
        </w:rPr>
        <w:t>固定效应，</w:t>
      </w:r>
      <w:r w:rsidRPr="00934AFA">
        <w:rPr>
          <w:rFonts w:hint="eastAsia"/>
        </w:rPr>
        <w:t>Y</w:t>
      </w:r>
      <w:r w:rsidRPr="00934AFA">
        <w:rPr>
          <w:rFonts w:hint="eastAsia"/>
        </w:rPr>
        <w:t>让分变动，</w:t>
      </w:r>
      <w:r w:rsidRPr="00934AFA">
        <w:rPr>
          <w:rFonts w:hint="eastAsia"/>
        </w:rPr>
        <w:t>X</w:t>
      </w:r>
      <w:r w:rsidRPr="00934AFA">
        <w:rPr>
          <w:rFonts w:hint="eastAsia"/>
        </w:rPr>
        <w:t>庄家对于</w:t>
      </w:r>
      <w:r w:rsidRPr="00934AFA">
        <w:rPr>
          <w:rFonts w:hint="eastAsia"/>
        </w:rPr>
        <w:t>NBA</w:t>
      </w:r>
      <w:r w:rsidRPr="00934AFA">
        <w:rPr>
          <w:rFonts w:hint="eastAsia"/>
        </w:rPr>
        <w:t>队伍人口，提供了这些球迷的最喜爱让分。这些解释是稳健的，用两种解释人口数量，相对出席率和球队全明星点数。但是</w:t>
      </w:r>
      <w:proofErr w:type="spellStart"/>
      <w:r w:rsidRPr="00934AFA">
        <w:rPr>
          <w:rFonts w:hint="eastAsia"/>
        </w:rPr>
        <w:t>Probit</w:t>
      </w:r>
      <w:proofErr w:type="spellEnd"/>
      <w:r w:rsidRPr="00934AFA">
        <w:rPr>
          <w:rFonts w:hint="eastAsia"/>
        </w:rPr>
        <w:t>模型解释投注结果变动，最喜欢的让分增加了所观察球队的</w:t>
      </w:r>
      <w:r w:rsidRPr="00934AFA">
        <w:rPr>
          <w:rFonts w:hint="eastAsia"/>
        </w:rPr>
        <w:t>Covers</w:t>
      </w:r>
      <w:r w:rsidRPr="00934AFA">
        <w:rPr>
          <w:rFonts w:hint="eastAsia"/>
        </w:rPr>
        <w:t>和球队的胜利的概率，并显示，最喜爱的让分并不足够产生有利润效益的投注策略。</w:t>
      </w:r>
    </w:p>
    <w:p w14:paraId="37839F13" w14:textId="77777777" w:rsidR="00310F20" w:rsidRPr="00934AFA" w:rsidRDefault="00310F20" w:rsidP="002E3391">
      <w:r w:rsidRPr="00934AFA">
        <w:rPr>
          <w:rFonts w:hint="eastAsia"/>
        </w:rPr>
        <w:t>•文献中的体育投注情绪</w:t>
      </w:r>
    </w:p>
    <w:p w14:paraId="4F7A670E" w14:textId="77777777" w:rsidR="00310F20" w:rsidRPr="00934AFA" w:rsidRDefault="00310F20" w:rsidP="002E3391">
      <w:r w:rsidRPr="00934AFA">
        <w:rPr>
          <w:rFonts w:hint="eastAsia"/>
        </w:rPr>
        <w:t>Avery and Chevalier, 1999</w:t>
      </w:r>
      <w:r w:rsidRPr="00934AFA">
        <w:rPr>
          <w:rFonts w:hint="eastAsia"/>
        </w:rPr>
        <w:t>：投资者情绪可以被广泛地看作是：任何非最大化交易方式，在其他噪音交易员能够制造出外生性的动机下。他俩识别了两种情绪，意料之外的和意料之中的。意料之外的情绪，可以归因于意料之外的需求波动，这些波动导致了资产价格偏离了其正常的轨道上。而预料中的情绪是当事人先于交易前得知，“仅仅是在需求曲线上移动”。具体条件，影响博彩资产的需求曲线：动态不确定性、目光短浅的定价、市场的不理性，并定义体育博彩市场是庄家低估势力和某些情绪存在市场中程度（价格歧视），由消息灵通与不灵动的投注人构成。</w:t>
      </w:r>
    </w:p>
    <w:p w14:paraId="25D0650C" w14:textId="77777777" w:rsidR="00310F20" w:rsidRPr="00934AFA" w:rsidRDefault="00310F20" w:rsidP="002E3391">
      <w:r w:rsidRPr="00934AFA">
        <w:rPr>
          <w:rFonts w:hint="eastAsia"/>
        </w:rPr>
        <w:tab/>
        <w:t>Sauer</w:t>
      </w:r>
      <w:r w:rsidRPr="00934AFA">
        <w:rPr>
          <w:rFonts w:hint="eastAsia"/>
        </w:rPr>
        <w:t>（</w:t>
      </w:r>
      <w:r w:rsidRPr="00934AFA">
        <w:rPr>
          <w:rFonts w:hint="eastAsia"/>
        </w:rPr>
        <w:t>1998</w:t>
      </w:r>
      <w:r w:rsidRPr="00934AFA">
        <w:rPr>
          <w:rFonts w:hint="eastAsia"/>
        </w:rPr>
        <w:t>）体育博彩市场是“简单的金融市场。”既有结果又有结束时间，他认为博彩市场能够清晰的提供定价问题。投注的定价就表现在庄家设定的让分和赔率上。</w:t>
      </w:r>
      <w:r w:rsidRPr="00934AFA">
        <w:rPr>
          <w:rFonts w:hint="eastAsia"/>
        </w:rPr>
        <w:t>Odds</w:t>
      </w:r>
      <w:r w:rsidRPr="00934AFA">
        <w:rPr>
          <w:rFonts w:hint="eastAsia"/>
        </w:rPr>
        <w:t>投注一般出现在小比分项目上，如足球和棒球；让分一般出现在高分项目，如篮球和美式足球。</w:t>
      </w:r>
      <w:r w:rsidRPr="00934AFA">
        <w:rPr>
          <w:rFonts w:hint="eastAsia"/>
        </w:rPr>
        <w:t>Odds</w:t>
      </w:r>
      <w:r w:rsidRPr="00934AFA">
        <w:rPr>
          <w:rFonts w:hint="eastAsia"/>
        </w:rPr>
        <w:t>中，投注者选择实际比赛结果，让分则基于两队的比分差别，而非实际结果。基本假定是，庄家会平衡两侧盘口，决定赔率。庄家用输家的钱支付赢家的钱。利润来自于“抽水”即，</w:t>
      </w:r>
      <w:proofErr w:type="spellStart"/>
      <w:r w:rsidRPr="00934AFA">
        <w:rPr>
          <w:rFonts w:hint="eastAsia"/>
        </w:rPr>
        <w:t>vig</w:t>
      </w:r>
      <w:proofErr w:type="spellEnd"/>
      <w:r w:rsidRPr="00934AFA">
        <w:rPr>
          <w:rFonts w:hint="eastAsia"/>
        </w:rPr>
        <w:t>。平衡盘口假定，</w:t>
      </w:r>
      <w:r w:rsidRPr="00934AFA">
        <w:rPr>
          <w:rFonts w:hint="eastAsia"/>
        </w:rPr>
        <w:t>Levitt</w:t>
      </w:r>
      <w:r w:rsidRPr="00934AFA">
        <w:rPr>
          <w:rFonts w:hint="eastAsia"/>
        </w:rPr>
        <w:t>（</w:t>
      </w:r>
      <w:r w:rsidRPr="00934AFA">
        <w:rPr>
          <w:rFonts w:hint="eastAsia"/>
        </w:rPr>
        <w:t>2004</w:t>
      </w:r>
      <w:r w:rsidRPr="00934AFA">
        <w:rPr>
          <w:rFonts w:hint="eastAsia"/>
        </w:rPr>
        <w:t>）指出了庄家可以用三条策略来设定胜负盘</w:t>
      </w:r>
      <w:r w:rsidRPr="00934AFA">
        <w:rPr>
          <w:rFonts w:hint="eastAsia"/>
        </w:rPr>
        <w:t>posting Money line</w:t>
      </w:r>
      <w:r w:rsidRPr="00934AFA">
        <w:rPr>
          <w:rFonts w:hint="eastAsia"/>
        </w:rPr>
        <w:t>和让分。</w:t>
      </w:r>
      <w:r w:rsidRPr="00934AFA">
        <w:rPr>
          <w:rFonts w:hint="eastAsia"/>
        </w:rPr>
        <w:t>L</w:t>
      </w:r>
      <w:r w:rsidRPr="00934AFA">
        <w:rPr>
          <w:rFonts w:hint="eastAsia"/>
        </w:rPr>
        <w:t>和其他作者（</w:t>
      </w:r>
      <w:r w:rsidRPr="00934AFA">
        <w:rPr>
          <w:rFonts w:hint="eastAsia"/>
        </w:rPr>
        <w:t>Paul</w:t>
      </w:r>
      <w:r w:rsidRPr="00934AFA">
        <w:rPr>
          <w:rFonts w:hint="eastAsia"/>
        </w:rPr>
        <w:t>等，</w:t>
      </w:r>
      <w:r w:rsidRPr="00934AFA">
        <w:rPr>
          <w:rFonts w:hint="eastAsia"/>
        </w:rPr>
        <w:t>2008</w:t>
      </w:r>
      <w:r w:rsidRPr="00934AFA">
        <w:rPr>
          <w:rFonts w:hint="eastAsia"/>
        </w:rPr>
        <w:t>）挑战了传统的平衡盘口假定，即庄家调整两侧赔率来最大化两侧收入，而改为：无论比赛结果和“剥削投注者偏误”，庄家都会在比赛选定位置。因此，庄家必须小心不去调整胜负盘和让分盘太多，以至于不能剥削投注者，</w:t>
      </w:r>
      <w:r w:rsidRPr="00934AFA">
        <w:rPr>
          <w:rFonts w:hint="eastAsia"/>
        </w:rPr>
        <w:lastRenderedPageBreak/>
        <w:t>并且庄家会在比赛中承担高风险。由于庄家承担太多风险去剥削投注者，信息灵通投注人会与这些偏误反向投注大量钱。正如</w:t>
      </w:r>
      <w:r w:rsidRPr="00934AFA">
        <w:rPr>
          <w:rFonts w:hint="eastAsia"/>
        </w:rPr>
        <w:t>Gander</w:t>
      </w:r>
      <w:r w:rsidRPr="00934AFA">
        <w:rPr>
          <w:rFonts w:hint="eastAsia"/>
        </w:rPr>
        <w:t>说，信息充分的贸易人会在庄家开盘时影响盘口，正如在关闭前会影响让分走向一样。信息充分的投注者投入大量资金，能够导致庄家大损失，并且威胁博彩经营。因此，庄家就必须识别出那些投资者的偏误，而这些偏误是庄家原本剥削获得利润或者平衡两边盘口。</w:t>
      </w:r>
    </w:p>
    <w:p w14:paraId="46C1327C" w14:textId="77777777" w:rsidR="00310F20" w:rsidRPr="00934AFA" w:rsidRDefault="00310F20" w:rsidP="002E3391">
      <w:r w:rsidRPr="00934AFA">
        <w:rPr>
          <w:rFonts w:hint="eastAsia"/>
        </w:rPr>
        <w:tab/>
        <w:t>BS</w:t>
      </w:r>
      <w:r w:rsidRPr="00934AFA">
        <w:rPr>
          <w:rFonts w:hint="eastAsia"/>
        </w:rPr>
        <w:t>识别了一些基本影响让步和胜负盘的因素，如投资偏误。这些因素都是产生投注者情绪的来源（也就是作者，把行为上升到了心理因素）早期研究关注的是市场效率问题（</w:t>
      </w:r>
      <w:r w:rsidRPr="00934AFA">
        <w:rPr>
          <w:rFonts w:hint="eastAsia"/>
        </w:rPr>
        <w:t>Sauer</w:t>
      </w:r>
      <w:r w:rsidRPr="00934AFA">
        <w:rPr>
          <w:rFonts w:hint="eastAsia"/>
        </w:rPr>
        <w:t>，</w:t>
      </w:r>
      <w:r w:rsidRPr="00934AFA">
        <w:rPr>
          <w:rFonts w:hint="eastAsia"/>
        </w:rPr>
        <w:t>2005</w:t>
      </w:r>
      <w:r w:rsidRPr="00934AFA">
        <w:rPr>
          <w:rFonts w:hint="eastAsia"/>
        </w:rPr>
        <w:t>），特别是记录偏好或者大笔赌注的存在。</w:t>
      </w:r>
    </w:p>
    <w:p w14:paraId="7CBA9091" w14:textId="77777777" w:rsidR="00310F20" w:rsidRPr="00934AFA" w:rsidRDefault="00310F20" w:rsidP="002E3391">
      <w:r w:rsidRPr="00934AFA">
        <w:rPr>
          <w:rFonts w:hint="eastAsia"/>
        </w:rPr>
        <w:t>实证结果：</w:t>
      </w:r>
    </w:p>
    <w:p w14:paraId="1C48FC7F" w14:textId="77777777" w:rsidR="00310F20" w:rsidRPr="00934AFA" w:rsidRDefault="00310F20" w:rsidP="002E3391">
      <w:r w:rsidRPr="00934AFA">
        <w:rPr>
          <w:rFonts w:hint="eastAsia"/>
        </w:rPr>
        <w:t>•</w:t>
      </w:r>
      <w:r w:rsidRPr="00934AFA">
        <w:rPr>
          <w:rFonts w:hint="eastAsia"/>
        </w:rPr>
        <w:t>GT</w:t>
      </w:r>
      <w:r w:rsidRPr="00934AFA">
        <w:rPr>
          <w:rFonts w:hint="eastAsia"/>
        </w:rPr>
        <w:t>（</w:t>
      </w:r>
      <w:r w:rsidRPr="00934AFA">
        <w:rPr>
          <w:rFonts w:hint="eastAsia"/>
        </w:rPr>
        <w:t>1991</w:t>
      </w:r>
      <w:r w:rsidRPr="00934AFA">
        <w:rPr>
          <w:rFonts w:hint="eastAsia"/>
        </w:rPr>
        <w:t>）分析</w:t>
      </w:r>
      <w:r w:rsidRPr="00934AFA">
        <w:rPr>
          <w:rFonts w:hint="eastAsia"/>
        </w:rPr>
        <w:t>NFL</w:t>
      </w:r>
      <w:r w:rsidRPr="00934AFA">
        <w:rPr>
          <w:rFonts w:hint="eastAsia"/>
        </w:rPr>
        <w:t>和校园橄榄球中的让分盘存在显著的主队偏好。横跨时间，市场显示在让分盘中信息有效，也更容易预测比赛结果。</w:t>
      </w:r>
    </w:p>
    <w:p w14:paraId="370B4451" w14:textId="77777777" w:rsidR="00310F20" w:rsidRPr="00934AFA" w:rsidRDefault="00310F20" w:rsidP="002E3391">
      <w:r w:rsidRPr="00934AFA">
        <w:rPr>
          <w:rFonts w:hint="eastAsia"/>
        </w:rPr>
        <w:t>•</w:t>
      </w:r>
      <w:r w:rsidRPr="00934AFA">
        <w:rPr>
          <w:rFonts w:hint="eastAsia"/>
        </w:rPr>
        <w:t>VS</w:t>
      </w:r>
      <w:r w:rsidRPr="00934AFA">
        <w:rPr>
          <w:rFonts w:hint="eastAsia"/>
        </w:rPr>
        <w:t>（</w:t>
      </w:r>
      <w:r w:rsidRPr="00934AFA">
        <w:rPr>
          <w:rFonts w:hint="eastAsia"/>
        </w:rPr>
        <w:t>1999</w:t>
      </w:r>
      <w:r w:rsidRPr="00934AFA">
        <w:rPr>
          <w:rFonts w:hint="eastAsia"/>
        </w:rPr>
        <w:t>）：</w:t>
      </w:r>
      <w:r w:rsidRPr="00934AFA">
        <w:rPr>
          <w:rFonts w:hint="eastAsia"/>
        </w:rPr>
        <w:t xml:space="preserve">NFL </w:t>
      </w:r>
      <w:r w:rsidRPr="00934AFA">
        <w:rPr>
          <w:rFonts w:hint="eastAsia"/>
        </w:rPr>
        <w:t>子比赛</w:t>
      </w:r>
      <w:r w:rsidRPr="00934AFA">
        <w:rPr>
          <w:rFonts w:hint="eastAsia"/>
        </w:rPr>
        <w:t>MNF</w:t>
      </w:r>
      <w:r w:rsidRPr="00934AFA">
        <w:rPr>
          <w:rFonts w:hint="eastAsia"/>
        </w:rPr>
        <w:t>（周一晚）和季后赛中投注主队是可获利的策略。</w:t>
      </w:r>
    </w:p>
    <w:p w14:paraId="4648A966" w14:textId="77777777" w:rsidR="00310F20" w:rsidRPr="00934AFA" w:rsidRDefault="00310F20" w:rsidP="002E3391">
      <w:r w:rsidRPr="00934AFA">
        <w:rPr>
          <w:rFonts w:hint="eastAsia"/>
        </w:rPr>
        <w:t>•</w:t>
      </w:r>
      <w:r w:rsidRPr="00934AFA">
        <w:rPr>
          <w:rFonts w:hint="eastAsia"/>
        </w:rPr>
        <w:t>K</w:t>
      </w:r>
      <w:r w:rsidRPr="00934AFA">
        <w:rPr>
          <w:rFonts w:hint="eastAsia"/>
        </w:rPr>
        <w:t>（</w:t>
      </w:r>
      <w:r w:rsidRPr="00934AFA">
        <w:rPr>
          <w:rFonts w:hint="eastAsia"/>
        </w:rPr>
        <w:t>2000</w:t>
      </w:r>
      <w:r w:rsidRPr="00934AFA">
        <w:rPr>
          <w:rFonts w:hint="eastAsia"/>
        </w:rPr>
        <w:t>）在欧洲足球中，庄家会估计拉低赔率（那些被认为是有偏好的球队）以利用有偏好的投注者（错误计算了偏好球队的力量）。</w:t>
      </w:r>
    </w:p>
    <w:p w14:paraId="6C977CF4" w14:textId="77777777" w:rsidR="00310F20" w:rsidRPr="00934AFA" w:rsidRDefault="00310F20" w:rsidP="002E3391">
      <w:r w:rsidRPr="00934AFA">
        <w:rPr>
          <w:rFonts w:hint="eastAsia"/>
        </w:rPr>
        <w:t>•其他：</w:t>
      </w:r>
      <w:proofErr w:type="spellStart"/>
      <w:r w:rsidRPr="00934AFA">
        <w:rPr>
          <w:rFonts w:hint="eastAsia"/>
        </w:rPr>
        <w:t>Woodlan</w:t>
      </w:r>
      <w:proofErr w:type="spellEnd"/>
      <w:r w:rsidRPr="00934AFA">
        <w:rPr>
          <w:rFonts w:hint="eastAsia"/>
        </w:rPr>
        <w:t xml:space="preserve"> and Woodland, 1994, 2001; Paul and </w:t>
      </w:r>
      <w:proofErr w:type="spellStart"/>
      <w:r w:rsidRPr="00934AFA">
        <w:rPr>
          <w:rFonts w:hint="eastAsia"/>
        </w:rPr>
        <w:t>Weinbach</w:t>
      </w:r>
      <w:proofErr w:type="spellEnd"/>
      <w:r w:rsidRPr="00934AFA">
        <w:rPr>
          <w:rFonts w:hint="eastAsia"/>
        </w:rPr>
        <w:t>, 2005</w:t>
      </w:r>
      <w:r w:rsidRPr="00934AFA">
        <w:rPr>
          <w:rFonts w:hint="eastAsia"/>
        </w:rPr>
        <w:t>：发现偏误与某些因素相关，如</w:t>
      </w:r>
      <w:proofErr w:type="spellStart"/>
      <w:r w:rsidRPr="00934AFA">
        <w:rPr>
          <w:rFonts w:hint="eastAsia"/>
        </w:rPr>
        <w:t>uderdogs</w:t>
      </w:r>
      <w:proofErr w:type="spellEnd"/>
      <w:r w:rsidRPr="00934AFA">
        <w:rPr>
          <w:rFonts w:hint="eastAsia"/>
        </w:rPr>
        <w:t>和主场</w:t>
      </w:r>
      <w:r w:rsidRPr="00934AFA">
        <w:rPr>
          <w:rFonts w:hint="eastAsia"/>
        </w:rPr>
        <w:t>underdogs</w:t>
      </w:r>
      <w:r w:rsidRPr="00934AFA">
        <w:rPr>
          <w:rFonts w:hint="eastAsia"/>
        </w:rPr>
        <w:t>（专指那些顶级联赛中的常规弱旅，其实也可能是被低估的球队）。有文章指出，投资</w:t>
      </w:r>
      <w:r w:rsidRPr="00934AFA">
        <w:rPr>
          <w:rFonts w:hint="eastAsia"/>
        </w:rPr>
        <w:t>underdogs</w:t>
      </w:r>
      <w:r w:rsidRPr="00934AFA">
        <w:rPr>
          <w:rFonts w:hint="eastAsia"/>
        </w:rPr>
        <w:t>可以获得超额利润。</w:t>
      </w:r>
    </w:p>
    <w:p w14:paraId="0AA180C0" w14:textId="77777777" w:rsidR="00310F20" w:rsidRPr="00934AFA" w:rsidRDefault="00310F20" w:rsidP="002E3391">
      <w:r w:rsidRPr="00934AFA">
        <w:rPr>
          <w:rFonts w:hint="eastAsia"/>
        </w:rPr>
        <w:t>•有些文章在市场效率假定下，检验了投资者偏误。</w:t>
      </w:r>
    </w:p>
    <w:p w14:paraId="70D4ECA3" w14:textId="77777777" w:rsidR="00310F20" w:rsidRPr="00934AFA" w:rsidRDefault="00310F20" w:rsidP="002E3391">
      <w:r w:rsidRPr="00934AFA">
        <w:rPr>
          <w:rFonts w:hint="eastAsia"/>
        </w:rPr>
        <w:t>•</w:t>
      </w:r>
      <w:r w:rsidRPr="00934AFA">
        <w:rPr>
          <w:rFonts w:hint="eastAsia"/>
        </w:rPr>
        <w:t>C</w:t>
      </w:r>
      <w:r w:rsidRPr="00934AFA">
        <w:rPr>
          <w:rFonts w:hint="eastAsia"/>
        </w:rPr>
        <w:t>（</w:t>
      </w:r>
      <w:r w:rsidRPr="00934AFA">
        <w:rPr>
          <w:rFonts w:hint="eastAsia"/>
        </w:rPr>
        <w:t>1989</w:t>
      </w:r>
      <w:r w:rsidRPr="00934AFA">
        <w:rPr>
          <w:rFonts w:hint="eastAsia"/>
        </w:rPr>
        <w:t>），“热手”对让分的影响。“热手”指投注者误认为某些事件的随机性，如球队的连胜或者连负。他假定，连胜会使得庄家设定的让分分差更高，连负使得庄家设定的让分分差更小。结果验证了这两个假设。因此，让分的变动不足以让投注者形成有利的投注策略。</w:t>
      </w:r>
      <w:r w:rsidRPr="00934AFA">
        <w:rPr>
          <w:rFonts w:hint="eastAsia"/>
        </w:rPr>
        <w:t>BS1993a</w:t>
      </w:r>
      <w:r w:rsidRPr="00934AFA">
        <w:rPr>
          <w:rFonts w:hint="eastAsia"/>
        </w:rPr>
        <w:t>批判了这些结果，认为他的结论是基于错误前提，即热手是虚构的。</w:t>
      </w:r>
      <w:r w:rsidRPr="00934AFA">
        <w:rPr>
          <w:rFonts w:hint="eastAsia"/>
        </w:rPr>
        <w:t>BS</w:t>
      </w:r>
      <w:r w:rsidRPr="00934AFA">
        <w:rPr>
          <w:rFonts w:hint="eastAsia"/>
        </w:rPr>
        <w:t>认为热手是真实的，连续胜负会影响庄家的让分分差设定，认为广大的投注者确实在连胜球队上过渡押注了。最近了</w:t>
      </w:r>
      <w:r w:rsidRPr="00934AFA">
        <w:rPr>
          <w:rFonts w:hint="eastAsia"/>
        </w:rPr>
        <w:t>A2011</w:t>
      </w:r>
      <w:r w:rsidRPr="00934AFA">
        <w:rPr>
          <w:rFonts w:hint="eastAsia"/>
        </w:rPr>
        <w:t>检验了让分分差的动量（</w:t>
      </w:r>
      <w:r w:rsidRPr="00934AFA">
        <w:rPr>
          <w:rFonts w:hint="eastAsia"/>
        </w:rPr>
        <w:t>momentum</w:t>
      </w:r>
      <w:r w:rsidRPr="00934AFA">
        <w:rPr>
          <w:rFonts w:hint="eastAsia"/>
        </w:rPr>
        <w:t>），发现动量并不是一个自然变动的因素，投注者确实过度估计了动量效应，这样投注市场仍然是有效的。</w:t>
      </w:r>
      <w:r w:rsidRPr="00934AFA">
        <w:rPr>
          <w:rFonts w:hint="eastAsia"/>
        </w:rPr>
        <w:t>====</w:t>
      </w:r>
      <w:r w:rsidRPr="00934AFA">
        <w:rPr>
          <w:rFonts w:hint="eastAsia"/>
        </w:rPr>
        <w:t>》检验市场有效的逻辑是什么？？？？</w:t>
      </w:r>
    </w:p>
    <w:p w14:paraId="33870D78" w14:textId="77777777" w:rsidR="00310F20" w:rsidRPr="00934AFA" w:rsidRDefault="00310F20" w:rsidP="002E3391">
      <w:r w:rsidRPr="00934AFA">
        <w:rPr>
          <w:rFonts w:hint="eastAsia"/>
        </w:rPr>
        <w:t>NBA</w:t>
      </w:r>
      <w:r w:rsidRPr="00934AFA">
        <w:rPr>
          <w:rFonts w:hint="eastAsia"/>
        </w:rPr>
        <w:t>确实是一个证明情绪偏误确实存在的热点领域。</w:t>
      </w:r>
      <w:r w:rsidRPr="00934AFA">
        <w:rPr>
          <w:rFonts w:hint="eastAsia"/>
        </w:rPr>
        <w:t>SH2013</w:t>
      </w:r>
      <w:r w:rsidRPr="00934AFA">
        <w:rPr>
          <w:rFonts w:hint="eastAsia"/>
        </w:rPr>
        <w:t>评估了</w:t>
      </w:r>
      <w:r w:rsidRPr="00934AFA">
        <w:rPr>
          <w:rFonts w:hint="eastAsia"/>
        </w:rPr>
        <w:t>Tanking</w:t>
      </w:r>
      <w:r w:rsidRPr="00934AFA">
        <w:rPr>
          <w:rFonts w:hint="eastAsia"/>
        </w:rPr>
        <w:t>效应，</w:t>
      </w:r>
      <w:r w:rsidRPr="00934AFA">
        <w:rPr>
          <w:rFonts w:hint="eastAsia"/>
        </w:rPr>
        <w:t>tanking</w:t>
      </w:r>
      <w:r w:rsidRPr="00934AFA">
        <w:rPr>
          <w:rFonts w:hint="eastAsia"/>
        </w:rPr>
        <w:t>（摆烂）在一个球队不可能进入季后赛，而在剩余常规赛中不努力比赛。结果认为庄家会让分分差从</w:t>
      </w:r>
      <w:r w:rsidRPr="00934AFA">
        <w:rPr>
          <w:rFonts w:hint="eastAsia"/>
        </w:rPr>
        <w:t>1</w:t>
      </w:r>
      <w:r w:rsidRPr="00934AFA">
        <w:rPr>
          <w:rFonts w:hint="eastAsia"/>
        </w:rPr>
        <w:t>调整到</w:t>
      </w:r>
      <w:r w:rsidRPr="00934AFA">
        <w:rPr>
          <w:rFonts w:hint="eastAsia"/>
        </w:rPr>
        <w:t>4</w:t>
      </w:r>
      <w:r w:rsidRPr="00934AFA">
        <w:rPr>
          <w:rFonts w:hint="eastAsia"/>
        </w:rPr>
        <w:t>，当摆烂被认为在常规赛会发生的情况下。</w:t>
      </w:r>
      <w:r w:rsidRPr="00934AFA">
        <w:rPr>
          <w:rFonts w:hint="eastAsia"/>
        </w:rPr>
        <w:t>L2008</w:t>
      </w:r>
      <w:r w:rsidRPr="00934AFA">
        <w:rPr>
          <w:rFonts w:hint="eastAsia"/>
        </w:rPr>
        <w:t>调查了裁判的种族导致的投注市场的偏误，并支持假定。</w:t>
      </w:r>
      <w:r w:rsidRPr="00934AFA">
        <w:rPr>
          <w:rFonts w:hint="eastAsia"/>
        </w:rPr>
        <w:t>I2012NBA</w:t>
      </w:r>
      <w:r w:rsidRPr="00934AFA">
        <w:rPr>
          <w:rFonts w:hint="eastAsia"/>
        </w:rPr>
        <w:t>的种族偏误，集中调查了球队的种族构成。</w:t>
      </w:r>
      <w:r w:rsidRPr="00934AFA">
        <w:rPr>
          <w:rFonts w:hint="eastAsia"/>
        </w:rPr>
        <w:t>I2012</w:t>
      </w:r>
      <w:r w:rsidRPr="00934AFA">
        <w:rPr>
          <w:rFonts w:hint="eastAsia"/>
        </w:rPr>
        <w:t>的前提设定的考量想法是，庄家和投注大众相信黑人球员会好于白人球员，也就是说当球队构成中黑人比例高于其对手时，让分分差会有偏误。</w:t>
      </w:r>
    </w:p>
    <w:p w14:paraId="5F1C8FEE" w14:textId="77777777" w:rsidR="00310F20" w:rsidRPr="00934AFA" w:rsidRDefault="00310F20" w:rsidP="002E3391">
      <w:r w:rsidRPr="00934AFA">
        <w:rPr>
          <w:rFonts w:hint="eastAsia"/>
        </w:rPr>
        <w:t>当下流行热门球队或者个人同样会影响投注决策和庄家设定的赔率。</w:t>
      </w:r>
      <w:r w:rsidRPr="00934AFA">
        <w:rPr>
          <w:rFonts w:hint="eastAsia"/>
        </w:rPr>
        <w:t>FS2008</w:t>
      </w:r>
      <w:r w:rsidRPr="00934AFA">
        <w:rPr>
          <w:rFonts w:hint="eastAsia"/>
        </w:rPr>
        <w:t>就定义了，这种情绪偏误是“根据是否投注于一个迷人球队，而得到的差异投注回报率”</w:t>
      </w:r>
      <w:r w:rsidRPr="00934AFA">
        <w:rPr>
          <w:rFonts w:hint="eastAsia"/>
        </w:rPr>
        <w:t>.F1999</w:t>
      </w:r>
      <w:r w:rsidRPr="00934AFA">
        <w:rPr>
          <w:rFonts w:hint="eastAsia"/>
        </w:rPr>
        <w:t>，在政治预测市场中，候选人政党会购买“分享”。</w:t>
      </w:r>
      <w:r w:rsidRPr="00934AFA">
        <w:rPr>
          <w:rFonts w:hint="eastAsia"/>
        </w:rPr>
        <w:t>AC1999</w:t>
      </w:r>
      <w:r w:rsidRPr="00934AFA">
        <w:rPr>
          <w:rFonts w:hint="eastAsia"/>
        </w:rPr>
        <w:t>发现，投注人会更多购买媒体中能看到的比赛。</w:t>
      </w:r>
      <w:r w:rsidRPr="00934AFA">
        <w:rPr>
          <w:rFonts w:hint="eastAsia"/>
        </w:rPr>
        <w:t>S2003</w:t>
      </w:r>
      <w:r w:rsidRPr="00934AFA">
        <w:rPr>
          <w:rFonts w:hint="eastAsia"/>
        </w:rPr>
        <w:t>检验了</w:t>
      </w:r>
      <w:r w:rsidRPr="00934AFA">
        <w:rPr>
          <w:rFonts w:hint="eastAsia"/>
        </w:rPr>
        <w:t>NYC</w:t>
      </w:r>
      <w:r w:rsidRPr="00934AFA">
        <w:rPr>
          <w:rFonts w:hint="eastAsia"/>
        </w:rPr>
        <w:t>中</w:t>
      </w:r>
      <w:r w:rsidRPr="00934AFA">
        <w:rPr>
          <w:rFonts w:hint="eastAsia"/>
        </w:rPr>
        <w:t xml:space="preserve"> </w:t>
      </w:r>
      <w:r w:rsidRPr="00934AFA">
        <w:rPr>
          <w:rFonts w:hint="eastAsia"/>
        </w:rPr>
        <w:t>非法投注，发现博彩者更可能投注当地球队，如</w:t>
      </w:r>
      <w:r w:rsidRPr="00934AFA">
        <w:rPr>
          <w:rFonts w:hint="eastAsia"/>
        </w:rPr>
        <w:t>NYY</w:t>
      </w:r>
      <w:r w:rsidRPr="00934AFA">
        <w:rPr>
          <w:rFonts w:hint="eastAsia"/>
        </w:rPr>
        <w:t>，当地非法庄家在当地球队中开价更高。</w:t>
      </w:r>
    </w:p>
    <w:p w14:paraId="65CA8768" w14:textId="77777777" w:rsidR="00310F20" w:rsidRPr="00934AFA" w:rsidRDefault="00310F20" w:rsidP="002E3391">
      <w:r w:rsidRPr="00934AFA">
        <w:rPr>
          <w:rFonts w:hint="eastAsia"/>
        </w:rPr>
        <w:t>足球中，欧洲庄家同样存在投注情绪，表现在某些对或国家的知名度上。</w:t>
      </w:r>
      <w:r w:rsidRPr="00934AFA">
        <w:rPr>
          <w:rFonts w:hint="eastAsia"/>
        </w:rPr>
        <w:t>FS2008</w:t>
      </w:r>
      <w:r w:rsidRPr="00934AFA">
        <w:rPr>
          <w:rFonts w:hint="eastAsia"/>
        </w:rPr>
        <w:t>，发现西班牙和苏格兰足球联赛中存在。使用每支球队的前一赛季与当赛季平均上座率的差别，作</w:t>
      </w:r>
      <w:r w:rsidRPr="00934AFA">
        <w:rPr>
          <w:rFonts w:hint="eastAsia"/>
        </w:rPr>
        <w:lastRenderedPageBreak/>
        <w:t>为情绪的衡量，发现胜负赔率会对一支更高知名度的球队偏好。英格兰联赛中，</w:t>
      </w:r>
      <w:r w:rsidRPr="00934AFA">
        <w:rPr>
          <w:rFonts w:hint="eastAsia"/>
        </w:rPr>
        <w:t>F2011</w:t>
      </w:r>
      <w:r w:rsidRPr="00934AFA">
        <w:rPr>
          <w:rFonts w:hint="eastAsia"/>
        </w:rPr>
        <w:t>支持了</w:t>
      </w:r>
      <w:r w:rsidRPr="00934AFA">
        <w:rPr>
          <w:rFonts w:hint="eastAsia"/>
        </w:rPr>
        <w:t>FS</w:t>
      </w:r>
      <w:r w:rsidRPr="00934AFA">
        <w:rPr>
          <w:rFonts w:hint="eastAsia"/>
        </w:rPr>
        <w:t>的结论，另外检验了投资情绪在工作日与周末比赛间的区别，显示周末比赛会开出更好的赔率。他认为是临时的投注人影响了赔率。</w:t>
      </w:r>
      <w:r w:rsidRPr="00934AFA">
        <w:rPr>
          <w:rFonts w:hint="eastAsia"/>
        </w:rPr>
        <w:t>BK</w:t>
      </w:r>
      <w:r w:rsidRPr="00934AFA">
        <w:rPr>
          <w:rFonts w:hint="eastAsia"/>
        </w:rPr>
        <w:t>检验了国家间俱乐部比赛，同样发现投资情绪，解释为感知偏误（</w:t>
      </w:r>
      <w:r w:rsidRPr="00934AFA">
        <w:rPr>
          <w:rFonts w:hint="eastAsia"/>
        </w:rPr>
        <w:t>perception bias</w:t>
      </w:r>
      <w:r w:rsidRPr="00934AFA">
        <w:rPr>
          <w:rFonts w:hint="eastAsia"/>
        </w:rPr>
        <w:t>）所致，投注者会投注在自己国家赢，忠诚偏误（</w:t>
      </w:r>
      <w:r w:rsidRPr="00934AFA">
        <w:rPr>
          <w:rFonts w:hint="eastAsia"/>
        </w:rPr>
        <w:t>loyalty bias</w:t>
      </w:r>
      <w:r w:rsidRPr="00934AFA">
        <w:rPr>
          <w:rFonts w:hint="eastAsia"/>
        </w:rPr>
        <w:t>）投注人对国家的忠诚。</w:t>
      </w:r>
    </w:p>
    <w:p w14:paraId="25B99AD7" w14:textId="77777777" w:rsidR="00310F20" w:rsidRPr="00934AFA" w:rsidRDefault="00310F20" w:rsidP="002E3391">
      <w:r w:rsidRPr="00934AFA">
        <w:rPr>
          <w:rFonts w:hint="eastAsia"/>
        </w:rPr>
        <w:t>因此，庄家必须要识别出各种的偏误，从而设置赔率。近期的研究结果显示，庄家会利用这些偏误（统称为投资情绪）。研究中识别出了多种产生情绪偏误的原因，如偏好、</w:t>
      </w:r>
      <w:r w:rsidRPr="00934AFA">
        <w:rPr>
          <w:rFonts w:hint="eastAsia"/>
        </w:rPr>
        <w:t>underdog</w:t>
      </w:r>
      <w:r w:rsidRPr="00934AFA">
        <w:rPr>
          <w:rFonts w:hint="eastAsia"/>
        </w:rPr>
        <w:t>、热手现象、球队知名度等。</w:t>
      </w:r>
    </w:p>
    <w:p w14:paraId="5C75FFD2" w14:textId="77777777" w:rsidR="00310F20" w:rsidRPr="00934AFA" w:rsidRDefault="00310F20" w:rsidP="002E3391">
      <w:r w:rsidRPr="00934AFA">
        <w:rPr>
          <w:rFonts w:hint="eastAsia"/>
        </w:rPr>
        <w:t>让分分差或者赔率可以解释为投注市场的价格。作为解释价格变动的自变量，必须识别出那些市场中与投注人情绪相关的变量，</w:t>
      </w:r>
      <w:r w:rsidRPr="00934AFA">
        <w:rPr>
          <w:rFonts w:hint="eastAsia"/>
        </w:rPr>
        <w:t>AC</w:t>
      </w:r>
      <w:r w:rsidRPr="00934AFA">
        <w:rPr>
          <w:rFonts w:hint="eastAsia"/>
        </w:rPr>
        <w:t>用的是专家观点、前一年的成绩以及认同附属作为代理变量；</w:t>
      </w:r>
      <w:r w:rsidRPr="00934AFA">
        <w:rPr>
          <w:rFonts w:hint="eastAsia"/>
        </w:rPr>
        <w:t>FS</w:t>
      </w:r>
      <w:r w:rsidRPr="00934AFA">
        <w:rPr>
          <w:rFonts w:hint="eastAsia"/>
        </w:rPr>
        <w:t>用主场前一赛季与当前赛季平均上座率的差分作为变量；知名度用前一赛季两球队主场上座率之差，与</w:t>
      </w:r>
      <w:r w:rsidRPr="00934AFA">
        <w:rPr>
          <w:rFonts w:hint="eastAsia"/>
        </w:rPr>
        <w:t>FS</w:t>
      </w:r>
      <w:r w:rsidRPr="00934AFA">
        <w:rPr>
          <w:rFonts w:hint="eastAsia"/>
        </w:rPr>
        <w:t>相似。</w:t>
      </w:r>
    </w:p>
    <w:p w14:paraId="35E413B3" w14:textId="77777777" w:rsidR="00310F20" w:rsidRPr="00934AFA" w:rsidRDefault="00310F20" w:rsidP="002E3391">
      <w:r w:rsidRPr="00934AFA">
        <w:rPr>
          <w:rFonts w:hint="eastAsia"/>
        </w:rPr>
        <w:t>让分使用方法是</w:t>
      </w:r>
      <w:r w:rsidRPr="00934AFA">
        <w:rPr>
          <w:rFonts w:hint="eastAsia"/>
        </w:rPr>
        <w:t>OLS</w:t>
      </w:r>
      <w:r w:rsidRPr="00934AFA">
        <w:rPr>
          <w:rFonts w:hint="eastAsia"/>
        </w:rPr>
        <w:t>；将因变量分为两类</w:t>
      </w:r>
      <w:r w:rsidRPr="00934AFA">
        <w:rPr>
          <w:rFonts w:hint="eastAsia"/>
        </w:rPr>
        <w:t>1</w:t>
      </w:r>
      <w:r w:rsidRPr="00934AFA">
        <w:rPr>
          <w:rFonts w:hint="eastAsia"/>
        </w:rPr>
        <w:t>（若投注球队被支付）和</w:t>
      </w:r>
      <w:r w:rsidRPr="00934AFA">
        <w:rPr>
          <w:rFonts w:hint="eastAsia"/>
        </w:rPr>
        <w:t>0</w:t>
      </w:r>
      <w:r w:rsidRPr="00934AFA">
        <w:rPr>
          <w:rFonts w:hint="eastAsia"/>
        </w:rPr>
        <w:t>，使用</w:t>
      </w:r>
      <w:proofErr w:type="spellStart"/>
      <w:r w:rsidRPr="00934AFA">
        <w:rPr>
          <w:rFonts w:hint="eastAsia"/>
        </w:rPr>
        <w:t>probit</w:t>
      </w:r>
      <w:proofErr w:type="spellEnd"/>
      <w:r w:rsidRPr="00934AFA">
        <w:rPr>
          <w:rFonts w:hint="eastAsia"/>
        </w:rPr>
        <w:t>。两类模型中都有情绪偏误的</w:t>
      </w:r>
      <w:r w:rsidRPr="00934AFA">
        <w:rPr>
          <w:rFonts w:hint="eastAsia"/>
        </w:rPr>
        <w:t>proxy</w:t>
      </w:r>
      <w:r w:rsidRPr="00934AFA">
        <w:rPr>
          <w:rFonts w:hint="eastAsia"/>
        </w:rPr>
        <w:t>。若是庄家相信这类投注者存在，或者投注者带有情绪投注，那么参数应该是显著的。</w:t>
      </w:r>
    </w:p>
    <w:p w14:paraId="09D48FE6" w14:textId="77777777" w:rsidR="00310F20" w:rsidRPr="00934AFA" w:rsidRDefault="00310F20" w:rsidP="002E3391">
      <w:r w:rsidRPr="00934AFA">
        <w:rPr>
          <w:rFonts w:hint="eastAsia"/>
        </w:rPr>
        <w:t>DATA</w:t>
      </w:r>
      <w:r w:rsidRPr="00934AFA">
        <w:rPr>
          <w:rFonts w:hint="eastAsia"/>
        </w:rPr>
        <w:t>：？？</w:t>
      </w:r>
    </w:p>
    <w:p w14:paraId="3AA1242D" w14:textId="77777777" w:rsidR="00310F20" w:rsidRPr="00934AFA" w:rsidRDefault="00310F20" w:rsidP="002E3391">
      <w:r w:rsidRPr="00934AFA">
        <w:rPr>
          <w:rFonts w:hint="eastAsia"/>
        </w:rPr>
        <w:t>ESPN</w:t>
      </w:r>
      <w:r w:rsidRPr="00934AFA">
        <w:rPr>
          <w:rFonts w:hint="eastAsia"/>
        </w:rPr>
        <w:t>，</w:t>
      </w:r>
      <w:r w:rsidRPr="00934AFA">
        <w:rPr>
          <w:rFonts w:hint="eastAsia"/>
        </w:rPr>
        <w:t>Basket Reference=</w:t>
      </w:r>
      <w:r w:rsidRPr="00934AFA">
        <w:rPr>
          <w:rFonts w:hint="eastAsia"/>
        </w:rPr>
        <w:t>比赛与球场数据，</w:t>
      </w:r>
    </w:p>
    <w:p w14:paraId="52F59FF9" w14:textId="77777777" w:rsidR="00310F20" w:rsidRPr="00934AFA" w:rsidRDefault="00310F20" w:rsidP="002E3391">
      <w:r w:rsidRPr="00934AFA">
        <w:rPr>
          <w:rFonts w:hint="eastAsia"/>
        </w:rPr>
        <w:t>让分在</w:t>
      </w:r>
      <w:r w:rsidRPr="00934AFA">
        <w:rPr>
          <w:rFonts w:hint="eastAsia"/>
        </w:rPr>
        <w:t>Las Vegas online</w:t>
      </w:r>
    </w:p>
    <w:p w14:paraId="34D414A5" w14:textId="3406F431" w:rsidR="00310F20" w:rsidRPr="00934AFA" w:rsidRDefault="00310F20" w:rsidP="002E3391">
      <w:r w:rsidRPr="00934AFA">
        <w:rPr>
          <w:rFonts w:hint="eastAsia"/>
        </w:rPr>
        <w:t>ODDS</w:t>
      </w:r>
      <w:r w:rsidRPr="00934AFA">
        <w:rPr>
          <w:rFonts w:hint="eastAsia"/>
        </w:rPr>
        <w:t>是</w:t>
      </w:r>
      <w:r w:rsidRPr="00934AFA">
        <w:rPr>
          <w:rFonts w:hint="eastAsia"/>
        </w:rPr>
        <w:t>RG</w:t>
      </w:r>
      <w:r w:rsidRPr="00934AFA">
        <w:rPr>
          <w:rFonts w:hint="eastAsia"/>
        </w:rPr>
        <w:t>计算</w:t>
      </w:r>
    </w:p>
    <w:p w14:paraId="5E9A9472" w14:textId="77777777" w:rsidR="002D1DA1" w:rsidRPr="00934AFA" w:rsidRDefault="002D1DA1" w:rsidP="002E3391"/>
    <w:p w14:paraId="6D30179A" w14:textId="5E8234B4" w:rsidR="00A44F05" w:rsidRPr="0013230E" w:rsidRDefault="00A44F05" w:rsidP="002E3391">
      <w:pPr>
        <w:pStyle w:val="3"/>
        <w:spacing w:before="156" w:after="156"/>
      </w:pPr>
      <w:bookmarkStart w:id="136" w:name="_Toc116293539"/>
      <w:r w:rsidRPr="0013230E">
        <w:rPr>
          <w:rFonts w:hint="eastAsia"/>
        </w:rPr>
        <w:t>!!!</w:t>
      </w:r>
      <w:proofErr w:type="gramStart"/>
      <w:r w:rsidRPr="0013230E">
        <w:t>Sauer.</w:t>
      </w:r>
      <w:r w:rsidRPr="0013230E">
        <w:t>体育博彩经济学</w:t>
      </w:r>
      <w:r w:rsidRPr="0013230E">
        <w:t>.JEL</w:t>
      </w:r>
      <w:proofErr w:type="gramEnd"/>
      <w:r w:rsidRPr="0013230E">
        <w:t xml:space="preserve"> 1998</w:t>
      </w:r>
      <w:bookmarkEnd w:id="136"/>
    </w:p>
    <w:p w14:paraId="3BCD16DC" w14:textId="2CC44ED9" w:rsidR="002D1DA1" w:rsidRPr="00934AFA" w:rsidRDefault="00CC0D0E" w:rsidP="002E3391">
      <w:r w:rsidRPr="00934AFA">
        <w:rPr>
          <w:rFonts w:hint="eastAsia"/>
        </w:rPr>
        <w:t>作者研究此为源于：</w:t>
      </w:r>
    </w:p>
    <w:p w14:paraId="02119BB9" w14:textId="34DFCCC5" w:rsidR="00CC0D0E" w:rsidRPr="00CC4DDA" w:rsidRDefault="00C73F24" w:rsidP="002E3391">
      <w:pPr>
        <w:pStyle w:val="a8"/>
        <w:numPr>
          <w:ilvl w:val="0"/>
          <w:numId w:val="17"/>
        </w:numPr>
      </w:pPr>
      <w:r w:rsidRPr="00CC4DDA">
        <w:rPr>
          <w:rFonts w:hint="eastAsia"/>
        </w:rPr>
        <w:t>为什么</w:t>
      </w:r>
      <w:r w:rsidR="00CC4DDA" w:rsidRPr="00CC4DDA">
        <w:rPr>
          <w:rFonts w:hint="eastAsia"/>
        </w:rPr>
        <w:t>一个市场平均收益是负的，还有很多人加入？</w:t>
      </w:r>
    </w:p>
    <w:p w14:paraId="285DE325" w14:textId="43861694" w:rsidR="00CC4DDA" w:rsidRPr="00CC4DDA" w:rsidRDefault="005305BB" w:rsidP="002E3391">
      <w:pPr>
        <w:pStyle w:val="a8"/>
        <w:numPr>
          <w:ilvl w:val="0"/>
          <w:numId w:val="17"/>
        </w:numPr>
      </w:pPr>
      <w:r>
        <w:rPr>
          <w:rFonts w:hint="eastAsia"/>
        </w:rPr>
        <w:t>市场中的价格（如胜负赔率或者）</w:t>
      </w:r>
      <w:r w:rsidR="006918FD">
        <w:rPr>
          <w:rFonts w:hint="eastAsia"/>
        </w:rPr>
        <w:t>是不是</w:t>
      </w:r>
      <w:r w:rsidR="002A3D12">
        <w:rPr>
          <w:rFonts w:hint="eastAsia"/>
        </w:rPr>
        <w:t>与</w:t>
      </w:r>
      <w:r w:rsidR="006918FD">
        <w:rPr>
          <w:rFonts w:hint="eastAsia"/>
        </w:rPr>
        <w:t>信息充分的代理人</w:t>
      </w:r>
      <w:r w:rsidR="002A3D12">
        <w:rPr>
          <w:rFonts w:hint="eastAsia"/>
        </w:rPr>
        <w:t>博弈均衡结果一致？</w:t>
      </w:r>
    </w:p>
    <w:p w14:paraId="35B449BB" w14:textId="3C2DD213" w:rsidR="00091A5A" w:rsidRPr="00934AFA" w:rsidRDefault="000700D6" w:rsidP="002E3391">
      <w:r w:rsidRPr="00934AFA">
        <w:t>引用</w:t>
      </w:r>
      <w:r w:rsidRPr="00934AFA">
        <w:t>“WM”</w:t>
      </w:r>
      <w:r w:rsidRPr="00934AFA">
        <w:t>假设，认为每个个体都因为能充分的比较市场中的其他个体并</w:t>
      </w:r>
      <w:r w:rsidR="002A2912" w:rsidRPr="00934AFA">
        <w:t>使得其做出</w:t>
      </w:r>
      <w:r w:rsidR="001A1C8C" w:rsidRPr="00934AFA">
        <w:t>集团的</w:t>
      </w:r>
      <w:r w:rsidR="00541AC3" w:rsidRPr="00934AFA">
        <w:t>、</w:t>
      </w:r>
      <w:r w:rsidR="001A1C8C" w:rsidRPr="00934AFA">
        <w:t>有意义的风险行为调查。</w:t>
      </w:r>
      <w:r w:rsidR="001D7DA8" w:rsidRPr="00934AFA">
        <w:t>因此，</w:t>
      </w:r>
      <w:r w:rsidR="00FD088C" w:rsidRPr="00934AFA">
        <w:t>我们就能够利用总体数据对行为</w:t>
      </w:r>
      <w:r w:rsidR="00B97E7F" w:rsidRPr="00934AFA">
        <w:t>偏好</w:t>
      </w:r>
      <w:r w:rsidR="00FD088C" w:rsidRPr="00934AFA">
        <w:t>特征进行</w:t>
      </w:r>
      <w:r w:rsidR="00B97E7F" w:rsidRPr="00934AFA">
        <w:t>刻画，并总结出基本的特征化事实。</w:t>
      </w:r>
      <w:r w:rsidR="002F6053" w:rsidRPr="00934AFA">
        <w:t>但是，许多结果并不能从上述方法中得出。</w:t>
      </w:r>
    </w:p>
    <w:p w14:paraId="63EF704A" w14:textId="52F747F3" w:rsidR="002B76C3" w:rsidRPr="00934AFA" w:rsidRDefault="002B76C3" w:rsidP="002E3391">
      <w:r w:rsidRPr="00934AFA">
        <w:t>有效市场假设，被证明是灵活的实证工具。</w:t>
      </w:r>
      <w:r w:rsidR="00584807" w:rsidRPr="00934AFA">
        <w:t>既然在博彩市场中，有效性意味着投注人的预期收益是</w:t>
      </w:r>
      <w:r w:rsidR="001204FF" w:rsidRPr="00934AFA">
        <w:t>小于等于</w:t>
      </w:r>
      <w:r w:rsidR="00584807" w:rsidRPr="00934AFA">
        <w:t>0</w:t>
      </w:r>
      <w:r w:rsidR="001204FF" w:rsidRPr="00934AFA">
        <w:t>的；</w:t>
      </w:r>
      <w:r w:rsidR="00655335" w:rsidRPr="00934AFA">
        <w:t>即</w:t>
      </w:r>
      <w:r w:rsidR="001204FF" w:rsidRPr="00934AFA">
        <w:t>，它否认了</w:t>
      </w:r>
      <w:r w:rsidR="009901B8" w:rsidRPr="00934AFA">
        <w:t>有</w:t>
      </w:r>
      <w:r w:rsidR="00655335" w:rsidRPr="00934AFA">
        <w:t>可获得收益机会的存在</w:t>
      </w:r>
      <w:r w:rsidR="00AD79B4" w:rsidRPr="00934AFA">
        <w:t>（自己补充，因为有效市场意味着可以对结果进行预测，当博彩市场可以预测时，那么变不会有</w:t>
      </w:r>
      <w:r w:rsidR="008A2F73" w:rsidRPr="00934AFA">
        <w:t>交易发生，也就没有利润。</w:t>
      </w:r>
      <w:r w:rsidR="00B34F30" w:rsidRPr="00934AFA">
        <w:t>正如奈特，利润来自与不确定性，风险是可以转嫁的，不确定性与风险</w:t>
      </w:r>
      <w:r w:rsidR="00A05344" w:rsidRPr="00934AFA">
        <w:t>【</w:t>
      </w:r>
      <w:r w:rsidR="00FF6459" w:rsidRPr="00934AFA">
        <w:t>是事件发生的概率</w:t>
      </w:r>
      <w:r w:rsidR="00A05344" w:rsidRPr="00934AFA">
        <w:t>】</w:t>
      </w:r>
      <w:r w:rsidR="00B34F30" w:rsidRPr="00934AFA">
        <w:t>有着本质区别。</w:t>
      </w:r>
      <w:r w:rsidR="00AD79B4" w:rsidRPr="00934AFA">
        <w:t>）</w:t>
      </w:r>
      <w:r w:rsidR="004C30BC" w:rsidRPr="00934AFA">
        <w:tab/>
      </w:r>
    </w:p>
    <w:p w14:paraId="1737AD0D" w14:textId="77777777" w:rsidR="00735A40" w:rsidRPr="00934AFA" w:rsidRDefault="008C655C" w:rsidP="002E3391">
      <w:r w:rsidRPr="00934AFA">
        <w:rPr>
          <w:rFonts w:hint="eastAsia"/>
        </w:rPr>
        <w:t>已有证据显示，体育博彩是有效率的市场，其价格是能够预测得到的。</w:t>
      </w:r>
      <w:r w:rsidR="009F30CF" w:rsidRPr="00934AFA">
        <w:rPr>
          <w:rFonts w:hint="eastAsia"/>
        </w:rPr>
        <w:t>但是，也有例外。这些例外常常强调了市场中的信息在不同代理人身上的差异性，如有信息充分的人和信息不充分的人。</w:t>
      </w:r>
      <w:r w:rsidR="003076EE" w:rsidRPr="00934AFA">
        <w:rPr>
          <w:rFonts w:hint="eastAsia"/>
        </w:rPr>
        <w:t>不幸的是，博彩市场形成的价格</w:t>
      </w:r>
      <w:r w:rsidR="009E0DFE" w:rsidRPr="00934AFA">
        <w:rPr>
          <w:rFonts w:hint="eastAsia"/>
        </w:rPr>
        <w:t>来源于不同渠道，总体上稀缺的。</w:t>
      </w:r>
      <w:r w:rsidR="00735A40" w:rsidRPr="00934AFA">
        <w:rPr>
          <w:rFonts w:hint="eastAsia"/>
        </w:rPr>
        <w:t>资产定价模型假定代理人有同一信息与同一偏好，但显然博彩市场不是这样。</w:t>
      </w:r>
    </w:p>
    <w:p w14:paraId="2569BDAB" w14:textId="0AB79C6E" w:rsidR="00B303AB" w:rsidRPr="00934AFA" w:rsidRDefault="00B303AB" w:rsidP="002E3391">
      <w:r w:rsidRPr="00934AFA">
        <w:rPr>
          <w:rFonts w:hint="eastAsia"/>
        </w:rPr>
        <w:lastRenderedPageBreak/>
        <w:t>博彩市场模型强多了信息多样性、异质性的代理人和交易成本</w:t>
      </w:r>
      <w:r w:rsidRPr="00934AFA">
        <w:rPr>
          <w:rFonts w:hint="eastAsia"/>
        </w:rPr>
        <w:t>==</w:t>
      </w:r>
      <w:r w:rsidRPr="00934AFA">
        <w:rPr>
          <w:rFonts w:hint="eastAsia"/>
        </w:rPr>
        <w:t>》</w:t>
      </w:r>
      <w:r w:rsidRPr="00934AFA">
        <w:t>Favorite-long shot bias</w:t>
      </w:r>
      <w:r w:rsidRPr="00934AFA">
        <w:t>，</w:t>
      </w:r>
      <w:r w:rsidR="00A517A7" w:rsidRPr="00934AFA">
        <w:rPr>
          <w:rFonts w:hint="eastAsia"/>
        </w:rPr>
        <w:t xml:space="preserve">x </w:t>
      </w:r>
    </w:p>
    <w:p w14:paraId="19B8ED17" w14:textId="089BC6DF" w:rsidR="007932DE" w:rsidRPr="0013230E" w:rsidRDefault="007932DE" w:rsidP="002E3391">
      <w:pPr>
        <w:pStyle w:val="3"/>
        <w:spacing w:before="156" w:after="156"/>
      </w:pPr>
      <w:bookmarkStart w:id="137" w:name="_Toc116293540"/>
      <w:r w:rsidRPr="0013230E">
        <w:t>Durham.</w:t>
      </w:r>
      <w:r w:rsidRPr="0013230E">
        <w:t>投注行为与博彩市场（美国大学生）</w:t>
      </w:r>
      <w:r w:rsidRPr="0013230E">
        <w:t>.Paper.</w:t>
      </w:r>
      <w:r w:rsidR="00535179" w:rsidRPr="0013230E">
        <w:t>2003</w:t>
      </w:r>
      <w:bookmarkEnd w:id="137"/>
    </w:p>
    <w:p w14:paraId="01329EAF" w14:textId="580469A5" w:rsidR="002F3A44" w:rsidRPr="00934AFA" w:rsidRDefault="002F3A44" w:rsidP="002E3391"/>
    <w:p w14:paraId="3C55D2A2" w14:textId="268C214E" w:rsidR="009B461D" w:rsidRPr="00934AFA" w:rsidRDefault="009B461D" w:rsidP="002E3391">
      <w:r w:rsidRPr="00934AFA">
        <w:t>非理性投资行为与资产定价间关系的争论持续了很久。</w:t>
      </w:r>
      <w:r w:rsidR="00547B8E" w:rsidRPr="00934AFA">
        <w:t>凯恩斯认为</w:t>
      </w:r>
      <w:r w:rsidR="002A561A" w:rsidRPr="00934AFA">
        <w:t>一类非理性行为（名义上、推测）会导致错误定价。弗里德曼</w:t>
      </w:r>
      <w:r w:rsidR="002A561A" w:rsidRPr="00934AFA">
        <w:rPr>
          <w:rFonts w:hint="eastAsia"/>
        </w:rPr>
        <w:t>则认为理性套利者的存在能够使得那些因为非理性交易者产生的错误定价</w:t>
      </w:r>
      <w:r w:rsidR="008B3154" w:rsidRPr="00934AFA">
        <w:rPr>
          <w:rFonts w:hint="eastAsia"/>
        </w:rPr>
        <w:t>重新回到正确位置。</w:t>
      </w:r>
    </w:p>
    <w:p w14:paraId="7A121C2E" w14:textId="5BED95DC" w:rsidR="006B1FD7" w:rsidRPr="00934AFA" w:rsidRDefault="00D035A7" w:rsidP="002E3391">
      <w:r w:rsidRPr="00934AFA">
        <w:rPr>
          <w:rFonts w:hint="eastAsia"/>
        </w:rPr>
        <w:t>·</w:t>
      </w:r>
      <w:r w:rsidR="006E11FD" w:rsidRPr="00934AFA">
        <w:rPr>
          <w:rFonts w:hint="eastAsia"/>
        </w:rPr>
        <w:t>用体育投注市场检验</w:t>
      </w:r>
      <w:r w:rsidR="00F76C88" w:rsidRPr="00934AFA">
        <w:rPr>
          <w:rFonts w:hint="eastAsia"/>
        </w:rPr>
        <w:t>有效性与理性行为</w:t>
      </w:r>
    </w:p>
    <w:p w14:paraId="1DCE3EA9" w14:textId="56985888" w:rsidR="008D19F6" w:rsidRPr="00934AFA" w:rsidRDefault="00FD1427" w:rsidP="002E3391">
      <w:r w:rsidRPr="00934AFA">
        <w:rPr>
          <w:rFonts w:hint="eastAsia"/>
        </w:rPr>
        <w:t>有限活跃资产、与证券市场相似性、数据容易</w:t>
      </w:r>
      <w:r w:rsidR="00683985" w:rsidRPr="00934AFA">
        <w:rPr>
          <w:rFonts w:hint="eastAsia"/>
        </w:rPr>
        <w:t>获得，体育投注市场容易检验市场有效性与理性行为。</w:t>
      </w:r>
      <w:r w:rsidR="003A6489" w:rsidRPr="00934AFA">
        <w:rPr>
          <w:rFonts w:hint="eastAsia"/>
        </w:rPr>
        <w:t>此类研究开始于</w:t>
      </w:r>
      <w:proofErr w:type="spellStart"/>
      <w:r w:rsidR="003A6489" w:rsidRPr="00934AFA">
        <w:rPr>
          <w:rFonts w:hint="eastAsia"/>
        </w:rPr>
        <w:t>Pankoff</w:t>
      </w:r>
      <w:proofErr w:type="spellEnd"/>
      <w:r w:rsidR="003A6489" w:rsidRPr="00934AFA">
        <w:rPr>
          <w:rFonts w:hint="eastAsia"/>
        </w:rPr>
        <w:t>（</w:t>
      </w:r>
      <w:r w:rsidR="003A6489" w:rsidRPr="00934AFA">
        <w:rPr>
          <w:rFonts w:hint="eastAsia"/>
        </w:rPr>
        <w:t>1968</w:t>
      </w:r>
      <w:r w:rsidR="003A6489" w:rsidRPr="00934AFA">
        <w:rPr>
          <w:rFonts w:hint="eastAsia"/>
        </w:rPr>
        <w:t>）和</w:t>
      </w:r>
      <w:proofErr w:type="spellStart"/>
      <w:r w:rsidR="003A6489" w:rsidRPr="00934AFA">
        <w:rPr>
          <w:rFonts w:hint="eastAsia"/>
        </w:rPr>
        <w:t>Vegin</w:t>
      </w:r>
      <w:proofErr w:type="spellEnd"/>
      <w:r w:rsidR="003A6489" w:rsidRPr="00934AFA">
        <w:rPr>
          <w:rFonts w:hint="eastAsia"/>
        </w:rPr>
        <w:t>与</w:t>
      </w:r>
      <w:r w:rsidR="003A6489" w:rsidRPr="00934AFA">
        <w:rPr>
          <w:rFonts w:hint="eastAsia"/>
        </w:rPr>
        <w:t>Scriabin</w:t>
      </w:r>
      <w:r w:rsidR="003A6489" w:rsidRPr="00934AFA">
        <w:rPr>
          <w:rFonts w:hint="eastAsia"/>
        </w:rPr>
        <w:t>（</w:t>
      </w:r>
      <w:r w:rsidR="003A6489" w:rsidRPr="00934AFA">
        <w:rPr>
          <w:rFonts w:hint="eastAsia"/>
        </w:rPr>
        <w:t>1978</w:t>
      </w:r>
      <w:r w:rsidR="003A6489" w:rsidRPr="00934AFA">
        <w:rPr>
          <w:rFonts w:hint="eastAsia"/>
        </w:rPr>
        <w:t>）。</w:t>
      </w:r>
    </w:p>
    <w:p w14:paraId="2D8930C6" w14:textId="6803A3FA" w:rsidR="0017783B" w:rsidRPr="00934AFA" w:rsidRDefault="0017783B" w:rsidP="002E3391">
      <w:r w:rsidRPr="00934AFA">
        <w:t>与体育博彩市场不同是，证券市场检验有效性实质上是一个联合检验，</w:t>
      </w:r>
      <w:r w:rsidR="00FF58AB" w:rsidRPr="00934AFA">
        <w:t>即是否资产价格偏离了其基本价值；</w:t>
      </w:r>
      <w:r w:rsidR="00C461D5" w:rsidRPr="00934AFA">
        <w:t>是否资产价格被正确估计了。</w:t>
      </w:r>
      <w:r w:rsidR="00944E1B" w:rsidRPr="00934AFA">
        <w:t>证券市场的资产</w:t>
      </w:r>
      <w:r w:rsidR="00B23FCF" w:rsidRPr="00934AFA">
        <w:t>价格</w:t>
      </w:r>
      <w:r w:rsidR="00944E1B" w:rsidRPr="00934AFA">
        <w:t>是基于</w:t>
      </w:r>
      <w:r w:rsidR="00A02437" w:rsidRPr="00934AFA">
        <w:t>对</w:t>
      </w:r>
      <w:r w:rsidR="002F2B44" w:rsidRPr="00934AFA">
        <w:t>一系列不可</w:t>
      </w:r>
      <w:r w:rsidR="0003034D" w:rsidRPr="00934AFA">
        <w:t>预知</w:t>
      </w:r>
      <w:r w:rsidR="002F2B44" w:rsidRPr="00934AFA">
        <w:t>的事件发生</w:t>
      </w:r>
      <w:r w:rsidR="00FD4A4A" w:rsidRPr="00934AFA">
        <w:t>以及</w:t>
      </w:r>
      <w:r w:rsidR="00463D93" w:rsidRPr="00934AFA">
        <w:t>不可预知的</w:t>
      </w:r>
      <w:r w:rsidR="00463D93" w:rsidRPr="00934AFA">
        <w:rPr>
          <w:rFonts w:hint="eastAsia"/>
        </w:rPr>
        <w:t>时间跨度的</w:t>
      </w:r>
      <w:r w:rsidR="00F9350F" w:rsidRPr="00934AFA">
        <w:rPr>
          <w:rFonts w:hint="eastAsia"/>
        </w:rPr>
        <w:t>预期而</w:t>
      </w:r>
      <w:r w:rsidR="002C280A" w:rsidRPr="00934AFA">
        <w:rPr>
          <w:rFonts w:hint="eastAsia"/>
        </w:rPr>
        <w:t>产生的。</w:t>
      </w:r>
    </w:p>
    <w:p w14:paraId="4CC86220" w14:textId="77777777" w:rsidR="00B87BB9" w:rsidRPr="00934AFA" w:rsidRDefault="005A1AFC" w:rsidP="002E3391">
      <w:r w:rsidRPr="00934AFA">
        <w:t>体育博彩市场的优势在于其资产价值依赖于明确的事件发生以及有限的生命周期。</w:t>
      </w:r>
      <w:r w:rsidR="00C26A1E" w:rsidRPr="00934AFA">
        <w:t>另外，</w:t>
      </w:r>
      <w:r w:rsidR="00F05DD3" w:rsidRPr="00934AFA">
        <w:rPr>
          <w:rFonts w:hint="eastAsia"/>
        </w:rPr>
        <w:t>与证券市场相似的是</w:t>
      </w:r>
      <w:r w:rsidR="008471FF" w:rsidRPr="00934AFA">
        <w:rPr>
          <w:rFonts w:hint="eastAsia"/>
        </w:rPr>
        <w:t>都存在</w:t>
      </w:r>
      <w:r w:rsidR="0088438A" w:rsidRPr="00934AFA">
        <w:rPr>
          <w:rFonts w:hint="eastAsia"/>
        </w:rPr>
        <w:t>套利者与信息充分者在市场中，</w:t>
      </w:r>
      <w:r w:rsidR="0022225E" w:rsidRPr="00934AFA">
        <w:rPr>
          <w:rFonts w:hint="eastAsia"/>
        </w:rPr>
        <w:t>职业投注者</w:t>
      </w:r>
      <w:r w:rsidR="005E0D5E" w:rsidRPr="00934AFA">
        <w:rPr>
          <w:rFonts w:hint="eastAsia"/>
        </w:rPr>
        <w:t>尝试抓出任何机会。</w:t>
      </w:r>
      <w:r w:rsidR="00402E54" w:rsidRPr="00934AFA">
        <w:rPr>
          <w:rFonts w:hint="eastAsia"/>
        </w:rPr>
        <w:t>股票价格与</w:t>
      </w:r>
      <w:r w:rsidR="005747D3" w:rsidRPr="00934AFA">
        <w:rPr>
          <w:rFonts w:hint="eastAsia"/>
        </w:rPr>
        <w:t>让分都存在大量的信息</w:t>
      </w:r>
      <w:r w:rsidR="0063517E" w:rsidRPr="00934AFA">
        <w:rPr>
          <w:rFonts w:hint="eastAsia"/>
        </w:rPr>
        <w:t>内涵。</w:t>
      </w:r>
      <w:r w:rsidR="00345B33" w:rsidRPr="00934AFA">
        <w:rPr>
          <w:rFonts w:hint="eastAsia"/>
        </w:rPr>
        <w:t>因此，</w:t>
      </w:r>
      <w:r w:rsidR="00A83D29" w:rsidRPr="00934AFA">
        <w:rPr>
          <w:rFonts w:hint="eastAsia"/>
        </w:rPr>
        <w:t>市场中有很多</w:t>
      </w:r>
      <w:r w:rsidR="003B1BE0" w:rsidRPr="00934AFA">
        <w:rPr>
          <w:rFonts w:hint="eastAsia"/>
        </w:rPr>
        <w:t>分析师去解读信息内涵。</w:t>
      </w:r>
      <w:r w:rsidR="00A80291" w:rsidRPr="00934AFA">
        <w:rPr>
          <w:rFonts w:hint="eastAsia"/>
        </w:rPr>
        <w:t>庄家的特点也很相似。</w:t>
      </w:r>
    </w:p>
    <w:p w14:paraId="6640534B" w14:textId="1AE14CDF" w:rsidR="00B87BB9" w:rsidRPr="00934AFA" w:rsidRDefault="00B87BB9" w:rsidP="002E3391">
      <w:r w:rsidRPr="00934AFA">
        <w:rPr>
          <w:rFonts w:hint="eastAsia"/>
        </w:rPr>
        <w:t>·投注与庄家</w:t>
      </w:r>
    </w:p>
    <w:p w14:paraId="4BC14498" w14:textId="080B48D1" w:rsidR="00534784" w:rsidRPr="00934AFA" w:rsidRDefault="00125DC0" w:rsidP="002E3391">
      <w:r w:rsidRPr="00934AFA">
        <w:rPr>
          <w:rFonts w:hint="eastAsia"/>
        </w:rPr>
        <w:t>赢家获得</w:t>
      </w:r>
      <w:r w:rsidR="0080127C" w:rsidRPr="00934AFA">
        <w:rPr>
          <w:rFonts w:hint="eastAsia"/>
        </w:rPr>
        <w:t>：</w:t>
      </w:r>
      <w:r w:rsidR="00FD4E29" w:rsidRPr="00FD4E29">
        <w:rPr>
          <w:noProof/>
        </w:rPr>
        <w:object w:dxaOrig="1880" w:dyaOrig="400" w14:anchorId="520951CB">
          <v:shape id="_x0000_i1037" type="#_x0000_t75" alt="" style="width:93.7pt;height:19.95pt;mso-width-percent:0;mso-height-percent:0;mso-width-percent:0;mso-height-percent:0" o:ole="">
            <v:imagedata r:id="rId40" o:title=""/>
          </v:shape>
          <o:OLEObject Type="Embed" ProgID="Equation.DSMT4" ShapeID="_x0000_i1037" DrawAspect="Content" ObjectID="_1726908391" r:id="rId41"/>
        </w:object>
      </w:r>
      <w:r w:rsidR="002E3595" w:rsidRPr="00934AFA">
        <w:t>或者</w:t>
      </w:r>
      <w:r w:rsidR="00FD4E29" w:rsidRPr="00FD4E29">
        <w:rPr>
          <w:b/>
          <w:noProof/>
        </w:rPr>
        <w:object w:dxaOrig="1420" w:dyaOrig="320" w14:anchorId="33F52084">
          <v:shape id="_x0000_i1036" type="#_x0000_t75" alt="" style="width:70.7pt;height:16.05pt;mso-width-percent:0;mso-height-percent:0;mso-width-percent:0;mso-height-percent:0" o:ole="">
            <v:imagedata r:id="rId42" o:title=""/>
          </v:shape>
          <o:OLEObject Type="Embed" ProgID="Equation.DSMT4" ShapeID="_x0000_i1036" DrawAspect="Content" ObjectID="_1726908392" r:id="rId43"/>
        </w:object>
      </w:r>
    </w:p>
    <w:p w14:paraId="4A93BEA6" w14:textId="3EA40C0A" w:rsidR="0080127C" w:rsidRPr="00934AFA" w:rsidRDefault="0080127C" w:rsidP="002E3391">
      <w:r w:rsidRPr="00934AFA">
        <w:t>输家获得：</w:t>
      </w:r>
      <w:r w:rsidRPr="00934AFA">
        <w:rPr>
          <w:rFonts w:hint="eastAsia"/>
        </w:rPr>
        <w:t>0</w:t>
      </w:r>
    </w:p>
    <w:p w14:paraId="1BF5C570" w14:textId="7906A2F0" w:rsidR="0080127C" w:rsidRPr="00934AFA" w:rsidRDefault="00985EA0" w:rsidP="002E3391">
      <w:r w:rsidRPr="00934AFA">
        <w:rPr>
          <w:rFonts w:hint="eastAsia"/>
        </w:rPr>
        <w:t>庄家：</w:t>
      </w:r>
      <w:r w:rsidR="00316FD4" w:rsidRPr="00934AFA">
        <w:rPr>
          <w:rFonts w:hint="eastAsia"/>
        </w:rPr>
        <w:t>作者认为现如今的庄家采取合作的态度，</w:t>
      </w:r>
      <w:r w:rsidR="007E676D" w:rsidRPr="00934AFA">
        <w:rPr>
          <w:rFonts w:hint="eastAsia"/>
        </w:rPr>
        <w:t>其目标函数</w:t>
      </w:r>
      <w:r w:rsidR="0074751C" w:rsidRPr="00934AFA">
        <w:rPr>
          <w:rFonts w:hint="eastAsia"/>
        </w:rPr>
        <w:t>为</w:t>
      </w:r>
      <w:r w:rsidR="00655EB1" w:rsidRPr="00934AFA">
        <w:rPr>
          <w:rFonts w:hint="eastAsia"/>
        </w:rPr>
        <w:t>风险规避的。</w:t>
      </w:r>
      <w:r w:rsidR="00F40144" w:rsidRPr="00934AFA">
        <w:rPr>
          <w:rFonts w:hint="eastAsia"/>
        </w:rPr>
        <w:t>过去的庄家，</w:t>
      </w:r>
      <w:r w:rsidR="002A643B" w:rsidRPr="00934AFA">
        <w:rPr>
          <w:rFonts w:hint="eastAsia"/>
        </w:rPr>
        <w:t>通常采取不平衡的投资策略，在一场比赛中会重注个别球队</w:t>
      </w:r>
      <w:r w:rsidR="00E86002" w:rsidRPr="00934AFA">
        <w:rPr>
          <w:rFonts w:hint="eastAsia"/>
        </w:rPr>
        <w:t>，因此其财富状况与比赛结果高度相关。</w:t>
      </w:r>
      <w:r w:rsidR="00287C3A" w:rsidRPr="00934AFA">
        <w:rPr>
          <w:rFonts w:hint="eastAsia"/>
        </w:rPr>
        <w:t>现如今，</w:t>
      </w:r>
      <w:r w:rsidR="0039455C" w:rsidRPr="00934AFA">
        <w:rPr>
          <w:rFonts w:hint="eastAsia"/>
        </w:rPr>
        <w:t>风险规避的庄家更类似于在市场中提供公共产品，</w:t>
      </w:r>
      <w:r w:rsidR="00D24DE9" w:rsidRPr="00934AFA">
        <w:rPr>
          <w:rFonts w:hint="eastAsia"/>
        </w:rPr>
        <w:t>获取事后利润（</w:t>
      </w:r>
      <w:r w:rsidR="00D24DE9" w:rsidRPr="00934AFA">
        <w:rPr>
          <w:rFonts w:hint="eastAsia"/>
        </w:rPr>
        <w:t>ex</w:t>
      </w:r>
      <w:r w:rsidR="00D24DE9" w:rsidRPr="00934AFA">
        <w:t xml:space="preserve"> post</w:t>
      </w:r>
      <w:r w:rsidR="00D24DE9" w:rsidRPr="00934AFA">
        <w:rPr>
          <w:rFonts w:hint="eastAsia"/>
        </w:rPr>
        <w:t>）</w:t>
      </w:r>
      <w:r w:rsidR="00386A95" w:rsidRPr="00934AFA">
        <w:rPr>
          <w:rFonts w:hint="eastAsia"/>
        </w:rPr>
        <w:t>。当前，庄家会尽量更少地使其财富与比赛结果</w:t>
      </w:r>
      <w:r w:rsidR="00427B9A" w:rsidRPr="00934AFA">
        <w:rPr>
          <w:rFonts w:hint="eastAsia"/>
        </w:rPr>
        <w:t>相关，并且尽量独立于比赛。</w:t>
      </w:r>
    </w:p>
    <w:p w14:paraId="670D440A" w14:textId="6448EAE7" w:rsidR="00410888" w:rsidRPr="00934AFA" w:rsidRDefault="009A73D6" w:rsidP="002E3391">
      <w:r w:rsidRPr="00934AFA">
        <w:t>开放</w:t>
      </w:r>
      <w:r w:rsidR="00410888" w:rsidRPr="00934AFA">
        <w:t>让分：</w:t>
      </w:r>
      <w:r w:rsidR="00622BF1" w:rsidRPr="00934AFA">
        <w:t>在体育手册中首次公布让分，</w:t>
      </w:r>
      <w:r w:rsidR="00D20A0C" w:rsidRPr="00934AFA">
        <w:t>提前六天于比赛日。</w:t>
      </w:r>
      <w:r w:rsidR="00732822" w:rsidRPr="00934AFA">
        <w:t>不同投注者进入市场，选择让分，最终的资金分布决定了让分的变化。</w:t>
      </w:r>
    </w:p>
    <w:p w14:paraId="35466C7D" w14:textId="4A351F5B" w:rsidR="00BD72F3" w:rsidRPr="00934AFA" w:rsidRDefault="009A73D6" w:rsidP="002E3391">
      <w:r w:rsidRPr="00934AFA">
        <w:t>关闭</w:t>
      </w:r>
      <w:r w:rsidR="00BD72F3" w:rsidRPr="00934AFA">
        <w:t>让分：</w:t>
      </w:r>
      <w:r w:rsidR="00A04EE7" w:rsidRPr="00934AFA">
        <w:t>在比赛</w:t>
      </w:r>
      <w:r w:rsidR="000C1C8E" w:rsidRPr="00934AFA">
        <w:t>开球前关闭。</w:t>
      </w:r>
    </w:p>
    <w:p w14:paraId="6CF347AB" w14:textId="6D518746" w:rsidR="000E54A4" w:rsidRPr="00934AFA" w:rsidRDefault="000E54A4" w:rsidP="002E3391">
      <w:r w:rsidRPr="00934AFA">
        <w:t>让分</w:t>
      </w:r>
      <w:r w:rsidRPr="00934AFA">
        <w:rPr>
          <w:rFonts w:hint="eastAsia"/>
        </w:rPr>
        <w:t>：与证券市场中的股票价格</w:t>
      </w:r>
      <w:r w:rsidR="0005796E" w:rsidRPr="00934AFA">
        <w:rPr>
          <w:rFonts w:hint="eastAsia"/>
        </w:rPr>
        <w:t>类似。在完美</w:t>
      </w:r>
      <w:r w:rsidR="00D50631" w:rsidRPr="00934AFA">
        <w:rPr>
          <w:rFonts w:hint="eastAsia"/>
        </w:rPr>
        <w:t>理性预期的情况下，</w:t>
      </w:r>
      <w:r w:rsidR="00F11B60" w:rsidRPr="00934AFA">
        <w:rPr>
          <w:rFonts w:hint="eastAsia"/>
        </w:rPr>
        <w:t>让分</w:t>
      </w:r>
      <w:r w:rsidR="00341A10" w:rsidRPr="00934AFA">
        <w:rPr>
          <w:rFonts w:hint="eastAsia"/>
        </w:rPr>
        <w:t>代表了</w:t>
      </w:r>
      <w:r w:rsidR="00F15548" w:rsidRPr="00934AFA">
        <w:rPr>
          <w:rFonts w:hint="eastAsia"/>
        </w:rPr>
        <w:t>在有效信息集合下的</w:t>
      </w:r>
      <w:r w:rsidR="00D75047" w:rsidRPr="00934AFA">
        <w:rPr>
          <w:rFonts w:hint="eastAsia"/>
        </w:rPr>
        <w:t>比赛结果预期。</w:t>
      </w:r>
      <w:r w:rsidR="00454F63" w:rsidRPr="00934AFA">
        <w:rPr>
          <w:rFonts w:hint="eastAsia"/>
        </w:rPr>
        <w:t>若存在不理性投注者，</w:t>
      </w:r>
      <w:r w:rsidR="00E62F4C" w:rsidRPr="00934AFA">
        <w:rPr>
          <w:rFonts w:hint="eastAsia"/>
        </w:rPr>
        <w:t>让分就会偏离</w:t>
      </w:r>
      <w:r w:rsidR="007A079F" w:rsidRPr="00934AFA">
        <w:rPr>
          <w:rFonts w:hint="eastAsia"/>
        </w:rPr>
        <w:t>比赛</w:t>
      </w:r>
      <w:r w:rsidR="00255157" w:rsidRPr="00934AFA">
        <w:rPr>
          <w:rFonts w:hint="eastAsia"/>
        </w:rPr>
        <w:t>结果分布</w:t>
      </w:r>
      <w:r w:rsidR="0013199E" w:rsidRPr="00934AFA">
        <w:rPr>
          <w:rFonts w:hint="eastAsia"/>
        </w:rPr>
        <w:t>概率分布</w:t>
      </w:r>
      <w:r w:rsidR="00255157" w:rsidRPr="00934AFA">
        <w:rPr>
          <w:rFonts w:hint="eastAsia"/>
        </w:rPr>
        <w:t>的中位数</w:t>
      </w:r>
      <w:r w:rsidR="00C25E10" w:rsidRPr="00934AFA">
        <w:rPr>
          <w:rFonts w:hint="eastAsia"/>
        </w:rPr>
        <w:t>（</w:t>
      </w:r>
      <w:r w:rsidR="00C63F4B" w:rsidRPr="00934AFA">
        <w:rPr>
          <w:rFonts w:hint="eastAsia"/>
        </w:rPr>
        <w:t>median</w:t>
      </w:r>
      <w:r w:rsidR="00C63F4B" w:rsidRPr="00934AFA">
        <w:t xml:space="preserve"> of the game’s distribution of possible outcomes</w:t>
      </w:r>
      <w:r w:rsidR="00C25E10" w:rsidRPr="00934AFA">
        <w:rPr>
          <w:rFonts w:hint="eastAsia"/>
        </w:rPr>
        <w:t>）</w:t>
      </w:r>
      <w:r w:rsidR="009766F6" w:rsidRPr="00934AFA">
        <w:rPr>
          <w:rFonts w:hint="eastAsia"/>
        </w:rPr>
        <w:t>。</w:t>
      </w:r>
    </w:p>
    <w:p w14:paraId="2ED2227F" w14:textId="4BD7D502" w:rsidR="00680736" w:rsidRPr="00934AFA" w:rsidRDefault="004E5002" w:rsidP="002E3391">
      <w:r w:rsidRPr="00934AFA">
        <w:rPr>
          <w:rFonts w:hint="eastAsia"/>
        </w:rPr>
        <w:t>·</w:t>
      </w:r>
      <w:r w:rsidR="008A132C" w:rsidRPr="00934AFA">
        <w:rPr>
          <w:rFonts w:hint="eastAsia"/>
        </w:rPr>
        <w:t>附录：</w:t>
      </w:r>
      <w:r w:rsidRPr="00934AFA">
        <w:rPr>
          <w:rFonts w:hint="eastAsia"/>
        </w:rPr>
        <w:t>投资者情绪</w:t>
      </w:r>
      <w:r w:rsidR="002D0857" w:rsidRPr="00934AFA">
        <w:rPr>
          <w:rFonts w:hint="eastAsia"/>
        </w:rPr>
        <w:t>（</w:t>
      </w:r>
      <w:r w:rsidR="002D0857" w:rsidRPr="00934AFA">
        <w:t xml:space="preserve">Baker, Malcolm, </w:t>
      </w:r>
      <w:proofErr w:type="spellStart"/>
      <w:r w:rsidR="002D0857" w:rsidRPr="00934AFA">
        <w:t>andJeffrey</w:t>
      </w:r>
      <w:proofErr w:type="spellEnd"/>
      <w:r w:rsidR="002D0857" w:rsidRPr="00934AFA">
        <w:t xml:space="preserve"> </w:t>
      </w:r>
      <w:proofErr w:type="spellStart"/>
      <w:r w:rsidR="002D0857" w:rsidRPr="00934AFA">
        <w:t>Wurgler</w:t>
      </w:r>
      <w:proofErr w:type="spellEnd"/>
      <w:r w:rsidR="002D0857" w:rsidRPr="00934AFA">
        <w:t xml:space="preserve">. "Investor sentiment and the cross-section of stock returns." The </w:t>
      </w:r>
      <w:proofErr w:type="spellStart"/>
      <w:r w:rsidR="002D0857" w:rsidRPr="00934AFA">
        <w:t>Journalof</w:t>
      </w:r>
      <w:proofErr w:type="spellEnd"/>
      <w:r w:rsidR="002D0857" w:rsidRPr="00934AFA">
        <w:t xml:space="preserve"> Finance 61.4 (2006)</w:t>
      </w:r>
      <w:r w:rsidR="002D0857" w:rsidRPr="00934AFA">
        <w:rPr>
          <w:rFonts w:hint="eastAsia"/>
        </w:rPr>
        <w:t>）</w:t>
      </w:r>
    </w:p>
    <w:p w14:paraId="4489A038" w14:textId="43A89B19" w:rsidR="00680736" w:rsidRPr="00934AFA" w:rsidRDefault="00912F81" w:rsidP="002E3391">
      <w:r w:rsidRPr="00934AFA">
        <w:rPr>
          <w:rFonts w:hint="eastAsia"/>
        </w:rPr>
        <w:t>传统资产定价理论认为资产价格是预期未来现金流的折现值，不同资产的回报率差异仅仅源自不同资产与系统风险相关性的差异。即使部分投资者有非理性的表现，但其他理性投资者很快就会发现套利机会，通过套利迅速消除定价误差。（</w:t>
      </w:r>
      <w:r w:rsidR="004B5E0D" w:rsidRPr="00934AFA">
        <w:rPr>
          <w:rFonts w:hint="eastAsia"/>
        </w:rPr>
        <w:t>弗里德曼一派</w:t>
      </w:r>
      <w:r w:rsidRPr="00934AFA">
        <w:rPr>
          <w:rFonts w:hint="eastAsia"/>
        </w:rPr>
        <w:t>）</w:t>
      </w:r>
    </w:p>
    <w:p w14:paraId="6EB6899B" w14:textId="73C33F8F" w:rsidR="005A1AFC" w:rsidRPr="00934AFA" w:rsidRDefault="00522E81" w:rsidP="002E3391">
      <w:r w:rsidRPr="00934AFA">
        <w:rPr>
          <w:rFonts w:hint="eastAsia"/>
        </w:rPr>
        <w:lastRenderedPageBreak/>
        <w:t>投资者有非理性行为，而且现实生活中存在套利摩擦，导致定价误差。金融历史记录也表明，投资者情绪波动可能导致系统性的定价误差。</w:t>
      </w:r>
      <w:r w:rsidR="004D6725" w:rsidRPr="00934AFA">
        <w:t>Baker</w:t>
      </w:r>
      <w:r w:rsidR="004D6725" w:rsidRPr="00934AFA">
        <w:rPr>
          <w:rFonts w:hint="eastAsia"/>
        </w:rPr>
        <w:t>和</w:t>
      </w:r>
      <w:proofErr w:type="spellStart"/>
      <w:r w:rsidR="004D6725" w:rsidRPr="00934AFA">
        <w:t>Wurgler</w:t>
      </w:r>
      <w:proofErr w:type="spellEnd"/>
      <w:r w:rsidR="004D6725" w:rsidRPr="00934AFA">
        <w:rPr>
          <w:rFonts w:hint="eastAsia"/>
        </w:rPr>
        <w:t>（</w:t>
      </w:r>
      <w:r w:rsidR="004D6725" w:rsidRPr="00934AFA">
        <w:t>2004</w:t>
      </w:r>
      <w:r w:rsidR="004D6725" w:rsidRPr="00934AFA">
        <w:rPr>
          <w:rFonts w:hint="eastAsia"/>
        </w:rPr>
        <w:t>）就主要验证了上述逻辑，研究了投资者情绪对不同股票回报率差异的影响。</w:t>
      </w:r>
    </w:p>
    <w:p w14:paraId="2B6CA72D" w14:textId="48FA0C6A" w:rsidR="00CA541D" w:rsidRPr="00934AFA" w:rsidRDefault="00CA541D" w:rsidP="002E3391">
      <w:r w:rsidRPr="00934AFA">
        <w:rPr>
          <w:rFonts w:hint="eastAsia"/>
        </w:rPr>
        <w:t>为什么某一类股票的定价受投资者情绪影响更大呢？主要有两个渠道，第一，上市时间短、市值小、股价波动大、未盈利、未分红、处于财务困境或快速成长的公司，未来不确定性大，投资者观点分歧大，更容易受投资者情绪影响；第二，这些公司的套利难度也更大，一方面，这类股票的个体风险（</w:t>
      </w:r>
      <w:r w:rsidRPr="00934AFA">
        <w:t>idiosyncratic risk</w:t>
      </w:r>
      <w:r w:rsidRPr="00934AFA">
        <w:rPr>
          <w:rFonts w:hint="eastAsia"/>
        </w:rPr>
        <w:t>）较高，套利者须承担更多风险，另一方面，这类股票的交易成本也更高。</w:t>
      </w:r>
    </w:p>
    <w:p w14:paraId="36E38C6D" w14:textId="6FD7DBE8" w:rsidR="0081069B" w:rsidRPr="00934AFA" w:rsidRDefault="0081069B" w:rsidP="002E3391">
      <w:r w:rsidRPr="00934AFA">
        <w:rPr>
          <w:rFonts w:hint="eastAsia"/>
        </w:rPr>
        <w:t>投资者情绪指数。该指数包括六个子指标，在以往的文献中都曾用作投资者情绪的代理指标：</w:t>
      </w:r>
      <w:r w:rsidRPr="00934AFA">
        <w:t>1</w:t>
      </w:r>
      <w:r w:rsidRPr="00934AFA">
        <w:rPr>
          <w:rFonts w:hint="eastAsia"/>
        </w:rPr>
        <w:t>，封闭基金折价率，封闭基金净值与市价之比（</w:t>
      </w:r>
      <w:r w:rsidRPr="00934AFA">
        <w:t xml:space="preserve">Zweig, 1973; Lee </w:t>
      </w:r>
      <w:proofErr w:type="spellStart"/>
      <w:r w:rsidRPr="00934AFA">
        <w:t>etal</w:t>
      </w:r>
      <w:proofErr w:type="spellEnd"/>
      <w:r w:rsidRPr="00934AFA">
        <w:t>., 1991</w:t>
      </w:r>
      <w:r w:rsidRPr="00934AFA">
        <w:rPr>
          <w:rFonts w:hint="eastAsia"/>
        </w:rPr>
        <w:t>）；</w:t>
      </w:r>
      <w:r w:rsidRPr="00934AFA">
        <w:t>2</w:t>
      </w:r>
      <w:r w:rsidRPr="00934AFA">
        <w:rPr>
          <w:rFonts w:hint="eastAsia"/>
        </w:rPr>
        <w:t>，纽交所换手率（</w:t>
      </w:r>
      <w:r w:rsidRPr="00934AFA">
        <w:t>Baker and Stein, 2004</w:t>
      </w:r>
      <w:r w:rsidRPr="00934AFA">
        <w:rPr>
          <w:rFonts w:hint="eastAsia"/>
        </w:rPr>
        <w:t>）；</w:t>
      </w:r>
      <w:r w:rsidRPr="00934AFA">
        <w:t>3</w:t>
      </w:r>
      <w:r w:rsidRPr="00934AFA">
        <w:rPr>
          <w:rFonts w:hint="eastAsia"/>
        </w:rPr>
        <w:t>，</w:t>
      </w:r>
      <w:r w:rsidRPr="00934AFA">
        <w:t>IPO</w:t>
      </w:r>
      <w:r w:rsidRPr="00934AFA">
        <w:rPr>
          <w:rFonts w:hint="eastAsia"/>
        </w:rPr>
        <w:t>数量；</w:t>
      </w:r>
      <w:r w:rsidRPr="00934AFA">
        <w:t>4</w:t>
      </w:r>
      <w:r w:rsidRPr="00934AFA">
        <w:rPr>
          <w:rFonts w:hint="eastAsia"/>
        </w:rPr>
        <w:t>，新上市股票第一个交易日的回报率（</w:t>
      </w:r>
      <w:r w:rsidRPr="00934AFA">
        <w:t>Stigler, 1964; Ritter,1991</w:t>
      </w:r>
      <w:r w:rsidRPr="00934AFA">
        <w:rPr>
          <w:rFonts w:hint="eastAsia"/>
        </w:rPr>
        <w:t>）；</w:t>
      </w:r>
      <w:r w:rsidRPr="00934AFA">
        <w:t>5</w:t>
      </w:r>
      <w:r w:rsidRPr="00934AFA">
        <w:rPr>
          <w:rFonts w:hint="eastAsia"/>
        </w:rPr>
        <w:t>，股权融资在外部融资中所占比例；</w:t>
      </w:r>
      <w:r w:rsidRPr="00934AFA">
        <w:t>6</w:t>
      </w:r>
      <w:r w:rsidRPr="00934AFA">
        <w:rPr>
          <w:rFonts w:hint="eastAsia"/>
        </w:rPr>
        <w:t>，分红的股票与不分红股票的平均账面市值比之差</w:t>
      </w:r>
      <w:r w:rsidRPr="00934AFA">
        <w:t>(</w:t>
      </w:r>
      <w:proofErr w:type="spellStart"/>
      <w:r w:rsidRPr="00934AFA">
        <w:t>Bakerand</w:t>
      </w:r>
      <w:proofErr w:type="spellEnd"/>
      <w:r w:rsidRPr="00934AFA">
        <w:t xml:space="preserve"> Wurgler,2004)</w:t>
      </w:r>
      <w:r w:rsidRPr="00934AFA">
        <w:rPr>
          <w:rFonts w:hint="eastAsia"/>
        </w:rPr>
        <w:t>。</w:t>
      </w:r>
    </w:p>
    <w:p w14:paraId="16AF0906" w14:textId="67E1D0F1" w:rsidR="00E80BB3" w:rsidRPr="00934AFA" w:rsidRDefault="00E80BB3" w:rsidP="002E3391">
      <w:r w:rsidRPr="00934AFA">
        <w:rPr>
          <w:rFonts w:hint="eastAsia"/>
        </w:rPr>
        <w:t>本文按各种股票特征因子对股票排序并分组，组内等值加权，组成不同的资产组合。股票特征因素主要包括公司市值、上市时间、股价波动率、公司利润率、股息率、账面市值比、营业收入增长率、资产负债率</w:t>
      </w:r>
      <w:r w:rsidR="00A16FF5" w:rsidRPr="00934AFA">
        <w:rPr>
          <w:rFonts w:hint="eastAsia"/>
        </w:rPr>
        <w:t>.</w:t>
      </w:r>
    </w:p>
    <w:p w14:paraId="258887B0" w14:textId="05721EB5" w:rsidR="00930512" w:rsidRPr="00934AFA" w:rsidRDefault="004B2390" w:rsidP="002E3391">
      <w:r w:rsidRPr="00934AFA">
        <w:rPr>
          <w:rFonts w:hint="eastAsia"/>
        </w:rPr>
        <w:t>作者获取了投资情绪的时间序列，</w:t>
      </w:r>
      <w:r w:rsidR="00926925" w:rsidRPr="00934AFA">
        <w:rPr>
          <w:rFonts w:hint="eastAsia"/>
        </w:rPr>
        <w:t>按各种股票特征因子对股票排序并分组，组内等值加权，组成不同的资产组合。</w:t>
      </w:r>
      <w:r w:rsidR="00135CC2" w:rsidRPr="00934AFA">
        <w:rPr>
          <w:rFonts w:hint="eastAsia"/>
        </w:rPr>
        <w:t>作者</w:t>
      </w:r>
      <w:r w:rsidR="003C5182" w:rsidRPr="00934AFA">
        <w:rPr>
          <w:rFonts w:hint="eastAsia"/>
        </w:rPr>
        <w:t>想</w:t>
      </w:r>
      <w:r w:rsidR="00303B47" w:rsidRPr="00934AFA">
        <w:rPr>
          <w:rFonts w:hint="eastAsia"/>
        </w:rPr>
        <w:t>看</w:t>
      </w:r>
      <w:r w:rsidR="001B0D49" w:rsidRPr="00934AFA">
        <w:rPr>
          <w:rFonts w:hint="eastAsia"/>
        </w:rPr>
        <w:t>组合后的股票的回报率与</w:t>
      </w:r>
      <w:r w:rsidR="00AE25FF" w:rsidRPr="00934AFA">
        <w:rPr>
          <w:rFonts w:hint="eastAsia"/>
        </w:rPr>
        <w:t>投资情绪间的相关性。</w:t>
      </w:r>
    </w:p>
    <w:p w14:paraId="49824AE9" w14:textId="77777777" w:rsidR="00B3616C" w:rsidRPr="00934AFA" w:rsidRDefault="00B3616C" w:rsidP="002E3391">
      <w:r w:rsidRPr="00934AFA">
        <w:rPr>
          <w:rFonts w:hint="eastAsia"/>
        </w:rPr>
        <w:t>组合之后，作者发现：投资者情绪高涨时，在此后一年内，上市时间短、回报率波动大、未盈利、未分红的股票回报率较低。而在投资者情绪低落时，则相反，这些股票回报率较高。这样就很难将股票回报率的规律归因于风险因素。</w:t>
      </w:r>
    </w:p>
    <w:p w14:paraId="0610B1D1" w14:textId="01E68223" w:rsidR="00B3616C" w:rsidRPr="00934AFA" w:rsidRDefault="00080DEE" w:rsidP="002E3391">
      <w:r w:rsidRPr="00934AFA">
        <w:rPr>
          <w:rFonts w:hint="eastAsia"/>
        </w:rPr>
        <w:t>文献中经常以营业收入增长率、外部融资、账面市值比等指标测度公司增长或财务状况。以营业收入增长率为例，营业收入增长最快的公司更可能是飞速发展的新兴行业公司，而营业收入快速下降的公司很可能会陷入财务困境。处于这两个极端的公司未来不确定性更大，投资者观点分歧更大，更难于定价。而营业收入增长率中等的公司更可能是稳定、缓慢增长的公司，其股票定价受投资者情绪的影响更小。而本文按这些指标对股票排序、分组之后，发现在投资者情绪高涨的时期，接下来一年，处于两个极端的股票回报率低于平均，而投资者情绪低落时，极端的股票回报率高于平均。中间的股票回报率受投资者情绪影响较小。</w:t>
      </w:r>
    </w:p>
    <w:p w14:paraId="03CDA15F" w14:textId="77777777" w:rsidR="003F4573" w:rsidRPr="00934AFA" w:rsidRDefault="004012DE" w:rsidP="002E3391">
      <w:r w:rsidRPr="00934AFA">
        <w:rPr>
          <w:rFonts w:hint="eastAsia"/>
        </w:rPr>
        <w:t>检验投资者情绪对投资组合回报率的预测能力。如果我们构建投资组合，买入受投资者情绪影响较大的股票（如上市时间短、回报率波动大、未盈利、未分红、营业收入增长率最高或最低、外部融资增长最高或最低），卖出受投资者情绪影响较小的股票，则该投资组合的回报率应与上一期投资者情绪负相关。</w:t>
      </w:r>
      <w:r w:rsidR="003B78F7" w:rsidRPr="00934AFA">
        <w:rPr>
          <w:rFonts w:hint="eastAsia"/>
        </w:rPr>
        <w:t>本文也控制了</w:t>
      </w:r>
      <w:proofErr w:type="spellStart"/>
      <w:r w:rsidR="003B78F7" w:rsidRPr="00934AFA">
        <w:t>Fama</w:t>
      </w:r>
      <w:proofErr w:type="spellEnd"/>
      <w:r w:rsidR="003B78F7" w:rsidRPr="00934AFA">
        <w:t>-French</w:t>
      </w:r>
      <w:r w:rsidR="003B78F7" w:rsidRPr="00934AFA">
        <w:rPr>
          <w:rFonts w:hint="eastAsia"/>
        </w:rPr>
        <w:t>三因子（市场回报率、小股票相对大股票的超额回报率、高</w:t>
      </w:r>
      <w:r w:rsidR="003B78F7" w:rsidRPr="00934AFA">
        <w:t>BM</w:t>
      </w:r>
      <w:r w:rsidR="003B78F7" w:rsidRPr="00934AFA">
        <w:rPr>
          <w:rFonts w:hint="eastAsia"/>
        </w:rPr>
        <w:t>股票相对低</w:t>
      </w:r>
      <w:r w:rsidR="003B78F7" w:rsidRPr="00934AFA">
        <w:t>BM</w:t>
      </w:r>
      <w:r w:rsidR="003B78F7" w:rsidRPr="00934AFA">
        <w:rPr>
          <w:rFonts w:hint="eastAsia"/>
        </w:rPr>
        <w:t>股票的超额回报率）</w:t>
      </w:r>
    </w:p>
    <w:p w14:paraId="7F3814D1" w14:textId="49C2E7B8" w:rsidR="00F01D7D" w:rsidRPr="00934AFA" w:rsidRDefault="003F4573" w:rsidP="002E3391">
      <w:r w:rsidRPr="00934AFA">
        <w:t>结论！！！</w:t>
      </w:r>
      <w:r w:rsidR="004E1A0D" w:rsidRPr="00934AFA">
        <w:rPr>
          <w:rFonts w:hint="eastAsia"/>
        </w:rPr>
        <w:t>在投资者情绪高涨的时期之后，易受情绪影响的股票回报率较低（可能是由于在投资者高涨时期，这些股票估值过高，此后市场逐步回调），而投资者情绪低落的时期之后，易受情绪影响的股票回报率较高。</w:t>
      </w:r>
    </w:p>
    <w:p w14:paraId="5980AAB2" w14:textId="611EBE71" w:rsidR="008504CB" w:rsidRPr="00934AFA" w:rsidRDefault="00262C29" w:rsidP="002E3391">
      <w:r w:rsidRPr="00934AFA">
        <w:rPr>
          <w:rFonts w:hint="eastAsia"/>
        </w:rPr>
        <w:t>·博彩市场中投资情绪</w:t>
      </w:r>
    </w:p>
    <w:p w14:paraId="3821656D" w14:textId="467B6072" w:rsidR="008504CB" w:rsidRPr="00934AFA" w:rsidRDefault="00BA205F" w:rsidP="002E3391">
      <w:r w:rsidRPr="00934AFA">
        <w:rPr>
          <w:rFonts w:hint="eastAsia"/>
        </w:rPr>
        <w:t>在体育投注市场中，情绪代表非利益最大化的投注方式，</w:t>
      </w:r>
      <w:r w:rsidR="00D9648A" w:rsidRPr="00934AFA">
        <w:rPr>
          <w:rFonts w:hint="eastAsia"/>
        </w:rPr>
        <w:t>并且这种投注方式归因于</w:t>
      </w:r>
      <w:r w:rsidR="006F03FF" w:rsidRPr="00934AFA">
        <w:rPr>
          <w:rFonts w:hint="eastAsia"/>
        </w:rPr>
        <w:t>一些具有外生性特征的</w:t>
      </w:r>
      <w:r w:rsidR="006811ED" w:rsidRPr="00934AFA">
        <w:rPr>
          <w:rFonts w:hint="eastAsia"/>
        </w:rPr>
        <w:t>比赛。</w:t>
      </w:r>
      <w:r w:rsidR="00B22872" w:rsidRPr="00934AFA">
        <w:rPr>
          <w:rFonts w:hint="eastAsia"/>
        </w:rPr>
        <w:t>为了明确</w:t>
      </w:r>
      <w:r w:rsidR="00C35A4A" w:rsidRPr="00934AFA">
        <w:rPr>
          <w:rFonts w:hint="eastAsia"/>
        </w:rPr>
        <w:t>什么是</w:t>
      </w:r>
      <w:r w:rsidR="00AF576B" w:rsidRPr="00934AFA">
        <w:rPr>
          <w:rFonts w:hint="eastAsia"/>
        </w:rPr>
        <w:t>情绪化投注，</w:t>
      </w:r>
      <w:r w:rsidR="009178EA" w:rsidRPr="00934AFA">
        <w:rPr>
          <w:rFonts w:hint="eastAsia"/>
        </w:rPr>
        <w:t>必须是基于</w:t>
      </w:r>
      <w:r w:rsidR="00926BD1" w:rsidRPr="00934AFA">
        <w:rPr>
          <w:rFonts w:hint="eastAsia"/>
        </w:rPr>
        <w:t>那些</w:t>
      </w:r>
      <w:r w:rsidR="00C31861" w:rsidRPr="00934AFA">
        <w:rPr>
          <w:rFonts w:hint="eastAsia"/>
        </w:rPr>
        <w:t>不能提供</w:t>
      </w:r>
      <w:r w:rsidR="00764435" w:rsidRPr="00934AFA">
        <w:rPr>
          <w:rFonts w:hint="eastAsia"/>
        </w:rPr>
        <w:t>预算比赛结</w:t>
      </w:r>
      <w:r w:rsidR="00764435" w:rsidRPr="00934AFA">
        <w:rPr>
          <w:rFonts w:hint="eastAsia"/>
        </w:rPr>
        <w:lastRenderedPageBreak/>
        <w:t>果的</w:t>
      </w:r>
      <w:r w:rsidR="00081F8B" w:rsidRPr="00934AFA">
        <w:rPr>
          <w:rFonts w:hint="eastAsia"/>
        </w:rPr>
        <w:t>信息因素。</w:t>
      </w:r>
    </w:p>
    <w:p w14:paraId="49057E59" w14:textId="468AB88D" w:rsidR="00F747A5" w:rsidRPr="00934AFA" w:rsidRDefault="00F747A5" w:rsidP="002E3391">
      <w:r w:rsidRPr="00934AFA">
        <w:t>投注情绪可分为意料以外与意料之内两种。</w:t>
      </w:r>
      <w:r w:rsidR="002A154A" w:rsidRPr="00934AFA">
        <w:t>意料外的是</w:t>
      </w:r>
      <w:r w:rsidR="002F45CA" w:rsidRPr="00934AFA">
        <w:t>投注期间并未预测到</w:t>
      </w:r>
      <w:r w:rsidR="00BF700C" w:rsidRPr="00934AFA">
        <w:t>让分</w:t>
      </w:r>
      <w:r w:rsidR="002F45CA" w:rsidRPr="00934AFA">
        <w:t>。</w:t>
      </w:r>
      <w:r w:rsidR="00181B10" w:rsidRPr="00934AFA">
        <w:t>意料内的是</w:t>
      </w:r>
      <w:r w:rsidR="00B26A26" w:rsidRPr="00934AFA">
        <w:t>在让分确定后</w:t>
      </w:r>
      <w:r w:rsidR="000103CB" w:rsidRPr="00934AFA">
        <w:t>可以预期</w:t>
      </w:r>
      <w:r w:rsidR="007E068B" w:rsidRPr="00934AFA">
        <w:t>的。这里情绪可以</w:t>
      </w:r>
      <w:r w:rsidR="004F28BC" w:rsidRPr="00934AFA">
        <w:t>预测，</w:t>
      </w:r>
      <w:r w:rsidR="0087073A" w:rsidRPr="00934AFA">
        <w:t>带有不确定性，</w:t>
      </w:r>
      <w:r w:rsidR="00F80C1D" w:rsidRPr="00934AFA">
        <w:t>通过使用一些可以观测到的变量识别。</w:t>
      </w:r>
    </w:p>
    <w:p w14:paraId="4E95A682" w14:textId="26F9F38B" w:rsidR="0021381C" w:rsidRPr="00934AFA" w:rsidRDefault="009A38F3" w:rsidP="002E3391">
      <w:r w:rsidRPr="00934AFA">
        <w:t>在理性预期框架下，没人表现出情绪化，</w:t>
      </w:r>
      <w:r w:rsidR="006B401A" w:rsidRPr="00934AFA">
        <w:t>让分在任何时候（</w:t>
      </w:r>
      <w:r w:rsidR="006B401A" w:rsidRPr="00934AFA">
        <w:t>at any instant</w:t>
      </w:r>
      <w:r w:rsidR="006B401A" w:rsidRPr="00934AFA">
        <w:t>）总是无偏地</w:t>
      </w:r>
      <w:r w:rsidR="006B401A" w:rsidRPr="00934AFA">
        <w:rPr>
          <w:rFonts w:hint="eastAsia"/>
        </w:rPr>
        <w:t>表现为比赛实际结果的估计量。</w:t>
      </w:r>
      <w:r w:rsidR="00E01F8D" w:rsidRPr="00934AFA">
        <w:rPr>
          <w:rFonts w:hint="eastAsia"/>
        </w:rPr>
        <w:t>让分也会随着周内的比赛相关信息而变动，</w:t>
      </w:r>
      <w:r w:rsidR="003753F8" w:rsidRPr="00934AFA">
        <w:rPr>
          <w:rFonts w:hint="eastAsia"/>
        </w:rPr>
        <w:t>投注者根据变动重新投注，庄家调整让分平衡到新水平。</w:t>
      </w:r>
      <w:r w:rsidR="0021381C" w:rsidRPr="00934AFA">
        <w:t>若存在</w:t>
      </w:r>
      <w:r w:rsidR="003412C0" w:rsidRPr="00934AFA">
        <w:t>一小撮情绪投注者，</w:t>
      </w:r>
      <w:r w:rsidR="00A8484C" w:rsidRPr="00934AFA">
        <w:t>让分就会成为比赛结果预期的有偏估计</w:t>
      </w:r>
      <w:r w:rsidR="00A03FDF" w:rsidRPr="00934AFA">
        <w:t>量，</w:t>
      </w:r>
      <w:r w:rsidR="00D0446F" w:rsidRPr="00934AFA">
        <w:t>即使没有新的信息出现或者</w:t>
      </w:r>
      <w:r w:rsidR="0040599E" w:rsidRPr="00934AFA">
        <w:t>情绪化投注是意料之内的。</w:t>
      </w:r>
    </w:p>
    <w:p w14:paraId="5E00E899" w14:textId="52372675" w:rsidR="0040599E" w:rsidRPr="00934AFA" w:rsidRDefault="0040599E" w:rsidP="002E3391">
      <w:r w:rsidRPr="00934AFA">
        <w:t>意料外的情绪投注：</w:t>
      </w:r>
      <w:r w:rsidR="009A7449" w:rsidRPr="00934AFA">
        <w:t>发生在</w:t>
      </w:r>
      <w:r w:rsidR="00F5751C" w:rsidRPr="00934AFA">
        <w:t>没能预期到庄家公布的让分</w:t>
      </w:r>
      <w:r w:rsidR="002D1304" w:rsidRPr="00934AFA">
        <w:t>时候</w:t>
      </w:r>
      <w:r w:rsidR="00F5751C" w:rsidRPr="00934AFA">
        <w:t>。</w:t>
      </w:r>
      <w:r w:rsidR="00F17DC7" w:rsidRPr="00934AFA">
        <w:t>例如，这类情绪与专家预期相关。基于专家观点的</w:t>
      </w:r>
      <w:r w:rsidR="000047F0" w:rsidRPr="00934AFA">
        <w:t>交易</w:t>
      </w:r>
      <w:r w:rsidR="00FF3C8E" w:rsidRPr="00934AFA">
        <w:t>被定义为</w:t>
      </w:r>
      <w:r w:rsidR="00BC7C53" w:rsidRPr="00934AFA">
        <w:t>情绪投注，仅仅</w:t>
      </w:r>
      <w:r w:rsidR="00C73F87" w:rsidRPr="00934AFA">
        <w:t>当专家观点</w:t>
      </w:r>
      <w:r w:rsidR="003E663D" w:rsidRPr="00934AFA">
        <w:t>与事实比赛结果</w:t>
      </w:r>
      <w:r w:rsidR="00452967" w:rsidRPr="00934AFA">
        <w:t>相关</w:t>
      </w:r>
      <w:r w:rsidR="003E663D" w:rsidRPr="00934AFA">
        <w:t>的信息集</w:t>
      </w:r>
      <w:r w:rsidR="00452967" w:rsidRPr="00934AFA">
        <w:t>无关时发生。</w:t>
      </w:r>
      <w:r w:rsidR="00B16BF9" w:rsidRPr="00934AFA">
        <w:t>若投注者采纳了上述观点，</w:t>
      </w:r>
      <w:r w:rsidR="00CA32BB" w:rsidRPr="00934AFA">
        <w:t>表明投注者</w:t>
      </w:r>
      <w:r w:rsidR="00282CB4" w:rsidRPr="00934AFA">
        <w:t>错认为</w:t>
      </w:r>
      <w:r w:rsidR="00CA32BB" w:rsidRPr="00934AFA">
        <w:t>了</w:t>
      </w:r>
      <w:r w:rsidR="00282CB4" w:rsidRPr="00934AFA">
        <w:t>那些</w:t>
      </w:r>
      <w:r w:rsidR="00CA32BB" w:rsidRPr="00934AFA">
        <w:t>专家</w:t>
      </w:r>
      <w:r w:rsidR="009F1EE0" w:rsidRPr="00934AFA">
        <w:t>建议是信息</w:t>
      </w:r>
      <w:r w:rsidR="00282CB4" w:rsidRPr="00934AFA">
        <w:t>可靠地，</w:t>
      </w:r>
      <w:r w:rsidR="00743967" w:rsidRPr="00934AFA">
        <w:t>事实上它们是噪声（</w:t>
      </w:r>
      <w:r w:rsidR="00743967" w:rsidRPr="00934AFA">
        <w:t>noise</w:t>
      </w:r>
      <w:r w:rsidR="00743967" w:rsidRPr="00934AFA">
        <w:t>）</w:t>
      </w:r>
      <w:r w:rsidR="00C9028F" w:rsidRPr="00934AFA">
        <w:t>。</w:t>
      </w:r>
      <w:r w:rsidR="00530C52" w:rsidRPr="00934AFA">
        <w:t>该</w:t>
      </w:r>
      <w:r w:rsidR="00130A1E" w:rsidRPr="00934AFA">
        <w:t>假设背后的</w:t>
      </w:r>
      <w:r w:rsidR="001A29E6" w:rsidRPr="00934AFA">
        <w:t>逻辑</w:t>
      </w:r>
      <w:r w:rsidR="00530C52" w:rsidRPr="00934AFA">
        <w:t>是：</w:t>
      </w:r>
      <w:r w:rsidR="0068783C" w:rsidRPr="00934AFA">
        <w:t>意料外的情绪</w:t>
      </w:r>
      <w:r w:rsidR="004C342F" w:rsidRPr="00934AFA">
        <w:t>能够直接影响让分</w:t>
      </w:r>
      <w:r w:rsidR="00EF6A82" w:rsidRPr="00934AFA">
        <w:t>。这是因为：若庄家意识到不平衡的资金分配（</w:t>
      </w:r>
      <w:r w:rsidR="00ED4EF5" w:rsidRPr="00934AFA">
        <w:t>源自于</w:t>
      </w:r>
      <w:r w:rsidR="003E20D2" w:rsidRPr="00934AFA">
        <w:t>意料外</w:t>
      </w:r>
      <w:r w:rsidR="00ED4EF5" w:rsidRPr="00934AFA">
        <w:t>情绪的那部分</w:t>
      </w:r>
      <w:r w:rsidR="00EF6A82" w:rsidRPr="00934AFA">
        <w:t>）</w:t>
      </w:r>
      <w:r w:rsidR="00FE3377" w:rsidRPr="00934AFA">
        <w:t>，</w:t>
      </w:r>
      <w:r w:rsidR="00991DAD" w:rsidRPr="00934AFA">
        <w:t>他们就会重新修正让分，</w:t>
      </w:r>
      <w:r w:rsidR="004D1CC4" w:rsidRPr="00934AFA">
        <w:t>就像</w:t>
      </w:r>
      <w:r w:rsidR="00A96CF4" w:rsidRPr="00934AFA">
        <w:t>是</w:t>
      </w:r>
      <w:r w:rsidR="00CE7D4B" w:rsidRPr="00934AFA">
        <w:t>因</w:t>
      </w:r>
      <w:r w:rsidR="00A96CF4" w:rsidRPr="00934AFA">
        <w:t>资金不平衡源于新的相关信息出现时那样修正让分。</w:t>
      </w:r>
    </w:p>
    <w:p w14:paraId="43EFE538" w14:textId="1EEB99E5" w:rsidR="002F1672" w:rsidRPr="00934AFA" w:rsidRDefault="002F1672" w:rsidP="002E3391">
      <w:r w:rsidRPr="00934AFA">
        <w:t>意料内情绪：</w:t>
      </w:r>
      <w:r w:rsidR="006C320D" w:rsidRPr="00934AFA">
        <w:t>这部分情绪能够</w:t>
      </w:r>
      <w:r w:rsidR="006A5D04" w:rsidRPr="00934AFA">
        <w:t>先于</w:t>
      </w:r>
      <w:r w:rsidR="00765A06" w:rsidRPr="00934AFA">
        <w:t>让分公布</w:t>
      </w:r>
      <w:r w:rsidR="00BA008D" w:rsidRPr="00934AFA">
        <w:t>日期</w:t>
      </w:r>
      <w:r w:rsidR="005845E6" w:rsidRPr="00934AFA">
        <w:t>被识别，</w:t>
      </w:r>
      <w:r w:rsidR="00E66C3A" w:rsidRPr="00934AFA">
        <w:t>并</w:t>
      </w:r>
      <w:r w:rsidR="00B25B3A" w:rsidRPr="00934AFA">
        <w:t>引起</w:t>
      </w:r>
      <w:r w:rsidR="00E66C3A" w:rsidRPr="00934AFA">
        <w:t>接下来的让分变动。</w:t>
      </w:r>
      <w:r w:rsidR="007F4615" w:rsidRPr="00934AFA">
        <w:t>即使</w:t>
      </w:r>
      <w:r w:rsidR="00050450" w:rsidRPr="00934AFA">
        <w:t>某些投注者在某场比赛是情绪化的且是意料内的，</w:t>
      </w:r>
      <w:r w:rsidR="003B0C9C" w:rsidRPr="00934AFA">
        <w:t>让分仍然会在接下来一周内没有新信息出现的情况下</w:t>
      </w:r>
      <w:r w:rsidR="00DE120E" w:rsidRPr="00934AFA">
        <w:t>变动。</w:t>
      </w:r>
      <w:r w:rsidR="00CF2E63" w:rsidRPr="00934AFA">
        <w:t>该假设是：</w:t>
      </w:r>
      <w:r w:rsidR="0056579C" w:rsidRPr="00934AFA">
        <w:t>意料外情绪</w:t>
      </w:r>
      <w:r w:rsidR="00E32B04" w:rsidRPr="00934AFA">
        <w:t>影响让分并不是太争议，但意料内情绪影响就</w:t>
      </w:r>
      <w:r w:rsidR="002A62BE" w:rsidRPr="00934AFA">
        <w:t>必须以来某些条件：</w:t>
      </w:r>
      <w:r w:rsidR="00940FA1" w:rsidRPr="00934AFA">
        <w:t>AV</w:t>
      </w:r>
      <w:r w:rsidR="00940FA1" w:rsidRPr="00934AFA">
        <w:t>（</w:t>
      </w:r>
      <w:r w:rsidR="00940FA1" w:rsidRPr="00934AFA">
        <w:rPr>
          <w:rFonts w:hint="eastAsia"/>
        </w:rPr>
        <w:t>1999</w:t>
      </w:r>
      <w:r w:rsidR="00940FA1" w:rsidRPr="00934AFA">
        <w:t>）</w:t>
      </w:r>
      <w:r w:rsidR="001D3305" w:rsidRPr="00934AFA">
        <w:t>发展了必要性条件</w:t>
      </w:r>
      <w:r w:rsidR="00D310E1" w:rsidRPr="00934AFA">
        <w:t>，</w:t>
      </w:r>
      <w:r w:rsidR="00D45C0A" w:rsidRPr="00934AFA">
        <w:t>解释了为何意料内情绪会影响让分。</w:t>
      </w:r>
    </w:p>
    <w:p w14:paraId="465A0AC8" w14:textId="0697F96C" w:rsidR="00397B91" w:rsidRPr="00934AFA" w:rsidRDefault="00660DD6" w:rsidP="002E3391">
      <w:r w:rsidRPr="00934AFA">
        <w:rPr>
          <w:rFonts w:hint="eastAsia"/>
        </w:rPr>
        <w:t>——事前不确定性围绕着</w:t>
      </w:r>
      <w:r w:rsidR="001B26A1" w:rsidRPr="00934AFA">
        <w:rPr>
          <w:rFonts w:hint="eastAsia"/>
        </w:rPr>
        <w:t>各类情绪。</w:t>
      </w:r>
      <w:r w:rsidR="00BF039C" w:rsidRPr="00934AFA">
        <w:rPr>
          <w:rFonts w:hint="eastAsia"/>
        </w:rPr>
        <w:t>意料内情绪中，</w:t>
      </w:r>
      <w:r w:rsidR="00C42639" w:rsidRPr="00934AFA">
        <w:rPr>
          <w:rFonts w:hint="eastAsia"/>
        </w:rPr>
        <w:t>庄家会</w:t>
      </w:r>
      <w:r w:rsidR="00DE11FE" w:rsidRPr="00934AFA">
        <w:rPr>
          <w:rFonts w:hint="eastAsia"/>
        </w:rPr>
        <w:t>首先提出一个初始</w:t>
      </w:r>
      <w:r w:rsidR="00FC305E" w:rsidRPr="00934AFA">
        <w:rPr>
          <w:rFonts w:hint="eastAsia"/>
        </w:rPr>
        <w:t>让分（</w:t>
      </w:r>
      <w:r w:rsidR="00D647D2" w:rsidRPr="00934AFA">
        <w:rPr>
          <w:rFonts w:hint="eastAsia"/>
        </w:rPr>
        <w:t>然而</w:t>
      </w:r>
      <w:r w:rsidR="00B7632E" w:rsidRPr="00934AFA">
        <w:rPr>
          <w:rFonts w:hint="eastAsia"/>
        </w:rPr>
        <w:t>其并不能准确地反映比赛</w:t>
      </w:r>
      <w:r w:rsidR="00FC305E" w:rsidRPr="00934AFA">
        <w:rPr>
          <w:rFonts w:hint="eastAsia"/>
        </w:rPr>
        <w:t>结果），</w:t>
      </w:r>
      <w:r w:rsidR="000B2D46" w:rsidRPr="00934AFA">
        <w:rPr>
          <w:rFonts w:hint="eastAsia"/>
        </w:rPr>
        <w:t>会平衡接下来的赌资分布。</w:t>
      </w:r>
      <w:r w:rsidR="00D936F3" w:rsidRPr="00934AFA">
        <w:rPr>
          <w:rFonts w:hint="eastAsia"/>
        </w:rPr>
        <w:t>当让分公布时，</w:t>
      </w:r>
      <w:r w:rsidR="00247C87" w:rsidRPr="00934AFA">
        <w:rPr>
          <w:rFonts w:hint="eastAsia"/>
        </w:rPr>
        <w:t>某些不确定性会存在于</w:t>
      </w:r>
      <w:r w:rsidR="00795D9E" w:rsidRPr="00934AFA">
        <w:rPr>
          <w:rFonts w:hint="eastAsia"/>
        </w:rPr>
        <w:t>情绪化投注的预期序列</w:t>
      </w:r>
      <w:r w:rsidR="00BB2EC5" w:rsidRPr="00934AFA">
        <w:rPr>
          <w:rFonts w:hint="eastAsia"/>
        </w:rPr>
        <w:t>中。</w:t>
      </w:r>
      <w:r w:rsidR="007F2F0E" w:rsidRPr="00934AFA">
        <w:rPr>
          <w:rFonts w:hint="eastAsia"/>
        </w:rPr>
        <w:t>若</w:t>
      </w:r>
      <w:r w:rsidR="007F2F0E" w:rsidRPr="00934AFA">
        <w:rPr>
          <w:rFonts w:hint="eastAsia"/>
        </w:rPr>
        <w:t xml:space="preserve"> </w:t>
      </w:r>
      <w:r w:rsidR="007F2F0E" w:rsidRPr="00934AFA">
        <w:rPr>
          <w:rFonts w:hint="eastAsia"/>
        </w:rPr>
        <w:t>实际序列与</w:t>
      </w:r>
      <w:r w:rsidR="0005430C" w:rsidRPr="00934AFA">
        <w:rPr>
          <w:rFonts w:hint="eastAsia"/>
        </w:rPr>
        <w:t>庄家预期</w:t>
      </w:r>
      <w:r w:rsidR="00532707" w:rsidRPr="00934AFA">
        <w:rPr>
          <w:rFonts w:hint="eastAsia"/>
        </w:rPr>
        <w:t>（那些意料内）</w:t>
      </w:r>
      <w:r w:rsidR="007F2F0E" w:rsidRPr="00934AFA">
        <w:rPr>
          <w:rFonts w:hint="eastAsia"/>
        </w:rPr>
        <w:t>序列不同，庄家就会</w:t>
      </w:r>
      <w:r w:rsidR="009C324F" w:rsidRPr="00934AFA">
        <w:rPr>
          <w:rFonts w:hint="eastAsia"/>
        </w:rPr>
        <w:t>通过调整让分使其重新</w:t>
      </w:r>
      <w:r w:rsidR="002A18AD" w:rsidRPr="00934AFA">
        <w:rPr>
          <w:rFonts w:hint="eastAsia"/>
        </w:rPr>
        <w:t>作用。</w:t>
      </w:r>
      <w:r w:rsidR="0099507E" w:rsidRPr="00934AFA">
        <w:rPr>
          <w:rFonts w:hint="eastAsia"/>
        </w:rPr>
        <w:t>既然没有原因解释为什么庄家总是持续地低估或高估情绪化投注，</w:t>
      </w:r>
      <w:r w:rsidR="00506131" w:rsidRPr="00934AFA">
        <w:rPr>
          <w:rFonts w:hint="eastAsia"/>
        </w:rPr>
        <w:t>该解释并未对接下来一周内让分变动提供清楚的方向性预期。</w:t>
      </w:r>
    </w:p>
    <w:p w14:paraId="73A9077C" w14:textId="293B2868" w:rsidR="002903CC" w:rsidRPr="00934AFA" w:rsidRDefault="002903CC" w:rsidP="002E3391">
      <w:r w:rsidRPr="00934AFA">
        <w:rPr>
          <w:rFonts w:hint="eastAsia"/>
        </w:rPr>
        <w:t>——情绪与理性比例在一周内的变动。庄家下一步考虑的是</w:t>
      </w:r>
      <w:r w:rsidR="00081880" w:rsidRPr="00934AFA">
        <w:rPr>
          <w:rFonts w:hint="eastAsia"/>
        </w:rPr>
        <w:t>情绪化投注进入接下来一周</w:t>
      </w:r>
      <w:r w:rsidR="00AB5497" w:rsidRPr="00934AFA">
        <w:rPr>
          <w:rFonts w:hint="eastAsia"/>
        </w:rPr>
        <w:t>投注市场</w:t>
      </w:r>
      <w:r w:rsidR="00081880" w:rsidRPr="00934AFA">
        <w:rPr>
          <w:rFonts w:hint="eastAsia"/>
        </w:rPr>
        <w:t>的分布。</w:t>
      </w:r>
      <w:r w:rsidR="007505A1" w:rsidRPr="00934AFA">
        <w:rPr>
          <w:rFonts w:hint="eastAsia"/>
        </w:rPr>
        <w:t>某种程度上，情绪化投注人倾向在一周中的某一个时间点进入投注，</w:t>
      </w:r>
      <w:r w:rsidR="00F32680" w:rsidRPr="00934AFA">
        <w:rPr>
          <w:rFonts w:hint="eastAsia"/>
        </w:rPr>
        <w:t>因此情绪化投注行为的时间就有</w:t>
      </w:r>
      <w:r w:rsidR="0074485D" w:rsidRPr="00934AFA">
        <w:rPr>
          <w:rFonts w:hint="eastAsia"/>
        </w:rPr>
        <w:t>分差的内涵。</w:t>
      </w:r>
      <w:r w:rsidR="00637346" w:rsidRPr="00934AFA">
        <w:rPr>
          <w:rFonts w:hint="eastAsia"/>
        </w:rPr>
        <w:t>AV</w:t>
      </w:r>
      <w:r w:rsidR="00637346" w:rsidRPr="00934AFA">
        <w:rPr>
          <w:rFonts w:hint="eastAsia"/>
        </w:rPr>
        <w:t>（</w:t>
      </w:r>
      <w:r w:rsidR="00637346" w:rsidRPr="00934AFA">
        <w:rPr>
          <w:rFonts w:hint="eastAsia"/>
        </w:rPr>
        <w:t>1999</w:t>
      </w:r>
      <w:r w:rsidR="00637346" w:rsidRPr="00934AFA">
        <w:rPr>
          <w:rFonts w:hint="eastAsia"/>
        </w:rPr>
        <w:t>）假设</w:t>
      </w:r>
      <w:r w:rsidR="009204A9" w:rsidRPr="00934AFA">
        <w:rPr>
          <w:rFonts w:hint="eastAsia"/>
        </w:rPr>
        <w:t>，情绪化投注人倾向在一周的后期进入市场，</w:t>
      </w:r>
      <w:r w:rsidR="00865955" w:rsidRPr="00934AFA">
        <w:rPr>
          <w:rFonts w:hint="eastAsia"/>
        </w:rPr>
        <w:t>这样会改变市场中情绪与理性投注者比例。</w:t>
      </w:r>
      <w:r w:rsidR="00A11E9B" w:rsidRPr="00934AFA">
        <w:rPr>
          <w:rFonts w:hint="eastAsia"/>
        </w:rPr>
        <w:t>若市场组成如假设那样的确变动了，</w:t>
      </w:r>
      <w:r w:rsidR="003042C9" w:rsidRPr="00934AFA">
        <w:rPr>
          <w:rFonts w:hint="eastAsia"/>
        </w:rPr>
        <w:t>庄家就会再次调整让分，以抵制情绪投足的偏好，从而更有效地</w:t>
      </w:r>
      <w:r w:rsidR="007D3AA6" w:rsidRPr="00934AFA">
        <w:rPr>
          <w:rFonts w:hint="eastAsia"/>
        </w:rPr>
        <w:t>抵制情绪投注人的价格歧视。</w:t>
      </w:r>
    </w:p>
    <w:p w14:paraId="7D5A11BC" w14:textId="5EDAF20F" w:rsidR="006D7349" w:rsidRPr="00934AFA" w:rsidRDefault="00A24B81" w:rsidP="002E3391">
      <w:r w:rsidRPr="00934AFA">
        <w:rPr>
          <w:rFonts w:hint="eastAsia"/>
        </w:rPr>
        <w:t>——</w:t>
      </w:r>
      <w:r w:rsidR="00C0181E" w:rsidRPr="00934AFA">
        <w:rPr>
          <w:rFonts w:hint="eastAsia"/>
        </w:rPr>
        <w:t>不理性的庄家“</w:t>
      </w:r>
      <w:r w:rsidR="00113ED0" w:rsidRPr="00934AFA">
        <w:rPr>
          <w:rFonts w:hint="eastAsia"/>
        </w:rPr>
        <w:t>知识的诅咒</w:t>
      </w:r>
      <w:r w:rsidR="00C0181E" w:rsidRPr="00934AFA">
        <w:rPr>
          <w:rFonts w:hint="eastAsia"/>
        </w:rPr>
        <w:t>”</w:t>
      </w:r>
      <w:r w:rsidR="007B2E66" w:rsidRPr="00934AFA">
        <w:rPr>
          <w:rFonts w:hint="eastAsia"/>
        </w:rPr>
        <w:t>。</w:t>
      </w:r>
      <w:r w:rsidR="002C5239" w:rsidRPr="00934AFA">
        <w:rPr>
          <w:rFonts w:hint="eastAsia"/>
        </w:rPr>
        <w:t>庄家会因为“知识的诅咒”（</w:t>
      </w:r>
      <w:r w:rsidR="002F64FA" w:rsidRPr="00934AFA">
        <w:rPr>
          <w:rFonts w:hint="eastAsia"/>
        </w:rPr>
        <w:t>C</w:t>
      </w:r>
      <w:r w:rsidR="002F64FA" w:rsidRPr="00934AFA">
        <w:rPr>
          <w:rFonts w:hint="eastAsia"/>
        </w:rPr>
        <w:t>，</w:t>
      </w:r>
      <w:r w:rsidR="002F64FA" w:rsidRPr="00934AFA">
        <w:rPr>
          <w:rFonts w:hint="eastAsia"/>
        </w:rPr>
        <w:t>L</w:t>
      </w:r>
      <w:r w:rsidR="002F64FA" w:rsidRPr="00934AFA">
        <w:rPr>
          <w:rFonts w:hint="eastAsia"/>
        </w:rPr>
        <w:t>，</w:t>
      </w:r>
      <w:r w:rsidR="002F64FA" w:rsidRPr="00934AFA">
        <w:rPr>
          <w:rFonts w:hint="eastAsia"/>
        </w:rPr>
        <w:t>W</w:t>
      </w:r>
      <w:r w:rsidR="002F64FA" w:rsidRPr="00934AFA">
        <w:rPr>
          <w:rFonts w:hint="eastAsia"/>
        </w:rPr>
        <w:t>，</w:t>
      </w:r>
      <w:r w:rsidR="002F64FA" w:rsidRPr="00934AFA">
        <w:rPr>
          <w:rFonts w:hint="eastAsia"/>
        </w:rPr>
        <w:t>1989</w:t>
      </w:r>
      <w:r w:rsidR="002C5239" w:rsidRPr="00934AFA">
        <w:rPr>
          <w:rFonts w:hint="eastAsia"/>
        </w:rPr>
        <w:t>）受损。</w:t>
      </w:r>
      <w:r w:rsidR="00AC3FB3" w:rsidRPr="00934AFA">
        <w:rPr>
          <w:rFonts w:hint="eastAsia"/>
        </w:rPr>
        <w:t>一旦设置了一场比赛的公开让分，</w:t>
      </w:r>
      <w:r w:rsidR="00E775A7" w:rsidRPr="00934AFA">
        <w:rPr>
          <w:rFonts w:hint="eastAsia"/>
        </w:rPr>
        <w:t>管理者</w:t>
      </w:r>
      <w:r w:rsidR="00D20B42" w:rsidRPr="00934AFA">
        <w:rPr>
          <w:rFonts w:hint="eastAsia"/>
        </w:rPr>
        <w:t>就不能</w:t>
      </w:r>
      <w:r w:rsidR="0072302D" w:rsidRPr="00934AFA">
        <w:rPr>
          <w:rFonts w:hint="eastAsia"/>
        </w:rPr>
        <w:t>从</w:t>
      </w:r>
      <w:r w:rsidR="00CD5F17" w:rsidRPr="00934AFA">
        <w:rPr>
          <w:rFonts w:hint="eastAsia"/>
        </w:rPr>
        <w:t>情绪投注人的</w:t>
      </w:r>
      <w:r w:rsidR="00482A3E" w:rsidRPr="00934AFA">
        <w:rPr>
          <w:rFonts w:hint="eastAsia"/>
        </w:rPr>
        <w:t>非实质性信息集合</w:t>
      </w:r>
      <w:r w:rsidR="00B85A20" w:rsidRPr="00934AFA">
        <w:rPr>
          <w:rFonts w:hint="eastAsia"/>
        </w:rPr>
        <w:t>中分离出自己的</w:t>
      </w:r>
      <w:r w:rsidR="00B4649F" w:rsidRPr="00934AFA">
        <w:rPr>
          <w:rFonts w:hint="eastAsia"/>
        </w:rPr>
        <w:t>实质性信息集合。</w:t>
      </w:r>
      <w:r w:rsidR="00741D21" w:rsidRPr="00934AFA">
        <w:rPr>
          <w:rFonts w:hint="eastAsia"/>
        </w:rPr>
        <w:t>若管理者遭受了上述的损害，庄家</w:t>
      </w:r>
      <w:r w:rsidR="000315C2" w:rsidRPr="00934AFA">
        <w:rPr>
          <w:rFonts w:hint="eastAsia"/>
        </w:rPr>
        <w:t>可能就低估了</w:t>
      </w:r>
      <w:r w:rsidR="00332321" w:rsidRPr="00934AFA">
        <w:rPr>
          <w:rFonts w:hint="eastAsia"/>
        </w:rPr>
        <w:t>情绪化投注带来的一致性偏误。</w:t>
      </w:r>
      <w:r w:rsidR="00CE6F28" w:rsidRPr="00934AFA">
        <w:rPr>
          <w:rFonts w:hint="eastAsia"/>
        </w:rPr>
        <w:t>这样，</w:t>
      </w:r>
      <w:r w:rsidR="00195CA1" w:rsidRPr="00934AFA">
        <w:rPr>
          <w:rFonts w:hint="eastAsia"/>
        </w:rPr>
        <w:t>当</w:t>
      </w:r>
      <w:r w:rsidR="007657A7" w:rsidRPr="00934AFA">
        <w:rPr>
          <w:rFonts w:hint="eastAsia"/>
        </w:rPr>
        <w:t>情绪化投注大于意料内投注时候，</w:t>
      </w:r>
      <w:r w:rsidR="002C1929" w:rsidRPr="00934AFA">
        <w:rPr>
          <w:rFonts w:hint="eastAsia"/>
        </w:rPr>
        <w:t>庄家</w:t>
      </w:r>
      <w:r w:rsidR="00E251E2" w:rsidRPr="00934AFA">
        <w:rPr>
          <w:rFonts w:hint="eastAsia"/>
        </w:rPr>
        <w:t>就被迫要动态更新让分</w:t>
      </w:r>
      <w:r w:rsidR="006A288E" w:rsidRPr="00934AFA">
        <w:rPr>
          <w:rFonts w:hint="eastAsia"/>
        </w:rPr>
        <w:t>。</w:t>
      </w:r>
      <w:r w:rsidR="003555C1" w:rsidRPr="00934AFA">
        <w:rPr>
          <w:rFonts w:hint="eastAsia"/>
        </w:rPr>
        <w:t>“知识的诅咒”解释的是</w:t>
      </w:r>
      <w:r w:rsidR="006804CB" w:rsidRPr="00934AFA">
        <w:rPr>
          <w:rFonts w:hint="eastAsia"/>
        </w:rPr>
        <w:t>意料内的情绪如何</w:t>
      </w:r>
      <w:r w:rsidR="007D04BE" w:rsidRPr="00934AFA">
        <w:rPr>
          <w:rFonts w:hint="eastAsia"/>
        </w:rPr>
        <w:t>导致了</w:t>
      </w:r>
      <w:r w:rsidR="00EC01A5" w:rsidRPr="00934AFA">
        <w:rPr>
          <w:rFonts w:hint="eastAsia"/>
        </w:rPr>
        <w:t>接下来一周内的让分变动，</w:t>
      </w:r>
      <w:r w:rsidR="00142DA2" w:rsidRPr="00934AFA">
        <w:rPr>
          <w:rFonts w:hint="eastAsia"/>
        </w:rPr>
        <w:t>一周内的变动总是会朝着情绪上的流行球队方向变动。</w:t>
      </w:r>
    </w:p>
    <w:p w14:paraId="12A49B8E" w14:textId="2AAA7F7E" w:rsidR="007D7DE4" w:rsidRPr="00934AFA" w:rsidRDefault="00751E1D" w:rsidP="002E3391">
      <w:r w:rsidRPr="00934AFA">
        <w:rPr>
          <w:rFonts w:hint="eastAsia"/>
        </w:rPr>
        <w:t>·</w:t>
      </w:r>
      <w:r w:rsidRPr="00934AFA">
        <w:rPr>
          <w:rFonts w:hint="eastAsia"/>
        </w:rPr>
        <w:t>A</w:t>
      </w:r>
      <w:r w:rsidR="00461198" w:rsidRPr="00934AFA">
        <w:rPr>
          <w:rFonts w:hint="eastAsia"/>
        </w:rPr>
        <w:t>C</w:t>
      </w:r>
      <w:r w:rsidRPr="00934AFA">
        <w:rPr>
          <w:rFonts w:hint="eastAsia"/>
        </w:rPr>
        <w:t>（</w:t>
      </w:r>
      <w:r w:rsidRPr="00934AFA">
        <w:rPr>
          <w:rFonts w:hint="eastAsia"/>
        </w:rPr>
        <w:t>1999</w:t>
      </w:r>
      <w:r w:rsidRPr="00934AFA">
        <w:rPr>
          <w:rFonts w:hint="eastAsia"/>
        </w:rPr>
        <w:t>）</w:t>
      </w:r>
      <w:r w:rsidR="001670B2" w:rsidRPr="00934AFA">
        <w:rPr>
          <w:rFonts w:hint="eastAsia"/>
        </w:rPr>
        <w:t>的研究</w:t>
      </w:r>
    </w:p>
    <w:p w14:paraId="281E4844" w14:textId="69F44ACD" w:rsidR="001670B2" w:rsidRPr="00934AFA" w:rsidRDefault="000C4832" w:rsidP="002E3391">
      <w:r w:rsidRPr="00934AFA">
        <w:rPr>
          <w:rFonts w:hint="eastAsia"/>
        </w:rPr>
        <w:t>检验了</w:t>
      </w:r>
      <w:r w:rsidRPr="00934AFA">
        <w:rPr>
          <w:rFonts w:hint="eastAsia"/>
        </w:rPr>
        <w:t>NFL</w:t>
      </w:r>
      <w:r w:rsidRPr="00934AFA">
        <w:rPr>
          <w:rFonts w:hint="eastAsia"/>
        </w:rPr>
        <w:t>让分在</w:t>
      </w:r>
      <w:r w:rsidRPr="00934AFA">
        <w:rPr>
          <w:rFonts w:hint="eastAsia"/>
        </w:rPr>
        <w:t>intra-weeks</w:t>
      </w:r>
      <w:r w:rsidR="00BF02D5" w:rsidRPr="00934AFA">
        <w:rPr>
          <w:rFonts w:hint="eastAsia"/>
        </w:rPr>
        <w:t>中变动，</w:t>
      </w:r>
      <w:r w:rsidR="00FD2224" w:rsidRPr="00934AFA">
        <w:rPr>
          <w:rFonts w:hint="eastAsia"/>
        </w:rPr>
        <w:t>强调了类似于证券市场中情绪的多种可能来源，</w:t>
      </w:r>
      <w:r w:rsidR="00486149" w:rsidRPr="00934AFA">
        <w:rPr>
          <w:rFonts w:hint="eastAsia"/>
        </w:rPr>
        <w:t>如</w:t>
      </w:r>
      <w:r w:rsidR="00A56AF6" w:rsidRPr="00934AFA">
        <w:rPr>
          <w:rFonts w:hint="eastAsia"/>
        </w:rPr>
        <w:t>投注者轻信了专家的建议、</w:t>
      </w:r>
      <w:r w:rsidR="000D71AF" w:rsidRPr="00934AFA">
        <w:rPr>
          <w:rFonts w:hint="eastAsia"/>
        </w:rPr>
        <w:t>投注者相信“热手”（</w:t>
      </w:r>
      <w:r w:rsidR="000D71AF" w:rsidRPr="00934AFA">
        <w:rPr>
          <w:rFonts w:hint="eastAsia"/>
        </w:rPr>
        <w:t>hot</w:t>
      </w:r>
      <w:r w:rsidR="000D71AF" w:rsidRPr="00934AFA">
        <w:t xml:space="preserve"> hand</w:t>
      </w:r>
      <w:r w:rsidR="000D71AF" w:rsidRPr="00934AFA">
        <w:rPr>
          <w:rFonts w:hint="eastAsia"/>
        </w:rPr>
        <w:t>）。</w:t>
      </w:r>
      <w:r w:rsidR="0068531C" w:rsidRPr="00934AFA">
        <w:rPr>
          <w:rFonts w:hint="eastAsia"/>
        </w:rPr>
        <w:t>（</w:t>
      </w:r>
      <w:r w:rsidR="0068531C" w:rsidRPr="00934AFA">
        <w:rPr>
          <w:rFonts w:hint="eastAsia"/>
        </w:rPr>
        <w:t>Camerer</w:t>
      </w:r>
      <w:r w:rsidR="0068531C" w:rsidRPr="00934AFA">
        <w:rPr>
          <w:rFonts w:hint="eastAsia"/>
        </w:rPr>
        <w:t>，</w:t>
      </w:r>
      <w:r w:rsidR="0068531C" w:rsidRPr="00934AFA">
        <w:rPr>
          <w:rFonts w:hint="eastAsia"/>
        </w:rPr>
        <w:t>1989</w:t>
      </w:r>
      <w:r w:rsidR="000E7334" w:rsidRPr="00934AFA">
        <w:rPr>
          <w:rFonts w:hint="eastAsia"/>
        </w:rPr>
        <w:t>，第一次说明</w:t>
      </w:r>
      <w:r w:rsidR="0068531C" w:rsidRPr="00934AFA">
        <w:rPr>
          <w:rFonts w:hint="eastAsia"/>
        </w:rPr>
        <w:t>）</w:t>
      </w:r>
      <w:r w:rsidR="00C60317" w:rsidRPr="00934AFA">
        <w:rPr>
          <w:rFonts w:hint="eastAsia"/>
        </w:rPr>
        <w:t>。他们假定，</w:t>
      </w:r>
      <w:r w:rsidR="008D71E4" w:rsidRPr="00934AFA">
        <w:rPr>
          <w:rFonts w:hint="eastAsia"/>
        </w:rPr>
        <w:t>情绪化投注者会在后期进入市场，导致让分变动。</w:t>
      </w:r>
      <w:r w:rsidR="00FF61F7" w:rsidRPr="00934AFA">
        <w:rPr>
          <w:rFonts w:hint="eastAsia"/>
        </w:rPr>
        <w:t>他们发现，情绪变量能够解释让分变动，</w:t>
      </w:r>
      <w:r w:rsidR="004C3709" w:rsidRPr="00934AFA">
        <w:rPr>
          <w:rFonts w:hint="eastAsia"/>
        </w:rPr>
        <w:t>既与</w:t>
      </w:r>
      <w:r w:rsidR="00007079" w:rsidRPr="00934AFA">
        <w:rPr>
          <w:rFonts w:hint="eastAsia"/>
        </w:rPr>
        <w:t>噪音投注者（那些系统性将预期结果偏离让分的人）的存在</w:t>
      </w:r>
      <w:r w:rsidR="00E462AD" w:rsidRPr="00934AFA">
        <w:rPr>
          <w:rFonts w:hint="eastAsia"/>
        </w:rPr>
        <w:t>又与</w:t>
      </w:r>
      <w:r w:rsidR="00AE1F20" w:rsidRPr="00934AFA">
        <w:rPr>
          <w:rFonts w:hint="eastAsia"/>
        </w:rPr>
        <w:t>信息充分投注者（</w:t>
      </w:r>
      <w:r w:rsidR="00490A62" w:rsidRPr="00934AFA">
        <w:rPr>
          <w:rFonts w:hint="eastAsia"/>
        </w:rPr>
        <w:t>进入市场并能纠正因情绪扰动导致的错误让分</w:t>
      </w:r>
      <w:r w:rsidR="00AE1F20" w:rsidRPr="00934AFA">
        <w:rPr>
          <w:rFonts w:hint="eastAsia"/>
        </w:rPr>
        <w:t>）</w:t>
      </w:r>
      <w:r w:rsidR="002226B7" w:rsidRPr="00934AFA">
        <w:rPr>
          <w:rFonts w:hint="eastAsia"/>
        </w:rPr>
        <w:t>的</w:t>
      </w:r>
      <w:r w:rsidR="00490A62" w:rsidRPr="00934AFA">
        <w:rPr>
          <w:rFonts w:hint="eastAsia"/>
        </w:rPr>
        <w:t>存在</w:t>
      </w:r>
      <w:r w:rsidR="00B135B9" w:rsidRPr="00934AFA">
        <w:rPr>
          <w:rFonts w:hint="eastAsia"/>
        </w:rPr>
        <w:t>相关。</w:t>
      </w:r>
    </w:p>
    <w:p w14:paraId="068179CC" w14:textId="37880AA3" w:rsidR="003A50B9" w:rsidRPr="00934AFA" w:rsidRDefault="00A05DF4" w:rsidP="002E3391">
      <w:r w:rsidRPr="00934AFA">
        <w:rPr>
          <w:rFonts w:hint="eastAsia"/>
        </w:rPr>
        <w:lastRenderedPageBreak/>
        <w:t>情绪投注存在，就会导致获利的投资策略。</w:t>
      </w:r>
      <w:r w:rsidR="005D1E7E" w:rsidRPr="00934AFA">
        <w:rPr>
          <w:rFonts w:hint="eastAsia"/>
        </w:rPr>
        <w:t>AC</w:t>
      </w:r>
      <w:r w:rsidR="005D1E7E" w:rsidRPr="00934AFA">
        <w:rPr>
          <w:rFonts w:hint="eastAsia"/>
        </w:rPr>
        <w:t>检验了多种的</w:t>
      </w:r>
      <w:r w:rsidR="00576B95" w:rsidRPr="00934AFA">
        <w:rPr>
          <w:rFonts w:hint="eastAsia"/>
        </w:rPr>
        <w:t>“反情绪”投注策略</w:t>
      </w:r>
      <w:r w:rsidR="003D1358" w:rsidRPr="00934AFA">
        <w:rPr>
          <w:rFonts w:hint="eastAsia"/>
        </w:rPr>
        <w:t>，</w:t>
      </w:r>
      <w:r w:rsidR="008666D2" w:rsidRPr="00934AFA">
        <w:rPr>
          <w:rFonts w:hint="eastAsia"/>
        </w:rPr>
        <w:t>并假定这些策略之所以能够获利是因为情绪的存在。</w:t>
      </w:r>
      <w:r w:rsidR="00660A74" w:rsidRPr="00934AFA">
        <w:rPr>
          <w:rFonts w:hint="eastAsia"/>
        </w:rPr>
        <w:t>他们认为与情绪上的流行球队进行投反注会</w:t>
      </w:r>
      <w:r w:rsidR="004A1D64" w:rsidRPr="00934AFA">
        <w:rPr>
          <w:rFonts w:hint="eastAsia"/>
        </w:rPr>
        <w:t>获利。</w:t>
      </w:r>
    </w:p>
    <w:p w14:paraId="49B1CF1E" w14:textId="363BE4CA" w:rsidR="00102FC1" w:rsidRPr="00934AFA" w:rsidRDefault="00102FC1" w:rsidP="002E3391">
      <w:r w:rsidRPr="00934AFA">
        <w:rPr>
          <w:rFonts w:hint="eastAsia"/>
        </w:rPr>
        <w:t>·校园博彩市场</w:t>
      </w:r>
    </w:p>
    <w:p w14:paraId="32C4E2AA" w14:textId="0F045DBF" w:rsidR="00102FC1" w:rsidRPr="00934AFA" w:rsidRDefault="000D060E" w:rsidP="002E3391">
      <w:r w:rsidRPr="00934AFA">
        <w:rPr>
          <w:rFonts w:hint="eastAsia"/>
        </w:rPr>
        <w:t>将</w:t>
      </w:r>
      <w:r w:rsidRPr="00934AFA">
        <w:rPr>
          <w:rFonts w:hint="eastAsia"/>
        </w:rPr>
        <w:t>AC</w:t>
      </w:r>
      <w:r w:rsidRPr="00934AFA">
        <w:rPr>
          <w:rFonts w:hint="eastAsia"/>
        </w:rPr>
        <w:t>研究延伸到校园是合理的。因为理应当校园的情绪</w:t>
      </w:r>
      <w:r w:rsidR="00F32BFA" w:rsidRPr="00934AFA">
        <w:rPr>
          <w:rFonts w:hint="eastAsia"/>
        </w:rPr>
        <w:t>更大。</w:t>
      </w:r>
      <w:r w:rsidR="00F32BFA" w:rsidRPr="00934AFA">
        <w:rPr>
          <w:rFonts w:hint="eastAsia"/>
        </w:rPr>
        <w:t>Root</w:t>
      </w:r>
      <w:r w:rsidR="00F32BFA" w:rsidRPr="00934AFA">
        <w:rPr>
          <w:rFonts w:hint="eastAsia"/>
        </w:rPr>
        <w:t>（</w:t>
      </w:r>
      <w:r w:rsidR="00F32BFA" w:rsidRPr="00934AFA">
        <w:rPr>
          <w:rFonts w:hint="eastAsia"/>
        </w:rPr>
        <w:t>1989</w:t>
      </w:r>
      <w:r w:rsidR="00F32BFA" w:rsidRPr="00934AFA">
        <w:rPr>
          <w:rFonts w:hint="eastAsia"/>
        </w:rPr>
        <w:t>）</w:t>
      </w:r>
      <w:r w:rsidR="0092255B" w:rsidRPr="00934AFA">
        <w:rPr>
          <w:rFonts w:hint="eastAsia"/>
        </w:rPr>
        <w:t>校园投注</w:t>
      </w:r>
      <w:r w:rsidR="00780381" w:rsidRPr="00934AFA">
        <w:rPr>
          <w:rFonts w:hint="eastAsia"/>
        </w:rPr>
        <w:t>额外会面临着</w:t>
      </w:r>
      <w:r w:rsidR="00780381" w:rsidRPr="00934AFA">
        <w:rPr>
          <w:rFonts w:hint="eastAsia"/>
        </w:rPr>
        <w:t xml:space="preserve"> </w:t>
      </w:r>
      <w:r w:rsidR="00780381" w:rsidRPr="00934AFA">
        <w:rPr>
          <w:rFonts w:hint="eastAsia"/>
        </w:rPr>
        <w:t>“忠诚度或情感附属”的问题</w:t>
      </w:r>
      <w:r w:rsidR="0004214E" w:rsidRPr="00934AFA">
        <w:rPr>
          <w:rFonts w:hint="eastAsia"/>
        </w:rPr>
        <w:t>。</w:t>
      </w:r>
      <w:r w:rsidR="00C54FBB" w:rsidRPr="00934AFA">
        <w:rPr>
          <w:rFonts w:hint="eastAsia"/>
        </w:rPr>
        <w:t>（这些可能在职业体育中</w:t>
      </w:r>
      <w:r w:rsidR="0012416B" w:rsidRPr="00934AFA">
        <w:rPr>
          <w:rFonts w:hint="eastAsia"/>
        </w:rPr>
        <w:t>不存在</w:t>
      </w:r>
      <w:r w:rsidR="00223794" w:rsidRPr="00934AFA">
        <w:rPr>
          <w:rFonts w:hint="eastAsia"/>
        </w:rPr>
        <w:t>）。</w:t>
      </w:r>
    </w:p>
    <w:p w14:paraId="0FCED44B" w14:textId="247ED384" w:rsidR="00485058" w:rsidRPr="00934AFA" w:rsidRDefault="00074F33" w:rsidP="002E3391">
      <w:r w:rsidRPr="00934AFA">
        <w:rPr>
          <w:rFonts w:hint="eastAsia"/>
        </w:rPr>
        <w:t>Dare</w:t>
      </w:r>
      <w:r w:rsidRPr="00934AFA">
        <w:rPr>
          <w:rFonts w:hint="eastAsia"/>
        </w:rPr>
        <w:t>和</w:t>
      </w:r>
      <w:r w:rsidRPr="00934AFA">
        <w:rPr>
          <w:rFonts w:hint="eastAsia"/>
        </w:rPr>
        <w:t>MacDonald</w:t>
      </w:r>
      <w:r w:rsidR="00D34675" w:rsidRPr="00934AFA">
        <w:rPr>
          <w:rFonts w:hint="eastAsia"/>
        </w:rPr>
        <w:t>（</w:t>
      </w:r>
      <w:r w:rsidR="00D34675" w:rsidRPr="00934AFA">
        <w:rPr>
          <w:rFonts w:hint="eastAsia"/>
        </w:rPr>
        <w:t>1996</w:t>
      </w:r>
      <w:r w:rsidR="00D34675" w:rsidRPr="00934AFA">
        <w:rPr>
          <w:rFonts w:hint="eastAsia"/>
        </w:rPr>
        <w:t>）</w:t>
      </w:r>
      <w:r w:rsidR="00CD52C0" w:rsidRPr="00934AFA">
        <w:rPr>
          <w:rFonts w:hint="eastAsia"/>
        </w:rPr>
        <w:t>说明每场比赛的有效信息集而言，</w:t>
      </w:r>
      <w:r w:rsidR="00A933A6" w:rsidRPr="00934AFA">
        <w:rPr>
          <w:rFonts w:hint="eastAsia"/>
        </w:rPr>
        <w:t>职业联赛</w:t>
      </w:r>
      <w:r w:rsidR="002F76C4" w:rsidRPr="00934AFA">
        <w:rPr>
          <w:rFonts w:hint="eastAsia"/>
        </w:rPr>
        <w:t>应该更大。</w:t>
      </w:r>
      <w:r w:rsidR="00B03344" w:rsidRPr="00934AFA">
        <w:rPr>
          <w:rFonts w:hint="eastAsia"/>
        </w:rPr>
        <w:t>第一，</w:t>
      </w:r>
      <w:r w:rsidR="0024756A" w:rsidRPr="00934AFA">
        <w:rPr>
          <w:rFonts w:hint="eastAsia"/>
        </w:rPr>
        <w:t>一个原因是法规限制，</w:t>
      </w:r>
      <w:r w:rsidR="009775E9" w:rsidRPr="00934AFA">
        <w:rPr>
          <w:rFonts w:hint="eastAsia"/>
        </w:rPr>
        <w:t>大学不必公布球员状态、伤病或学术排名。</w:t>
      </w:r>
      <w:r w:rsidR="00B03344" w:rsidRPr="00934AFA">
        <w:rPr>
          <w:rFonts w:hint="eastAsia"/>
        </w:rPr>
        <w:t>第二，</w:t>
      </w:r>
      <w:r w:rsidR="000B7750" w:rsidRPr="00934AFA">
        <w:rPr>
          <w:rFonts w:hint="eastAsia"/>
        </w:rPr>
        <w:t>另一原因是，媒体</w:t>
      </w:r>
      <w:r w:rsidR="00097B2C" w:rsidRPr="00934AFA">
        <w:rPr>
          <w:rFonts w:hint="eastAsia"/>
        </w:rPr>
        <w:t>不会覆盖全部</w:t>
      </w:r>
      <w:r w:rsidR="00097B2C" w:rsidRPr="00934AFA">
        <w:rPr>
          <w:rFonts w:hint="eastAsia"/>
        </w:rPr>
        <w:t>116</w:t>
      </w:r>
      <w:r w:rsidR="00097B2C" w:rsidRPr="00934AFA">
        <w:rPr>
          <w:rFonts w:hint="eastAsia"/>
        </w:rPr>
        <w:t>支校园</w:t>
      </w:r>
      <w:r w:rsidR="00E77EC1" w:rsidRPr="00934AFA">
        <w:rPr>
          <w:rFonts w:hint="eastAsia"/>
        </w:rPr>
        <w:t>球队，而</w:t>
      </w:r>
      <w:r w:rsidR="00E77EC1" w:rsidRPr="00934AFA">
        <w:rPr>
          <w:rFonts w:hint="eastAsia"/>
        </w:rPr>
        <w:t>NFL</w:t>
      </w:r>
      <w:r w:rsidR="00E77EC1" w:rsidRPr="00934AFA">
        <w:rPr>
          <w:rFonts w:hint="eastAsia"/>
        </w:rPr>
        <w:t>仅仅</w:t>
      </w:r>
      <w:r w:rsidR="00E77EC1" w:rsidRPr="00934AFA">
        <w:rPr>
          <w:rFonts w:hint="eastAsia"/>
        </w:rPr>
        <w:t>36</w:t>
      </w:r>
      <w:r w:rsidR="00E77EC1" w:rsidRPr="00934AFA">
        <w:rPr>
          <w:rFonts w:hint="eastAsia"/>
        </w:rPr>
        <w:t>支。</w:t>
      </w:r>
      <w:r w:rsidR="00617786" w:rsidRPr="00934AFA">
        <w:rPr>
          <w:rFonts w:hint="eastAsia"/>
        </w:rPr>
        <w:t>每赛季</w:t>
      </w:r>
      <w:r w:rsidR="00617786" w:rsidRPr="00934AFA">
        <w:rPr>
          <w:rFonts w:hint="eastAsia"/>
        </w:rPr>
        <w:t>600+</w:t>
      </w:r>
      <w:r w:rsidR="00617786" w:rsidRPr="00934AFA">
        <w:rPr>
          <w:rFonts w:hint="eastAsia"/>
        </w:rPr>
        <w:t>的比赛是</w:t>
      </w:r>
      <w:r w:rsidR="00617786" w:rsidRPr="00934AFA">
        <w:rPr>
          <w:rFonts w:hint="eastAsia"/>
        </w:rPr>
        <w:t>NFL</w:t>
      </w:r>
      <w:r w:rsidR="00617786" w:rsidRPr="00934AFA">
        <w:t>250</w:t>
      </w:r>
      <w:r w:rsidR="00617786" w:rsidRPr="00934AFA">
        <w:t>场比赛的</w:t>
      </w:r>
      <w:r w:rsidR="00617786" w:rsidRPr="00934AFA">
        <w:rPr>
          <w:rFonts w:hint="eastAsia"/>
        </w:rPr>
        <w:t>2.</w:t>
      </w:r>
      <w:r w:rsidR="00617786" w:rsidRPr="00934AFA">
        <w:t>4</w:t>
      </w:r>
      <w:r w:rsidR="0056680A" w:rsidRPr="00934AFA">
        <w:t>倍。</w:t>
      </w:r>
      <w:r w:rsidR="00F67D5B" w:rsidRPr="00934AFA">
        <w:t>第三，</w:t>
      </w:r>
      <w:r w:rsidR="00601A25" w:rsidRPr="00934AFA">
        <w:t>球员流动在大学更为常见，</w:t>
      </w:r>
      <w:r w:rsidR="00975439" w:rsidRPr="00934AFA">
        <w:t>增加信息搜集的难度。</w:t>
      </w:r>
      <w:r w:rsidR="00AB6E62" w:rsidRPr="00934AFA">
        <w:t>第四，</w:t>
      </w:r>
      <w:r w:rsidR="009E041E" w:rsidRPr="00934AFA">
        <w:t>球队能力差异更大，</w:t>
      </w:r>
      <w:r w:rsidR="00712368" w:rsidRPr="00934AFA">
        <w:t>导致</w:t>
      </w:r>
      <w:r w:rsidR="00337096" w:rsidRPr="00934AFA">
        <w:t>每场比赛的比分</w:t>
      </w:r>
      <w:r w:rsidR="00A47990" w:rsidRPr="00934AFA">
        <w:t>方差更大。</w:t>
      </w:r>
    </w:p>
    <w:p w14:paraId="2B79455D" w14:textId="6434B81F" w:rsidR="00C81760" w:rsidRPr="00934AFA" w:rsidRDefault="00F357B5" w:rsidP="002E3391">
      <w:r w:rsidRPr="00934AFA">
        <w:t>·</w:t>
      </w:r>
      <w:r w:rsidR="00C81760" w:rsidRPr="00934AFA">
        <w:rPr>
          <w:rFonts w:hint="eastAsia"/>
        </w:rPr>
        <w:t>·</w:t>
      </w:r>
      <w:r w:rsidR="0007107F" w:rsidRPr="00934AFA">
        <w:rPr>
          <w:rFonts w:hint="eastAsia"/>
        </w:rPr>
        <w:t>变量定义</w:t>
      </w:r>
    </w:p>
    <w:p w14:paraId="45FF1760" w14:textId="5E4AC914" w:rsidR="00597EBC" w:rsidRPr="00934AFA" w:rsidRDefault="00597EBC" w:rsidP="002E3391">
      <w:r w:rsidRPr="00934AFA">
        <w:rPr>
          <w:rFonts w:hint="eastAsia"/>
        </w:rPr>
        <w:t>A</w:t>
      </w:r>
      <w:r w:rsidRPr="00934AFA">
        <w:rPr>
          <w:rFonts w:hint="eastAsia"/>
        </w:rPr>
        <w:t>类：初始让分、关闭让分和让分变动</w:t>
      </w:r>
    </w:p>
    <w:p w14:paraId="53FD7F8D" w14:textId="36D6C540" w:rsidR="002229C7" w:rsidRPr="00934AFA" w:rsidRDefault="00F5268F" w:rsidP="002E3391">
      <w:r w:rsidRPr="00934AFA">
        <w:rPr>
          <w:rFonts w:hint="eastAsia"/>
        </w:rPr>
        <w:t>让分代表了比赛结果的</w:t>
      </w:r>
      <w:r w:rsidR="00CA71F8" w:rsidRPr="00934AFA">
        <w:rPr>
          <w:rFonts w:hint="eastAsia"/>
        </w:rPr>
        <w:t>预期，</w:t>
      </w:r>
      <w:r w:rsidR="0052742E" w:rsidRPr="00934AFA">
        <w:rPr>
          <w:rFonts w:hint="eastAsia"/>
        </w:rPr>
        <w:t>让分变动仅仅是主队与客队的</w:t>
      </w:r>
      <w:r w:rsidR="00730BEE" w:rsidRPr="00934AFA">
        <w:rPr>
          <w:rFonts w:hint="eastAsia"/>
        </w:rPr>
        <w:t>分差。让分分差变大表示主队</w:t>
      </w:r>
      <w:r w:rsidR="001A7454" w:rsidRPr="00934AFA">
        <w:rPr>
          <w:rFonts w:hint="eastAsia"/>
        </w:rPr>
        <w:t>更被看好或客队更被</w:t>
      </w:r>
      <w:r w:rsidR="000D5B11" w:rsidRPr="00934AFA">
        <w:rPr>
          <w:rFonts w:hint="eastAsia"/>
        </w:rPr>
        <w:t>看弱。</w:t>
      </w:r>
      <w:r w:rsidR="002229C7" w:rsidRPr="00934AFA">
        <w:t>本文的兴趣所在就在于用投资情绪解释让分变动。</w:t>
      </w:r>
    </w:p>
    <w:p w14:paraId="2B5F141B" w14:textId="11F7AAE7" w:rsidR="00A2790D" w:rsidRPr="00934AFA" w:rsidRDefault="00A2790D" w:rsidP="002E3391">
      <w:r w:rsidRPr="00934AFA">
        <w:t>随后是让分变动的统计描述！与</w:t>
      </w:r>
      <w:r w:rsidRPr="00934AFA">
        <w:t>AC</w:t>
      </w:r>
      <w:r w:rsidRPr="00934AFA">
        <w:t>研究做比较。</w:t>
      </w:r>
    </w:p>
    <w:p w14:paraId="46E66550" w14:textId="174A8576" w:rsidR="008E6D4E" w:rsidRPr="00934AFA" w:rsidRDefault="008E6D4E" w:rsidP="002E3391">
      <w:r w:rsidRPr="00934AFA">
        <w:rPr>
          <w:rFonts w:hint="eastAsia"/>
        </w:rPr>
        <w:t>B</w:t>
      </w:r>
      <w:r w:rsidRPr="00934AFA">
        <w:rPr>
          <w:rFonts w:hint="eastAsia"/>
        </w:rPr>
        <w:t>类：比赛结果与结果与让分的</w:t>
      </w:r>
      <w:r w:rsidR="00913737" w:rsidRPr="00934AFA">
        <w:rPr>
          <w:rFonts w:hint="eastAsia"/>
        </w:rPr>
        <w:t>不一致</w:t>
      </w:r>
    </w:p>
    <w:p w14:paraId="1B317AB8" w14:textId="730C6314" w:rsidR="0074548B" w:rsidRPr="00934AFA" w:rsidRDefault="003039F1" w:rsidP="002E3391">
      <w:r w:rsidRPr="00934AFA">
        <w:rPr>
          <w:rFonts w:hint="eastAsia"/>
        </w:rPr>
        <w:t>比赛结果：是</w:t>
      </w:r>
      <w:r w:rsidR="00ED0A24" w:rsidRPr="00934AFA">
        <w:rPr>
          <w:rFonts w:hint="eastAsia"/>
        </w:rPr>
        <w:t>实际的</w:t>
      </w:r>
      <w:r w:rsidR="00FC74B3" w:rsidRPr="00934AFA">
        <w:rPr>
          <w:rFonts w:hint="eastAsia"/>
        </w:rPr>
        <w:t>比赛分差</w:t>
      </w:r>
      <w:r w:rsidR="005C30FC" w:rsidRPr="00934AFA">
        <w:rPr>
          <w:rFonts w:hint="eastAsia"/>
        </w:rPr>
        <w:t>。</w:t>
      </w:r>
      <w:r w:rsidR="00CE6DA7" w:rsidRPr="00934AFA">
        <w:rPr>
          <w:rFonts w:hint="eastAsia"/>
        </w:rPr>
        <w:t>若</w:t>
      </w:r>
      <w:r w:rsidR="00595E44" w:rsidRPr="00934AFA">
        <w:rPr>
          <w:rFonts w:hint="eastAsia"/>
        </w:rPr>
        <w:t>心仪</w:t>
      </w:r>
      <w:r w:rsidR="005C30FC" w:rsidRPr="00934AFA">
        <w:rPr>
          <w:rFonts w:hint="eastAsia"/>
        </w:rPr>
        <w:t>强队的</w:t>
      </w:r>
      <w:r w:rsidR="007628A0" w:rsidRPr="00934AFA">
        <w:rPr>
          <w:rFonts w:hint="eastAsia"/>
        </w:rPr>
        <w:t>实际分差</w:t>
      </w:r>
      <w:r w:rsidR="00E94BE4" w:rsidRPr="00934AFA">
        <w:rPr>
          <w:rFonts w:hint="eastAsia"/>
        </w:rPr>
        <w:t>大于</w:t>
      </w:r>
      <w:r w:rsidR="008D74CB" w:rsidRPr="00934AFA">
        <w:rPr>
          <w:rFonts w:hint="eastAsia"/>
        </w:rPr>
        <w:t>让分，</w:t>
      </w:r>
      <w:r w:rsidR="00A97D65" w:rsidRPr="00934AFA">
        <w:rPr>
          <w:rFonts w:hint="eastAsia"/>
        </w:rPr>
        <w:t>说明强队就</w:t>
      </w:r>
      <w:r w:rsidR="00A97D65" w:rsidRPr="00934AFA">
        <w:rPr>
          <w:rFonts w:hint="eastAsia"/>
        </w:rPr>
        <w:t>cover</w:t>
      </w:r>
      <w:r w:rsidR="00A97D65" w:rsidRPr="00934AFA">
        <w:rPr>
          <w:rFonts w:hint="eastAsia"/>
        </w:rPr>
        <w:t>了</w:t>
      </w:r>
      <w:r w:rsidR="00044D46" w:rsidRPr="00934AFA">
        <w:rPr>
          <w:rFonts w:hint="eastAsia"/>
        </w:rPr>
        <w:t>让分；</w:t>
      </w:r>
      <w:r w:rsidR="00DF1EC4" w:rsidRPr="00934AFA">
        <w:rPr>
          <w:rFonts w:hint="eastAsia"/>
        </w:rPr>
        <w:t>若</w:t>
      </w:r>
      <w:r w:rsidR="00DE3A2D" w:rsidRPr="00934AFA">
        <w:rPr>
          <w:rFonts w:hint="eastAsia"/>
        </w:rPr>
        <w:t>心仪弱队</w:t>
      </w:r>
      <w:r w:rsidR="00147305" w:rsidRPr="00934AFA">
        <w:rPr>
          <w:rFonts w:hint="eastAsia"/>
        </w:rPr>
        <w:t>输的比分</w:t>
      </w:r>
      <w:r w:rsidR="00227E8C" w:rsidRPr="00934AFA">
        <w:rPr>
          <w:rFonts w:hint="eastAsia"/>
        </w:rPr>
        <w:t>少于</w:t>
      </w:r>
      <w:r w:rsidR="00AC5BEF" w:rsidRPr="00934AFA">
        <w:rPr>
          <w:rFonts w:hint="eastAsia"/>
        </w:rPr>
        <w:t>让分，</w:t>
      </w:r>
      <w:r w:rsidR="007E2456" w:rsidRPr="00934AFA">
        <w:rPr>
          <w:rFonts w:hint="eastAsia"/>
        </w:rPr>
        <w:t>就说明弱队</w:t>
      </w:r>
      <w:r w:rsidR="007E2456" w:rsidRPr="00934AFA">
        <w:rPr>
          <w:rFonts w:hint="eastAsia"/>
        </w:rPr>
        <w:t>cover</w:t>
      </w:r>
      <w:r w:rsidR="007E2456" w:rsidRPr="00934AFA">
        <w:rPr>
          <w:rFonts w:hint="eastAsia"/>
        </w:rPr>
        <w:t>让分</w:t>
      </w:r>
      <w:r w:rsidR="003E2239" w:rsidRPr="00934AFA">
        <w:rPr>
          <w:rFonts w:hint="eastAsia"/>
        </w:rPr>
        <w:t>。作者将</w:t>
      </w:r>
      <w:r w:rsidR="0092292D" w:rsidRPr="00934AFA">
        <w:rPr>
          <w:rFonts w:hint="eastAsia"/>
        </w:rPr>
        <w:t>结果与</w:t>
      </w:r>
      <w:r w:rsidR="00C300AB" w:rsidRPr="00934AFA">
        <w:rPr>
          <w:rFonts w:hint="eastAsia"/>
        </w:rPr>
        <w:t>最终</w:t>
      </w:r>
      <w:r w:rsidR="00D97BC3" w:rsidRPr="00934AFA">
        <w:rPr>
          <w:rFonts w:hint="eastAsia"/>
        </w:rPr>
        <w:t>让分的</w:t>
      </w:r>
      <w:r w:rsidR="00E61039" w:rsidRPr="00934AFA">
        <w:rPr>
          <w:rFonts w:hint="eastAsia"/>
        </w:rPr>
        <w:t>定义为一个变量，</w:t>
      </w:r>
      <w:r w:rsidR="00E61039" w:rsidRPr="00934AFA">
        <w:rPr>
          <w:rFonts w:hint="eastAsia"/>
        </w:rPr>
        <w:t>OUTCOME</w:t>
      </w:r>
      <w:r w:rsidR="00E61039" w:rsidRPr="00934AFA">
        <w:t>_ATS</w:t>
      </w:r>
      <w:r w:rsidR="00E61039" w:rsidRPr="00934AFA">
        <w:t>，</w:t>
      </w:r>
      <w:r w:rsidR="00140EE4" w:rsidRPr="00934AFA">
        <w:t>为</w:t>
      </w:r>
      <w:r w:rsidR="00140EE4" w:rsidRPr="00934AFA">
        <w:rPr>
          <w:rFonts w:hint="eastAsia"/>
        </w:rPr>
        <w:t>1</w:t>
      </w:r>
      <w:r w:rsidR="00140EE4" w:rsidRPr="00934AFA">
        <w:rPr>
          <w:rFonts w:hint="eastAsia"/>
        </w:rPr>
        <w:t>、</w:t>
      </w:r>
      <w:r w:rsidR="00140EE4" w:rsidRPr="00934AFA">
        <w:rPr>
          <w:rFonts w:hint="eastAsia"/>
        </w:rPr>
        <w:t>0</w:t>
      </w:r>
      <w:r w:rsidR="00140EE4" w:rsidRPr="00934AFA">
        <w:rPr>
          <w:rFonts w:hint="eastAsia"/>
        </w:rPr>
        <w:t>和</w:t>
      </w:r>
      <w:r w:rsidR="00140EE4" w:rsidRPr="00934AFA">
        <w:rPr>
          <w:rFonts w:hint="eastAsia"/>
        </w:rPr>
        <w:t>-1</w:t>
      </w:r>
      <w:r w:rsidR="00140EE4" w:rsidRPr="00934AFA">
        <w:rPr>
          <w:rFonts w:hint="eastAsia"/>
        </w:rPr>
        <w:t>，分别表示</w:t>
      </w:r>
      <w:r w:rsidR="00C233E4" w:rsidRPr="00934AFA">
        <w:rPr>
          <w:rFonts w:hint="eastAsia"/>
        </w:rPr>
        <w:t>主队（注意不是心仪球队）</w:t>
      </w:r>
      <w:r w:rsidR="005801F1" w:rsidRPr="00934AFA">
        <w:rPr>
          <w:rFonts w:hint="eastAsia"/>
        </w:rPr>
        <w:t>是</w:t>
      </w:r>
      <w:r w:rsidR="00F75019" w:rsidRPr="00934AFA">
        <w:rPr>
          <w:rFonts w:hint="eastAsia"/>
        </w:rPr>
        <w:t>否</w:t>
      </w:r>
      <w:r w:rsidR="00F75019" w:rsidRPr="00934AFA">
        <w:rPr>
          <w:rFonts w:hint="eastAsia"/>
        </w:rPr>
        <w:t>cover</w:t>
      </w:r>
      <w:r w:rsidR="00F75019" w:rsidRPr="00934AFA">
        <w:rPr>
          <w:rFonts w:hint="eastAsia"/>
        </w:rPr>
        <w:t>了让分，</w:t>
      </w:r>
      <w:r w:rsidR="00F75019" w:rsidRPr="00934AFA">
        <w:rPr>
          <w:rFonts w:hint="eastAsia"/>
        </w:rPr>
        <w:t>1</w:t>
      </w:r>
      <w:r w:rsidR="00F75019" w:rsidRPr="00934AFA">
        <w:rPr>
          <w:rFonts w:hint="eastAsia"/>
        </w:rPr>
        <w:t>是</w:t>
      </w:r>
      <w:r w:rsidR="009E29BE" w:rsidRPr="00934AFA">
        <w:rPr>
          <w:rFonts w:hint="eastAsia"/>
        </w:rPr>
        <w:t>cover</w:t>
      </w:r>
      <w:r w:rsidR="009E29BE" w:rsidRPr="00934AFA">
        <w:rPr>
          <w:rFonts w:hint="eastAsia"/>
        </w:rPr>
        <w:t>、</w:t>
      </w:r>
      <w:r w:rsidR="009E29BE" w:rsidRPr="00934AFA">
        <w:rPr>
          <w:rFonts w:hint="eastAsia"/>
        </w:rPr>
        <w:t>0</w:t>
      </w:r>
      <w:r w:rsidR="009E29BE" w:rsidRPr="00934AFA">
        <w:rPr>
          <w:rFonts w:hint="eastAsia"/>
        </w:rPr>
        <w:t>表示</w:t>
      </w:r>
      <w:r w:rsidR="00033CBD" w:rsidRPr="00934AFA">
        <w:rPr>
          <w:rFonts w:hint="eastAsia"/>
        </w:rPr>
        <w:t>打平、</w:t>
      </w:r>
      <w:r w:rsidR="0004005D" w:rsidRPr="00934AFA">
        <w:rPr>
          <w:rFonts w:hint="eastAsia"/>
        </w:rPr>
        <w:t>-</w:t>
      </w:r>
      <w:r w:rsidR="0004005D" w:rsidRPr="00934AFA">
        <w:t>1</w:t>
      </w:r>
      <w:r w:rsidR="0004005D" w:rsidRPr="00934AFA">
        <w:t>表示没有</w:t>
      </w:r>
      <w:r w:rsidR="0004005D" w:rsidRPr="00934AFA">
        <w:t>cover</w:t>
      </w:r>
      <w:r w:rsidR="0004005D" w:rsidRPr="00934AFA">
        <w:t>让分。</w:t>
      </w:r>
    </w:p>
    <w:p w14:paraId="34858C43" w14:textId="0BAC1D67" w:rsidR="004147DD" w:rsidRPr="00934AFA" w:rsidRDefault="004147DD" w:rsidP="002E3391">
      <w:r w:rsidRPr="00934AFA">
        <w:rPr>
          <w:rFonts w:hint="eastAsia"/>
        </w:rPr>
        <w:t>C</w:t>
      </w:r>
      <w:r w:rsidRPr="00934AFA">
        <w:rPr>
          <w:rFonts w:hint="eastAsia"/>
        </w:rPr>
        <w:t>类：</w:t>
      </w:r>
      <w:r w:rsidR="00DE1452" w:rsidRPr="00934AFA">
        <w:rPr>
          <w:rFonts w:hint="eastAsia"/>
        </w:rPr>
        <w:t>意料外</w:t>
      </w:r>
      <w:r w:rsidR="004F231F" w:rsidRPr="00934AFA">
        <w:rPr>
          <w:rFonts w:hint="eastAsia"/>
        </w:rPr>
        <w:t>情绪</w:t>
      </w:r>
      <w:r w:rsidR="004F231F" w:rsidRPr="00934AFA">
        <w:rPr>
          <w:rFonts w:hint="eastAsia"/>
        </w:rPr>
        <w:t>-</w:t>
      </w:r>
      <w:r w:rsidR="004F231F" w:rsidRPr="00934AFA">
        <w:rPr>
          <w:rFonts w:hint="eastAsia"/>
        </w:rPr>
        <w:t>专家意见</w:t>
      </w:r>
    </w:p>
    <w:p w14:paraId="588C0D91" w14:textId="3A7A7EFC" w:rsidR="00E606BB" w:rsidRPr="00934AFA" w:rsidRDefault="009D1BDD" w:rsidP="002E3391">
      <w:r w:rsidRPr="00934AFA">
        <w:t>作者搜索了两个独立专家：</w:t>
      </w:r>
      <w:r w:rsidR="003660D3" w:rsidRPr="00934AFA">
        <w:t>是因为他们满足条件。</w:t>
      </w:r>
      <w:r w:rsidR="00944D52" w:rsidRPr="00934AFA">
        <w:t>他们都是提前于让分公布的</w:t>
      </w:r>
      <w:r w:rsidR="00944D52" w:rsidRPr="00934AFA">
        <w:rPr>
          <w:rFonts w:hint="eastAsia"/>
        </w:rPr>
        <w:t>1</w:t>
      </w:r>
      <w:r w:rsidR="00944D52" w:rsidRPr="00934AFA">
        <w:rPr>
          <w:rFonts w:hint="eastAsia"/>
        </w:rPr>
        <w:t>到</w:t>
      </w:r>
      <w:r w:rsidR="00944D52" w:rsidRPr="00934AFA">
        <w:t>2</w:t>
      </w:r>
      <w:r w:rsidR="00944D52" w:rsidRPr="00934AFA">
        <w:t>天，来公布自己的</w:t>
      </w:r>
      <w:r w:rsidR="008129A8" w:rsidRPr="00934AFA">
        <w:t>预测</w:t>
      </w:r>
      <w:r w:rsidR="00944D52" w:rsidRPr="00934AFA">
        <w:t>。</w:t>
      </w:r>
      <w:r w:rsidR="00200F73" w:rsidRPr="00934AFA">
        <w:t>（资料来自于</w:t>
      </w:r>
      <w:r w:rsidR="00200F73" w:rsidRPr="00934AFA">
        <w:rPr>
          <w:rFonts w:hint="eastAsia"/>
        </w:rPr>
        <w:t xml:space="preserve"> Sagarin</w:t>
      </w:r>
      <w:r w:rsidR="00200F73" w:rsidRPr="00934AFA">
        <w:t xml:space="preserve"> Ratings</w:t>
      </w:r>
      <w:r w:rsidR="00200F73" w:rsidRPr="00934AFA">
        <w:t>）</w:t>
      </w:r>
      <w:r w:rsidR="006D3BB9" w:rsidRPr="00934AFA">
        <w:t>，</w:t>
      </w:r>
      <w:r w:rsidR="006D3BB9" w:rsidRPr="00934AFA">
        <w:t>USA today</w:t>
      </w:r>
      <w:r w:rsidR="006D3BB9" w:rsidRPr="00934AFA">
        <w:t>。</w:t>
      </w:r>
      <w:r w:rsidR="00DD6F48" w:rsidRPr="00934AFA">
        <w:t>是两种不同的预测方式。</w:t>
      </w:r>
    </w:p>
    <w:p w14:paraId="7FF4DDE2" w14:textId="695DF2E4" w:rsidR="00ED4D30" w:rsidRPr="00934AFA" w:rsidRDefault="00ED4D30" w:rsidP="002E3391">
      <w:r w:rsidRPr="00934AFA">
        <w:t>D</w:t>
      </w:r>
      <w:r w:rsidRPr="00934AFA">
        <w:t>类：意料内情绪</w:t>
      </w:r>
    </w:p>
    <w:p w14:paraId="4353BF5B" w14:textId="6EBB1A3A" w:rsidR="004F48E2" w:rsidRPr="00934AFA" w:rsidRDefault="004F48E2" w:rsidP="002E3391">
      <w:r w:rsidRPr="00934AFA">
        <w:t>作者检验两类意料内情绪，是</w:t>
      </w:r>
      <w:r w:rsidRPr="00934AFA">
        <w:t>AC</w:t>
      </w:r>
      <w:r w:rsidRPr="00934AFA">
        <w:t>最早研究过的。</w:t>
      </w:r>
      <w:r w:rsidR="003F5324" w:rsidRPr="00934AFA">
        <w:t>热手和球队威望（知名度）</w:t>
      </w:r>
      <w:r w:rsidR="007178D3" w:rsidRPr="00934AFA">
        <w:t>。</w:t>
      </w:r>
      <w:r w:rsidR="00D21085" w:rsidRPr="00934AFA">
        <w:t>热手，</w:t>
      </w:r>
      <w:r w:rsidR="00B11237" w:rsidRPr="00934AFA">
        <w:rPr>
          <w:rFonts w:hint="eastAsia"/>
        </w:rPr>
        <w:t>1-</w:t>
      </w:r>
      <w:r w:rsidR="00B11237" w:rsidRPr="00934AFA">
        <w:t>2</w:t>
      </w:r>
      <w:r w:rsidR="00B11237" w:rsidRPr="00934AFA">
        <w:t>场的</w:t>
      </w:r>
      <w:r w:rsidR="001E0BF7" w:rsidRPr="00934AFA">
        <w:t>滞后</w:t>
      </w:r>
      <w:r w:rsidR="008D59F3" w:rsidRPr="00934AFA">
        <w:t>与</w:t>
      </w:r>
      <w:r w:rsidR="00257CCA" w:rsidRPr="00934AFA">
        <w:t>让分不一致的</w:t>
      </w:r>
      <w:r w:rsidR="001E0BF7" w:rsidRPr="00934AFA">
        <w:t>表现</w:t>
      </w:r>
      <w:r w:rsidR="00257CCA" w:rsidRPr="00934AFA">
        <w:t>，</w:t>
      </w:r>
      <w:r w:rsidR="00D27D38" w:rsidRPr="00934AFA">
        <w:t>和与让分不一致的当前连胜程度。威望变量，</w:t>
      </w:r>
      <w:r w:rsidR="004F0299" w:rsidRPr="00934AFA">
        <w:t>一般表示球队获得的</w:t>
      </w:r>
      <w:r w:rsidR="00B66B1B" w:rsidRPr="00934AFA">
        <w:t>曝光度：</w:t>
      </w:r>
      <w:r w:rsidR="00F5603B" w:rsidRPr="00934AFA">
        <w:t>有高曝光的发布会，</w:t>
      </w:r>
      <w:r w:rsidR="007A2CDB" w:rsidRPr="00934AFA">
        <w:t>连续的胜利发布</w:t>
      </w:r>
      <w:r w:rsidR="00195C95" w:rsidRPr="00934AFA">
        <w:t>标题等。</w:t>
      </w:r>
      <w:r w:rsidR="00184D2D" w:rsidRPr="00934AFA">
        <w:t>投注者或许会过度反应，当低估了某些能够评估球队能力的基本变量时。</w:t>
      </w:r>
    </w:p>
    <w:p w14:paraId="50F730A4" w14:textId="5452C002" w:rsidR="007725BF" w:rsidRPr="00934AFA" w:rsidRDefault="003262EB" w:rsidP="002E3391">
      <w:r w:rsidRPr="00934AFA">
        <w:rPr>
          <w:rFonts w:hint="eastAsia"/>
        </w:rPr>
        <w:t>球迷活跃度，额外的衡量一般情绪。</w:t>
      </w:r>
      <w:r w:rsidR="008F45D0" w:rsidRPr="00934AFA">
        <w:rPr>
          <w:rFonts w:hint="eastAsia"/>
        </w:rPr>
        <w:t>该变量就广泛地涵盖了上述多种威望。</w:t>
      </w:r>
    </w:p>
    <w:p w14:paraId="1670813F" w14:textId="1C3062A2" w:rsidR="00EB5AEA" w:rsidRPr="00934AFA" w:rsidRDefault="00EB5AEA" w:rsidP="002E3391">
      <w:r w:rsidRPr="00934AFA">
        <w:t>以上变量会对每场比赛主客队分别采集，</w:t>
      </w:r>
      <w:r w:rsidR="00322EEC" w:rsidRPr="00934AFA">
        <w:t>解释可能出现的情绪差异。</w:t>
      </w:r>
    </w:p>
    <w:p w14:paraId="5B291198" w14:textId="61DE6E6D" w:rsidR="00A61D90" w:rsidRPr="00934AFA" w:rsidRDefault="00A61D90" w:rsidP="002E3391">
      <w:r w:rsidRPr="00934AFA">
        <w:t>D1</w:t>
      </w:r>
      <w:r w:rsidR="00E630DA" w:rsidRPr="00934AFA">
        <w:t>——</w:t>
      </w:r>
      <w:r w:rsidR="008E24F5" w:rsidRPr="00934AFA">
        <w:t>热手效应</w:t>
      </w:r>
    </w:p>
    <w:p w14:paraId="22AFF749" w14:textId="359A23F9" w:rsidR="00D447E1" w:rsidRPr="00934AFA" w:rsidRDefault="007B4E6F" w:rsidP="002E3391">
      <w:r w:rsidRPr="00934AFA">
        <w:rPr>
          <w:rFonts w:hint="eastAsia"/>
        </w:rPr>
        <w:t>那些情绪化的投注人，倾向</w:t>
      </w:r>
      <w:r w:rsidR="00596003" w:rsidRPr="00934AFA">
        <w:rPr>
          <w:rFonts w:hint="eastAsia"/>
        </w:rPr>
        <w:t>过度强调了球队近期的胜利或失败。</w:t>
      </w:r>
      <w:r w:rsidR="008512DD" w:rsidRPr="00934AFA">
        <w:rPr>
          <w:rFonts w:hint="eastAsia"/>
        </w:rPr>
        <w:t>一个能够衡量近期表现的，</w:t>
      </w:r>
      <w:r w:rsidR="008512DD" w:rsidRPr="00934AFA">
        <w:rPr>
          <w:rFonts w:hint="eastAsia"/>
        </w:rPr>
        <w:t>AC</w:t>
      </w:r>
      <w:r w:rsidR="008512DD" w:rsidRPr="00934AFA">
        <w:rPr>
          <w:rFonts w:hint="eastAsia"/>
        </w:rPr>
        <w:t>，是</w:t>
      </w:r>
      <w:r w:rsidR="00B25D9E" w:rsidRPr="00934AFA">
        <w:rPr>
          <w:rFonts w:hint="eastAsia"/>
        </w:rPr>
        <w:t>球队如何面对关闭让分的程度。</w:t>
      </w:r>
      <w:r w:rsidR="00D5758F" w:rsidRPr="00934AFA">
        <w:rPr>
          <w:rFonts w:hint="eastAsia"/>
        </w:rPr>
        <w:t>具体到一场比赛的每支球队，</w:t>
      </w:r>
      <w:r w:rsidR="00CA7797" w:rsidRPr="00934AFA">
        <w:rPr>
          <w:rFonts w:hint="eastAsia"/>
        </w:rPr>
        <w:t>是否该球队最近两次比赛</w:t>
      </w:r>
      <w:r w:rsidR="00CA7797" w:rsidRPr="00934AFA">
        <w:rPr>
          <w:rFonts w:hint="eastAsia"/>
        </w:rPr>
        <w:t>cover</w:t>
      </w:r>
      <w:r w:rsidR="00CA7797" w:rsidRPr="00934AFA">
        <w:rPr>
          <w:rFonts w:hint="eastAsia"/>
        </w:rPr>
        <w:t>了</w:t>
      </w:r>
      <w:r w:rsidR="00FD4AB9" w:rsidRPr="00934AFA">
        <w:rPr>
          <w:rFonts w:hint="eastAsia"/>
        </w:rPr>
        <w:t>让分，</w:t>
      </w:r>
      <w:r w:rsidR="00D447E1" w:rsidRPr="00934AFA">
        <w:rPr>
          <w:rFonts w:hint="eastAsia"/>
        </w:rPr>
        <w:t>HLAG1</w:t>
      </w:r>
      <w:r w:rsidR="00D447E1" w:rsidRPr="00934AFA">
        <w:rPr>
          <w:rFonts w:hint="eastAsia"/>
        </w:rPr>
        <w:t>、</w:t>
      </w:r>
      <w:r w:rsidR="00D447E1" w:rsidRPr="00934AFA">
        <w:rPr>
          <w:rFonts w:hint="eastAsia"/>
        </w:rPr>
        <w:t>HLAG2</w:t>
      </w:r>
      <w:r w:rsidR="00D447E1" w:rsidRPr="00934AFA">
        <w:rPr>
          <w:rFonts w:hint="eastAsia"/>
        </w:rPr>
        <w:t>、</w:t>
      </w:r>
      <w:r w:rsidR="00D447E1" w:rsidRPr="00934AFA">
        <w:rPr>
          <w:rFonts w:hint="eastAsia"/>
        </w:rPr>
        <w:t>ALAG1</w:t>
      </w:r>
      <w:r w:rsidR="00D447E1" w:rsidRPr="00934AFA">
        <w:rPr>
          <w:rFonts w:hint="eastAsia"/>
        </w:rPr>
        <w:t>、</w:t>
      </w:r>
      <w:r w:rsidR="00D447E1" w:rsidRPr="00934AFA">
        <w:rPr>
          <w:rFonts w:hint="eastAsia"/>
        </w:rPr>
        <w:t>ALAG</w:t>
      </w:r>
      <w:r w:rsidR="00D447E1" w:rsidRPr="00934AFA">
        <w:t>2</w:t>
      </w:r>
      <w:r w:rsidR="00AA4823" w:rsidRPr="00934AFA">
        <w:t>。</w:t>
      </w:r>
    </w:p>
    <w:p w14:paraId="7562E99C" w14:textId="6177C6A8" w:rsidR="00AA4823" w:rsidRPr="00934AFA" w:rsidRDefault="00AA4823" w:rsidP="002E3391">
      <w:r w:rsidRPr="00934AFA">
        <w:lastRenderedPageBreak/>
        <w:t>另一个，</w:t>
      </w:r>
      <w:r w:rsidR="00276D30" w:rsidRPr="00934AFA">
        <w:t>连胜或连败记录。</w:t>
      </w:r>
      <w:r w:rsidR="009270D8" w:rsidRPr="00934AFA">
        <w:t>违反让分</w:t>
      </w:r>
      <w:r w:rsidR="002223EC" w:rsidRPr="00934AFA">
        <w:t>或者遵循让分</w:t>
      </w:r>
      <w:r w:rsidR="00192D61" w:rsidRPr="00934AFA">
        <w:t>的连续</w:t>
      </w:r>
      <w:r w:rsidR="002223EC" w:rsidRPr="00934AFA">
        <w:t>态势。</w:t>
      </w:r>
      <w:r w:rsidR="00E7639C" w:rsidRPr="00934AFA">
        <w:t>投注者会误认为这些态势会影响了当前比赛的势头。</w:t>
      </w:r>
      <w:r w:rsidR="002C6571" w:rsidRPr="00934AFA">
        <w:t>HSTRK</w:t>
      </w:r>
      <w:r w:rsidR="002C6571" w:rsidRPr="00934AFA">
        <w:t>表示</w:t>
      </w:r>
      <w:r w:rsidR="00120DFB" w:rsidRPr="00934AFA">
        <w:t>，主队</w:t>
      </w:r>
      <w:r w:rsidR="004530FD" w:rsidRPr="00934AFA">
        <w:t>连胜态势，（连续几场比赛都</w:t>
      </w:r>
      <w:r w:rsidR="004530FD" w:rsidRPr="00934AFA">
        <w:t>cover</w:t>
      </w:r>
      <w:r w:rsidR="004530FD" w:rsidRPr="00934AFA">
        <w:t>了让分）。</w:t>
      </w:r>
      <w:r w:rsidR="004530FD" w:rsidRPr="00934AFA">
        <w:t>ASTRK</w:t>
      </w:r>
      <w:r w:rsidR="004530FD" w:rsidRPr="00934AFA">
        <w:t>，表示客队的连胜态势。</w:t>
      </w:r>
    </w:p>
    <w:p w14:paraId="238FA2E8" w14:textId="2F394221" w:rsidR="0070387F" w:rsidRPr="00934AFA" w:rsidRDefault="0070387F" w:rsidP="002E3391">
      <w:r w:rsidRPr="00934AFA">
        <w:t>D2——</w:t>
      </w:r>
      <w:r w:rsidRPr="00934AFA">
        <w:t>威望</w:t>
      </w:r>
    </w:p>
    <w:p w14:paraId="54FBBE4A" w14:textId="267EAD90" w:rsidR="00AC7C8F" w:rsidRPr="00934AFA" w:rsidRDefault="00AF7BB6" w:rsidP="002E3391">
      <w:r w:rsidRPr="00934AFA">
        <w:rPr>
          <w:rFonts w:hint="eastAsia"/>
        </w:rPr>
        <w:t>用发布会来看威望，</w:t>
      </w:r>
      <w:r w:rsidR="00C94C99" w:rsidRPr="00934AFA">
        <w:rPr>
          <w:rFonts w:hint="eastAsia"/>
        </w:rPr>
        <w:t>作者将所有的</w:t>
      </w:r>
      <w:r w:rsidR="00C94C99" w:rsidRPr="00934AFA">
        <w:rPr>
          <w:rFonts w:hint="eastAsia"/>
        </w:rPr>
        <w:t>NCAA</w:t>
      </w:r>
      <w:r w:rsidR="009F4955" w:rsidRPr="00934AFA">
        <w:rPr>
          <w:rFonts w:hint="eastAsia"/>
        </w:rPr>
        <w:t>联盟</w:t>
      </w:r>
      <w:r w:rsidR="00EB0E9F" w:rsidRPr="00934AFA">
        <w:rPr>
          <w:rFonts w:hint="eastAsia"/>
        </w:rPr>
        <w:t>分类</w:t>
      </w:r>
      <w:r w:rsidR="0023483C" w:rsidRPr="00934AFA">
        <w:rPr>
          <w:rFonts w:hint="eastAsia"/>
        </w:rPr>
        <w:t>了。</w:t>
      </w:r>
      <w:r w:rsidR="0023483C" w:rsidRPr="00934AFA">
        <w:rPr>
          <w:rFonts w:hint="eastAsia"/>
        </w:rPr>
        <w:t>HPC</w:t>
      </w:r>
      <w:r w:rsidR="0023483C" w:rsidRPr="00934AFA">
        <w:rPr>
          <w:rFonts w:hint="eastAsia"/>
        </w:rPr>
        <w:t>和</w:t>
      </w:r>
      <w:r w:rsidR="0023483C" w:rsidRPr="00934AFA">
        <w:rPr>
          <w:rFonts w:hint="eastAsia"/>
        </w:rPr>
        <w:t>APC</w:t>
      </w:r>
      <w:r w:rsidR="0023483C" w:rsidRPr="00934AFA">
        <w:rPr>
          <w:rFonts w:hint="eastAsia"/>
        </w:rPr>
        <w:t>是</w:t>
      </w:r>
      <w:r w:rsidR="0023483C" w:rsidRPr="00934AFA">
        <w:rPr>
          <w:rFonts w:hint="eastAsia"/>
        </w:rPr>
        <w:t>dummy</w:t>
      </w:r>
      <w:r w:rsidR="0023483C" w:rsidRPr="00934AFA">
        <w:rPr>
          <w:rFonts w:hint="eastAsia"/>
        </w:rPr>
        <w:t>变量，</w:t>
      </w:r>
      <w:r w:rsidR="006E2C04" w:rsidRPr="00934AFA">
        <w:rPr>
          <w:rFonts w:hint="eastAsia"/>
        </w:rPr>
        <w:t>表示是否主客队参与</w:t>
      </w:r>
      <w:r w:rsidR="004B2014" w:rsidRPr="00934AFA">
        <w:rPr>
          <w:rFonts w:hint="eastAsia"/>
        </w:rPr>
        <w:t>联盟</w:t>
      </w:r>
      <w:r w:rsidR="006E2C04" w:rsidRPr="00934AFA">
        <w:rPr>
          <w:rFonts w:hint="eastAsia"/>
        </w:rPr>
        <w:t>。</w:t>
      </w:r>
    </w:p>
    <w:p w14:paraId="6FA6AA4E" w14:textId="381EA653" w:rsidR="00A87968" w:rsidRPr="00934AFA" w:rsidRDefault="00A87968" w:rsidP="002E3391">
      <w:r w:rsidRPr="00934AFA">
        <w:t>AC</w:t>
      </w:r>
      <w:r w:rsidRPr="00934AFA">
        <w:t>认为，</w:t>
      </w:r>
      <w:r w:rsidR="00A30B0A" w:rsidRPr="00934AFA">
        <w:t>球队经常是第一名的是吸引情绪投注者的。</w:t>
      </w:r>
      <w:r w:rsidR="002C2C51" w:rsidRPr="00934AFA">
        <w:t>情绪投注人会尽量避免投那些经常最后一名的球队。</w:t>
      </w:r>
    </w:p>
    <w:p w14:paraId="4F50230D" w14:textId="3EE6267C" w:rsidR="007B343D" w:rsidRPr="00934AFA" w:rsidRDefault="007B343D" w:rsidP="002E3391">
      <w:r w:rsidRPr="00934AFA">
        <w:t>是否被邀请参加某些重要比赛，如</w:t>
      </w:r>
      <w:r w:rsidRPr="00934AFA">
        <w:t>bowl game</w:t>
      </w:r>
      <w:r w:rsidRPr="00934AFA">
        <w:t>。也是情绪化投注人的关注。</w:t>
      </w:r>
    </w:p>
    <w:p w14:paraId="4F6BD39C" w14:textId="65C14F4C" w:rsidR="00130FAB" w:rsidRPr="00934AFA" w:rsidRDefault="00130FAB" w:rsidP="002E3391">
      <w:r w:rsidRPr="00934AFA">
        <w:t>所有的威望变量都是二项</w:t>
      </w:r>
      <w:r w:rsidRPr="00934AFA">
        <w:t>dummy</w:t>
      </w:r>
      <w:r w:rsidRPr="00934AFA">
        <w:t>变量。</w:t>
      </w:r>
    </w:p>
    <w:p w14:paraId="2944C321" w14:textId="095B521F" w:rsidR="001774FF" w:rsidRPr="00934AFA" w:rsidRDefault="001774FF" w:rsidP="002E3391">
      <w:r w:rsidRPr="00934AFA">
        <w:t>D3——</w:t>
      </w:r>
      <w:r w:rsidRPr="00934AFA">
        <w:t>球迷活跃度</w:t>
      </w:r>
    </w:p>
    <w:p w14:paraId="029798E3" w14:textId="7C4046CB" w:rsidR="00D447E1" w:rsidRPr="00934AFA" w:rsidRDefault="00C05168" w:rsidP="002E3391">
      <w:proofErr w:type="spellStart"/>
      <w:r w:rsidRPr="00934AFA">
        <w:t>Street&amp;Smith’s</w:t>
      </w:r>
      <w:proofErr w:type="spellEnd"/>
      <w:r w:rsidRPr="00934AFA">
        <w:t xml:space="preserve"> Sports Business Journal</w:t>
      </w:r>
      <w:r w:rsidRPr="00934AFA">
        <w:t>中调查了</w:t>
      </w:r>
      <w:r w:rsidRPr="00934AFA">
        <w:rPr>
          <w:rFonts w:hint="eastAsia"/>
        </w:rPr>
        <w:t>9</w:t>
      </w:r>
      <w:r w:rsidRPr="00934AFA">
        <w:rPr>
          <w:rFonts w:hint="eastAsia"/>
        </w:rPr>
        <w:t>大区域的球迷</w:t>
      </w:r>
      <w:r w:rsidR="005A44F4" w:rsidRPr="00934AFA">
        <w:rPr>
          <w:rFonts w:hint="eastAsia"/>
        </w:rPr>
        <w:t>支持者，并从中找出</w:t>
      </w:r>
      <w:r w:rsidR="005A44F4" w:rsidRPr="00934AFA">
        <w:rPr>
          <w:rFonts w:hint="eastAsia"/>
        </w:rPr>
        <w:t>10</w:t>
      </w:r>
      <w:r w:rsidR="005A44F4" w:rsidRPr="00934AFA">
        <w:rPr>
          <w:rFonts w:hint="eastAsia"/>
        </w:rPr>
        <w:t>个最流行的球队。</w:t>
      </w:r>
      <w:r w:rsidR="00480E47" w:rsidRPr="00934AFA">
        <w:rPr>
          <w:rFonts w:hint="eastAsia"/>
        </w:rPr>
        <w:t>因为这个变量可能潜在地威望变量，可能会包含一些不可识别的信息。每场比赛</w:t>
      </w:r>
      <w:r w:rsidR="00B01850" w:rsidRPr="00934AFA">
        <w:rPr>
          <w:rFonts w:hint="eastAsia"/>
        </w:rPr>
        <w:t>的双方都有</w:t>
      </w:r>
      <w:r w:rsidR="00D36BBD" w:rsidRPr="00934AFA">
        <w:rPr>
          <w:rFonts w:hint="eastAsia"/>
        </w:rPr>
        <w:t>HAVID</w:t>
      </w:r>
      <w:r w:rsidR="00D36BBD" w:rsidRPr="00934AFA">
        <w:rPr>
          <w:rFonts w:hint="eastAsia"/>
        </w:rPr>
        <w:t>和</w:t>
      </w:r>
      <w:r w:rsidR="00D36BBD" w:rsidRPr="00934AFA">
        <w:rPr>
          <w:rFonts w:hint="eastAsia"/>
        </w:rPr>
        <w:t>AAVID</w:t>
      </w:r>
      <w:r w:rsidR="00D36BBD" w:rsidRPr="00934AFA">
        <w:rPr>
          <w:rFonts w:hint="eastAsia"/>
        </w:rPr>
        <w:t>。</w:t>
      </w:r>
    </w:p>
    <w:p w14:paraId="197A4D74" w14:textId="42DB1141" w:rsidR="001347C5" w:rsidRPr="00934AFA" w:rsidRDefault="001347C5" w:rsidP="002E3391">
      <w:r w:rsidRPr="00934AFA">
        <w:t>·</w:t>
      </w:r>
      <w:r w:rsidR="0086530E" w:rsidRPr="00934AFA">
        <w:t>意料内情绪变量</w:t>
      </w:r>
      <w:r w:rsidRPr="00934AFA">
        <w:t>与</w:t>
      </w:r>
      <w:r w:rsidRPr="00934AFA">
        <w:t>AC</w:t>
      </w:r>
      <w:r w:rsidRPr="00934AFA">
        <w:t>的比较</w:t>
      </w:r>
    </w:p>
    <w:p w14:paraId="32383EFD" w14:textId="2851DDC1" w:rsidR="00D447E1" w:rsidRPr="00934AFA" w:rsidRDefault="000C2985" w:rsidP="002E3391">
      <w:r w:rsidRPr="00934AFA">
        <w:t>AC</w:t>
      </w:r>
      <w:r w:rsidRPr="00934AFA">
        <w:t>文章中计算了主队与客队</w:t>
      </w:r>
      <w:r w:rsidRPr="00934AFA">
        <w:t>Value</w:t>
      </w:r>
      <w:r w:rsidRPr="00934AFA">
        <w:t>的之差，而作者是将主队与客队的变量分别放入</w:t>
      </w:r>
      <w:r w:rsidR="00363F6F" w:rsidRPr="00934AFA">
        <w:t>回归项。</w:t>
      </w:r>
      <w:r w:rsidR="003F102A" w:rsidRPr="00934AFA">
        <w:t>这是为了能够尽量识别出</w:t>
      </w:r>
      <w:r w:rsidR="00C74A3C" w:rsidRPr="00934AFA">
        <w:t>变量的在主队与客队间的非对称效应（</w:t>
      </w:r>
      <w:r w:rsidR="00C74A3C" w:rsidRPr="00934AFA">
        <w:t>asymmetric effects</w:t>
      </w:r>
      <w:r w:rsidR="00C74A3C" w:rsidRPr="00934AFA">
        <w:t>）</w:t>
      </w:r>
      <w:r w:rsidR="00D447E1" w:rsidRPr="00934AFA">
        <w:t xml:space="preserve"> </w:t>
      </w:r>
    </w:p>
    <w:p w14:paraId="697CFD65" w14:textId="46E5722C" w:rsidR="004715CA" w:rsidRPr="00934AFA" w:rsidRDefault="004715CA" w:rsidP="002E3391">
      <w:r w:rsidRPr="00934AFA">
        <w:rPr>
          <w:rFonts w:hint="eastAsia"/>
        </w:rPr>
        <w:t>·</w:t>
      </w:r>
      <w:r w:rsidR="00732258" w:rsidRPr="00934AFA">
        <w:rPr>
          <w:rFonts w:hint="eastAsia"/>
        </w:rPr>
        <w:t>回归结果——预料外</w:t>
      </w:r>
    </w:p>
    <w:p w14:paraId="5EDC56E8" w14:textId="766ABAE8" w:rsidR="00E630DA" w:rsidRPr="00934AFA" w:rsidRDefault="007C7ADA" w:rsidP="002E3391">
      <w:r w:rsidRPr="00934AFA">
        <w:rPr>
          <w:rFonts w:hint="eastAsia"/>
        </w:rPr>
        <w:t>·回归结果——意料内</w:t>
      </w:r>
    </w:p>
    <w:p w14:paraId="10A4B223" w14:textId="17B1960F" w:rsidR="00361802" w:rsidRPr="0013230E" w:rsidRDefault="00663BB9" w:rsidP="002E3391">
      <w:pPr>
        <w:pStyle w:val="3"/>
        <w:spacing w:before="156" w:after="156"/>
      </w:pPr>
      <w:bookmarkStart w:id="138" w:name="_Toc116293541"/>
      <w:r>
        <w:t>!!!</w:t>
      </w:r>
      <w:r w:rsidR="00477F93" w:rsidRPr="00477F93">
        <w:t xml:space="preserve">Kris </w:t>
      </w:r>
      <w:proofErr w:type="spellStart"/>
      <w:r w:rsidR="00477F93" w:rsidRPr="00477F93">
        <w:t>Mosurski</w:t>
      </w:r>
      <w:proofErr w:type="spellEnd"/>
      <w:r w:rsidR="00361802" w:rsidRPr="0013230E">
        <w:t>.</w:t>
      </w:r>
      <w:r w:rsidR="00477F93">
        <w:t>通过统计模型建立</w:t>
      </w:r>
      <w:r>
        <w:t>可获利的足球投注策略</w:t>
      </w:r>
      <w:r w:rsidR="00617C32">
        <w:rPr>
          <w:rFonts w:hint="eastAsia"/>
        </w:rPr>
        <w:t>，</w:t>
      </w:r>
      <w:r w:rsidR="00617C32">
        <w:rPr>
          <w:rFonts w:hint="eastAsia"/>
        </w:rPr>
        <w:t>2003</w:t>
      </w:r>
      <w:r w:rsidR="00617C32">
        <w:rPr>
          <w:rFonts w:hint="eastAsia"/>
        </w:rPr>
        <w:t>左右</w:t>
      </w:r>
      <w:bookmarkEnd w:id="138"/>
    </w:p>
    <w:p w14:paraId="40B1CA42" w14:textId="71B135D7" w:rsidR="0046734A" w:rsidRPr="00934AFA" w:rsidRDefault="002A28F7" w:rsidP="002E3391">
      <w:r w:rsidRPr="00934AFA">
        <w:rPr>
          <w:rFonts w:hint="eastAsia"/>
        </w:rPr>
        <w:t>•</w:t>
      </w:r>
      <w:r w:rsidR="00D11ACC" w:rsidRPr="00934AFA">
        <w:rPr>
          <w:rFonts w:hint="eastAsia"/>
        </w:rPr>
        <w:t>足球联赛的结构</w:t>
      </w:r>
    </w:p>
    <w:p w14:paraId="53E02008" w14:textId="58257498" w:rsidR="00D11ACC" w:rsidRPr="00934AFA" w:rsidRDefault="00DE29D2" w:rsidP="002E3391">
      <w:r w:rsidRPr="00934AFA">
        <w:rPr>
          <w:rFonts w:hint="eastAsia"/>
        </w:rPr>
        <w:t>为什么要考虑上述问题是因为</w:t>
      </w:r>
      <w:r w:rsidR="006D4F0B" w:rsidRPr="00934AFA">
        <w:rPr>
          <w:rFonts w:hint="eastAsia"/>
        </w:rPr>
        <w:t>简化和</w:t>
      </w:r>
      <w:r w:rsidR="00084AB6" w:rsidRPr="00934AFA">
        <w:rPr>
          <w:rFonts w:hint="eastAsia"/>
        </w:rPr>
        <w:t>数据使用的需要。</w:t>
      </w:r>
      <w:r w:rsidR="009E250C" w:rsidRPr="00934AFA">
        <w:rPr>
          <w:rFonts w:hint="eastAsia"/>
        </w:rPr>
        <w:t>杯赛或者国际比赛的问题是参与人的变动性和缺乏持续数据。</w:t>
      </w:r>
      <w:r w:rsidR="00892365" w:rsidRPr="00934AFA">
        <w:rPr>
          <w:rFonts w:hint="eastAsia"/>
        </w:rPr>
        <w:t>联赛好处是有主客场，这样可以提出主场优势因素。</w:t>
      </w:r>
      <w:r w:rsidR="001D3A04" w:rsidRPr="00934AFA">
        <w:rPr>
          <w:rFonts w:hint="eastAsia"/>
        </w:rPr>
        <w:t>仅仅关注那些双循环，因为关注人数多和简易性。</w:t>
      </w:r>
    </w:p>
    <w:p w14:paraId="1D5192C4" w14:textId="62322165" w:rsidR="00825C17" w:rsidRPr="00934AFA" w:rsidRDefault="00825C17" w:rsidP="002E3391">
      <w:r w:rsidRPr="00934AFA">
        <w:t>球队能力的变动取决于：伤病、</w:t>
      </w:r>
      <w:r w:rsidR="006A708F" w:rsidRPr="00934AFA">
        <w:t>转会、</w:t>
      </w:r>
      <w:r w:rsidR="00BF4ACC" w:rsidRPr="00934AFA">
        <w:t>停赛、</w:t>
      </w:r>
      <w:r w:rsidR="00AC4A84" w:rsidRPr="00934AFA">
        <w:t>动机等。</w:t>
      </w:r>
      <w:r w:rsidR="001E2191" w:rsidRPr="00934AFA">
        <w:t>因此一场比赛的胜负决定因素非常</w:t>
      </w:r>
      <w:r w:rsidR="00CE3F87" w:rsidRPr="00934AFA">
        <w:t>多。</w:t>
      </w:r>
    </w:p>
    <w:p w14:paraId="45927F9E" w14:textId="5775AB33" w:rsidR="004C46AD" w:rsidRPr="00934AFA" w:rsidRDefault="004C46AD" w:rsidP="002E3391">
      <w:r w:rsidRPr="00934AFA">
        <w:rPr>
          <w:rFonts w:hint="eastAsia"/>
        </w:rPr>
        <w:t>•足球投注</w:t>
      </w:r>
    </w:p>
    <w:p w14:paraId="3837F7E2" w14:textId="07B17C04" w:rsidR="00F81851" w:rsidRPr="00934AFA" w:rsidRDefault="00CA7618" w:rsidP="002E3391">
      <w:r w:rsidRPr="00934AFA">
        <w:t>1</w:t>
      </w:r>
      <w:r w:rsidRPr="00934AFA">
        <w:t>、</w:t>
      </w:r>
      <w:r w:rsidR="00203F51" w:rsidRPr="00934AFA">
        <w:t>Pari-mutuel betting</w:t>
      </w:r>
      <w:r w:rsidR="00203F51" w:rsidRPr="00934AFA">
        <w:t>（</w:t>
      </w:r>
      <w:r w:rsidR="00203F51" w:rsidRPr="00934AFA">
        <w:rPr>
          <w:rFonts w:hint="eastAsia"/>
        </w:rPr>
        <w:t>派利分成</w:t>
      </w:r>
      <w:r w:rsidR="00203F51" w:rsidRPr="00934AFA">
        <w:t>）</w:t>
      </w:r>
      <w:r w:rsidR="00DC0BDC" w:rsidRPr="00934AFA">
        <w:t>：</w:t>
      </w:r>
      <w:r w:rsidR="008A6377" w:rsidRPr="00934AFA">
        <w:t>庄家拿走一定钱后，其余的赢家平分。</w:t>
      </w:r>
      <w:r w:rsidR="004E27FB" w:rsidRPr="00934AFA">
        <w:t>类似于</w:t>
      </w:r>
      <w:r w:rsidR="004E27FB" w:rsidRPr="00934AFA">
        <w:t>Tote</w:t>
      </w:r>
      <w:r w:rsidR="00184C09" w:rsidRPr="00934AFA">
        <w:t>。</w:t>
      </w:r>
      <w:r w:rsidR="004069F1" w:rsidRPr="00934AFA">
        <w:t>赔率是纯粹的</w:t>
      </w:r>
      <w:r w:rsidR="00715649" w:rsidRPr="00934AFA">
        <w:t>投注</w:t>
      </w:r>
      <w:r w:rsidR="009526A1" w:rsidRPr="00934AFA">
        <w:t>总盘</w:t>
      </w:r>
      <w:r w:rsidR="002D46C9" w:rsidRPr="00934AFA">
        <w:t>（</w:t>
      </w:r>
      <w:r w:rsidR="002D46C9" w:rsidRPr="00934AFA">
        <w:t>betting volume</w:t>
      </w:r>
      <w:r w:rsidR="002D46C9" w:rsidRPr="00934AFA">
        <w:t>）</w:t>
      </w:r>
      <w:r w:rsidR="009526A1" w:rsidRPr="00934AFA">
        <w:t>的</w:t>
      </w:r>
      <w:r w:rsidR="002D46C9" w:rsidRPr="00934AFA">
        <w:t>函数</w:t>
      </w:r>
      <w:r w:rsidR="005E7A76" w:rsidRPr="00934AFA">
        <w:t>，因此庄家是安全的。</w:t>
      </w:r>
      <w:r w:rsidR="009571B8" w:rsidRPr="00934AFA">
        <w:t>处于</w:t>
      </w:r>
      <w:r w:rsidR="00EB45BF" w:rsidRPr="00934AFA">
        <w:t>某些比赛的数量的考虑，</w:t>
      </w:r>
      <w:r w:rsidR="00617BEA" w:rsidRPr="00934AFA">
        <w:t>投注者</w:t>
      </w:r>
      <w:r w:rsidR="003C7FBB" w:rsidRPr="00934AFA">
        <w:t>需要</w:t>
      </w:r>
      <w:r w:rsidR="007A7171" w:rsidRPr="00934AFA">
        <w:t>对一场比赛做出一个或多个选择。</w:t>
      </w:r>
      <w:r w:rsidR="00AD17F7" w:rsidRPr="00934AFA">
        <w:t>定义主队赢为</w:t>
      </w:r>
      <w:r w:rsidR="00AD17F7" w:rsidRPr="00934AFA">
        <w:rPr>
          <w:rFonts w:hint="eastAsia"/>
        </w:rPr>
        <w:t>1</w:t>
      </w:r>
      <w:r w:rsidR="00AD17F7" w:rsidRPr="00934AFA">
        <w:rPr>
          <w:rFonts w:hint="eastAsia"/>
        </w:rPr>
        <w:t>，客队赢为</w:t>
      </w:r>
      <w:r w:rsidR="00AD17F7" w:rsidRPr="00934AFA">
        <w:rPr>
          <w:rFonts w:hint="eastAsia"/>
        </w:rPr>
        <w:t>2</w:t>
      </w:r>
      <w:r w:rsidR="00AD17F7" w:rsidRPr="00934AFA">
        <w:rPr>
          <w:rFonts w:hint="eastAsia"/>
        </w:rPr>
        <w:t>，平为</w:t>
      </w:r>
      <w:r w:rsidR="00AD17F7" w:rsidRPr="00934AFA">
        <w:rPr>
          <w:rFonts w:hint="eastAsia"/>
        </w:rPr>
        <w:t>X</w:t>
      </w:r>
      <w:r w:rsidR="005427C7" w:rsidRPr="00934AFA">
        <w:rPr>
          <w:rFonts w:hint="eastAsia"/>
        </w:rPr>
        <w:t>，因此一场比赛</w:t>
      </w:r>
      <w:r w:rsidR="00567EEF" w:rsidRPr="00934AFA">
        <w:rPr>
          <w:rFonts w:hint="eastAsia"/>
        </w:rPr>
        <w:t>的总彩池与</w:t>
      </w:r>
      <w:r w:rsidR="00567EEF" w:rsidRPr="00934AFA">
        <w:rPr>
          <w:rFonts w:hint="eastAsia"/>
        </w:rPr>
        <w:t>1X</w:t>
      </w:r>
      <w:r w:rsidR="00567EEF" w:rsidRPr="00934AFA">
        <w:t>2</w:t>
      </w:r>
      <w:r w:rsidR="00567EEF" w:rsidRPr="00934AFA">
        <w:t>是同义的。</w:t>
      </w:r>
      <w:r w:rsidR="00675E53" w:rsidRPr="00934AFA">
        <w:t>在一</w:t>
      </w:r>
      <w:r w:rsidR="00894FDB" w:rsidRPr="00934AFA">
        <w:t>系列的</w:t>
      </w:r>
      <w:r w:rsidR="00894FDB" w:rsidRPr="00934AFA">
        <w:rPr>
          <w:rFonts w:hint="eastAsia"/>
        </w:rPr>
        <w:t>12</w:t>
      </w:r>
      <w:r w:rsidR="00894FDB" w:rsidRPr="00934AFA">
        <w:rPr>
          <w:rFonts w:hint="eastAsia"/>
        </w:rPr>
        <w:t>比赛中，投注人需要预测对</w:t>
      </w:r>
      <w:r w:rsidR="00894FDB" w:rsidRPr="00934AFA">
        <w:rPr>
          <w:rFonts w:hint="eastAsia"/>
        </w:rPr>
        <w:t>10</w:t>
      </w:r>
      <w:r w:rsidR="00894FDB" w:rsidRPr="00934AFA">
        <w:rPr>
          <w:rFonts w:hint="eastAsia"/>
        </w:rPr>
        <w:t>场以上的比赛结果才能获得回报。</w:t>
      </w:r>
      <w:r w:rsidR="00776622" w:rsidRPr="00934AFA">
        <w:rPr>
          <w:rFonts w:hint="eastAsia"/>
        </w:rPr>
        <w:t>这是最传统的投注</w:t>
      </w:r>
      <w:r w:rsidR="00EE30B1" w:rsidRPr="00934AFA">
        <w:rPr>
          <w:rFonts w:hint="eastAsia"/>
        </w:rPr>
        <w:t>方式。对于职业玩家来说，</w:t>
      </w:r>
      <w:r w:rsidR="00854C60" w:rsidRPr="00934AFA">
        <w:rPr>
          <w:rFonts w:hint="eastAsia"/>
        </w:rPr>
        <w:t>这并不刺激，因为具有较低的回报率。</w:t>
      </w:r>
      <w:r w:rsidR="00FA084D" w:rsidRPr="00934AFA">
        <w:rPr>
          <w:rFonts w:hint="eastAsia"/>
        </w:rPr>
        <w:t>某些猜分或者预测冠军结果的玩法是基于上述衍生的。</w:t>
      </w:r>
    </w:p>
    <w:p w14:paraId="0B87E6E8" w14:textId="2ED85476" w:rsidR="009931DC" w:rsidRPr="00934AFA" w:rsidRDefault="009931DC" w:rsidP="002E3391">
      <w:r w:rsidRPr="00934AFA">
        <w:t>2</w:t>
      </w:r>
      <w:r w:rsidRPr="00934AFA">
        <w:t>、</w:t>
      </w:r>
      <w:r w:rsidRPr="00934AFA">
        <w:t>fixed odds betting</w:t>
      </w:r>
      <w:r w:rsidRPr="00934AFA">
        <w:t>（固定赔率）：</w:t>
      </w:r>
      <w:r w:rsidR="00A460B2" w:rsidRPr="00934AFA">
        <w:t>发展很快，是因为通常其回报是分总奖池玩法回报的</w:t>
      </w:r>
      <w:r w:rsidR="004047FF" w:rsidRPr="00934AFA">
        <w:rPr>
          <w:rFonts w:hint="eastAsia"/>
        </w:rPr>
        <w:t>1</w:t>
      </w:r>
      <w:r w:rsidR="004047FF" w:rsidRPr="00934AFA">
        <w:rPr>
          <w:rFonts w:hint="eastAsia"/>
        </w:rPr>
        <w:t>倍左右。</w:t>
      </w:r>
      <w:r w:rsidR="00501299" w:rsidRPr="00934AFA">
        <w:rPr>
          <w:rFonts w:hint="eastAsia"/>
        </w:rPr>
        <w:t>庄家对每个结果给出</w:t>
      </w:r>
      <w:r w:rsidR="00FD61DB" w:rsidRPr="00934AFA">
        <w:rPr>
          <w:rFonts w:hint="eastAsia"/>
        </w:rPr>
        <w:t>赔率，投注人进行</w:t>
      </w:r>
      <w:r w:rsidR="009919F3" w:rsidRPr="00934AFA">
        <w:rPr>
          <w:rFonts w:hint="eastAsia"/>
        </w:rPr>
        <w:t>选择，如下。</w:t>
      </w:r>
    </w:p>
    <w:p w14:paraId="1C71D99F" w14:textId="022BAB8C" w:rsidR="00FD61DB" w:rsidRPr="00934AFA" w:rsidRDefault="007023A6" w:rsidP="002E3391">
      <w:r w:rsidRPr="00934AFA">
        <w:lastRenderedPageBreak/>
        <w:drawing>
          <wp:inline distT="0" distB="0" distL="0" distR="0" wp14:anchorId="6060CAF0" wp14:editId="7BF506DD">
            <wp:extent cx="5274310" cy="8686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868680"/>
                    </a:xfrm>
                    <a:prstGeom prst="rect">
                      <a:avLst/>
                    </a:prstGeom>
                  </pic:spPr>
                </pic:pic>
              </a:graphicData>
            </a:graphic>
          </wp:inline>
        </w:drawing>
      </w:r>
    </w:p>
    <w:p w14:paraId="7BDC0B7C" w14:textId="00277DDF" w:rsidR="0098205E" w:rsidRPr="00934AFA" w:rsidRDefault="00031212" w:rsidP="002E3391">
      <w:r w:rsidRPr="00934AFA">
        <w:rPr>
          <w:rFonts w:hint="eastAsia"/>
        </w:rPr>
        <w:t>若投注人投利物浦</w:t>
      </w:r>
      <w:r w:rsidRPr="00934AFA">
        <w:rPr>
          <w:rFonts w:hint="eastAsia"/>
        </w:rPr>
        <w:t>1</w:t>
      </w:r>
      <w:r w:rsidR="00061B69" w:rsidRPr="00934AFA">
        <w:t>00</w:t>
      </w:r>
      <w:r w:rsidRPr="00934AFA">
        <w:rPr>
          <w:rFonts w:hint="eastAsia"/>
        </w:rPr>
        <w:t>元，若对的话，回报</w:t>
      </w:r>
      <w:r w:rsidRPr="00934AFA">
        <w:rPr>
          <w:rFonts w:hint="eastAsia"/>
        </w:rPr>
        <w:t>2</w:t>
      </w:r>
      <w:r w:rsidR="00061B69" w:rsidRPr="00934AFA">
        <w:t>00</w:t>
      </w:r>
      <w:r w:rsidR="00061B69" w:rsidRPr="00934AFA">
        <w:rPr>
          <w:rFonts w:hint="eastAsia"/>
        </w:rPr>
        <w:t>元，净赚</w:t>
      </w:r>
      <w:r w:rsidR="00061B69" w:rsidRPr="00934AFA">
        <w:rPr>
          <w:rFonts w:hint="eastAsia"/>
        </w:rPr>
        <w:t>100</w:t>
      </w:r>
      <w:r w:rsidR="00061B69" w:rsidRPr="00934AFA">
        <w:rPr>
          <w:rFonts w:hint="eastAsia"/>
        </w:rPr>
        <w:t>元。</w:t>
      </w:r>
      <w:r w:rsidR="000819B5" w:rsidRPr="00934AFA">
        <w:rPr>
          <w:rFonts w:hint="eastAsia"/>
        </w:rPr>
        <w:t>否则失去所有。</w:t>
      </w:r>
    </w:p>
    <w:p w14:paraId="43815EC5" w14:textId="765EB070" w:rsidR="00FD5735" w:rsidRPr="00934AFA" w:rsidRDefault="00FD5735" w:rsidP="002E3391">
      <w:r w:rsidRPr="00934AFA">
        <w:t>在大不列颠和爱尔兰</w:t>
      </w:r>
      <w:r w:rsidR="004203F8" w:rsidRPr="00934AFA">
        <w:t>，赔率的形式为</w:t>
      </w:r>
      <w:r w:rsidR="009C44D7" w:rsidRPr="00934AFA">
        <w:rPr>
          <w:rFonts w:hint="eastAsia"/>
        </w:rPr>
        <w:t>x/y</w:t>
      </w:r>
      <w:r w:rsidR="009C44D7" w:rsidRPr="00934AFA">
        <w:rPr>
          <w:rFonts w:hint="eastAsia"/>
        </w:rPr>
        <w:t>，表示每投</w:t>
      </w:r>
      <w:r w:rsidR="009C44D7" w:rsidRPr="00934AFA">
        <w:rPr>
          <w:rFonts w:hint="eastAsia"/>
        </w:rPr>
        <w:t>2</w:t>
      </w:r>
      <w:r w:rsidR="009C44D7" w:rsidRPr="00934AFA">
        <w:rPr>
          <w:rFonts w:hint="eastAsia"/>
        </w:rPr>
        <w:t>元赢得</w:t>
      </w:r>
      <w:r w:rsidR="009C44D7" w:rsidRPr="00934AFA">
        <w:rPr>
          <w:rFonts w:hint="eastAsia"/>
        </w:rPr>
        <w:t>1</w:t>
      </w:r>
      <w:r w:rsidR="009C44D7" w:rsidRPr="00934AFA">
        <w:rPr>
          <w:rFonts w:hint="eastAsia"/>
        </w:rPr>
        <w:t>元。</w:t>
      </w:r>
      <w:r w:rsidR="00914BDB" w:rsidRPr="00934AFA">
        <w:rPr>
          <w:rFonts w:hint="eastAsia"/>
        </w:rPr>
        <w:t>在欧洲大陆其他地区，常见的</w:t>
      </w:r>
      <w:r w:rsidR="006543E0" w:rsidRPr="00934AFA">
        <w:rPr>
          <w:rFonts w:hint="eastAsia"/>
        </w:rPr>
        <w:t>赔率表示为，</w:t>
      </w:r>
      <w:r w:rsidR="00546C3E" w:rsidRPr="00934AFA">
        <w:rPr>
          <w:rFonts w:hint="eastAsia"/>
        </w:rPr>
        <w:t>用</w:t>
      </w:r>
      <w:r w:rsidR="00546C3E" w:rsidRPr="00934AFA">
        <w:rPr>
          <w:rFonts w:hint="eastAsia"/>
        </w:rPr>
        <w:t>x</w:t>
      </w:r>
      <w:r w:rsidR="00546C3E" w:rsidRPr="00934AFA">
        <w:rPr>
          <w:rFonts w:hint="eastAsia"/>
        </w:rPr>
        <w:t>除以</w:t>
      </w:r>
      <w:r w:rsidR="00546C3E" w:rsidRPr="00934AFA">
        <w:rPr>
          <w:rFonts w:hint="eastAsia"/>
        </w:rPr>
        <w:t>y</w:t>
      </w:r>
      <w:r w:rsidR="00546C3E" w:rsidRPr="00934AFA">
        <w:rPr>
          <w:rFonts w:hint="eastAsia"/>
        </w:rPr>
        <w:t>然后加</w:t>
      </w:r>
      <w:r w:rsidR="008B7EB6" w:rsidRPr="00934AFA">
        <w:rPr>
          <w:rFonts w:hint="eastAsia"/>
        </w:rPr>
        <w:t>1</w:t>
      </w:r>
      <w:r w:rsidR="008B7EB6" w:rsidRPr="00934AFA">
        <w:rPr>
          <w:rFonts w:hint="eastAsia"/>
        </w:rPr>
        <w:t>，为</w:t>
      </w:r>
      <w:r w:rsidR="008B7EB6" w:rsidRPr="00934AFA">
        <w:rPr>
          <w:rFonts w:hint="eastAsia"/>
        </w:rPr>
        <w:t>1+x</w:t>
      </w:r>
      <w:r w:rsidR="008B7EB6" w:rsidRPr="00934AFA">
        <w:t>/y</w:t>
      </w:r>
      <w:r w:rsidR="00F96E1D" w:rsidRPr="00934AFA">
        <w:t>（</w:t>
      </w:r>
      <w:proofErr w:type="spellStart"/>
      <w:r w:rsidR="00F96E1D" w:rsidRPr="00934AFA">
        <w:t>divident</w:t>
      </w:r>
      <w:proofErr w:type="spellEnd"/>
      <w:r w:rsidR="00F96E1D" w:rsidRPr="00934AFA">
        <w:t>）</w:t>
      </w:r>
      <w:r w:rsidR="00A359FA" w:rsidRPr="00934AFA">
        <w:t>。</w:t>
      </w:r>
    </w:p>
    <w:p w14:paraId="2751699B" w14:textId="5AAE067F" w:rsidR="00A849B0" w:rsidRPr="00934AFA" w:rsidRDefault="00A849B0" w:rsidP="002E3391">
      <w:r w:rsidRPr="00934AFA">
        <w:drawing>
          <wp:inline distT="0" distB="0" distL="0" distR="0" wp14:anchorId="613C12F9" wp14:editId="2398CBB6">
            <wp:extent cx="5274310" cy="8470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847090"/>
                    </a:xfrm>
                    <a:prstGeom prst="rect">
                      <a:avLst/>
                    </a:prstGeom>
                  </pic:spPr>
                </pic:pic>
              </a:graphicData>
            </a:graphic>
          </wp:inline>
        </w:drawing>
      </w:r>
    </w:p>
    <w:p w14:paraId="346FC710" w14:textId="47EB0F09" w:rsidR="00700AEF" w:rsidRPr="00934AFA" w:rsidRDefault="006A2410" w:rsidP="002E3391">
      <w:r w:rsidRPr="00934AFA">
        <w:t>网络时代，</w:t>
      </w:r>
      <w:r w:rsidR="00E11CAC" w:rsidRPr="00934AFA">
        <w:t>庄家在赛前根据</w:t>
      </w:r>
      <w:r w:rsidR="00BD5B84" w:rsidRPr="00934AFA">
        <w:t>奖池随时调整赔率，</w:t>
      </w:r>
      <w:r w:rsidR="00002D44" w:rsidRPr="00934AFA">
        <w:t>保持流向平衡。</w:t>
      </w:r>
      <w:r w:rsidR="00867794" w:rsidRPr="00934AFA">
        <w:t>其他类似固定赔率的玩法，如</w:t>
      </w:r>
      <w:r w:rsidR="00FD5636" w:rsidRPr="00934AFA">
        <w:t>猜分、</w:t>
      </w:r>
      <w:r w:rsidR="00E32351" w:rsidRPr="00934AFA">
        <w:t>第一个进球</w:t>
      </w:r>
      <w:r w:rsidR="00405BBB" w:rsidRPr="00934AFA">
        <w:t>时间、半场或全场结果与赛末</w:t>
      </w:r>
      <w:r w:rsidR="00E2749C" w:rsidRPr="00934AFA">
        <w:t>冠军。</w:t>
      </w:r>
    </w:p>
    <w:p w14:paraId="548D97CD" w14:textId="7969EBC1" w:rsidR="00360397" w:rsidRPr="00934AFA" w:rsidRDefault="00282250" w:rsidP="002E3391">
      <w:r w:rsidRPr="00934AFA">
        <w:t>3</w:t>
      </w:r>
      <w:r w:rsidRPr="00934AFA">
        <w:t>、</w:t>
      </w:r>
      <w:r w:rsidRPr="00934AFA">
        <w:t>Asian Handicap</w:t>
      </w:r>
      <w:r w:rsidRPr="00934AFA">
        <w:t>（亚洲盘）</w:t>
      </w:r>
      <w:r w:rsidR="00E64775" w:rsidRPr="00934AFA">
        <w:t>，是</w:t>
      </w:r>
      <w:r w:rsidR="00E64775" w:rsidRPr="00934AFA">
        <w:t>spread betting??</w:t>
      </w:r>
      <w:r w:rsidR="00D74A5F" w:rsidRPr="00934AFA">
        <w:t>。</w:t>
      </w:r>
      <w:r w:rsidR="00EC7F8E" w:rsidRPr="00934AFA">
        <w:t>庄家预测</w:t>
      </w:r>
      <w:r w:rsidR="00392ADE" w:rsidRPr="00934AFA">
        <w:t>优势（一般是分差）</w:t>
      </w:r>
      <w:r w:rsidR="00452F65" w:rsidRPr="00934AFA">
        <w:t>。这样，一般就不会有平局出现在亚盘中。</w:t>
      </w:r>
      <w:r w:rsidR="00C74A42" w:rsidRPr="00934AFA">
        <w:t>个人感觉是，</w:t>
      </w:r>
      <w:r w:rsidR="00BB6E6A" w:rsidRPr="00934AFA">
        <w:t>亚盘会让投注者有更好的赢利机会。</w:t>
      </w:r>
      <w:r w:rsidR="00C16CD2" w:rsidRPr="00934AFA">
        <w:t>因为你可以投注一个球队，即便它不能赢得比赛。</w:t>
      </w:r>
      <w:r w:rsidR="008A7F20" w:rsidRPr="00934AFA">
        <w:rPr>
          <w:highlight w:val="yellow"/>
        </w:rPr>
        <w:t>对于亚盘而言，</w:t>
      </w:r>
      <w:r w:rsidR="00D46204" w:rsidRPr="00934AFA">
        <w:rPr>
          <w:highlight w:val="yellow"/>
        </w:rPr>
        <w:t>具体的回报规则由庄家来</w:t>
      </w:r>
      <w:r w:rsidR="000C71CE" w:rsidRPr="00934AFA">
        <w:rPr>
          <w:highlight w:val="yellow"/>
        </w:rPr>
        <w:t>制定，</w:t>
      </w:r>
      <w:r w:rsidR="00D34E3A" w:rsidRPr="00934AFA">
        <w:rPr>
          <w:highlight w:val="yellow"/>
        </w:rPr>
        <w:t>正如，并不是所有庄家都会提供上述玩法。</w:t>
      </w:r>
      <w:r w:rsidR="00C53964" w:rsidRPr="00934AFA">
        <w:rPr>
          <w:highlight w:val="yellow"/>
        </w:rPr>
        <w:t>作者给出了</w:t>
      </w:r>
      <w:r w:rsidR="00C53964" w:rsidRPr="00934AFA">
        <w:rPr>
          <w:rFonts w:hint="eastAsia"/>
        </w:rPr>
        <w:t>3</w:t>
      </w:r>
      <w:r w:rsidR="00C53964" w:rsidRPr="00934AFA">
        <w:rPr>
          <w:rFonts w:hint="eastAsia"/>
          <w:highlight w:val="yellow"/>
        </w:rPr>
        <w:t>种玩法。</w:t>
      </w:r>
    </w:p>
    <w:p w14:paraId="7C1E68CE" w14:textId="6D64CEEE" w:rsidR="005177F3" w:rsidRPr="00934AFA" w:rsidRDefault="005177F3" w:rsidP="002E3391">
      <w:r w:rsidRPr="00934AFA">
        <w:rPr>
          <w:rFonts w:hint="eastAsia"/>
        </w:rPr>
        <w:t>4</w:t>
      </w:r>
      <w:r w:rsidRPr="00934AFA">
        <w:rPr>
          <w:rFonts w:hint="eastAsia"/>
        </w:rPr>
        <w:t>、比较。</w:t>
      </w:r>
      <w:r w:rsidR="00737FA7" w:rsidRPr="00934AFA">
        <w:rPr>
          <w:rFonts w:hint="eastAsia"/>
        </w:rPr>
        <w:t>亚盘：</w:t>
      </w:r>
      <w:r w:rsidR="00C72F2B" w:rsidRPr="00934AFA">
        <w:rPr>
          <w:rFonts w:hint="eastAsia"/>
        </w:rPr>
        <w:t>剔除了平局</w:t>
      </w:r>
      <w:r w:rsidR="0020215D" w:rsidRPr="00934AFA">
        <w:rPr>
          <w:rFonts w:hint="eastAsia"/>
        </w:rPr>
        <w:t>；</w:t>
      </w:r>
      <w:r w:rsidR="00CA3CF9" w:rsidRPr="00934AFA">
        <w:rPr>
          <w:rFonts w:hint="eastAsia"/>
        </w:rPr>
        <w:t>可以损失一半的</w:t>
      </w:r>
      <w:r w:rsidR="00D3429F" w:rsidRPr="00934AFA">
        <w:rPr>
          <w:rFonts w:hint="eastAsia"/>
        </w:rPr>
        <w:t>本金；</w:t>
      </w:r>
      <w:r w:rsidR="003F1EE4" w:rsidRPr="00934AFA">
        <w:rPr>
          <w:rFonts w:hint="eastAsia"/>
        </w:rPr>
        <w:t>可以滚球；</w:t>
      </w:r>
      <w:r w:rsidR="006B4ECD" w:rsidRPr="00934AFA">
        <w:rPr>
          <w:rFonts w:hint="eastAsia"/>
        </w:rPr>
        <w:t>当进行复合比赛时，可供选择的结果数量减少。</w:t>
      </w:r>
      <w:r w:rsidR="00B11716" w:rsidRPr="00934AFA">
        <w:rPr>
          <w:rFonts w:hint="eastAsia"/>
        </w:rPr>
        <w:t>固赔：</w:t>
      </w:r>
      <w:r w:rsidR="00DD7ED6" w:rsidRPr="00934AFA">
        <w:rPr>
          <w:rFonts w:hint="eastAsia"/>
        </w:rPr>
        <w:t>有很多庄家可以选择；</w:t>
      </w:r>
      <w:r w:rsidR="00AB3C3B" w:rsidRPr="00934AFA">
        <w:rPr>
          <w:rFonts w:hint="eastAsia"/>
        </w:rPr>
        <w:t>有可能选到安全的</w:t>
      </w:r>
      <w:r w:rsidR="00117CAC" w:rsidRPr="00934AFA">
        <w:rPr>
          <w:rFonts w:hint="eastAsia"/>
        </w:rPr>
        <w:t>比赛</w:t>
      </w:r>
      <w:r w:rsidR="00492AC5" w:rsidRPr="00934AFA">
        <w:rPr>
          <w:rFonts w:hint="eastAsia"/>
        </w:rPr>
        <w:t>，积累</w:t>
      </w:r>
      <w:r w:rsidR="00492AC5" w:rsidRPr="00934AFA">
        <w:rPr>
          <w:rFonts w:hint="eastAsia"/>
        </w:rPr>
        <w:t>bet</w:t>
      </w:r>
      <w:r w:rsidR="00492AC5" w:rsidRPr="00934AFA">
        <w:rPr>
          <w:rFonts w:hint="eastAsia"/>
        </w:rPr>
        <w:t>；</w:t>
      </w:r>
      <w:r w:rsidR="004E003F" w:rsidRPr="00934AFA">
        <w:rPr>
          <w:rFonts w:hint="eastAsia"/>
        </w:rPr>
        <w:t>更容易找到有价值的投注</w:t>
      </w:r>
      <w:r w:rsidR="00023326" w:rsidRPr="00934AFA">
        <w:rPr>
          <w:rFonts w:hint="eastAsia"/>
        </w:rPr>
        <w:t>，仅仅预测了胜负平</w:t>
      </w:r>
      <w:r w:rsidR="002B5AED" w:rsidRPr="00934AFA">
        <w:rPr>
          <w:rFonts w:hint="eastAsia"/>
        </w:rPr>
        <w:t>，而非亚盘还要预测比分。</w:t>
      </w:r>
    </w:p>
    <w:p w14:paraId="7D6BA602" w14:textId="2B7105B7" w:rsidR="00C0532F" w:rsidRPr="00934AFA" w:rsidRDefault="00C0532F" w:rsidP="002E3391">
      <w:r w:rsidRPr="00934AFA">
        <w:rPr>
          <w:rFonts w:hint="eastAsia"/>
        </w:rPr>
        <w:t>5</w:t>
      </w:r>
      <w:r w:rsidRPr="00934AFA">
        <w:rPr>
          <w:rFonts w:hint="eastAsia"/>
        </w:rPr>
        <w:t>、</w:t>
      </w:r>
      <w:r w:rsidR="00370BE1" w:rsidRPr="00934AFA">
        <w:rPr>
          <w:rFonts w:hint="eastAsia"/>
        </w:rPr>
        <w:t>点差</w:t>
      </w:r>
      <w:r w:rsidR="001F06AB" w:rsidRPr="00934AFA">
        <w:rPr>
          <w:rFonts w:hint="eastAsia"/>
        </w:rPr>
        <w:t>投注</w:t>
      </w:r>
      <w:r w:rsidR="0021040A" w:rsidRPr="00934AFA">
        <w:rPr>
          <w:rFonts w:hint="eastAsia"/>
        </w:rPr>
        <w:t>spread</w:t>
      </w:r>
      <w:r w:rsidR="0021040A" w:rsidRPr="00934AFA">
        <w:t xml:space="preserve"> betting</w:t>
      </w:r>
      <w:r w:rsidR="001E766A" w:rsidRPr="00934AFA">
        <w:rPr>
          <w:rFonts w:hint="eastAsia"/>
        </w:rPr>
        <w:t>。</w:t>
      </w:r>
      <w:r w:rsidR="00D76D94" w:rsidRPr="00934AFA">
        <w:rPr>
          <w:rFonts w:hint="eastAsia"/>
        </w:rPr>
        <w:t>最早出现是因为</w:t>
      </w:r>
      <w:r w:rsidR="00514446" w:rsidRPr="00934AFA">
        <w:rPr>
          <w:rFonts w:hint="eastAsia"/>
        </w:rPr>
        <w:t>其他排队太长。</w:t>
      </w:r>
      <w:r w:rsidR="00150D5D" w:rsidRPr="00934AFA">
        <w:rPr>
          <w:rFonts w:hint="eastAsia"/>
        </w:rPr>
        <w:t>基本观点是</w:t>
      </w:r>
      <w:r w:rsidR="0074326C" w:rsidRPr="00934AFA">
        <w:rPr>
          <w:rFonts w:hint="eastAsia"/>
        </w:rPr>
        <w:t>投注越大回报越高。</w:t>
      </w:r>
      <w:r w:rsidR="002403F3" w:rsidRPr="00934AFA">
        <w:rPr>
          <w:rFonts w:hint="eastAsia"/>
        </w:rPr>
        <w:t>基于一些事件，如</w:t>
      </w:r>
      <w:r w:rsidR="00AD3313" w:rsidRPr="00934AFA">
        <w:rPr>
          <w:rFonts w:hint="eastAsia"/>
        </w:rPr>
        <w:t>角球数、</w:t>
      </w:r>
      <w:r w:rsidR="0045708E" w:rsidRPr="00934AFA">
        <w:rPr>
          <w:rFonts w:hint="eastAsia"/>
        </w:rPr>
        <w:t>总进球等。</w:t>
      </w:r>
      <w:r w:rsidR="002C7A6A" w:rsidRPr="00934AFA">
        <w:rPr>
          <w:rFonts w:hint="eastAsia"/>
        </w:rPr>
        <w:t>例</w:t>
      </w:r>
      <w:r w:rsidR="000144B8" w:rsidRPr="00934AFA">
        <w:rPr>
          <w:rFonts w:hint="eastAsia"/>
        </w:rPr>
        <w:t>如：</w:t>
      </w:r>
      <w:r w:rsidR="006E4073" w:rsidRPr="00934AFA">
        <w:rPr>
          <w:rFonts w:hint="eastAsia"/>
        </w:rPr>
        <w:t>庄家给出的总比分</w:t>
      </w:r>
      <w:r w:rsidR="00A74C56" w:rsidRPr="00934AFA">
        <w:rPr>
          <w:rFonts w:hint="eastAsia"/>
        </w:rPr>
        <w:t>赔率</w:t>
      </w:r>
      <w:r w:rsidR="00AC684A" w:rsidRPr="00934AFA">
        <w:rPr>
          <w:rFonts w:hint="eastAsia"/>
        </w:rPr>
        <w:t>让分是</w:t>
      </w:r>
      <w:r w:rsidR="00AC684A" w:rsidRPr="00934AFA">
        <w:rPr>
          <w:rFonts w:hint="eastAsia"/>
        </w:rPr>
        <w:t>2.</w:t>
      </w:r>
      <w:r w:rsidR="00AC684A" w:rsidRPr="00934AFA">
        <w:t>1-2.4</w:t>
      </w:r>
      <w:r w:rsidR="00AC684A" w:rsidRPr="00934AFA">
        <w:t>。</w:t>
      </w:r>
      <w:r w:rsidR="00627545" w:rsidRPr="00934AFA">
        <w:t>玩家</w:t>
      </w:r>
      <w:r w:rsidR="005E61F9" w:rsidRPr="00934AFA">
        <w:rPr>
          <w:rFonts w:hint="eastAsia"/>
        </w:rPr>
        <w:t>既可以买</w:t>
      </w:r>
      <w:r w:rsidR="005E61F9" w:rsidRPr="00934AFA">
        <w:rPr>
          <w:rFonts w:hint="eastAsia"/>
        </w:rPr>
        <w:t>2.</w:t>
      </w:r>
      <w:r w:rsidR="005E61F9" w:rsidRPr="00934AFA">
        <w:t>4</w:t>
      </w:r>
      <w:r w:rsidR="005E61F9" w:rsidRPr="00934AFA">
        <w:t>也可以</w:t>
      </w:r>
      <w:r w:rsidR="00DC46CF" w:rsidRPr="00934AFA">
        <w:t>在</w:t>
      </w:r>
      <w:r w:rsidR="00DC46CF" w:rsidRPr="00934AFA">
        <w:rPr>
          <w:rFonts w:hint="eastAsia"/>
        </w:rPr>
        <w:t>2.</w:t>
      </w:r>
      <w:r w:rsidR="00DC46CF" w:rsidRPr="00934AFA">
        <w:t>1</w:t>
      </w:r>
      <w:r w:rsidR="00DC46CF" w:rsidRPr="00934AFA">
        <w:t>卖出。</w:t>
      </w:r>
      <w:r w:rsidR="00DF2CB0" w:rsidRPr="00934AFA">
        <w:t>假设最终比分为</w:t>
      </w:r>
      <w:r w:rsidR="00DF2CB0" w:rsidRPr="00934AFA">
        <w:rPr>
          <w:rFonts w:hint="eastAsia"/>
        </w:rPr>
        <w:t>1</w:t>
      </w:r>
      <w:r w:rsidR="00DF2CB0" w:rsidRPr="00934AFA">
        <w:rPr>
          <w:rFonts w:hint="eastAsia"/>
        </w:rPr>
        <w:t>比</w:t>
      </w:r>
      <w:r w:rsidR="00E209E2" w:rsidRPr="00934AFA">
        <w:rPr>
          <w:rFonts w:hint="eastAsia"/>
        </w:rPr>
        <w:t>1</w:t>
      </w:r>
      <w:r w:rsidR="00E209E2" w:rsidRPr="00934AFA">
        <w:rPr>
          <w:rFonts w:hint="eastAsia"/>
        </w:rPr>
        <w:t>。假设玩家</w:t>
      </w:r>
      <w:r w:rsidR="006C06C2" w:rsidRPr="00934AFA">
        <w:rPr>
          <w:rFonts w:hint="eastAsia"/>
        </w:rPr>
        <w:t>在</w:t>
      </w:r>
      <w:r w:rsidR="006C06C2" w:rsidRPr="00934AFA">
        <w:rPr>
          <w:rFonts w:hint="eastAsia"/>
        </w:rPr>
        <w:t>2.1</w:t>
      </w:r>
      <w:r w:rsidR="006C06C2" w:rsidRPr="00934AFA">
        <w:rPr>
          <w:rFonts w:hint="eastAsia"/>
        </w:rPr>
        <w:t>时卖出商品，</w:t>
      </w:r>
      <w:r w:rsidR="00E50FBA" w:rsidRPr="00934AFA">
        <w:rPr>
          <w:rFonts w:hint="eastAsia"/>
        </w:rPr>
        <w:t>他</w:t>
      </w:r>
      <w:r w:rsidR="00E50FBA" w:rsidRPr="00934AFA">
        <w:rPr>
          <w:rFonts w:hint="eastAsia"/>
        </w:rPr>
        <w:t>10</w:t>
      </w:r>
      <w:r w:rsidR="00E50FBA" w:rsidRPr="00934AFA">
        <w:rPr>
          <w:rFonts w:hint="eastAsia"/>
        </w:rPr>
        <w:t>元本金获得再获得</w:t>
      </w:r>
      <w:r w:rsidR="00E50FBA" w:rsidRPr="00934AFA">
        <w:rPr>
          <w:rFonts w:hint="eastAsia"/>
        </w:rPr>
        <w:t>10</w:t>
      </w:r>
      <w:r w:rsidR="00E50FBA" w:rsidRPr="00934AFA">
        <w:rPr>
          <w:rFonts w:hint="eastAsia"/>
        </w:rPr>
        <w:t>。若玩家在</w:t>
      </w:r>
      <w:r w:rsidR="00E50FBA" w:rsidRPr="00934AFA">
        <w:rPr>
          <w:rFonts w:hint="eastAsia"/>
        </w:rPr>
        <w:t>2.</w:t>
      </w:r>
      <w:r w:rsidR="00E50FBA" w:rsidRPr="00934AFA">
        <w:t>4</w:t>
      </w:r>
      <w:r w:rsidR="00E50FBA" w:rsidRPr="00934AFA">
        <w:t>时买入，</w:t>
      </w:r>
      <w:r w:rsidR="00FE79DC" w:rsidRPr="00934AFA">
        <w:t>最终会损失</w:t>
      </w:r>
      <w:r w:rsidR="00077784" w:rsidRPr="00934AFA">
        <w:rPr>
          <w:rFonts w:hint="eastAsia"/>
        </w:rPr>
        <w:t>40</w:t>
      </w:r>
      <w:r w:rsidR="00077784" w:rsidRPr="00934AFA">
        <w:rPr>
          <w:rFonts w:hint="eastAsia"/>
        </w:rPr>
        <w:t>。</w:t>
      </w:r>
      <w:r w:rsidR="00D108BA" w:rsidRPr="00934AFA">
        <w:rPr>
          <w:rFonts w:hint="eastAsia"/>
        </w:rPr>
        <w:t>重要的是，你要在</w:t>
      </w:r>
      <w:r w:rsidR="009F3DE8" w:rsidRPr="00934AFA">
        <w:rPr>
          <w:rFonts w:hint="eastAsia"/>
        </w:rPr>
        <w:t>赔率高点时买，赔率最低点时卖。</w:t>
      </w:r>
      <w:r w:rsidR="00B547E7" w:rsidRPr="00934AFA">
        <w:rPr>
          <w:rFonts w:hint="eastAsia"/>
        </w:rPr>
        <w:t>这与股票市场类似。</w:t>
      </w:r>
      <w:r w:rsidR="00C64172" w:rsidRPr="00934AFA">
        <w:rPr>
          <w:rFonts w:hint="eastAsia"/>
        </w:rPr>
        <w:t>玩家的目标是预测趋势</w:t>
      </w:r>
      <w:r w:rsidR="007F4E7C" w:rsidRPr="00934AFA">
        <w:rPr>
          <w:rFonts w:hint="eastAsia"/>
        </w:rPr>
        <w:t>，有点像</w:t>
      </w:r>
      <w:r w:rsidR="007F4E7C" w:rsidRPr="00934AFA">
        <w:rPr>
          <w:rFonts w:hint="eastAsia"/>
        </w:rPr>
        <w:t>FTSE100</w:t>
      </w:r>
      <w:r w:rsidR="007F4E7C" w:rsidRPr="00934AFA">
        <w:rPr>
          <w:rFonts w:hint="eastAsia"/>
        </w:rPr>
        <w:t>的玩法。</w:t>
      </w:r>
      <w:r w:rsidR="001D1099" w:rsidRPr="00934AFA">
        <w:rPr>
          <w:rFonts w:hint="eastAsia"/>
        </w:rPr>
        <w:t>金融的点差</w:t>
      </w:r>
      <w:r w:rsidR="009272F2" w:rsidRPr="00934AFA">
        <w:rPr>
          <w:rFonts w:hint="eastAsia"/>
        </w:rPr>
        <w:t>相对于</w:t>
      </w:r>
      <w:r w:rsidR="006E503E" w:rsidRPr="00934AFA">
        <w:rPr>
          <w:rFonts w:hint="eastAsia"/>
        </w:rPr>
        <w:t>传统的</w:t>
      </w:r>
      <w:r w:rsidR="006E3468" w:rsidRPr="00934AFA">
        <w:rPr>
          <w:rFonts w:hint="eastAsia"/>
        </w:rPr>
        <w:t>证券</w:t>
      </w:r>
      <w:r w:rsidR="006E503E" w:rsidRPr="00934AFA">
        <w:rPr>
          <w:rFonts w:hint="eastAsia"/>
        </w:rPr>
        <w:t>市场是免税的</w:t>
      </w:r>
      <w:r w:rsidR="00B461A8" w:rsidRPr="00934AFA">
        <w:rPr>
          <w:rFonts w:hint="eastAsia"/>
        </w:rPr>
        <w:t>，</w:t>
      </w:r>
      <w:r w:rsidR="007D0F31" w:rsidRPr="00934AFA">
        <w:rPr>
          <w:rFonts w:hint="eastAsia"/>
        </w:rPr>
        <w:t>包括了现金、</w:t>
      </w:r>
      <w:r w:rsidR="0020026F" w:rsidRPr="00934AFA">
        <w:rPr>
          <w:rFonts w:hint="eastAsia"/>
        </w:rPr>
        <w:t>贵金属</w:t>
      </w:r>
      <w:r w:rsidR="0079117C" w:rsidRPr="00934AFA">
        <w:rPr>
          <w:rFonts w:hint="eastAsia"/>
        </w:rPr>
        <w:t>和债券期货市场</w:t>
      </w:r>
      <w:r w:rsidR="0045096F" w:rsidRPr="00934AFA">
        <w:rPr>
          <w:rFonts w:hint="eastAsia"/>
        </w:rPr>
        <w:t>。</w:t>
      </w:r>
      <w:r w:rsidR="00D41B19" w:rsidRPr="00934AFA">
        <w:rPr>
          <w:rFonts w:hint="eastAsia"/>
        </w:rPr>
        <w:t>另一特点是，是可以实时滚球</w:t>
      </w:r>
      <w:r w:rsidR="004A5200" w:rsidRPr="00934AFA">
        <w:rPr>
          <w:rFonts w:hint="eastAsia"/>
        </w:rPr>
        <w:t>玩。</w:t>
      </w:r>
      <w:r w:rsidR="00C67DE5" w:rsidRPr="00934AFA">
        <w:rPr>
          <w:rFonts w:hint="eastAsia"/>
        </w:rPr>
        <w:t>缺点是：</w:t>
      </w:r>
      <w:r w:rsidR="00C15417" w:rsidRPr="00934AFA">
        <w:rPr>
          <w:rFonts w:hint="eastAsia"/>
        </w:rPr>
        <w:t>需要大量保证</w:t>
      </w:r>
      <w:r w:rsidR="000C779F" w:rsidRPr="00934AFA">
        <w:rPr>
          <w:rFonts w:hint="eastAsia"/>
        </w:rPr>
        <w:t>金、复杂的注册流程，因此提供点差投注的公司</w:t>
      </w:r>
      <w:r w:rsidR="004B4D56" w:rsidRPr="00934AFA">
        <w:rPr>
          <w:rFonts w:hint="eastAsia"/>
        </w:rPr>
        <w:t>是被</w:t>
      </w:r>
      <w:r w:rsidR="004B4D56" w:rsidRPr="00934AFA">
        <w:rPr>
          <w:rFonts w:hint="eastAsia"/>
        </w:rPr>
        <w:t>FSA</w:t>
      </w:r>
      <w:r w:rsidR="004B4D56" w:rsidRPr="00934AFA">
        <w:rPr>
          <w:rFonts w:hint="eastAsia"/>
        </w:rPr>
        <w:t>金融服务法案所规制。</w:t>
      </w:r>
      <w:r w:rsidR="0016228F" w:rsidRPr="00934AFA">
        <w:rPr>
          <w:rFonts w:hint="eastAsia"/>
        </w:rPr>
        <w:t>因此，这种玩法并不是针对那些偶然的玩家，</w:t>
      </w:r>
      <w:r w:rsidR="00547F5F" w:rsidRPr="00934AFA">
        <w:rPr>
          <w:rFonts w:hint="eastAsia"/>
        </w:rPr>
        <w:t>他需要能承受一定</w:t>
      </w:r>
      <w:r w:rsidR="00603F16" w:rsidRPr="00934AFA">
        <w:rPr>
          <w:rFonts w:hint="eastAsia"/>
        </w:rPr>
        <w:t>风险，因为</w:t>
      </w:r>
      <w:r w:rsidR="00D23064" w:rsidRPr="00934AFA">
        <w:rPr>
          <w:rFonts w:hint="eastAsia"/>
        </w:rPr>
        <w:t>潜在地风险无限制。</w:t>
      </w:r>
      <w:r w:rsidR="005A1C30" w:rsidRPr="00934AFA">
        <w:rPr>
          <w:rFonts w:hint="eastAsia"/>
        </w:rPr>
        <w:t>需要了解整个系统是如何运转的，才能进入市场。</w:t>
      </w:r>
      <w:r w:rsidR="00EF1DA0" w:rsidRPr="00934AFA">
        <w:t>C</w:t>
      </w:r>
      <w:r w:rsidR="00EF1DA0" w:rsidRPr="00934AFA">
        <w:rPr>
          <w:rFonts w:hint="eastAsia"/>
        </w:rPr>
        <w:t>ity</w:t>
      </w:r>
      <w:r w:rsidR="00EF1DA0" w:rsidRPr="00934AFA">
        <w:t xml:space="preserve"> index</w:t>
      </w:r>
      <w:r w:rsidR="00E54F64" w:rsidRPr="00934AFA">
        <w:t>、</w:t>
      </w:r>
      <w:r w:rsidR="00E54F64" w:rsidRPr="00934AFA">
        <w:t>IG index</w:t>
      </w:r>
      <w:r w:rsidR="00E54F64" w:rsidRPr="00934AFA">
        <w:t>和</w:t>
      </w:r>
      <w:r w:rsidR="00E54F64" w:rsidRPr="00934AFA">
        <w:t>Sport index</w:t>
      </w:r>
    </w:p>
    <w:p w14:paraId="766746AD" w14:textId="630B3F83" w:rsidR="00723835" w:rsidRPr="00934AFA" w:rsidRDefault="00800F26" w:rsidP="002E3391">
      <w:r w:rsidRPr="00934AFA">
        <w:rPr>
          <w:rFonts w:hint="eastAsia"/>
        </w:rPr>
        <w:t>6</w:t>
      </w:r>
      <w:r w:rsidRPr="00934AFA">
        <w:rPr>
          <w:rFonts w:hint="eastAsia"/>
        </w:rPr>
        <w:t>、</w:t>
      </w:r>
      <w:r w:rsidRPr="00934AFA">
        <w:rPr>
          <w:rFonts w:hint="eastAsia"/>
        </w:rPr>
        <w:t>P2P</w:t>
      </w:r>
      <w:r w:rsidRPr="00934AFA">
        <w:rPr>
          <w:rFonts w:hint="eastAsia"/>
        </w:rPr>
        <w:t>投注</w:t>
      </w:r>
      <w:r w:rsidR="006B1677" w:rsidRPr="00934AFA">
        <w:rPr>
          <w:rFonts w:hint="eastAsia"/>
        </w:rPr>
        <w:t>。</w:t>
      </w:r>
      <w:r w:rsidR="001113ED" w:rsidRPr="00934AFA">
        <w:rPr>
          <w:rFonts w:hint="eastAsia"/>
        </w:rPr>
        <w:t>。。</w:t>
      </w:r>
    </w:p>
    <w:p w14:paraId="41BF6024" w14:textId="756E5FDA" w:rsidR="00A41247" w:rsidRPr="00934AFA" w:rsidRDefault="00A41247" w:rsidP="002E3391">
      <w:r w:rsidRPr="00934AFA">
        <w:rPr>
          <w:rFonts w:hint="eastAsia"/>
        </w:rPr>
        <w:t>•投注问题</w:t>
      </w:r>
    </w:p>
    <w:p w14:paraId="34A33D2B" w14:textId="75A6F477" w:rsidR="00A41247" w:rsidRPr="00934AFA" w:rsidRDefault="007B51DE" w:rsidP="002E3391">
      <w:r w:rsidRPr="00934AFA">
        <w:t>玩家可以识别出</w:t>
      </w:r>
      <w:r w:rsidR="00FF2611" w:rsidRPr="00934AFA">
        <w:t>哪些赔率</w:t>
      </w:r>
      <w:r w:rsidR="005D156E" w:rsidRPr="00934AFA">
        <w:t>是没有正确反映</w:t>
      </w:r>
      <w:r w:rsidR="004D058D" w:rsidRPr="00934AFA">
        <w:t>比赛结果的，从而</w:t>
      </w:r>
      <w:r w:rsidR="00184F4C" w:rsidRPr="00934AFA">
        <w:t>所谓的</w:t>
      </w:r>
      <w:r w:rsidR="00184F4C" w:rsidRPr="00934AFA">
        <w:t>“</w:t>
      </w:r>
      <w:r w:rsidR="00184F4C" w:rsidRPr="00934AFA">
        <w:t>赌客劣势</w:t>
      </w:r>
      <w:r w:rsidR="00184F4C" w:rsidRPr="00934AFA">
        <w:t>”</w:t>
      </w:r>
      <w:r w:rsidR="009071DE" w:rsidRPr="00934AFA">
        <w:t>（</w:t>
      </w:r>
      <w:r w:rsidR="009071DE" w:rsidRPr="00934AFA">
        <w:t>house advantage</w:t>
      </w:r>
      <w:r w:rsidR="009071DE" w:rsidRPr="00934AFA">
        <w:t>）</w:t>
      </w:r>
      <w:r w:rsidR="00636F33" w:rsidRPr="00934AFA">
        <w:t>就会小一些。</w:t>
      </w:r>
    </w:p>
    <w:p w14:paraId="4BE699F6" w14:textId="02AF6286" w:rsidR="00D317EB" w:rsidRPr="00934AFA" w:rsidRDefault="00D317EB" w:rsidP="002E3391"/>
    <w:p w14:paraId="65C1DBF8" w14:textId="77777777" w:rsidR="0069429F" w:rsidRDefault="0069429F" w:rsidP="007C465F">
      <w:pPr>
        <w:pStyle w:val="2"/>
        <w:sectPr w:rsidR="0069429F" w:rsidSect="00843B59">
          <w:footnotePr>
            <w:numRestart w:val="eachPage"/>
          </w:footnotePr>
          <w:pgSz w:w="11906" w:h="16838"/>
          <w:pgMar w:top="1440" w:right="1800" w:bottom="1440" w:left="1800" w:header="851" w:footer="992" w:gutter="0"/>
          <w:cols w:space="425"/>
          <w:docGrid w:type="lines" w:linePitch="312"/>
        </w:sectPr>
      </w:pPr>
      <w:bookmarkStart w:id="139" w:name="_Toc116293542"/>
    </w:p>
    <w:p w14:paraId="4E18DAC9" w14:textId="2F9DCB97" w:rsidR="006D0F7A" w:rsidRPr="00C9427A" w:rsidRDefault="00356008" w:rsidP="007C465F">
      <w:pPr>
        <w:pStyle w:val="2"/>
      </w:pPr>
      <w:r>
        <w:rPr>
          <w:rFonts w:hint="eastAsia"/>
        </w:rPr>
        <w:lastRenderedPageBreak/>
        <w:t>一些新主题</w:t>
      </w:r>
      <w:bookmarkEnd w:id="139"/>
    </w:p>
    <w:p w14:paraId="6FD595BA" w14:textId="61DCAF07" w:rsidR="00485D6D" w:rsidRDefault="00485D6D" w:rsidP="002E3391">
      <w:pPr>
        <w:pStyle w:val="3"/>
        <w:spacing w:before="156" w:after="156"/>
      </w:pPr>
      <w:bookmarkStart w:id="140" w:name="_Toc116293543"/>
      <w:r>
        <w:t>动态竞争模型</w:t>
      </w:r>
      <w:bookmarkEnd w:id="140"/>
    </w:p>
    <w:p w14:paraId="451851F8" w14:textId="60DA47EF" w:rsidR="00541FD7" w:rsidRPr="00934AFA" w:rsidRDefault="009E730F" w:rsidP="002E3391">
      <w:r w:rsidRPr="00934AFA">
        <w:rPr>
          <w:rFonts w:hint="eastAsia"/>
        </w:rPr>
        <w:t>·</w:t>
      </w:r>
      <w:r w:rsidRPr="00934AFA">
        <w:t>2009.Grossmann.(WP)CRSA</w:t>
      </w:r>
    </w:p>
    <w:p w14:paraId="32BE9584" w14:textId="24C0F6BA" w:rsidR="00F95449" w:rsidRPr="00934AFA" w:rsidRDefault="00104B1E" w:rsidP="002E3391">
      <w:r w:rsidRPr="00934AFA">
        <w:t>Overinvestment in team sports leagues: A contest theory model</w:t>
      </w:r>
    </w:p>
    <w:p w14:paraId="547ABDEC" w14:textId="532A2FE4" w:rsidR="00F95449" w:rsidRPr="00934AFA" w:rsidRDefault="00A473DE" w:rsidP="002E3391">
      <w:r w:rsidRPr="00934AFA">
        <w:t xml:space="preserve">Investment </w:t>
      </w:r>
      <w:proofErr w:type="spellStart"/>
      <w:r w:rsidRPr="00934AFA">
        <w:t>Behaviour</w:t>
      </w:r>
      <w:proofErr w:type="spellEnd"/>
      <w:r w:rsidRPr="00934AFA">
        <w:t xml:space="preserve"> in a Two-Period Contest Model</w:t>
      </w:r>
    </w:p>
    <w:p w14:paraId="346028D4" w14:textId="3DB4F662" w:rsidR="000A275C" w:rsidRPr="00934AFA" w:rsidRDefault="000A275C" w:rsidP="002E3391">
      <w:r w:rsidRPr="00934AFA">
        <w:t>在写动态模型之前，要了解为什么要进一步研究动态模型，以及其主要解决的问题。</w:t>
      </w:r>
    </w:p>
    <w:p w14:paraId="5EC8EFAA" w14:textId="77777777" w:rsidR="00DF4155" w:rsidRDefault="00356008" w:rsidP="002E3391">
      <w:pPr>
        <w:pStyle w:val="3"/>
        <w:spacing w:before="156" w:after="156"/>
      </w:pPr>
      <w:bookmarkStart w:id="141" w:name="_Toc116293547"/>
      <w:r w:rsidRPr="00750D40">
        <w:rPr>
          <w:rFonts w:hint="eastAsia"/>
        </w:rPr>
        <w:t>市场效率</w:t>
      </w:r>
      <w:r w:rsidRPr="00750D40">
        <w:rPr>
          <w:rFonts w:hint="eastAsia"/>
        </w:rPr>
        <w:t>SMF</w:t>
      </w:r>
      <w:bookmarkEnd w:id="141"/>
    </w:p>
    <w:p w14:paraId="3A5B74DE" w14:textId="77777777" w:rsidR="000C2126" w:rsidRPr="00934AFA" w:rsidRDefault="000C2126" w:rsidP="002E3391"/>
    <w:p w14:paraId="1A3EAF63" w14:textId="77777777" w:rsidR="00DF4155" w:rsidRDefault="00356008" w:rsidP="002E3391">
      <w:pPr>
        <w:pStyle w:val="3"/>
        <w:spacing w:before="156" w:after="156"/>
      </w:pPr>
      <w:bookmarkStart w:id="142" w:name="_Toc116293548"/>
      <w:r w:rsidRPr="00750D40">
        <w:rPr>
          <w:rFonts w:hint="eastAsia"/>
        </w:rPr>
        <w:t>赛事承办</w:t>
      </w:r>
      <w:r w:rsidRPr="00750D40">
        <w:rPr>
          <w:rFonts w:hint="eastAsia"/>
        </w:rPr>
        <w:t xml:space="preserve"> CON</w:t>
      </w:r>
      <w:r w:rsidRPr="00750D40">
        <w:rPr>
          <w:rFonts w:hint="eastAsia"/>
        </w:rPr>
        <w:t>与</w:t>
      </w:r>
      <w:r w:rsidRPr="00750D40">
        <w:rPr>
          <w:rFonts w:hint="eastAsia"/>
        </w:rPr>
        <w:t>PRO</w:t>
      </w:r>
      <w:bookmarkEnd w:id="142"/>
    </w:p>
    <w:p w14:paraId="619F3E24" w14:textId="77777777" w:rsidR="000C2126" w:rsidRPr="00934AFA" w:rsidRDefault="000C2126" w:rsidP="002E3391"/>
    <w:p w14:paraId="7EEA40B1" w14:textId="62C4C1B9" w:rsidR="00DF4155" w:rsidRDefault="00DF4155" w:rsidP="002E3391">
      <w:pPr>
        <w:pStyle w:val="3"/>
        <w:spacing w:before="156" w:after="156"/>
      </w:pPr>
      <w:bookmarkStart w:id="143" w:name="_Toc116293550"/>
      <w:r w:rsidRPr="00750D40">
        <w:t>体育专营权</w:t>
      </w:r>
      <w:bookmarkEnd w:id="143"/>
    </w:p>
    <w:p w14:paraId="3F519F32" w14:textId="77777777" w:rsidR="00290DBA" w:rsidRPr="00934AFA" w:rsidRDefault="00290DBA" w:rsidP="002E3391"/>
    <w:p w14:paraId="1083EC57" w14:textId="3434ACA6" w:rsidR="00290DBA" w:rsidRDefault="00290DBA" w:rsidP="002E3391">
      <w:pPr>
        <w:pStyle w:val="3"/>
        <w:spacing w:before="156" w:after="156"/>
      </w:pPr>
      <w:bookmarkStart w:id="144" w:name="_Toc116293551"/>
      <w:r>
        <w:t>联盟领袖行为</w:t>
      </w:r>
      <w:bookmarkEnd w:id="144"/>
    </w:p>
    <w:p w14:paraId="63D0207D" w14:textId="3B1B8436" w:rsidR="00290DBA" w:rsidRPr="00934AFA" w:rsidRDefault="00F95449" w:rsidP="002E3391">
      <w:r w:rsidRPr="00934AFA">
        <w:t>L</w:t>
      </w:r>
      <w:r w:rsidRPr="00934AFA">
        <w:rPr>
          <w:rFonts w:hint="eastAsia"/>
        </w:rPr>
        <w:t>eadership</w:t>
      </w:r>
      <w:r w:rsidRPr="00934AFA">
        <w:t xml:space="preserve"> </w:t>
      </w:r>
      <w:r w:rsidR="00A473DE" w:rsidRPr="00934AFA">
        <w:t>behavior</w:t>
      </w:r>
    </w:p>
    <w:p w14:paraId="20450C5D" w14:textId="31A622A0" w:rsidR="000C2126" w:rsidRPr="00934AFA" w:rsidRDefault="002A0C5A" w:rsidP="002E3391">
      <w:r w:rsidRPr="00934AFA">
        <w:t xml:space="preserve">Leader </w:t>
      </w:r>
      <w:proofErr w:type="spellStart"/>
      <w:r w:rsidRPr="00934AFA">
        <w:t>behaviour</w:t>
      </w:r>
      <w:proofErr w:type="spellEnd"/>
      <w:r w:rsidRPr="00934AFA">
        <w:t xml:space="preserve"> and the natural resource curse</w:t>
      </w:r>
    </w:p>
    <w:p w14:paraId="41371729" w14:textId="77777777" w:rsidR="006D0F7A" w:rsidRPr="00934AFA" w:rsidRDefault="006D0F7A" w:rsidP="002E3391"/>
    <w:p w14:paraId="798067BE" w14:textId="77777777" w:rsidR="006D0F7A" w:rsidRPr="00934AFA" w:rsidRDefault="006D0F7A" w:rsidP="002E3391"/>
    <w:p w14:paraId="2F76EB48" w14:textId="77777777" w:rsidR="00BA22F8" w:rsidRDefault="00BA22F8" w:rsidP="002E3391">
      <w:pPr>
        <w:sectPr w:rsidR="00BA22F8" w:rsidSect="00843B59">
          <w:footnotePr>
            <w:numRestart w:val="eachPage"/>
          </w:footnotePr>
          <w:pgSz w:w="11906" w:h="16838"/>
          <w:pgMar w:top="1440" w:right="1800" w:bottom="1440" w:left="1800" w:header="851" w:footer="992" w:gutter="0"/>
          <w:cols w:space="425"/>
          <w:docGrid w:type="lines" w:linePitch="312"/>
        </w:sectPr>
      </w:pPr>
    </w:p>
    <w:p w14:paraId="048C6164" w14:textId="6D19A017" w:rsidR="00C21FDD" w:rsidRPr="003971E8" w:rsidRDefault="00325B73" w:rsidP="003971E8">
      <w:pPr>
        <w:pStyle w:val="10"/>
      </w:pPr>
      <w:bookmarkStart w:id="145" w:name="_Toc116293552"/>
      <w:bookmarkStart w:id="146" w:name="_Hlk116293883"/>
      <w:bookmarkStart w:id="147" w:name="OLE_LINK98"/>
      <w:r w:rsidRPr="003971E8">
        <w:lastRenderedPageBreak/>
        <w:t>中文著作</w:t>
      </w:r>
      <w:bookmarkEnd w:id="145"/>
    </w:p>
    <w:bookmarkEnd w:id="146"/>
    <w:bookmarkEnd w:id="147"/>
    <w:p w14:paraId="53E1C080" w14:textId="3DE5325F" w:rsidR="00723367" w:rsidRPr="00934AFA" w:rsidRDefault="00723367" w:rsidP="002E3391">
      <w:r w:rsidRPr="00934AFA">
        <w:rPr>
          <w:rFonts w:hint="eastAsia"/>
        </w:rPr>
        <w:t>（探究</w:t>
      </w:r>
      <w:r w:rsidRPr="00934AFA">
        <w:t>现代体育的</w:t>
      </w:r>
      <w:r w:rsidRPr="00934AFA">
        <w:rPr>
          <w:rFonts w:hint="eastAsia"/>
        </w:rPr>
        <w:t>特征）</w:t>
      </w:r>
    </w:p>
    <w:p w14:paraId="1880F2A7" w14:textId="586B895A" w:rsidR="00BA1D60" w:rsidRPr="007C465F" w:rsidRDefault="007438B7" w:rsidP="007C465F">
      <w:pPr>
        <w:pStyle w:val="2"/>
      </w:pPr>
      <w:bookmarkStart w:id="148" w:name="_Toc116293553"/>
      <w:r w:rsidRPr="007C465F">
        <w:rPr>
          <w:rFonts w:hint="eastAsia"/>
        </w:rPr>
        <w:t>阿伦</w:t>
      </w:r>
      <w:r w:rsidRPr="007C465F">
        <w:rPr>
          <w:rFonts w:ascii="Courier New" w:hAnsi="Courier New" w:cs="Courier New"/>
        </w:rPr>
        <w:t>•</w:t>
      </w:r>
      <w:r w:rsidRPr="007C465F">
        <w:rPr>
          <w:rFonts w:hint="eastAsia"/>
        </w:rPr>
        <w:t>古特曼</w:t>
      </w:r>
      <w:r w:rsidRPr="007C465F">
        <w:rPr>
          <w:rFonts w:hint="eastAsia"/>
        </w:rPr>
        <w:t>,</w:t>
      </w:r>
      <w:r w:rsidRPr="007C465F">
        <w:rPr>
          <w:rFonts w:hint="eastAsia"/>
        </w:rPr>
        <w:t>《从仪式到记录》</w:t>
      </w:r>
      <w:bookmarkEnd w:id="148"/>
    </w:p>
    <w:p w14:paraId="6435E61C" w14:textId="5ADFD450" w:rsidR="00F17C13" w:rsidRDefault="007438B7" w:rsidP="002E3391">
      <w:pPr>
        <w:pStyle w:val="3"/>
        <w:spacing w:before="156" w:after="156"/>
      </w:pPr>
      <w:bookmarkStart w:id="149" w:name="_Toc116293554"/>
      <w:r w:rsidRPr="007438B7">
        <w:rPr>
          <w:rFonts w:hint="eastAsia"/>
        </w:rPr>
        <w:t>现代体育的本质</w:t>
      </w:r>
      <w:bookmarkEnd w:id="149"/>
    </w:p>
    <w:p w14:paraId="7DB7E175" w14:textId="5D0217E2" w:rsidR="00164FC0" w:rsidRPr="00934AFA" w:rsidRDefault="00164FC0" w:rsidP="002E3391">
      <w:r w:rsidRPr="00934AFA">
        <w:rPr>
          <w:rFonts w:hint="eastAsia"/>
        </w:rPr>
        <w:t>·</w:t>
      </w:r>
      <w:r w:rsidR="00BA1D60" w:rsidRPr="00934AFA">
        <w:t>第</w:t>
      </w:r>
      <w:r w:rsidR="00BA1D60" w:rsidRPr="00934AFA">
        <w:t>7</w:t>
      </w:r>
      <w:r w:rsidR="00BA1D60" w:rsidRPr="00934AFA">
        <w:t>页</w:t>
      </w:r>
      <w:r w:rsidR="00BA1D60" w:rsidRPr="00934AFA">
        <w:t>——</w:t>
      </w:r>
      <w:r w:rsidR="00BA1D60" w:rsidRPr="00934AFA">
        <w:t>体育的非功利性体现</w:t>
      </w:r>
    </w:p>
    <w:p w14:paraId="0F08D417" w14:textId="51484814" w:rsidR="008F4A37" w:rsidRPr="00934AFA" w:rsidRDefault="00164FC0" w:rsidP="002E3391">
      <w:r w:rsidRPr="00934AFA">
        <w:rPr>
          <w:rFonts w:hint="eastAsia"/>
        </w:rPr>
        <w:t>·</w:t>
      </w:r>
      <w:r w:rsidR="008F4A37" w:rsidRPr="00934AFA">
        <w:t>第</w:t>
      </w:r>
      <w:r w:rsidR="008F4A37" w:rsidRPr="00934AFA">
        <w:t>8</w:t>
      </w:r>
      <w:r w:rsidR="008F4A37" w:rsidRPr="00934AFA">
        <w:t>页</w:t>
      </w:r>
      <w:r w:rsidR="008F4A37" w:rsidRPr="00934AFA">
        <w:t>——</w:t>
      </w:r>
      <w:r w:rsidR="008F4A37" w:rsidRPr="00934AFA">
        <w:t>西方体育发展与中国、西方传统体育的</w:t>
      </w:r>
      <w:r w:rsidR="008F4A37" w:rsidRPr="00934AFA">
        <w:t xml:space="preserve"> </w:t>
      </w:r>
      <w:r w:rsidR="008F4A37" w:rsidRPr="00934AFA">
        <w:t>不同</w:t>
      </w:r>
    </w:p>
    <w:p w14:paraId="60BD3B70" w14:textId="77777777" w:rsidR="004E4619" w:rsidRPr="00934AFA" w:rsidRDefault="004E4619" w:rsidP="002E3391">
      <w:r w:rsidRPr="00934AFA">
        <w:t>独立于国家或政府的，</w:t>
      </w:r>
      <w:r w:rsidR="00E20CC4" w:rsidRPr="00934AFA">
        <w:t>自发的自下而上的发展；同时又彻底拜托了需要依附于其他社会生活活动的传统。</w:t>
      </w:r>
    </w:p>
    <w:p w14:paraId="569E23A8" w14:textId="467151CD" w:rsidR="008F4A37" w:rsidRPr="00934AFA" w:rsidRDefault="00164FC0" w:rsidP="002E3391">
      <w:r w:rsidRPr="00934AFA">
        <w:rPr>
          <w:rFonts w:hint="eastAsia"/>
        </w:rPr>
        <w:t>·</w:t>
      </w:r>
      <w:r w:rsidR="00E20CC4" w:rsidRPr="00934AFA">
        <w:t>第</w:t>
      </w:r>
      <w:r w:rsidR="00E20CC4" w:rsidRPr="00934AFA">
        <w:t>9</w:t>
      </w:r>
      <w:r w:rsidR="00E20CC4" w:rsidRPr="00934AFA">
        <w:t>页</w:t>
      </w:r>
      <w:r w:rsidR="00E20CC4" w:rsidRPr="00934AFA">
        <w:t>——</w:t>
      </w:r>
      <w:r w:rsidR="00E20CC4" w:rsidRPr="00934AFA">
        <w:t>体育从西方传入中国，遵循一般强势文化传入的规律，即首先被精英阶层所接受，进而由上到下的推动发展。</w:t>
      </w:r>
    </w:p>
    <w:p w14:paraId="0BCADA6C" w14:textId="045BF739" w:rsidR="00E55CCB" w:rsidRPr="00934AFA" w:rsidRDefault="00164FC0" w:rsidP="002E3391">
      <w:r w:rsidRPr="00934AFA">
        <w:rPr>
          <w:rFonts w:hint="eastAsia"/>
        </w:rPr>
        <w:t>·</w:t>
      </w:r>
      <w:r w:rsidR="00E55CCB" w:rsidRPr="00934AFA">
        <w:t>第</w:t>
      </w:r>
      <w:r w:rsidR="00E55CCB" w:rsidRPr="00934AFA">
        <w:t>11</w:t>
      </w:r>
      <w:r w:rsidR="00E55CCB" w:rsidRPr="00934AFA">
        <w:t>页</w:t>
      </w:r>
      <w:r w:rsidR="00E55CCB" w:rsidRPr="00934AFA">
        <w:t>——</w:t>
      </w:r>
      <w:r w:rsidR="00E55CCB" w:rsidRPr="00934AFA">
        <w:t>中国文化气候对西方体育传入后的影响因素主要在于亮点，一是</w:t>
      </w:r>
      <w:r w:rsidR="00080FCF" w:rsidRPr="00934AFA">
        <w:t>人们对占主流地位的体育活动的评价及选择；二是在人们的普世价值评价体系中体育运动所在的位置。</w:t>
      </w:r>
    </w:p>
    <w:p w14:paraId="002A146A" w14:textId="05D04290" w:rsidR="00B02A8F" w:rsidRPr="00934AFA" w:rsidRDefault="00164FC0" w:rsidP="002E3391">
      <w:r w:rsidRPr="00934AFA">
        <w:rPr>
          <w:rFonts w:hint="eastAsia"/>
        </w:rPr>
        <w:t>·</w:t>
      </w:r>
      <w:r w:rsidR="00B02A8F" w:rsidRPr="00934AFA">
        <w:t>第</w:t>
      </w:r>
      <w:r w:rsidR="00B02A8F" w:rsidRPr="00934AFA">
        <w:t>13</w:t>
      </w:r>
      <w:r w:rsidR="00B02A8F" w:rsidRPr="00934AFA">
        <w:t>页：关于工具理性体育价值观和人文理性体育价值观。</w:t>
      </w:r>
    </w:p>
    <w:p w14:paraId="1C416985" w14:textId="77777777" w:rsidR="003F4C0F" w:rsidRDefault="003F4C0F" w:rsidP="002E3391">
      <w:pPr>
        <w:sectPr w:rsidR="003F4C0F" w:rsidSect="00843B59">
          <w:footnotePr>
            <w:numRestart w:val="eachPage"/>
          </w:footnotePr>
          <w:pgSz w:w="11906" w:h="16838"/>
          <w:pgMar w:top="1440" w:right="1800" w:bottom="1440" w:left="1800" w:header="851" w:footer="992" w:gutter="0"/>
          <w:cols w:space="425"/>
          <w:docGrid w:type="lines" w:linePitch="312"/>
        </w:sectPr>
      </w:pPr>
    </w:p>
    <w:p w14:paraId="03FA9AD3" w14:textId="75BCBB57" w:rsidR="00814144" w:rsidRDefault="00AC4BA4" w:rsidP="007C465F">
      <w:pPr>
        <w:pStyle w:val="2"/>
      </w:pPr>
      <w:r w:rsidRPr="008C0143">
        <w:lastRenderedPageBreak/>
        <w:tab/>
      </w:r>
      <w:bookmarkStart w:id="150" w:name="_Toc116293555"/>
      <w:r w:rsidR="003735BE">
        <w:rPr>
          <w:rFonts w:hint="eastAsia"/>
        </w:rPr>
        <w:t>王五一</w:t>
      </w:r>
      <w:r w:rsidR="00814144" w:rsidRPr="007438B7">
        <w:rPr>
          <w:rFonts w:hint="eastAsia"/>
        </w:rPr>
        <w:t>,</w:t>
      </w:r>
      <w:r w:rsidR="00814144" w:rsidRPr="007438B7">
        <w:rPr>
          <w:rFonts w:hint="eastAsia"/>
        </w:rPr>
        <w:t>《</w:t>
      </w:r>
      <w:r w:rsidR="003735BE">
        <w:rPr>
          <w:rFonts w:hint="eastAsia"/>
        </w:rPr>
        <w:t>博彩经济学</w:t>
      </w:r>
      <w:r w:rsidR="00814144" w:rsidRPr="007438B7">
        <w:rPr>
          <w:rFonts w:hint="eastAsia"/>
        </w:rPr>
        <w:t>》</w:t>
      </w:r>
      <w:r w:rsidR="003735BE">
        <w:rPr>
          <w:rFonts w:hint="eastAsia"/>
        </w:rPr>
        <w:t>，</w:t>
      </w:r>
      <w:r w:rsidR="003735BE">
        <w:rPr>
          <w:rFonts w:hint="eastAsia"/>
        </w:rPr>
        <w:t>2010</w:t>
      </w:r>
      <w:bookmarkEnd w:id="150"/>
    </w:p>
    <w:p w14:paraId="3413AF4C" w14:textId="0C5E2A2E" w:rsidR="008C0143" w:rsidRPr="008C0143" w:rsidRDefault="008C0143" w:rsidP="002E3391">
      <w:pPr>
        <w:pStyle w:val="3"/>
        <w:spacing w:before="156" w:after="156"/>
      </w:pPr>
      <w:bookmarkStart w:id="151" w:name="_Toc116293556"/>
      <w:r>
        <w:t>导言</w:t>
      </w:r>
      <w:bookmarkEnd w:id="151"/>
    </w:p>
    <w:p w14:paraId="47561726" w14:textId="0A632692" w:rsidR="00EA374A" w:rsidRPr="00934AFA" w:rsidRDefault="008B1137" w:rsidP="002E3391">
      <w:r w:rsidRPr="00934AFA">
        <w:rPr>
          <w:rFonts w:hint="eastAsia"/>
        </w:rPr>
        <w:t>·</w:t>
      </w:r>
      <w:r w:rsidRPr="00934AFA">
        <w:t>第</w:t>
      </w:r>
      <w:r w:rsidRPr="00934AFA">
        <w:t>9</w:t>
      </w:r>
      <w:r w:rsidRPr="00934AFA">
        <w:t>页</w:t>
      </w:r>
      <w:r w:rsidRPr="00934AFA">
        <w:t>——</w:t>
      </w:r>
      <w:r w:rsidR="00C25B49" w:rsidRPr="00934AFA">
        <w:t>研究赌博行为是一般围绕</w:t>
      </w:r>
      <w:r w:rsidR="00C25B49" w:rsidRPr="00934AFA">
        <w:t>“</w:t>
      </w:r>
      <w:r w:rsidR="00C25B49" w:rsidRPr="00934AFA">
        <w:t>消费行为</w:t>
      </w:r>
      <w:r w:rsidR="00C25B49" w:rsidRPr="00934AFA">
        <w:t>”</w:t>
      </w:r>
      <w:r w:rsidR="00C25B49" w:rsidRPr="00934AFA">
        <w:t>或者</w:t>
      </w:r>
      <w:r w:rsidR="00C25B49" w:rsidRPr="00934AFA">
        <w:t>“</w:t>
      </w:r>
      <w:r w:rsidR="00C25B49" w:rsidRPr="00934AFA">
        <w:t>投资行为</w:t>
      </w:r>
      <w:r w:rsidR="00C25B49" w:rsidRPr="00934AFA">
        <w:t>”</w:t>
      </w:r>
      <w:r w:rsidR="00C25B49" w:rsidRPr="00934AFA">
        <w:t>两种观点展开，</w:t>
      </w:r>
      <w:r w:rsidR="00F3509D" w:rsidRPr="00934AFA">
        <w:t>前者是消遣娱乐；后者是投资发财</w:t>
      </w:r>
      <w:r w:rsidR="004E3D81" w:rsidRPr="00934AFA">
        <w:t>。两者必备其一。</w:t>
      </w:r>
      <w:r w:rsidR="002624CE" w:rsidRPr="00934AFA">
        <w:t>实际上，</w:t>
      </w:r>
      <w:r w:rsidR="00FF0C24" w:rsidRPr="00934AFA">
        <w:t>赌场内的赌博行为无论从时间还是空间上，都是不是人们进行赌博活动的唯一领域。</w:t>
      </w:r>
      <w:r w:rsidR="00BF50A2" w:rsidRPr="00934AFA">
        <w:t>人类从事赌博活动的历史远远</w:t>
      </w:r>
      <w:r w:rsidR="00024B17" w:rsidRPr="00934AFA">
        <w:t>长于赌场的历史。</w:t>
      </w:r>
      <w:r w:rsidR="00F016EF" w:rsidRPr="00934AFA">
        <w:t>抓阄</w:t>
      </w:r>
      <w:r w:rsidR="00F061B2" w:rsidRPr="00934AFA">
        <w:t>是人类赌博史上一种</w:t>
      </w:r>
      <w:r w:rsidR="00766872" w:rsidRPr="00934AFA">
        <w:t>颇具经济价值的赌博</w:t>
      </w:r>
      <w:r w:rsidR="00762C6E" w:rsidRPr="00934AFA">
        <w:t>活动，从该活动就看到了赌博的本质</w:t>
      </w:r>
      <w:r w:rsidR="00762C6E" w:rsidRPr="00934AFA">
        <w:t>——</w:t>
      </w:r>
      <w:r w:rsidR="009E2332" w:rsidRPr="00934AFA">
        <w:t>既不是消费也不是投资，而是</w:t>
      </w:r>
      <w:r w:rsidR="0016289A" w:rsidRPr="00934AFA">
        <w:t>一种能够竞争方式，是</w:t>
      </w:r>
      <w:r w:rsidR="00D403C5" w:rsidRPr="00934AFA">
        <w:t>人类诸多决胜负方式中的一种。</w:t>
      </w:r>
      <w:r w:rsidR="00061A48" w:rsidRPr="00934AFA">
        <w:t>但今天我们看到的赌客</w:t>
      </w:r>
      <w:r w:rsidR="00743879" w:rsidRPr="00934AFA">
        <w:t>行为特征，或是消费、或是投资，都是从其更本质特征的衍生。</w:t>
      </w:r>
    </w:p>
    <w:p w14:paraId="18E78747" w14:textId="1FCBB993" w:rsidR="005262EE" w:rsidRPr="00934AFA" w:rsidRDefault="00656B3E" w:rsidP="002E3391">
      <w:r w:rsidRPr="00934AFA">
        <w:tab/>
      </w:r>
      <w:r w:rsidRPr="00934AFA">
        <w:t>赌客具有理性人特征</w:t>
      </w:r>
      <w:r w:rsidR="00F931E4" w:rsidRPr="00934AFA">
        <w:t>；赌场是</w:t>
      </w:r>
      <w:r w:rsidR="002753F4" w:rsidRPr="00934AFA">
        <w:t>从赌客对赌中居间抽头而谋利的企业</w:t>
      </w:r>
      <w:r w:rsidR="004504E6" w:rsidRPr="00934AFA">
        <w:t>。</w:t>
      </w:r>
    </w:p>
    <w:p w14:paraId="659B04DB" w14:textId="67A3A783" w:rsidR="004504E6" w:rsidRPr="00934AFA" w:rsidRDefault="004504E6" w:rsidP="002E3391">
      <w:r w:rsidRPr="00934AFA">
        <w:tab/>
      </w:r>
      <w:r w:rsidR="00E757ED" w:rsidRPr="00934AFA">
        <w:t>抽头与预期价值。</w:t>
      </w:r>
      <w:r w:rsidR="00E757ED" w:rsidRPr="00934AFA">
        <w:rPr>
          <w:rFonts w:hint="eastAsia"/>
        </w:rPr>
        <w:t xml:space="preserve"> </w:t>
      </w:r>
    </w:p>
    <w:p w14:paraId="69F29DC6" w14:textId="3ED25E76" w:rsidR="00E757ED" w:rsidRPr="008C0143" w:rsidRDefault="00E757ED" w:rsidP="002E3391">
      <w:pPr>
        <w:pStyle w:val="3"/>
        <w:spacing w:before="156" w:after="156"/>
      </w:pPr>
      <w:bookmarkStart w:id="152" w:name="_Toc116293557"/>
      <w:r>
        <w:t>第一章</w:t>
      </w:r>
      <w:bookmarkEnd w:id="152"/>
    </w:p>
    <w:p w14:paraId="71183084" w14:textId="499419C8" w:rsidR="00C33978" w:rsidRPr="00934AFA" w:rsidRDefault="004851D0" w:rsidP="002E3391">
      <w:r w:rsidRPr="00934AFA">
        <w:t>赌博定义《</w:t>
      </w:r>
      <w:r w:rsidRPr="00934AFA">
        <w:t>Beating the odds</w:t>
      </w:r>
      <w:r w:rsidRPr="00934AFA">
        <w:t>》</w:t>
      </w:r>
      <w:r w:rsidR="005770C1" w:rsidRPr="00934AFA">
        <w:t>——</w:t>
      </w:r>
      <w:r w:rsidR="005770C1" w:rsidRPr="00934AFA">
        <w:t>以任何方式对注码展开竞争；以钱或者有价物对不确定性进行冒险；</w:t>
      </w:r>
      <w:r w:rsidR="00EF76B5" w:rsidRPr="00934AFA">
        <w:t>在一个碰运气的游戏中，用钱或有价物进行冒险。</w:t>
      </w:r>
    </w:p>
    <w:p w14:paraId="3BC35DE6" w14:textId="1319D0A5" w:rsidR="00A02713" w:rsidRPr="00934AFA" w:rsidRDefault="007D6A3C" w:rsidP="002E3391">
      <w:r w:rsidRPr="00934AFA">
        <w:rPr>
          <w:rFonts w:hint="eastAsia"/>
        </w:rPr>
        <w:t>对不确定的结果作为预测判断，</w:t>
      </w:r>
      <w:r w:rsidR="00CA067A" w:rsidRPr="00934AFA">
        <w:rPr>
          <w:rFonts w:hint="eastAsia"/>
        </w:rPr>
        <w:t>并抵押钱为自己的决策承担后果。</w:t>
      </w:r>
    </w:p>
    <w:p w14:paraId="270EA78E" w14:textId="434D9572" w:rsidR="00101350" w:rsidRPr="00923099" w:rsidRDefault="00101350" w:rsidP="002E3391">
      <w:pPr>
        <w:pStyle w:val="a8"/>
        <w:numPr>
          <w:ilvl w:val="0"/>
          <w:numId w:val="22"/>
        </w:numPr>
      </w:pPr>
      <w:r w:rsidRPr="00923099">
        <w:rPr>
          <w:rFonts w:hint="eastAsia"/>
        </w:rPr>
        <w:t>主动选择</w:t>
      </w:r>
      <w:r w:rsidR="00465DE2" w:rsidRPr="00923099">
        <w:rPr>
          <w:rFonts w:hint="eastAsia"/>
        </w:rPr>
        <w:t>。意味着是行动者自找的事情，</w:t>
      </w:r>
      <w:r w:rsidR="00B175EB" w:rsidRPr="00923099">
        <w:rPr>
          <w:rFonts w:hint="eastAsia"/>
        </w:rPr>
        <w:t>非干不可事不是赌博</w:t>
      </w:r>
      <w:r w:rsidR="001B0946" w:rsidRPr="00923099">
        <w:rPr>
          <w:rFonts w:hint="eastAsia"/>
        </w:rPr>
        <w:t>。</w:t>
      </w:r>
    </w:p>
    <w:p w14:paraId="1301B370" w14:textId="25C86D03" w:rsidR="00923099" w:rsidRDefault="002C55BB" w:rsidP="002E3391">
      <w:pPr>
        <w:pStyle w:val="a8"/>
        <w:numPr>
          <w:ilvl w:val="0"/>
          <w:numId w:val="22"/>
        </w:numPr>
      </w:pPr>
      <w:r>
        <w:rPr>
          <w:rFonts w:hint="eastAsia"/>
        </w:rPr>
        <w:t>必须有投入、有风险。</w:t>
      </w:r>
    </w:p>
    <w:p w14:paraId="790A60DC" w14:textId="4B242052" w:rsidR="00495389" w:rsidRPr="00934AFA" w:rsidRDefault="00495389" w:rsidP="002E3391">
      <w:r w:rsidRPr="00934AFA">
        <w:t>但法学家</w:t>
      </w:r>
      <w:r w:rsidR="00F45695" w:rsidRPr="00934AFA">
        <w:t>定义，确定是不是赌博行为要看活动中的技术成分还是运气成分比重。</w:t>
      </w:r>
    </w:p>
    <w:p w14:paraId="75D5A0D3" w14:textId="5821D350" w:rsidR="00923672" w:rsidRPr="00934AFA" w:rsidRDefault="00923672" w:rsidP="002E3391">
      <w:r w:rsidRPr="00934AFA">
        <w:t>社会行为。</w:t>
      </w:r>
    </w:p>
    <w:p w14:paraId="29C564F2" w14:textId="3AAC31CC" w:rsidR="00BE2842" w:rsidRPr="00934AFA" w:rsidRDefault="009A1F1E" w:rsidP="002E3391">
      <w:r w:rsidRPr="00934AFA">
        <w:t>所以，要素：赌注；</w:t>
      </w:r>
      <w:r w:rsidR="00BE2842" w:rsidRPr="00934AFA">
        <w:t>对手；</w:t>
      </w:r>
      <w:r w:rsidR="00056335" w:rsidRPr="00934AFA">
        <w:t>运气。</w:t>
      </w:r>
      <w:r w:rsidR="00B47F2C" w:rsidRPr="00934AFA">
        <w:t>三者缺一不可。</w:t>
      </w:r>
    </w:p>
    <w:p w14:paraId="2DD2A9AD" w14:textId="56B32BCF" w:rsidR="005D3AB7" w:rsidRPr="00934AFA" w:rsidRDefault="00D70A92" w:rsidP="002E3391">
      <w:r w:rsidRPr="00934AFA">
        <w:t>·</w:t>
      </w:r>
      <w:r w:rsidR="005D3AB7" w:rsidRPr="00934AFA">
        <w:tab/>
      </w:r>
      <w:r w:rsidR="00A25883" w:rsidRPr="00934AFA">
        <w:t>理性消费人</w:t>
      </w:r>
    </w:p>
    <w:p w14:paraId="50D98636" w14:textId="4353BAE5" w:rsidR="00E81A6D" w:rsidRPr="00934AFA" w:rsidRDefault="0001001A" w:rsidP="002E3391">
      <w:r w:rsidRPr="00934AFA">
        <w:t>“</w:t>
      </w:r>
      <w:r w:rsidRPr="00934AFA">
        <w:t>赌博是消费</w:t>
      </w:r>
      <w:r w:rsidRPr="00934AFA">
        <w:t>”</w:t>
      </w:r>
      <w:r w:rsidRPr="00934AFA">
        <w:t>的论证：</w:t>
      </w:r>
      <w:r w:rsidR="00E0413D" w:rsidRPr="00934AFA">
        <w:t>经济学家肯定</w:t>
      </w:r>
      <w:r w:rsidR="004D49D8" w:rsidRPr="00934AFA">
        <w:t>其正面价值，要肯定证明价值</w:t>
      </w:r>
      <w:r w:rsidR="00F02851" w:rsidRPr="00934AFA">
        <w:t>逻辑</w:t>
      </w:r>
      <w:r w:rsidR="006C5FEF" w:rsidRPr="00934AFA">
        <w:t>上就</w:t>
      </w:r>
      <w:r w:rsidR="00CC4436" w:rsidRPr="00934AFA">
        <w:t>肯定其是人类的正当需求</w:t>
      </w:r>
      <w:r w:rsidR="00577A5F" w:rsidRPr="00934AFA">
        <w:t>质疑。</w:t>
      </w:r>
    </w:p>
    <w:p w14:paraId="3D9D2DF5" w14:textId="3E2AC153" w:rsidR="00116068" w:rsidRPr="00934AFA" w:rsidRDefault="00116068" w:rsidP="002E3391">
      <w:r w:rsidRPr="00934AFA">
        <w:t>满足消费需求是合理的，可以被看作为是</w:t>
      </w:r>
      <w:r w:rsidR="00B4749A" w:rsidRPr="00934AFA">
        <w:t>休闲服务业。</w:t>
      </w:r>
    </w:p>
    <w:p w14:paraId="2237E1AE" w14:textId="60940F21" w:rsidR="00C51C44" w:rsidRPr="00934AFA" w:rsidRDefault="00C51C44" w:rsidP="002E3391">
      <w:r w:rsidRPr="00934AFA">
        <w:t>满足投资需求不合理，因为赌博是唯一的预期收益率为负值的投资活动。</w:t>
      </w:r>
      <w:r w:rsidR="003900BB" w:rsidRPr="00934AFA">
        <w:t>（因为赌场有抽水）</w:t>
      </w:r>
    </w:p>
    <w:p w14:paraId="6FE7178D" w14:textId="52FE7EAA" w:rsidR="00D016ED" w:rsidRPr="00934AFA" w:rsidRDefault="00D016ED" w:rsidP="002E3391">
      <w:r w:rsidRPr="00934AFA">
        <w:t>·</w:t>
      </w:r>
      <w:r w:rsidRPr="00934AFA">
        <w:tab/>
      </w:r>
      <w:r w:rsidR="0075446C" w:rsidRPr="00934AFA">
        <w:t>高利贷的赌客是理性的么？</w:t>
      </w:r>
    </w:p>
    <w:p w14:paraId="084E2DAE" w14:textId="746CD335" w:rsidR="0075446C" w:rsidRPr="00934AFA" w:rsidRDefault="004E17E1" w:rsidP="002E3391">
      <w:r w:rsidRPr="00934AFA">
        <w:tab/>
      </w:r>
      <w:r w:rsidR="00A9055C" w:rsidRPr="00934AFA">
        <w:t>作者</w:t>
      </w:r>
      <w:r w:rsidR="00127F0B" w:rsidRPr="00934AFA">
        <w:t>将赌客分成了，</w:t>
      </w:r>
      <w:r w:rsidR="00014B4F" w:rsidRPr="00934AFA">
        <w:t>自费、借贷两种类型。</w:t>
      </w:r>
      <w:r w:rsidR="00F157E4" w:rsidRPr="00934AFA">
        <w:t>自费是理性的不难解释。</w:t>
      </w:r>
      <w:r w:rsidR="00B5043F" w:rsidRPr="00934AFA">
        <w:t>那借贷的呢？</w:t>
      </w:r>
    </w:p>
    <w:p w14:paraId="0DEF7DEF" w14:textId="04B03251" w:rsidR="00B5043F" w:rsidRPr="00934AFA" w:rsidRDefault="0037490D" w:rsidP="002E3391">
      <w:r w:rsidRPr="00934AFA">
        <w:tab/>
      </w:r>
      <w:r w:rsidR="0055642C" w:rsidRPr="00934AFA">
        <w:t>因为有</w:t>
      </w:r>
      <w:r w:rsidR="0055642C" w:rsidRPr="00934AFA">
        <w:t>“</w:t>
      </w:r>
      <w:r w:rsidR="0055642C" w:rsidRPr="00934AFA">
        <w:t>瘾</w:t>
      </w:r>
      <w:r w:rsidR="0055642C" w:rsidRPr="00934AFA">
        <w:t>”</w:t>
      </w:r>
      <w:r w:rsidR="0055642C" w:rsidRPr="00934AFA">
        <w:t>的存在，赌博</w:t>
      </w:r>
      <w:r w:rsidR="00146F47" w:rsidRPr="00934AFA">
        <w:t>消费的边际效用是递增</w:t>
      </w:r>
      <w:r w:rsidR="005932B0" w:rsidRPr="00934AFA">
        <w:t>的。</w:t>
      </w:r>
      <w:r w:rsidR="00AD5DF0" w:rsidRPr="00934AFA">
        <w:t>导致赌博的需求价格曲线是消费量越大，</w:t>
      </w:r>
      <w:r w:rsidR="00BF7B2D" w:rsidRPr="00934AFA">
        <w:t>需求价格越高。</w:t>
      </w:r>
      <w:r w:rsidR="00684367" w:rsidRPr="00934AFA">
        <w:t>赌客接受</w:t>
      </w:r>
      <w:r w:rsidR="0032372B" w:rsidRPr="00934AFA">
        <w:t>高利贷，</w:t>
      </w:r>
      <w:r w:rsidR="00B62184" w:rsidRPr="00934AFA">
        <w:t>是因为一笔新赌资</w:t>
      </w:r>
      <w:r w:rsidR="00C4208C" w:rsidRPr="00934AFA">
        <w:t>进来所创造的效用</w:t>
      </w:r>
      <w:r w:rsidR="00A37395" w:rsidRPr="00934AFA">
        <w:t>，大大</w:t>
      </w:r>
      <w:r w:rsidR="00E907ED" w:rsidRPr="00934AFA">
        <w:t>高于初始赌资带来的效用。</w:t>
      </w:r>
      <w:r w:rsidR="007409E7" w:rsidRPr="00934AFA">
        <w:rPr>
          <w:rFonts w:hint="eastAsia"/>
        </w:rPr>
        <w:t xml:space="preserve"> </w:t>
      </w:r>
      <w:r w:rsidR="00407D6C" w:rsidRPr="00934AFA">
        <w:rPr>
          <w:rFonts w:hint="eastAsia"/>
        </w:rPr>
        <w:t>参见</w:t>
      </w:r>
      <w:r w:rsidR="00407D6C" w:rsidRPr="00934AFA">
        <w:rPr>
          <w:rFonts w:hint="eastAsia"/>
        </w:rPr>
        <w:t>Gary</w:t>
      </w:r>
      <w:r w:rsidR="00407D6C" w:rsidRPr="00934AFA">
        <w:t xml:space="preserve"> Becker</w:t>
      </w:r>
      <w:r w:rsidR="00407D6C" w:rsidRPr="00934AFA">
        <w:t>（</w:t>
      </w:r>
      <w:r w:rsidR="00407D6C" w:rsidRPr="00934AFA">
        <w:rPr>
          <w:rFonts w:hint="eastAsia"/>
        </w:rPr>
        <w:t>1988</w:t>
      </w:r>
      <w:r w:rsidR="00407D6C" w:rsidRPr="00934AFA">
        <w:t>）</w:t>
      </w:r>
    </w:p>
    <w:p w14:paraId="373DC8E2" w14:textId="1CFF236D" w:rsidR="00D016ED" w:rsidRPr="00934AFA" w:rsidRDefault="00D016ED" w:rsidP="002E3391"/>
    <w:p w14:paraId="74232521" w14:textId="7915B7F3" w:rsidR="00265BC4" w:rsidRPr="00934AFA" w:rsidRDefault="00265BC4" w:rsidP="002E3391">
      <w:r w:rsidRPr="00934AFA">
        <w:t>·</w:t>
      </w:r>
      <w:r w:rsidRPr="00934AFA">
        <w:tab/>
      </w:r>
      <w:r w:rsidR="00B7030D" w:rsidRPr="00934AFA">
        <w:t>如何区分</w:t>
      </w:r>
      <w:r w:rsidR="00DA7812" w:rsidRPr="00934AFA">
        <w:t>“</w:t>
      </w:r>
      <w:r w:rsidR="00CD632D" w:rsidRPr="00934AFA">
        <w:t>场客对赌</w:t>
      </w:r>
      <w:r w:rsidR="00DA7812" w:rsidRPr="00934AFA">
        <w:t>”</w:t>
      </w:r>
      <w:r w:rsidR="00CD632D" w:rsidRPr="00934AFA">
        <w:t>VS</w:t>
      </w:r>
      <w:r w:rsidR="00DA7812" w:rsidRPr="00934AFA">
        <w:t>“</w:t>
      </w:r>
      <w:r w:rsidR="00CD632D" w:rsidRPr="00934AFA">
        <w:t>客客对赌</w:t>
      </w:r>
      <w:r w:rsidR="00DA7812" w:rsidRPr="00934AFA">
        <w:t>”</w:t>
      </w:r>
    </w:p>
    <w:p w14:paraId="3E65C4AA" w14:textId="6D72582F" w:rsidR="006961B9" w:rsidRPr="00020DD0" w:rsidRDefault="006D62F9" w:rsidP="002E3391">
      <w:pPr>
        <w:pStyle w:val="a8"/>
        <w:numPr>
          <w:ilvl w:val="0"/>
          <w:numId w:val="23"/>
        </w:numPr>
        <w:rPr>
          <w:highlight w:val="yellow"/>
        </w:rPr>
      </w:pPr>
      <w:r w:rsidRPr="00020DD0">
        <w:rPr>
          <w:highlight w:val="yellow"/>
        </w:rPr>
        <w:lastRenderedPageBreak/>
        <w:t>赌客轮流坐庄，一定是</w:t>
      </w:r>
      <w:r w:rsidR="003E4F3F" w:rsidRPr="00020DD0">
        <w:rPr>
          <w:highlight w:val="yellow"/>
        </w:rPr>
        <w:t>客客对赌；</w:t>
      </w:r>
      <w:r w:rsidR="00B24875" w:rsidRPr="00020DD0">
        <w:rPr>
          <w:highlight w:val="yellow"/>
        </w:rPr>
        <w:t>赌客输给赌场的，赢也是赢赌场的，是</w:t>
      </w:r>
      <w:r w:rsidR="0061223B" w:rsidRPr="00020DD0">
        <w:rPr>
          <w:highlight w:val="yellow"/>
        </w:rPr>
        <w:t>场客对赌。</w:t>
      </w:r>
    </w:p>
    <w:p w14:paraId="6462B25B" w14:textId="6920E24F" w:rsidR="001E38C7" w:rsidRDefault="009D2C64" w:rsidP="002E3391">
      <w:pPr>
        <w:pStyle w:val="a8"/>
        <w:numPr>
          <w:ilvl w:val="0"/>
          <w:numId w:val="23"/>
        </w:numPr>
        <w:rPr>
          <w:highlight w:val="yellow"/>
        </w:rPr>
      </w:pPr>
      <w:r w:rsidRPr="00020DD0">
        <w:rPr>
          <w:rFonts w:hint="eastAsia"/>
          <w:highlight w:val="yellow"/>
        </w:rPr>
        <w:t>设置最高红线。</w:t>
      </w:r>
      <w:r w:rsidR="00B7101F" w:rsidRPr="00020DD0">
        <w:rPr>
          <w:rFonts w:hint="eastAsia"/>
          <w:highlight w:val="yellow"/>
        </w:rPr>
        <w:t>凡是设置</w:t>
      </w:r>
      <w:r w:rsidR="008C6FBC" w:rsidRPr="00020DD0">
        <w:rPr>
          <w:rFonts w:hint="eastAsia"/>
          <w:highlight w:val="yellow"/>
        </w:rPr>
        <w:t>最高红线的一定是“场客对赌”</w:t>
      </w:r>
      <w:r w:rsidR="00951B1A" w:rsidRPr="00020DD0">
        <w:rPr>
          <w:rFonts w:hint="eastAsia"/>
          <w:highlight w:val="yellow"/>
        </w:rPr>
        <w:t>；无最高红线的，是</w:t>
      </w:r>
      <w:r w:rsidR="0012579E" w:rsidRPr="00020DD0">
        <w:rPr>
          <w:rFonts w:hint="eastAsia"/>
          <w:highlight w:val="yellow"/>
        </w:rPr>
        <w:t>“客客对赌”。</w:t>
      </w:r>
      <w:r w:rsidR="004755FD" w:rsidRPr="00020DD0">
        <w:rPr>
          <w:rFonts w:hint="eastAsia"/>
          <w:highlight w:val="yellow"/>
        </w:rPr>
        <w:t>赌球公司是</w:t>
      </w:r>
      <w:r w:rsidR="0068738E" w:rsidRPr="00020DD0">
        <w:rPr>
          <w:rFonts w:hint="eastAsia"/>
          <w:highlight w:val="yellow"/>
        </w:rPr>
        <w:t>会</w:t>
      </w:r>
      <w:r w:rsidR="004755FD" w:rsidRPr="00020DD0">
        <w:rPr>
          <w:rFonts w:hint="eastAsia"/>
          <w:highlight w:val="yellow"/>
        </w:rPr>
        <w:t>设置暗线。</w:t>
      </w:r>
      <w:r w:rsidR="00682672" w:rsidRPr="00020DD0">
        <w:rPr>
          <w:rFonts w:hint="eastAsia"/>
          <w:highlight w:val="yellow"/>
        </w:rPr>
        <w:t>当发现有大笔购彩额在短时间内涌向</w:t>
      </w:r>
      <w:r w:rsidR="00145250" w:rsidRPr="00020DD0">
        <w:rPr>
          <w:rFonts w:hint="eastAsia"/>
          <w:highlight w:val="yellow"/>
        </w:rPr>
        <w:t>一支球队，导致赔率失衡</w:t>
      </w:r>
      <w:r w:rsidR="0015621E" w:rsidRPr="00020DD0">
        <w:rPr>
          <w:rFonts w:hint="eastAsia"/>
          <w:highlight w:val="yellow"/>
        </w:rPr>
        <w:t>时，</w:t>
      </w:r>
      <w:r w:rsidR="00B02DBC" w:rsidRPr="00020DD0">
        <w:rPr>
          <w:rFonts w:hint="eastAsia"/>
          <w:highlight w:val="yellow"/>
        </w:rPr>
        <w:t>赌球公司会有意识放慢这笔购彩额的交易速度，</w:t>
      </w:r>
      <w:r w:rsidR="004B2B41" w:rsidRPr="00020DD0">
        <w:rPr>
          <w:rFonts w:hint="eastAsia"/>
          <w:highlight w:val="yellow"/>
        </w:rPr>
        <w:t>用磨洋工的方式设置红线。</w:t>
      </w:r>
      <w:r w:rsidR="003A60CC">
        <w:rPr>
          <w:rFonts w:hint="eastAsia"/>
          <w:highlight w:val="yellow"/>
        </w:rPr>
        <w:t>（那体育博彩，是</w:t>
      </w:r>
      <w:r w:rsidR="00205CC0">
        <w:rPr>
          <w:rFonts w:hint="eastAsia"/>
          <w:highlight w:val="yellow"/>
        </w:rPr>
        <w:t>“场客对赌”？</w:t>
      </w:r>
      <w:r w:rsidR="003A60CC">
        <w:rPr>
          <w:rFonts w:hint="eastAsia"/>
          <w:highlight w:val="yellow"/>
        </w:rPr>
        <w:t>）</w:t>
      </w:r>
    </w:p>
    <w:p w14:paraId="0A057FDC" w14:textId="5442742F" w:rsidR="00020DD0" w:rsidRDefault="000F56C4" w:rsidP="002E3391">
      <w:pPr>
        <w:pStyle w:val="a8"/>
        <w:numPr>
          <w:ilvl w:val="0"/>
          <w:numId w:val="23"/>
        </w:numPr>
        <w:rPr>
          <w:highlight w:val="yellow"/>
        </w:rPr>
      </w:pPr>
      <w:r>
        <w:rPr>
          <w:rFonts w:hint="eastAsia"/>
          <w:highlight w:val="yellow"/>
        </w:rPr>
        <w:t>看赔率</w:t>
      </w:r>
      <w:r w:rsidR="00910DF7">
        <w:rPr>
          <w:rFonts w:hint="eastAsia"/>
          <w:highlight w:val="yellow"/>
        </w:rPr>
        <w:t>设定与赌客下注先后顺序。</w:t>
      </w:r>
      <w:r w:rsidR="008B5FCB">
        <w:rPr>
          <w:rFonts w:hint="eastAsia"/>
          <w:highlight w:val="yellow"/>
        </w:rPr>
        <w:t>赌客先下注，</w:t>
      </w:r>
      <w:r w:rsidR="00EC7070">
        <w:rPr>
          <w:rFonts w:hint="eastAsia"/>
          <w:highlight w:val="yellow"/>
        </w:rPr>
        <w:t>赌场根据</w:t>
      </w:r>
      <w:r w:rsidR="008B2A75">
        <w:rPr>
          <w:rFonts w:hint="eastAsia"/>
          <w:highlight w:val="yellow"/>
        </w:rPr>
        <w:t>赌客下注情况再</w:t>
      </w:r>
      <w:r w:rsidR="008E0566">
        <w:rPr>
          <w:rFonts w:hint="eastAsia"/>
          <w:highlight w:val="yellow"/>
        </w:rPr>
        <w:t>确定赔率</w:t>
      </w:r>
      <w:r w:rsidR="00021E54">
        <w:rPr>
          <w:rFonts w:hint="eastAsia"/>
          <w:highlight w:val="yellow"/>
        </w:rPr>
        <w:t>的结构和比率，</w:t>
      </w:r>
      <w:r w:rsidR="009D7A5A">
        <w:rPr>
          <w:rFonts w:hint="eastAsia"/>
          <w:highlight w:val="yellow"/>
        </w:rPr>
        <w:t>这是“客客对赌”</w:t>
      </w:r>
      <w:r w:rsidR="004520F5">
        <w:rPr>
          <w:rFonts w:hint="eastAsia"/>
          <w:highlight w:val="yellow"/>
        </w:rPr>
        <w:t>，赌场无风险。</w:t>
      </w:r>
      <w:r w:rsidR="003A68AF">
        <w:rPr>
          <w:highlight w:val="yellow"/>
        </w:rPr>
        <w:t>E</w:t>
      </w:r>
      <w:r w:rsidR="003A68AF">
        <w:rPr>
          <w:rFonts w:hint="eastAsia"/>
          <w:highlight w:val="yellow"/>
        </w:rPr>
        <w:t>x</w:t>
      </w:r>
      <w:r w:rsidR="003A68AF">
        <w:rPr>
          <w:rFonts w:hint="eastAsia"/>
          <w:highlight w:val="yellow"/>
        </w:rPr>
        <w:t>：</w:t>
      </w:r>
      <w:r w:rsidR="003A68AF">
        <w:rPr>
          <w:rFonts w:hint="eastAsia"/>
          <w:highlight w:val="yellow"/>
        </w:rPr>
        <w:t>Puri-Mutuel</w:t>
      </w:r>
      <w:r w:rsidR="00A41679">
        <w:rPr>
          <w:rFonts w:hint="eastAsia"/>
          <w:highlight w:val="yellow"/>
        </w:rPr>
        <w:t>。</w:t>
      </w:r>
    </w:p>
    <w:p w14:paraId="14701A99" w14:textId="4E98143E" w:rsidR="005649C4" w:rsidRPr="00635BE6" w:rsidRDefault="00635BE6" w:rsidP="002E3391">
      <w:pPr>
        <w:pStyle w:val="a8"/>
      </w:pPr>
      <w:r w:rsidRPr="00635BE6">
        <w:rPr>
          <w:rFonts w:hint="eastAsia"/>
        </w:rPr>
        <w:t>客客</w:t>
      </w:r>
      <w:r>
        <w:rPr>
          <w:rFonts w:hint="eastAsia"/>
        </w:rPr>
        <w:t>对赌的，赌场不参与赌博，只是</w:t>
      </w:r>
      <w:r w:rsidR="00206A06">
        <w:rPr>
          <w:rFonts w:hint="eastAsia"/>
        </w:rPr>
        <w:t>居间抽头。</w:t>
      </w:r>
    </w:p>
    <w:p w14:paraId="18D5E9F0" w14:textId="77777777" w:rsidR="00E17E55" w:rsidRPr="00934AFA" w:rsidRDefault="00E17E55" w:rsidP="002E3391"/>
    <w:p w14:paraId="48838A2B" w14:textId="31957893" w:rsidR="00540B79" w:rsidRPr="00934AFA" w:rsidRDefault="001C3D93" w:rsidP="002E3391">
      <w:r w:rsidRPr="00934AFA">
        <w:rPr>
          <w:rFonts w:hint="eastAsia"/>
        </w:rPr>
        <w:tab/>
      </w:r>
      <w:r w:rsidR="006C088A" w:rsidRPr="00934AFA">
        <w:rPr>
          <w:rFonts w:hint="eastAsia"/>
        </w:rPr>
        <w:t>·</w:t>
      </w:r>
      <w:r w:rsidR="00A21A77" w:rsidRPr="00934AFA">
        <w:rPr>
          <w:rFonts w:hint="eastAsia"/>
        </w:rPr>
        <w:t>将</w:t>
      </w:r>
      <w:r w:rsidR="00F51458" w:rsidRPr="00934AFA">
        <w:rPr>
          <w:rFonts w:hint="eastAsia"/>
        </w:rPr>
        <w:t>场客对赌转变为客客对赌！好处是，赌场不承担风险。</w:t>
      </w:r>
    </w:p>
    <w:p w14:paraId="7E01680D" w14:textId="77777777" w:rsidR="00E17E55" w:rsidRPr="00934AFA" w:rsidRDefault="00E17E55" w:rsidP="002E3391"/>
    <w:p w14:paraId="1701AA4B" w14:textId="661AB881" w:rsidR="00E17E55" w:rsidRPr="00934AFA" w:rsidRDefault="005811FB" w:rsidP="002E3391">
      <w:r w:rsidRPr="00934AFA">
        <w:t>步骤：</w:t>
      </w:r>
    </w:p>
    <w:p w14:paraId="2A25152A" w14:textId="5D835E62" w:rsidR="004B7F4D" w:rsidRPr="00AF11CC" w:rsidRDefault="00C81481" w:rsidP="002E3391">
      <w:pPr>
        <w:pStyle w:val="a8"/>
        <w:numPr>
          <w:ilvl w:val="0"/>
          <w:numId w:val="24"/>
        </w:numPr>
      </w:pPr>
      <w:r w:rsidRPr="00AF11CC">
        <w:t>搞清输赢概率。</w:t>
      </w:r>
    </w:p>
    <w:p w14:paraId="73820193" w14:textId="2704A02D" w:rsidR="00AF11CC" w:rsidRDefault="004460F0" w:rsidP="002E3391">
      <w:pPr>
        <w:pStyle w:val="a8"/>
        <w:numPr>
          <w:ilvl w:val="0"/>
          <w:numId w:val="24"/>
        </w:numPr>
      </w:pPr>
      <w:r>
        <w:rPr>
          <w:rFonts w:hint="eastAsia"/>
        </w:rPr>
        <w:t>找到“平赔率”（</w:t>
      </w:r>
      <w:r>
        <w:rPr>
          <w:rFonts w:hint="eastAsia"/>
        </w:rPr>
        <w:t>true</w:t>
      </w:r>
      <w:r>
        <w:t xml:space="preserve"> odds</w:t>
      </w:r>
      <w:r>
        <w:rPr>
          <w:rFonts w:hint="eastAsia"/>
        </w:rPr>
        <w:t>）</w:t>
      </w:r>
      <w:r w:rsidR="00CC680D">
        <w:rPr>
          <w:rFonts w:hint="eastAsia"/>
        </w:rPr>
        <w:t>。</w:t>
      </w:r>
      <w:r w:rsidR="005F3900">
        <w:rPr>
          <w:rFonts w:hint="eastAsia"/>
        </w:rPr>
        <w:t>若是按照这个赔率给赢钱的赌客，</w:t>
      </w:r>
      <w:r w:rsidR="00440F98">
        <w:rPr>
          <w:rFonts w:hint="eastAsia"/>
        </w:rPr>
        <w:t>将会使游戏变为</w:t>
      </w:r>
      <w:r w:rsidR="00357EDC">
        <w:rPr>
          <w:rFonts w:hint="eastAsia"/>
        </w:rPr>
        <w:t>“</w:t>
      </w:r>
      <w:r w:rsidR="00357EDC">
        <w:rPr>
          <w:rFonts w:hint="eastAsia"/>
        </w:rPr>
        <w:t>50</w:t>
      </w:r>
      <w:r w:rsidR="00357EDC">
        <w:rPr>
          <w:rFonts w:hint="eastAsia"/>
        </w:rPr>
        <w:t>：</w:t>
      </w:r>
      <w:r w:rsidR="00357EDC">
        <w:rPr>
          <w:rFonts w:hint="eastAsia"/>
        </w:rPr>
        <w:t>50</w:t>
      </w:r>
      <w:r w:rsidR="00357EDC">
        <w:rPr>
          <w:rFonts w:hint="eastAsia"/>
        </w:rPr>
        <w:t>”</w:t>
      </w:r>
      <w:r w:rsidR="00DA78D7">
        <w:rPr>
          <w:rFonts w:hint="eastAsia"/>
        </w:rPr>
        <w:t>，</w:t>
      </w:r>
      <w:r w:rsidR="00F73430">
        <w:rPr>
          <w:rFonts w:hint="eastAsia"/>
        </w:rPr>
        <w:t>即赌场与赌客在游戏中</w:t>
      </w:r>
      <w:r w:rsidR="006D3DAC">
        <w:rPr>
          <w:rFonts w:hint="eastAsia"/>
        </w:rPr>
        <w:t>处于零优势。</w:t>
      </w:r>
      <w:r w:rsidR="00DF25F1">
        <w:rPr>
          <w:rFonts w:hint="eastAsia"/>
        </w:rPr>
        <w:t>赌场无钱可赚。</w:t>
      </w:r>
      <w:r w:rsidR="00B60718">
        <w:rPr>
          <w:rFonts w:hint="eastAsia"/>
        </w:rPr>
        <w:t>用赌客预期收益为</w:t>
      </w:r>
      <w:r w:rsidR="00B60718">
        <w:t>0</w:t>
      </w:r>
      <w:r w:rsidR="00B60718">
        <w:t>的公式计算。</w:t>
      </w:r>
    </w:p>
    <w:p w14:paraId="5520CC50" w14:textId="23D07E18" w:rsidR="007F1BFC" w:rsidRDefault="00BE748B" w:rsidP="002E3391">
      <w:pPr>
        <w:pStyle w:val="a8"/>
        <w:numPr>
          <w:ilvl w:val="0"/>
          <w:numId w:val="24"/>
        </w:numPr>
      </w:pPr>
      <w:r>
        <w:t>确定赔率。</w:t>
      </w:r>
    </w:p>
    <w:p w14:paraId="10821319" w14:textId="40FE3A5B" w:rsidR="007F1BFC" w:rsidRDefault="007F1BFC" w:rsidP="002E3391">
      <w:pPr>
        <w:pStyle w:val="a8"/>
        <w:numPr>
          <w:ilvl w:val="0"/>
          <w:numId w:val="24"/>
        </w:numPr>
      </w:pPr>
      <w:r>
        <w:t>设置限红</w:t>
      </w:r>
      <w:r w:rsidR="0038247F">
        <w:t>（</w:t>
      </w:r>
      <w:r w:rsidR="00BF5A6C">
        <w:t>最高与最低</w:t>
      </w:r>
      <w:r w:rsidR="0038247F">
        <w:t>）</w:t>
      </w:r>
      <w:r>
        <w:t>。</w:t>
      </w:r>
    </w:p>
    <w:p w14:paraId="311D8EF3" w14:textId="5E81931F" w:rsidR="00CA518C" w:rsidRDefault="00CA518C" w:rsidP="002E3391">
      <w:pPr>
        <w:pStyle w:val="a8"/>
      </w:pPr>
      <w:r>
        <w:t>其实，</w:t>
      </w:r>
      <w:r w:rsidR="003B4705">
        <w:t>游戏设计者通过</w:t>
      </w:r>
      <w:r w:rsidR="005616CC">
        <w:t>赔率的设置</w:t>
      </w:r>
      <w:r w:rsidR="00B137C1">
        <w:t>让</w:t>
      </w:r>
      <w:r w:rsidR="00BA3807">
        <w:t>赌场拥有</w:t>
      </w:r>
      <w:r w:rsidR="00F2655E">
        <w:t>优势，</w:t>
      </w:r>
      <w:r w:rsidR="0065348E">
        <w:t>再通过</w:t>
      </w:r>
      <w:r w:rsidR="00627BA0">
        <w:t>限红的方式，</w:t>
      </w:r>
      <w:r w:rsidR="0006116E">
        <w:t>避免</w:t>
      </w:r>
      <w:r w:rsidR="001F4008">
        <w:t>赌场与赌客直接进行赌博。</w:t>
      </w:r>
    </w:p>
    <w:p w14:paraId="5DDFA369" w14:textId="322F514D" w:rsidR="00783DF3" w:rsidRDefault="00DA274A" w:rsidP="002E3391">
      <w:pPr>
        <w:pStyle w:val="a8"/>
      </w:pPr>
      <w:r>
        <w:rPr>
          <w:rFonts w:hint="eastAsia"/>
        </w:rPr>
        <w:t>直接赌博</w:t>
      </w:r>
      <w:r w:rsidR="000515BF">
        <w:rPr>
          <w:rFonts w:hint="eastAsia"/>
        </w:rPr>
        <w:t>对赌场的风险是：每次</w:t>
      </w:r>
      <w:r w:rsidR="00E71C8A">
        <w:rPr>
          <w:rFonts w:hint="eastAsia"/>
        </w:rPr>
        <w:t>小赌使得赌场的经营上入不敷出；</w:t>
      </w:r>
      <w:r w:rsidR="003253D6">
        <w:rPr>
          <w:rFonts w:hint="eastAsia"/>
        </w:rPr>
        <w:t>各别的豪赌，</w:t>
      </w:r>
      <w:r w:rsidR="00761E80">
        <w:rPr>
          <w:rFonts w:hint="eastAsia"/>
        </w:rPr>
        <w:t>使得赌场败给不确定性。</w:t>
      </w:r>
    </w:p>
    <w:p w14:paraId="2F62ACF5" w14:textId="05C73201" w:rsidR="0028468F" w:rsidRDefault="0028468F" w:rsidP="002E3391">
      <w:pPr>
        <w:pStyle w:val="a8"/>
      </w:pPr>
    </w:p>
    <w:p w14:paraId="45D607CF" w14:textId="6FF4651F" w:rsidR="0028468F" w:rsidRDefault="0028468F" w:rsidP="002E3391">
      <w:pPr>
        <w:pStyle w:val="a8"/>
      </w:pPr>
      <w:r>
        <w:t>限红：</w:t>
      </w:r>
      <w:r w:rsidR="00EE53A1">
        <w:t>因赌场</w:t>
      </w:r>
      <w:r w:rsidR="00D668DF">
        <w:t>规模而定</w:t>
      </w:r>
      <w:r w:rsidR="000F0306">
        <w:t>，因</w:t>
      </w:r>
      <w:r w:rsidR="009208F9">
        <w:t>经营季节而定</w:t>
      </w:r>
      <w:r w:rsidR="00D92779">
        <w:t>，而赛事影响力</w:t>
      </w:r>
      <w:r w:rsidR="004D469E">
        <w:t>而定。</w:t>
      </w:r>
      <w:r w:rsidR="006E67BB">
        <w:t>大赌场</w:t>
      </w:r>
      <w:r w:rsidR="008F3BF7">
        <w:t>限红</w:t>
      </w:r>
      <w:r w:rsidR="00AF1892">
        <w:t>高，</w:t>
      </w:r>
      <w:r w:rsidR="002053DC">
        <w:t>贵宾厅限红高，</w:t>
      </w:r>
      <w:r w:rsidR="004F3989">
        <w:t>周末限红高</w:t>
      </w:r>
      <w:r w:rsidR="00C24FE7">
        <w:t>，节日限红</w:t>
      </w:r>
      <w:r w:rsidR="00741D77">
        <w:t>高等。</w:t>
      </w:r>
    </w:p>
    <w:p w14:paraId="0DD83DBE" w14:textId="77777777" w:rsidR="007B5AAA" w:rsidRDefault="007B5AAA" w:rsidP="002E3391">
      <w:pPr>
        <w:pStyle w:val="a8"/>
      </w:pPr>
    </w:p>
    <w:p w14:paraId="56FBC983" w14:textId="0FEAD3BD" w:rsidR="00560529" w:rsidRPr="00934AFA" w:rsidRDefault="006C088A" w:rsidP="003F4C0F">
      <w:pPr>
        <w:pStyle w:val="a8"/>
        <w:rPr>
          <w:rFonts w:hint="eastAsia"/>
        </w:rPr>
      </w:pPr>
      <w:r>
        <w:rPr>
          <w:rFonts w:hint="eastAsia"/>
        </w:rPr>
        <w:t>·赌揽</w:t>
      </w:r>
      <w:r w:rsidR="00735D50">
        <w:rPr>
          <w:rFonts w:hint="eastAsia"/>
        </w:rPr>
        <w:t>（</w:t>
      </w:r>
      <w:r w:rsidR="00735D50">
        <w:rPr>
          <w:rFonts w:hint="eastAsia"/>
        </w:rPr>
        <w:t>betting</w:t>
      </w:r>
      <w:r w:rsidR="00735D50">
        <w:t xml:space="preserve"> system</w:t>
      </w:r>
      <w:r w:rsidR="00735D50">
        <w:rPr>
          <w:rFonts w:hint="eastAsia"/>
        </w:rPr>
        <w:t>）</w:t>
      </w:r>
      <w:r w:rsidR="00F833D8">
        <w:rPr>
          <w:rFonts w:hint="eastAsia"/>
        </w:rPr>
        <w:t>。</w:t>
      </w:r>
      <w:r w:rsidR="00735042">
        <w:rPr>
          <w:rFonts w:hint="eastAsia"/>
        </w:rPr>
        <w:t>是赌客使用一种</w:t>
      </w:r>
      <w:r w:rsidR="003B1F67">
        <w:rPr>
          <w:rFonts w:hint="eastAsia"/>
        </w:rPr>
        <w:t>持续的下注策略</w:t>
      </w:r>
      <w:r w:rsidR="007D45CD">
        <w:rPr>
          <w:rFonts w:hint="eastAsia"/>
        </w:rPr>
        <w:t>（</w:t>
      </w:r>
      <w:r w:rsidR="00A726A6">
        <w:rPr>
          <w:rFonts w:hint="eastAsia"/>
        </w:rPr>
        <w:t>betting</w:t>
      </w:r>
      <w:r w:rsidR="00A726A6">
        <w:t xml:space="preserve"> strategy</w:t>
      </w:r>
      <w:r w:rsidR="007D45CD">
        <w:rPr>
          <w:rFonts w:hint="eastAsia"/>
        </w:rPr>
        <w:t>）</w:t>
      </w:r>
      <w:r w:rsidR="00EF1B15">
        <w:rPr>
          <w:rFonts w:hint="eastAsia"/>
        </w:rPr>
        <w:t>，</w:t>
      </w:r>
      <w:r w:rsidR="00B07AE3">
        <w:rPr>
          <w:rFonts w:hint="eastAsia"/>
        </w:rPr>
        <w:t>获得稳定收益。</w:t>
      </w:r>
      <w:r w:rsidR="00687FF1">
        <w:rPr>
          <w:rFonts w:hint="eastAsia"/>
        </w:rPr>
        <w:t>但赌揽解决不了：</w:t>
      </w:r>
      <w:r w:rsidR="003935AE">
        <w:rPr>
          <w:rFonts w:hint="eastAsia"/>
        </w:rPr>
        <w:t>赌场优势和</w:t>
      </w:r>
      <w:r w:rsidR="00385F39">
        <w:rPr>
          <w:rFonts w:hint="eastAsia"/>
        </w:rPr>
        <w:t>提升特定时点</w:t>
      </w:r>
      <w:r w:rsidR="000309DB">
        <w:rPr>
          <w:rFonts w:hint="eastAsia"/>
        </w:rPr>
        <w:t>上</w:t>
      </w:r>
      <w:r w:rsidR="007558E6">
        <w:rPr>
          <w:rFonts w:hint="eastAsia"/>
        </w:rPr>
        <w:t>赌场</w:t>
      </w:r>
      <w:r w:rsidR="00897F45">
        <w:rPr>
          <w:rFonts w:hint="eastAsia"/>
        </w:rPr>
        <w:t>输钱</w:t>
      </w:r>
      <w:r w:rsidR="007D426A">
        <w:rPr>
          <w:rFonts w:hint="eastAsia"/>
        </w:rPr>
        <w:t>的经营</w:t>
      </w:r>
      <w:r w:rsidR="00897F45">
        <w:rPr>
          <w:rFonts w:hint="eastAsia"/>
        </w:rPr>
        <w:t>风险（</w:t>
      </w:r>
      <w:r w:rsidR="00897F45">
        <w:rPr>
          <w:rFonts w:hint="eastAsia"/>
        </w:rPr>
        <w:t>v</w:t>
      </w:r>
      <w:r w:rsidR="00897F45">
        <w:t>olatility</w:t>
      </w:r>
      <w:r w:rsidR="00897F45">
        <w:rPr>
          <w:rFonts w:hint="eastAsia"/>
        </w:rPr>
        <w:t>）</w:t>
      </w:r>
      <w:r w:rsidR="005F397B">
        <w:rPr>
          <w:rFonts w:hint="eastAsia"/>
        </w:rPr>
        <w:t>的</w:t>
      </w:r>
      <w:r w:rsidR="00617334">
        <w:rPr>
          <w:rFonts w:hint="eastAsia"/>
        </w:rPr>
        <w:t>两个问题。</w:t>
      </w:r>
      <w:r w:rsidR="008A205E">
        <w:rPr>
          <w:rFonts w:hint="eastAsia"/>
        </w:rPr>
        <w:t>赌场担心是一笔的豪赌，</w:t>
      </w:r>
      <w:r w:rsidR="002C3A03">
        <w:rPr>
          <w:rFonts w:hint="eastAsia"/>
        </w:rPr>
        <w:t>这样通过限红已经解决。</w:t>
      </w:r>
    </w:p>
    <w:p w14:paraId="0B5DA321" w14:textId="26ABFF85" w:rsidR="009F3A84" w:rsidRPr="008C0143" w:rsidRDefault="009F3A84" w:rsidP="002E3391">
      <w:pPr>
        <w:pStyle w:val="3"/>
        <w:spacing w:before="156" w:after="156"/>
      </w:pPr>
      <w:bookmarkStart w:id="153" w:name="_Toc116293558"/>
      <w:r>
        <w:t>第</w:t>
      </w:r>
      <w:r w:rsidR="001A037B">
        <w:t>二</w:t>
      </w:r>
      <w:r>
        <w:t>章</w:t>
      </w:r>
      <w:bookmarkEnd w:id="153"/>
    </w:p>
    <w:p w14:paraId="6DBBE142" w14:textId="42226F5A" w:rsidR="00525DAF" w:rsidRDefault="00525DAF" w:rsidP="002E3391">
      <w:pPr>
        <w:pStyle w:val="a8"/>
      </w:pPr>
    </w:p>
    <w:p w14:paraId="0F3600EF" w14:textId="1680FECA" w:rsidR="00C112A1" w:rsidRPr="00934AFA" w:rsidRDefault="00C112A1" w:rsidP="002E3391">
      <w:r w:rsidRPr="00934AFA">
        <w:tab/>
      </w:r>
      <w:r w:rsidR="000B5023" w:rsidRPr="00934AFA">
        <w:t>4</w:t>
      </w:r>
      <w:r w:rsidR="000B5023" w:rsidRPr="00934AFA">
        <w:t>种常见的指标：</w:t>
      </w:r>
      <w:r w:rsidR="00DF36BC" w:rsidRPr="00934AFA">
        <w:t>胜负</w:t>
      </w:r>
      <w:r w:rsidR="007122B9" w:rsidRPr="00934AFA">
        <w:t>概率、</w:t>
      </w:r>
      <w:r w:rsidR="00AF0F20" w:rsidRPr="00934AFA">
        <w:t>赔率、庄家优势、</w:t>
      </w:r>
      <w:r w:rsidR="00647D61" w:rsidRPr="00934AFA">
        <w:t>储留率。</w:t>
      </w:r>
    </w:p>
    <w:p w14:paraId="248A0B4B" w14:textId="12567919" w:rsidR="00782C2E" w:rsidRPr="00934AFA" w:rsidRDefault="00782C2E" w:rsidP="002E3391">
      <w:r w:rsidRPr="00934AFA">
        <w:t>储留率：</w:t>
      </w:r>
      <w:r w:rsidR="00091209" w:rsidRPr="00934AFA">
        <w:t>赌场毛收入</w:t>
      </w:r>
      <w:r w:rsidR="00091209" w:rsidRPr="00934AFA">
        <w:t>/</w:t>
      </w:r>
      <w:r w:rsidR="00091209" w:rsidRPr="00934AFA">
        <w:t>赌客换码额</w:t>
      </w:r>
      <w:r w:rsidR="00141E59" w:rsidRPr="00934AFA">
        <w:t>。是</w:t>
      </w:r>
      <w:r w:rsidR="001F1626" w:rsidRPr="00934AFA">
        <w:t>事后</w:t>
      </w:r>
      <w:r w:rsidR="00141E59" w:rsidRPr="00934AFA">
        <w:t>统计</w:t>
      </w:r>
      <w:r w:rsidR="001F1626" w:rsidRPr="00934AFA">
        <w:t>结果</w:t>
      </w:r>
      <w:r w:rsidR="00141E59" w:rsidRPr="00934AFA">
        <w:t>，与时间有关。</w:t>
      </w:r>
    </w:p>
    <w:p w14:paraId="26644CF6" w14:textId="1F4AB3AA" w:rsidR="0033784B" w:rsidRPr="00934AFA" w:rsidRDefault="0033784B" w:rsidP="002E3391">
      <w:r w:rsidRPr="00934AFA">
        <w:lastRenderedPageBreak/>
        <w:tab/>
      </w:r>
      <w:r w:rsidRPr="00934AFA">
        <w:t>另外一个是，贵宾博彩中的转码收益率</w:t>
      </w:r>
      <w:r w:rsidR="00022B59" w:rsidRPr="00934AFA">
        <w:t>。</w:t>
      </w:r>
    </w:p>
    <w:p w14:paraId="2608AAB5" w14:textId="77777777" w:rsidR="0060709E" w:rsidRPr="00934AFA" w:rsidRDefault="0060709E" w:rsidP="002E3391"/>
    <w:p w14:paraId="3589B29A" w14:textId="32618A88" w:rsidR="0060709E" w:rsidRPr="00934AFA" w:rsidRDefault="00AA6B0E" w:rsidP="002E3391">
      <w:r w:rsidRPr="00934AFA">
        <w:rPr>
          <w:highlight w:val="yellow"/>
        </w:rPr>
        <w:t>赌客劣势</w:t>
      </w:r>
      <w:r w:rsidRPr="00934AFA">
        <w:rPr>
          <w:highlight w:val="yellow"/>
        </w:rPr>
        <w:t>=</w:t>
      </w:r>
      <w:r w:rsidR="00963D69" w:rsidRPr="00934AFA">
        <w:rPr>
          <w:highlight w:val="yellow"/>
        </w:rPr>
        <w:t>（平赔率</w:t>
      </w:r>
      <w:r w:rsidR="00963D69" w:rsidRPr="00934AFA">
        <w:rPr>
          <w:highlight w:val="yellow"/>
        </w:rPr>
        <w:t>-</w:t>
      </w:r>
      <w:r w:rsidR="00963D69" w:rsidRPr="00934AFA">
        <w:rPr>
          <w:highlight w:val="yellow"/>
        </w:rPr>
        <w:t>实际赔率）</w:t>
      </w:r>
      <w:r w:rsidR="00963D69" w:rsidRPr="00934AFA">
        <w:rPr>
          <w:highlight w:val="yellow"/>
        </w:rPr>
        <w:t>*</w:t>
      </w:r>
      <w:r w:rsidR="00B0733B" w:rsidRPr="00934AFA">
        <w:rPr>
          <w:highlight w:val="yellow"/>
        </w:rPr>
        <w:t>胜率</w:t>
      </w:r>
    </w:p>
    <w:p w14:paraId="1CBE782F" w14:textId="754A9844" w:rsidR="00E623F5" w:rsidRPr="00934AFA" w:rsidRDefault="00E623F5" w:rsidP="002E3391">
      <w:r w:rsidRPr="00934AFA">
        <w:tab/>
      </w:r>
      <w:r w:rsidRPr="00934AFA">
        <w:tab/>
        <w:t xml:space="preserve"> =</w:t>
      </w:r>
      <w:r w:rsidR="004A122A" w:rsidRPr="00934AFA">
        <w:t>（</w:t>
      </w:r>
      <w:r w:rsidR="00B14E6A" w:rsidRPr="00934AFA">
        <w:t>理论赔付</w:t>
      </w:r>
      <w:r w:rsidR="00B14E6A" w:rsidRPr="00934AFA">
        <w:t>-</w:t>
      </w:r>
      <w:r w:rsidR="00B14E6A" w:rsidRPr="00934AFA">
        <w:t>下注成本</w:t>
      </w:r>
      <w:r w:rsidR="004A122A" w:rsidRPr="00934AFA">
        <w:t>）</w:t>
      </w:r>
      <w:r w:rsidR="00B14E6A" w:rsidRPr="00934AFA">
        <w:t>/</w:t>
      </w:r>
      <w:r w:rsidR="00495A1A" w:rsidRPr="00934AFA">
        <w:t>下注成本</w:t>
      </w:r>
    </w:p>
    <w:p w14:paraId="23D0B5B8" w14:textId="1DCAED4C" w:rsidR="00D4723F" w:rsidRPr="00934AFA" w:rsidRDefault="00D4723F" w:rsidP="002E3391">
      <w:r w:rsidRPr="00934AFA">
        <w:t>赌客劣势</w:t>
      </w:r>
      <w:r w:rsidR="00997BAD" w:rsidRPr="00934AFA">
        <w:t>一般由赌场事先设定好，</w:t>
      </w:r>
      <w:r w:rsidR="00D50303" w:rsidRPr="00934AFA">
        <w:t>根据</w:t>
      </w:r>
      <w:r w:rsidR="00FA6C6A" w:rsidRPr="00934AFA">
        <w:t>再</w:t>
      </w:r>
      <w:r w:rsidR="00D50303" w:rsidRPr="00934AFA">
        <w:t>设计相应的</w:t>
      </w:r>
      <w:r w:rsidR="0044314F" w:rsidRPr="00934AFA">
        <w:t>赔率；</w:t>
      </w:r>
      <w:r w:rsidR="00331A33" w:rsidRPr="00934AFA">
        <w:t>也是每一轮下注的预期</w:t>
      </w:r>
      <w:r w:rsidR="00D3246C" w:rsidRPr="00934AFA">
        <w:t>收益；</w:t>
      </w:r>
      <w:r w:rsidR="00721580" w:rsidRPr="00934AFA">
        <w:t>是庄家</w:t>
      </w:r>
      <w:r w:rsidR="009D1F21" w:rsidRPr="00934AFA">
        <w:t>收入之本</w:t>
      </w:r>
      <w:r w:rsidR="005D7696" w:rsidRPr="00934AFA">
        <w:t>。</w:t>
      </w:r>
    </w:p>
    <w:p w14:paraId="5E42BA9B" w14:textId="2F1385B2" w:rsidR="00FF6AC9" w:rsidRPr="00934AFA" w:rsidRDefault="00FF6AC9" w:rsidP="002E3391">
      <w:r w:rsidRPr="00934AFA">
        <w:t>价格：卖家</w:t>
      </w:r>
      <w:r w:rsidR="000A134E" w:rsidRPr="00934AFA">
        <w:t>的边际成本决定；买</w:t>
      </w:r>
      <w:r w:rsidR="000A134E" w:rsidRPr="00934AFA">
        <w:rPr>
          <w:rFonts w:hint="eastAsia"/>
        </w:rPr>
        <w:t>家的边际效用决定</w:t>
      </w:r>
      <w:r w:rsidR="003E7A09" w:rsidRPr="00934AFA">
        <w:rPr>
          <w:rFonts w:hint="eastAsia"/>
        </w:rPr>
        <w:t>。</w:t>
      </w:r>
      <w:r w:rsidR="009E1697" w:rsidRPr="00934AFA">
        <w:rPr>
          <w:rFonts w:hint="eastAsia"/>
        </w:rPr>
        <w:t>是达成交易的费用。</w:t>
      </w:r>
    </w:p>
    <w:p w14:paraId="3D0CDA62" w14:textId="77777777" w:rsidR="006107B8" w:rsidRPr="00934AFA" w:rsidRDefault="006107B8" w:rsidP="002E3391"/>
    <w:p w14:paraId="3285D7F6" w14:textId="63816189" w:rsidR="00DF27A7" w:rsidRPr="00934AFA" w:rsidRDefault="00DF27A7" w:rsidP="002E3391">
      <w:r w:rsidRPr="00934AFA">
        <w:t>Hannum</w:t>
      </w:r>
      <w:r w:rsidRPr="00934AFA">
        <w:t>和</w:t>
      </w:r>
      <w:proofErr w:type="spellStart"/>
      <w:r w:rsidRPr="00934AFA">
        <w:rPr>
          <w:rFonts w:hint="eastAsia"/>
        </w:rPr>
        <w:t>Cabbot</w:t>
      </w:r>
      <w:proofErr w:type="spellEnd"/>
      <w:r w:rsidR="00800673" w:rsidRPr="00934AFA">
        <w:t>（</w:t>
      </w:r>
      <w:r w:rsidR="00800673" w:rsidRPr="00934AFA">
        <w:rPr>
          <w:rFonts w:hint="eastAsia"/>
        </w:rPr>
        <w:t>2</w:t>
      </w:r>
      <w:r w:rsidR="00800673" w:rsidRPr="00934AFA">
        <w:t>005</w:t>
      </w:r>
      <w:r w:rsidR="00800673" w:rsidRPr="00934AFA">
        <w:t>）</w:t>
      </w:r>
    </w:p>
    <w:p w14:paraId="6952A21C" w14:textId="7F504DEE" w:rsidR="00E22933" w:rsidRPr="00934AFA" w:rsidRDefault="00FD4E29" w:rsidP="002E3391">
      <w:r w:rsidRPr="00FD4E29">
        <w:rPr>
          <w:noProof/>
        </w:rPr>
        <w:object w:dxaOrig="1860" w:dyaOrig="1320" w14:anchorId="15D74A76">
          <v:shape id="_x0000_i1035" type="#_x0000_t75" alt="" style="width:93.25pt;height:65.95pt;mso-width-percent:0;mso-height-percent:0;mso-width-percent:0;mso-height-percent:0" o:ole="">
            <v:imagedata r:id="rId46" o:title=""/>
          </v:shape>
          <o:OLEObject Type="Embed" ProgID="Equation.DSMT4" ShapeID="_x0000_i1035" DrawAspect="Content" ObjectID="_1726908393" r:id="rId47"/>
        </w:object>
      </w:r>
    </w:p>
    <w:p w14:paraId="7ACA419D" w14:textId="3735093A" w:rsidR="001350DF" w:rsidRPr="00934AFA" w:rsidRDefault="001350DF" w:rsidP="002E3391"/>
    <w:p w14:paraId="131BF27A" w14:textId="532F6892" w:rsidR="008D4ABA" w:rsidRPr="00934AFA" w:rsidRDefault="00FD4E29" w:rsidP="002E3391">
      <w:r w:rsidRPr="00FD4E29">
        <w:rPr>
          <w:noProof/>
        </w:rPr>
        <w:object w:dxaOrig="400" w:dyaOrig="360" w14:anchorId="5ED3AE99">
          <v:shape id="_x0000_i1034" type="#_x0000_t75" alt="" style="width:19.95pt;height:18.2pt;mso-width-percent:0;mso-height-percent:0;mso-width-percent:0;mso-height-percent:0" o:ole="">
            <v:imagedata r:id="rId48" o:title=""/>
          </v:shape>
          <o:OLEObject Type="Embed" ProgID="Equation.DSMT4" ShapeID="_x0000_i1034" DrawAspect="Content" ObjectID="_1726908394" r:id="rId49"/>
        </w:object>
      </w:r>
      <w:r w:rsidR="001329B0" w:rsidRPr="00934AFA">
        <w:t>是</w:t>
      </w:r>
      <w:r w:rsidR="00D66D4B" w:rsidRPr="00934AFA">
        <w:t>净</w:t>
      </w:r>
      <w:r w:rsidR="00AB59C7" w:rsidRPr="00934AFA">
        <w:t>赔付</w:t>
      </w:r>
      <w:r w:rsidR="000F5C65" w:rsidRPr="00934AFA">
        <w:t>额</w:t>
      </w:r>
      <w:r w:rsidR="00AB59C7" w:rsidRPr="00934AFA">
        <w:t>（</w:t>
      </w:r>
      <w:r w:rsidR="00323631" w:rsidRPr="00934AFA">
        <w:t>负的赔付额</w:t>
      </w:r>
      <w:r w:rsidR="006658CB" w:rsidRPr="00934AFA">
        <w:t>，</w:t>
      </w:r>
      <w:r w:rsidR="00AB59C7" w:rsidRPr="00934AFA">
        <w:t>一般是下注额</w:t>
      </w:r>
      <w:r w:rsidRPr="00FD4E29">
        <w:rPr>
          <w:noProof/>
        </w:rPr>
        <w:object w:dxaOrig="480" w:dyaOrig="360" w14:anchorId="105D0EB7">
          <v:shape id="_x0000_i1033" type="#_x0000_t75" alt="" style="width:24.3pt;height:18.2pt;mso-width-percent:0;mso-height-percent:0;mso-width-percent:0;mso-height-percent:0" o:ole="">
            <v:imagedata r:id="rId50" o:title=""/>
          </v:shape>
          <o:OLEObject Type="Embed" ProgID="Equation.DSMT4" ShapeID="_x0000_i1033" DrawAspect="Content" ObjectID="_1726908395" r:id="rId51"/>
        </w:object>
      </w:r>
      <w:r w:rsidR="000F5B75" w:rsidRPr="00934AFA">
        <w:t>；</w:t>
      </w:r>
      <w:r w:rsidR="00F5087E" w:rsidRPr="00934AFA">
        <w:t>正的赔付额，是</w:t>
      </w:r>
      <w:r w:rsidRPr="00FD4E29">
        <w:rPr>
          <w:noProof/>
        </w:rPr>
        <w:object w:dxaOrig="2220" w:dyaOrig="400" w14:anchorId="6BB76F73">
          <v:shape id="_x0000_i1032" type="#_x0000_t75" alt="" style="width:111.05pt;height:19.95pt;mso-width-percent:0;mso-height-percent:0;mso-width-percent:0;mso-height-percent:0" o:ole="">
            <v:imagedata r:id="rId52" o:title=""/>
          </v:shape>
          <o:OLEObject Type="Embed" ProgID="Equation.DSMT4" ShapeID="_x0000_i1032" DrawAspect="Content" ObjectID="_1726908396" r:id="rId53"/>
        </w:object>
      </w:r>
      <w:r w:rsidR="00AB59C7" w:rsidRPr="00934AFA">
        <w:t>）</w:t>
      </w:r>
      <w:r w:rsidR="001329B0" w:rsidRPr="00934AFA">
        <w:t>；</w:t>
      </w:r>
      <w:r w:rsidRPr="00FD4E29">
        <w:rPr>
          <w:noProof/>
        </w:rPr>
        <w:object w:dxaOrig="480" w:dyaOrig="360" w14:anchorId="7F41B516">
          <v:shape id="_x0000_i1031" type="#_x0000_t75" alt="" style="width:24.3pt;height:18.2pt;mso-width-percent:0;mso-height-percent:0;mso-width-percent:0;mso-height-percent:0" o:ole="">
            <v:imagedata r:id="rId50" o:title=""/>
          </v:shape>
          <o:OLEObject Type="Embed" ProgID="Equation.DSMT4" ShapeID="_x0000_i1031" DrawAspect="Content" ObjectID="_1726908397" r:id="rId54"/>
        </w:object>
      </w:r>
      <w:r w:rsidR="00E85AC2" w:rsidRPr="00934AFA">
        <w:t>是</w:t>
      </w:r>
      <w:proofErr w:type="spellStart"/>
      <w:r w:rsidR="00EE5A36" w:rsidRPr="00934AFA">
        <w:t>i</w:t>
      </w:r>
      <w:proofErr w:type="spellEnd"/>
      <w:r w:rsidR="00EE5A36" w:rsidRPr="00934AFA">
        <w:t>标的</w:t>
      </w:r>
      <w:r w:rsidR="00E85AC2" w:rsidRPr="00934AFA">
        <w:t>下注额</w:t>
      </w:r>
      <w:r w:rsidR="00E421FA" w:rsidRPr="00934AFA">
        <w:t>；</w:t>
      </w:r>
      <w:r w:rsidRPr="00FD4E29">
        <w:rPr>
          <w:noProof/>
        </w:rPr>
        <w:object w:dxaOrig="240" w:dyaOrig="360" w14:anchorId="0AB59A83">
          <v:shape id="_x0000_i1030" type="#_x0000_t75" alt="" style="width:11.7pt;height:18.2pt;mso-width-percent:0;mso-height-percent:0;mso-width-percent:0;mso-height-percent:0" o:ole="">
            <v:imagedata r:id="rId55" o:title=""/>
          </v:shape>
          <o:OLEObject Type="Embed" ProgID="Equation.DSMT4" ShapeID="_x0000_i1030" DrawAspect="Content" ObjectID="_1726908398" r:id="rId56"/>
        </w:object>
      </w:r>
      <w:r w:rsidR="004325F7" w:rsidRPr="00934AFA">
        <w:t>是</w:t>
      </w:r>
      <w:proofErr w:type="spellStart"/>
      <w:r w:rsidR="003A2FE7" w:rsidRPr="00934AFA">
        <w:t>i</w:t>
      </w:r>
      <w:proofErr w:type="spellEnd"/>
      <w:r w:rsidR="003A2FE7" w:rsidRPr="00934AFA">
        <w:t>标的的胜率</w:t>
      </w:r>
      <w:r w:rsidR="00471DA8" w:rsidRPr="00934AFA">
        <w:t>。</w:t>
      </w:r>
    </w:p>
    <w:p w14:paraId="3E607862" w14:textId="3D1EB470" w:rsidR="00935BD4" w:rsidRPr="00934AFA" w:rsidRDefault="00935BD4" w:rsidP="002E3391">
      <w:r w:rsidRPr="00934AFA">
        <w:t>·</w:t>
      </w:r>
      <w:r w:rsidRPr="00934AFA">
        <w:tab/>
        <w:t>Pari-Mutuel</w:t>
      </w:r>
      <w:r w:rsidR="00AA749F" w:rsidRPr="00934AFA">
        <w:t>的定价原理</w:t>
      </w:r>
    </w:p>
    <w:p w14:paraId="6CA1D95B" w14:textId="5D287455" w:rsidR="006A2D7E" w:rsidRPr="00934AFA" w:rsidRDefault="001409EC" w:rsidP="002E3391">
      <w:r w:rsidRPr="00934AFA">
        <w:rPr>
          <w:rFonts w:hint="eastAsia"/>
        </w:rPr>
        <w:t>定义：</w:t>
      </w:r>
      <w:r w:rsidR="009A089F" w:rsidRPr="00934AFA">
        <w:rPr>
          <w:rFonts w:hint="eastAsia"/>
        </w:rPr>
        <w:t>每个</w:t>
      </w:r>
      <w:r w:rsidR="00BB0325" w:rsidRPr="00934AFA">
        <w:rPr>
          <w:rFonts w:hint="eastAsia"/>
        </w:rPr>
        <w:t>可供</w:t>
      </w:r>
      <w:r w:rsidR="00F26EE7" w:rsidRPr="00934AFA">
        <w:rPr>
          <w:rFonts w:hint="eastAsia"/>
        </w:rPr>
        <w:t>下注的标的</w:t>
      </w:r>
      <w:r w:rsidR="00B84052" w:rsidRPr="00934AFA">
        <w:rPr>
          <w:rFonts w:hint="eastAsia"/>
        </w:rPr>
        <w:t>（如一匹马）</w:t>
      </w:r>
      <w:r w:rsidR="005E314A" w:rsidRPr="00934AFA">
        <w:rPr>
          <w:rFonts w:hint="eastAsia"/>
        </w:rPr>
        <w:t>设置成一个个独立的</w:t>
      </w:r>
      <w:r w:rsidR="00A87FE2" w:rsidRPr="00934AFA">
        <w:rPr>
          <w:rFonts w:hint="eastAsia"/>
        </w:rPr>
        <w:t>彩池；</w:t>
      </w:r>
      <w:r w:rsidR="008B6EC3" w:rsidRPr="00934AFA">
        <w:rPr>
          <w:rFonts w:hint="eastAsia"/>
        </w:rPr>
        <w:t>等</w:t>
      </w:r>
      <w:r w:rsidR="005E4A62" w:rsidRPr="00934AFA">
        <w:rPr>
          <w:rFonts w:hint="eastAsia"/>
        </w:rPr>
        <w:t>赌客完成各标的的投注后，</w:t>
      </w:r>
      <w:r w:rsidR="00145FD1" w:rsidRPr="00934AFA">
        <w:rPr>
          <w:rFonts w:hint="eastAsia"/>
        </w:rPr>
        <w:t>再以</w:t>
      </w:r>
      <w:r w:rsidR="009A4B03" w:rsidRPr="00934AFA">
        <w:rPr>
          <w:rFonts w:hint="eastAsia"/>
        </w:rPr>
        <w:t>各彩池</w:t>
      </w:r>
      <w:r w:rsidR="000E7D89" w:rsidRPr="00934AFA">
        <w:rPr>
          <w:rFonts w:hint="eastAsia"/>
        </w:rPr>
        <w:t>（</w:t>
      </w:r>
      <w:r w:rsidR="000E7D89" w:rsidRPr="00934AFA">
        <w:rPr>
          <w:rFonts w:hint="eastAsia"/>
        </w:rPr>
        <w:t>pool</w:t>
      </w:r>
      <w:r w:rsidR="000E7D89" w:rsidRPr="00934AFA">
        <w:rPr>
          <w:rFonts w:hint="eastAsia"/>
        </w:rPr>
        <w:t>）</w:t>
      </w:r>
      <w:r w:rsidR="00AE3991" w:rsidRPr="00934AFA">
        <w:rPr>
          <w:rFonts w:hint="eastAsia"/>
        </w:rPr>
        <w:t>实际收到的</w:t>
      </w:r>
      <w:r w:rsidR="006B35EA" w:rsidRPr="00934AFA">
        <w:rPr>
          <w:rFonts w:hint="eastAsia"/>
        </w:rPr>
        <w:t>注码额（</w:t>
      </w:r>
      <w:r w:rsidR="00684F0E" w:rsidRPr="00934AFA">
        <w:rPr>
          <w:rFonts w:hint="eastAsia"/>
        </w:rPr>
        <w:t>pool</w:t>
      </w:r>
      <w:r w:rsidR="00684F0E" w:rsidRPr="00934AFA">
        <w:t xml:space="preserve"> </w:t>
      </w:r>
      <w:r w:rsidR="006B35EA" w:rsidRPr="00934AFA">
        <w:rPr>
          <w:rFonts w:hint="eastAsia"/>
        </w:rPr>
        <w:t>volume</w:t>
      </w:r>
      <w:r w:rsidR="006B35EA" w:rsidRPr="00934AFA">
        <w:rPr>
          <w:rFonts w:hint="eastAsia"/>
        </w:rPr>
        <w:t>）</w:t>
      </w:r>
      <w:r w:rsidR="001366D7" w:rsidRPr="00934AFA">
        <w:rPr>
          <w:rFonts w:hint="eastAsia"/>
        </w:rPr>
        <w:t>为权重，以“多投少赔”</w:t>
      </w:r>
      <w:r w:rsidR="00D923F8" w:rsidRPr="00934AFA">
        <w:rPr>
          <w:rFonts w:hint="eastAsia"/>
        </w:rPr>
        <w:t>的原则制定实际赔率</w:t>
      </w:r>
      <w:r w:rsidR="00CB6F0C" w:rsidRPr="00934AFA">
        <w:rPr>
          <w:rFonts w:hint="eastAsia"/>
        </w:rPr>
        <w:t>。</w:t>
      </w:r>
    </w:p>
    <w:p w14:paraId="1B84FAC0" w14:textId="466E5598" w:rsidR="00606B0C" w:rsidRPr="00934AFA" w:rsidRDefault="00FD4E29" w:rsidP="002E3391">
      <w:r w:rsidRPr="00FD4E29">
        <w:rPr>
          <w:noProof/>
        </w:rPr>
        <w:object w:dxaOrig="2220" w:dyaOrig="720" w14:anchorId="47028327">
          <v:shape id="_x0000_i1029" type="#_x0000_t75" alt="" style="width:111.05pt;height:36pt;mso-width-percent:0;mso-height-percent:0;mso-width-percent:0;mso-height-percent:0" o:ole="">
            <v:imagedata r:id="rId57" o:title=""/>
          </v:shape>
          <o:OLEObject Type="Embed" ProgID="Equation.DSMT4" ShapeID="_x0000_i1029" DrawAspect="Content" ObjectID="_1726908399" r:id="rId58"/>
        </w:object>
      </w:r>
    </w:p>
    <w:p w14:paraId="02448A63" w14:textId="200EDB20" w:rsidR="003905C8" w:rsidRPr="00934AFA" w:rsidRDefault="00C30852" w:rsidP="002E3391">
      <w:r w:rsidRPr="00934AFA">
        <w:t>这类属于</w:t>
      </w:r>
      <w:r w:rsidRPr="00934AFA">
        <w:t>“</w:t>
      </w:r>
      <w:r w:rsidRPr="00934AFA">
        <w:t>非随机性事件</w:t>
      </w:r>
      <w:r w:rsidRPr="00934AFA">
        <w:t>”</w:t>
      </w:r>
      <w:r w:rsidRPr="00934AFA">
        <w:t>。因为</w:t>
      </w:r>
      <w:r w:rsidR="00E1300D" w:rsidRPr="00934AFA">
        <w:t>竞赛开始前，</w:t>
      </w:r>
      <w:r w:rsidR="00E407D5" w:rsidRPr="00934AFA">
        <w:t>预期结果、</w:t>
      </w:r>
      <w:r w:rsidR="009406C8" w:rsidRPr="00934AFA">
        <w:t>一方的胜率</w:t>
      </w:r>
    </w:p>
    <w:p w14:paraId="78FC445D" w14:textId="2E16FD41" w:rsidR="00643A04" w:rsidRPr="00934AFA" w:rsidRDefault="00643A04" w:rsidP="002E3391">
      <w:r w:rsidRPr="00934AFA">
        <w:t>等无法用明确的概率函数来</w:t>
      </w:r>
      <w:r w:rsidR="007B47F5" w:rsidRPr="00934AFA">
        <w:t>进行计算</w:t>
      </w:r>
      <w:r w:rsidR="00345F66" w:rsidRPr="00934AFA">
        <w:t>。</w:t>
      </w:r>
      <w:r w:rsidR="00D71597" w:rsidRPr="00934AFA">
        <w:t>只能做一些技术性的分析，</w:t>
      </w:r>
      <w:r w:rsidR="00F7029B" w:rsidRPr="00934AFA">
        <w:t>赌客、庄家都可以做。</w:t>
      </w:r>
      <w:r w:rsidR="000A2973" w:rsidRPr="00934AFA">
        <w:t>在该规则下，庄家成功地将自己的风险</w:t>
      </w:r>
      <w:r w:rsidR="00031102" w:rsidRPr="00934AFA">
        <w:t>避开。</w:t>
      </w:r>
    </w:p>
    <w:p w14:paraId="7A4CA580" w14:textId="26583061" w:rsidR="00961B50" w:rsidRPr="00934AFA" w:rsidRDefault="00961B50" w:rsidP="002E3391">
      <w:r w:rsidRPr="00934AFA">
        <w:t>·</w:t>
      </w:r>
      <w:r w:rsidRPr="00934AFA">
        <w:tab/>
      </w:r>
      <w:r w:rsidRPr="00934AFA">
        <w:t>体育博彩的定价原理</w:t>
      </w:r>
    </w:p>
    <w:p w14:paraId="5CFDE28A" w14:textId="366D9766" w:rsidR="00E94A67" w:rsidRPr="00934AFA" w:rsidRDefault="00DD4246" w:rsidP="002E3391">
      <w:r w:rsidRPr="00934AFA">
        <w:tab/>
      </w:r>
      <w:r w:rsidR="00E94A67" w:rsidRPr="00934AFA">
        <w:t>可以用</w:t>
      </w:r>
      <w:r w:rsidR="00E94A67" w:rsidRPr="00934AFA">
        <w:rPr>
          <w:rFonts w:hint="eastAsia"/>
        </w:rPr>
        <w:t>Pari-Mutuel</w:t>
      </w:r>
      <w:r w:rsidR="00E94A67" w:rsidRPr="00934AFA">
        <w:rPr>
          <w:rFonts w:hint="eastAsia"/>
        </w:rPr>
        <w:t>进行定价，但这样的化就太没技术</w:t>
      </w:r>
      <w:r w:rsidR="00445DBC" w:rsidRPr="00934AFA">
        <w:rPr>
          <w:rFonts w:hint="eastAsia"/>
        </w:rPr>
        <w:t>含量、没有诱惑力</w:t>
      </w:r>
      <w:r w:rsidR="003C1F7B" w:rsidRPr="00934AFA">
        <w:rPr>
          <w:rFonts w:hint="eastAsia"/>
        </w:rPr>
        <w:t>。因此，遵循“技术为主，概率为辅”的定价机制。</w:t>
      </w:r>
    </w:p>
    <w:p w14:paraId="2555EBD7" w14:textId="56E207BE" w:rsidR="003C1F7B" w:rsidRPr="00934AFA" w:rsidRDefault="009C4609" w:rsidP="002E3391">
      <w:r w:rsidRPr="00934AFA">
        <w:tab/>
      </w:r>
      <w:r w:rsidR="00582BF0" w:rsidRPr="00934AFA">
        <w:t>开盘：</w:t>
      </w:r>
      <w:r w:rsidR="009430C3" w:rsidRPr="00934AFA">
        <w:t>双方技术实力、</w:t>
      </w:r>
      <w:r w:rsidR="005E1016" w:rsidRPr="00934AFA">
        <w:t>竞技状态、</w:t>
      </w:r>
      <w:r w:rsidR="00371CF6" w:rsidRPr="00934AFA">
        <w:t>内外环境等诸多因素，是开盘的</w:t>
      </w:r>
      <w:r w:rsidR="00293DC3" w:rsidRPr="00934AFA">
        <w:t>基础。</w:t>
      </w:r>
      <w:r w:rsidR="00C72B9F" w:rsidRPr="00934AFA">
        <w:t>因此，分为开盘手（</w:t>
      </w:r>
      <w:r w:rsidR="00C72B9F" w:rsidRPr="00934AFA">
        <w:t>oddsmaker</w:t>
      </w:r>
      <w:r w:rsidR="00C72B9F" w:rsidRPr="00934AFA">
        <w:t>）和操盘手（</w:t>
      </w:r>
      <w:r w:rsidR="00C72B9F" w:rsidRPr="00934AFA">
        <w:t>bookmaker</w:t>
      </w:r>
      <w:r w:rsidR="00C72B9F" w:rsidRPr="00934AFA">
        <w:t>）两类。</w:t>
      </w:r>
      <w:r w:rsidR="00002B81" w:rsidRPr="00934AFA">
        <w:t>前者，负责</w:t>
      </w:r>
      <w:r w:rsidR="001727D0" w:rsidRPr="00934AFA">
        <w:t>根据各类信息制定开盘时的赔率</w:t>
      </w:r>
      <w:r w:rsidR="00C27008" w:rsidRPr="00934AFA">
        <w:t>（包含平赔率）</w:t>
      </w:r>
      <w:r w:rsidR="00A35CD2" w:rsidRPr="00934AFA">
        <w:t>以及</w:t>
      </w:r>
      <w:r w:rsidR="001727D0" w:rsidRPr="00934AFA">
        <w:t>；后者，</w:t>
      </w:r>
      <w:r w:rsidR="006D02AC" w:rsidRPr="00934AFA">
        <w:t>根据</w:t>
      </w:r>
      <w:r w:rsidR="00265E3E" w:rsidRPr="00934AFA">
        <w:t>开出的赔率</w:t>
      </w:r>
      <w:r w:rsidR="005F6855" w:rsidRPr="00934AFA">
        <w:t>盘口，敛注营赌</w:t>
      </w:r>
      <w:r w:rsidR="00D100F4" w:rsidRPr="00934AFA">
        <w:t>，</w:t>
      </w:r>
      <w:r w:rsidR="00C56203" w:rsidRPr="00934AFA">
        <w:t>根据下注调整盘口，</w:t>
      </w:r>
      <w:r w:rsidR="00C56203" w:rsidRPr="00934AFA">
        <w:lastRenderedPageBreak/>
        <w:t>规避</w:t>
      </w:r>
      <w:r w:rsidR="00F33046" w:rsidRPr="00934AFA">
        <w:t>风险。</w:t>
      </w:r>
    </w:p>
    <w:p w14:paraId="29A6AD21" w14:textId="7CB443EC" w:rsidR="00961B50" w:rsidRPr="00934AFA" w:rsidRDefault="00EA6565" w:rsidP="002E3391">
      <w:r w:rsidRPr="00934AFA">
        <w:tab/>
      </w:r>
      <w:r w:rsidRPr="00934AFA">
        <w:t>三大类</w:t>
      </w:r>
      <w:r w:rsidR="00AF42D3" w:rsidRPr="00934AFA">
        <w:t>；</w:t>
      </w:r>
      <w:r w:rsidR="00DD1C63" w:rsidRPr="00934AFA">
        <w:t>亚洲让球、欧洲赔率和美国让线。</w:t>
      </w:r>
    </w:p>
    <w:p w14:paraId="0CF3BF5C" w14:textId="319357CF" w:rsidR="00D32823" w:rsidRPr="00934AFA" w:rsidRDefault="00D32823" w:rsidP="002E3391">
      <w:r w:rsidRPr="00934AFA">
        <w:tab/>
      </w:r>
      <w:r w:rsidRPr="00934AFA">
        <w:t>线（</w:t>
      </w:r>
      <w:r w:rsidRPr="00934AFA">
        <w:t>money line</w:t>
      </w:r>
      <w:r w:rsidR="004F685A" w:rsidRPr="00934AFA">
        <w:t>s</w:t>
      </w:r>
      <w:r w:rsidRPr="00934AFA">
        <w:t>）</w:t>
      </w:r>
    </w:p>
    <w:p w14:paraId="0ECABB49" w14:textId="22B2DC17" w:rsidR="007A2CFD" w:rsidRPr="00934AFA" w:rsidRDefault="007A2CFD" w:rsidP="002E3391">
      <w:r w:rsidRPr="00934AFA">
        <w:t>赔率的中英描述</w:t>
      </w:r>
      <w:r w:rsidR="00041FBA" w:rsidRPr="00934AFA">
        <w:t>：</w:t>
      </w:r>
      <w:r w:rsidR="00BC1A6D" w:rsidRPr="00934AFA">
        <w:t>如</w:t>
      </w:r>
      <w:r w:rsidR="003B1C2E" w:rsidRPr="00934AFA">
        <w:t>押</w:t>
      </w:r>
      <w:r w:rsidR="009B4CD7" w:rsidRPr="00934AFA">
        <w:rPr>
          <w:rFonts w:hint="eastAsia"/>
        </w:rPr>
        <w:t>1</w:t>
      </w:r>
      <w:r w:rsidR="009B4CD7" w:rsidRPr="00934AFA">
        <w:rPr>
          <w:rFonts w:hint="eastAsia"/>
        </w:rPr>
        <w:t>赔</w:t>
      </w:r>
      <w:r w:rsidR="009B4CD7" w:rsidRPr="00934AFA">
        <w:rPr>
          <w:rFonts w:hint="eastAsia"/>
        </w:rPr>
        <w:t>2</w:t>
      </w:r>
      <w:r w:rsidR="003B1C2E" w:rsidRPr="00934AFA">
        <w:rPr>
          <w:rFonts w:hint="eastAsia"/>
        </w:rPr>
        <w:t>，</w:t>
      </w:r>
      <w:r w:rsidR="002F17FB" w:rsidRPr="00934AFA">
        <w:rPr>
          <w:rFonts w:hint="eastAsia"/>
        </w:rPr>
        <w:t>表示投注</w:t>
      </w:r>
      <w:r w:rsidR="002F17FB" w:rsidRPr="00934AFA">
        <w:rPr>
          <w:rFonts w:hint="eastAsia"/>
        </w:rPr>
        <w:t>1</w:t>
      </w:r>
      <w:r w:rsidR="002F17FB" w:rsidRPr="00934AFA">
        <w:rPr>
          <w:rFonts w:hint="eastAsia"/>
        </w:rPr>
        <w:t>元得到</w:t>
      </w:r>
      <w:r w:rsidR="002F17FB" w:rsidRPr="00934AFA">
        <w:rPr>
          <w:rFonts w:hint="eastAsia"/>
        </w:rPr>
        <w:t>2</w:t>
      </w:r>
      <w:r w:rsidR="002F17FB" w:rsidRPr="00934AFA">
        <w:rPr>
          <w:rFonts w:hint="eastAsia"/>
        </w:rPr>
        <w:t>元，净赚</w:t>
      </w:r>
      <w:r w:rsidR="002F17FB" w:rsidRPr="00934AFA">
        <w:rPr>
          <w:rFonts w:hint="eastAsia"/>
        </w:rPr>
        <w:t>1</w:t>
      </w:r>
      <w:r w:rsidR="002F17FB" w:rsidRPr="00934AFA">
        <w:rPr>
          <w:rFonts w:hint="eastAsia"/>
        </w:rPr>
        <w:t>元</w:t>
      </w:r>
      <w:r w:rsidR="00FA6447" w:rsidRPr="00934AFA">
        <w:rPr>
          <w:rFonts w:hint="eastAsia"/>
        </w:rPr>
        <w:t>；英文为</w:t>
      </w:r>
      <w:r w:rsidR="00FA6447" w:rsidRPr="00934AFA">
        <w:rPr>
          <w:rFonts w:hint="eastAsia"/>
        </w:rPr>
        <w:t>2</w:t>
      </w:r>
      <w:r w:rsidR="00FA6447" w:rsidRPr="00934AFA">
        <w:t xml:space="preserve"> </w:t>
      </w:r>
      <w:r w:rsidR="00FA6447" w:rsidRPr="00934AFA">
        <w:rPr>
          <w:rFonts w:hint="eastAsia"/>
        </w:rPr>
        <w:t>for</w:t>
      </w:r>
      <w:r w:rsidR="00FA6447" w:rsidRPr="00934AFA">
        <w:t xml:space="preserve"> 1</w:t>
      </w:r>
      <w:r w:rsidR="00BE4479" w:rsidRPr="00934AFA">
        <w:t>。</w:t>
      </w:r>
    </w:p>
    <w:p w14:paraId="74FC2567" w14:textId="4AE0C192" w:rsidR="00B240B4" w:rsidRPr="00934AFA" w:rsidRDefault="00B240B4" w:rsidP="002E3391">
      <w:r w:rsidRPr="00934AFA">
        <w:tab/>
      </w:r>
      <w:r w:rsidRPr="00934AFA">
        <w:t>美国让线表述：</w:t>
      </w:r>
    </w:p>
    <w:p w14:paraId="1D7A3863" w14:textId="7E8EA6B5" w:rsidR="001C5985" w:rsidRPr="00934AFA" w:rsidRDefault="007F7027" w:rsidP="002E3391">
      <w:r w:rsidRPr="00934AFA">
        <w:t>强手</w:t>
      </w:r>
      <w:r w:rsidRPr="00934AFA">
        <w:t>A</w:t>
      </w:r>
      <w:r w:rsidR="003E4D61" w:rsidRPr="00934AFA">
        <w:t xml:space="preserve">  -155</w:t>
      </w:r>
    </w:p>
    <w:p w14:paraId="2ACBC0FC" w14:textId="419E7680" w:rsidR="007F7027" w:rsidRPr="00934AFA" w:rsidRDefault="007F7027" w:rsidP="002E3391">
      <w:r w:rsidRPr="00934AFA">
        <w:t>弱手</w:t>
      </w:r>
      <w:r w:rsidRPr="00934AFA">
        <w:t>B</w:t>
      </w:r>
      <w:r w:rsidR="003E4D61" w:rsidRPr="00934AFA">
        <w:t xml:space="preserve">  +140</w:t>
      </w:r>
    </w:p>
    <w:p w14:paraId="479D7497" w14:textId="4C35271D" w:rsidR="000A6A1E" w:rsidRPr="00934AFA" w:rsidRDefault="00C0484A" w:rsidP="002E3391">
      <w:r w:rsidRPr="00934AFA">
        <w:tab/>
      </w:r>
      <w:r w:rsidR="00622E12" w:rsidRPr="00934AFA">
        <w:t>若押</w:t>
      </w:r>
      <w:r w:rsidR="00622E12" w:rsidRPr="00934AFA">
        <w:t>A</w:t>
      </w:r>
      <w:r w:rsidR="00206F8F" w:rsidRPr="00934AFA">
        <w:t>胜</w:t>
      </w:r>
      <w:r w:rsidR="00675CB8" w:rsidRPr="00934AFA">
        <w:t>，</w:t>
      </w:r>
      <w:r w:rsidR="001D0FD9" w:rsidRPr="00934AFA">
        <w:t>赔率是</w:t>
      </w:r>
      <w:r w:rsidR="008B6D4B" w:rsidRPr="00934AFA">
        <w:t>押</w:t>
      </w:r>
      <w:r w:rsidR="008B6D4B" w:rsidRPr="00934AFA">
        <w:rPr>
          <w:rFonts w:hint="eastAsia"/>
        </w:rPr>
        <w:t>155</w:t>
      </w:r>
      <w:r w:rsidR="00186F93" w:rsidRPr="00934AFA">
        <w:rPr>
          <w:rFonts w:hint="eastAsia"/>
        </w:rPr>
        <w:t>元</w:t>
      </w:r>
      <w:r w:rsidR="008B6D4B" w:rsidRPr="00934AFA">
        <w:rPr>
          <w:rFonts w:hint="eastAsia"/>
        </w:rPr>
        <w:t>赔</w:t>
      </w:r>
      <w:r w:rsidR="008B6D4B" w:rsidRPr="00934AFA">
        <w:rPr>
          <w:rFonts w:hint="eastAsia"/>
        </w:rPr>
        <w:t>100</w:t>
      </w:r>
      <w:r w:rsidR="00186F93" w:rsidRPr="00934AFA">
        <w:rPr>
          <w:rFonts w:hint="eastAsia"/>
        </w:rPr>
        <w:t>元</w:t>
      </w:r>
      <w:r w:rsidR="00814FC9" w:rsidRPr="00934AFA">
        <w:rPr>
          <w:rFonts w:hint="eastAsia"/>
        </w:rPr>
        <w:t>；若</w:t>
      </w:r>
      <w:r w:rsidR="003B1B77" w:rsidRPr="00934AFA">
        <w:rPr>
          <w:rFonts w:hint="eastAsia"/>
        </w:rPr>
        <w:t>押</w:t>
      </w:r>
      <w:r w:rsidR="003B1B77" w:rsidRPr="00934AFA">
        <w:rPr>
          <w:rFonts w:hint="eastAsia"/>
        </w:rPr>
        <w:t>B</w:t>
      </w:r>
      <w:r w:rsidR="003B1B77" w:rsidRPr="00934AFA">
        <w:rPr>
          <w:rFonts w:hint="eastAsia"/>
        </w:rPr>
        <w:t>胜，</w:t>
      </w:r>
      <w:r w:rsidR="00D16DE0" w:rsidRPr="00934AFA">
        <w:rPr>
          <w:rFonts w:hint="eastAsia"/>
        </w:rPr>
        <w:t>赔率是</w:t>
      </w:r>
      <w:r w:rsidR="0035688B" w:rsidRPr="00934AFA">
        <w:rPr>
          <w:rFonts w:hint="eastAsia"/>
        </w:rPr>
        <w:t>押</w:t>
      </w:r>
      <w:r w:rsidR="0035688B" w:rsidRPr="00934AFA">
        <w:rPr>
          <w:rFonts w:hint="eastAsia"/>
        </w:rPr>
        <w:t>100</w:t>
      </w:r>
      <w:r w:rsidR="00186F93" w:rsidRPr="00934AFA">
        <w:rPr>
          <w:rFonts w:hint="eastAsia"/>
        </w:rPr>
        <w:t>元</w:t>
      </w:r>
      <w:r w:rsidR="00566AEC" w:rsidRPr="00934AFA">
        <w:rPr>
          <w:rFonts w:hint="eastAsia"/>
        </w:rPr>
        <w:t>净</w:t>
      </w:r>
      <w:r w:rsidR="0035688B" w:rsidRPr="00934AFA">
        <w:rPr>
          <w:rFonts w:hint="eastAsia"/>
        </w:rPr>
        <w:t>赔</w:t>
      </w:r>
      <w:r w:rsidR="0035688B" w:rsidRPr="00934AFA">
        <w:rPr>
          <w:rFonts w:hint="eastAsia"/>
        </w:rPr>
        <w:t>1</w:t>
      </w:r>
      <w:r w:rsidR="0035688B" w:rsidRPr="00934AFA">
        <w:t>40</w:t>
      </w:r>
      <w:r w:rsidR="00186F93" w:rsidRPr="00934AFA">
        <w:t>元</w:t>
      </w:r>
      <w:r w:rsidR="002D0EDC" w:rsidRPr="00934AFA">
        <w:t>。</w:t>
      </w:r>
      <w:r w:rsidR="0098587D" w:rsidRPr="00934AFA">
        <w:t>这样，</w:t>
      </w:r>
      <w:r w:rsidR="00A13CF6" w:rsidRPr="00934AFA">
        <w:t>两队间有</w:t>
      </w:r>
      <w:r w:rsidR="00A13CF6" w:rsidRPr="00934AFA">
        <w:rPr>
          <w:rFonts w:hint="eastAsia"/>
        </w:rPr>
        <w:t>15</w:t>
      </w:r>
      <w:r w:rsidR="00950532" w:rsidRPr="00934AFA">
        <w:rPr>
          <w:rFonts w:hint="eastAsia"/>
        </w:rPr>
        <w:t>元</w:t>
      </w:r>
      <w:r w:rsidR="00A13CF6" w:rsidRPr="00934AFA">
        <w:rPr>
          <w:rFonts w:hint="eastAsia"/>
        </w:rPr>
        <w:t>钱的“线”</w:t>
      </w:r>
      <w:r w:rsidR="001F2245" w:rsidRPr="00934AFA">
        <w:rPr>
          <w:rFonts w:hint="eastAsia"/>
        </w:rPr>
        <w:t>。</w:t>
      </w:r>
      <w:r w:rsidR="003F25BC" w:rsidRPr="00934AFA">
        <w:rPr>
          <w:rFonts w:hint="eastAsia"/>
        </w:rPr>
        <w:t>假定押两边的各</w:t>
      </w:r>
      <w:r w:rsidR="00241C66" w:rsidRPr="00934AFA">
        <w:t>1</w:t>
      </w:r>
      <w:r w:rsidR="00241C66" w:rsidRPr="00934AFA">
        <w:rPr>
          <w:rFonts w:hint="eastAsia"/>
        </w:rPr>
        <w:t>注（押</w:t>
      </w:r>
      <w:r w:rsidR="00241C66" w:rsidRPr="00934AFA">
        <w:rPr>
          <w:rFonts w:hint="eastAsia"/>
        </w:rPr>
        <w:t>A</w:t>
      </w:r>
      <w:r w:rsidR="00241C66" w:rsidRPr="00934AFA">
        <w:rPr>
          <w:rFonts w:hint="eastAsia"/>
        </w:rPr>
        <w:t>队</w:t>
      </w:r>
      <w:r w:rsidR="00241C66" w:rsidRPr="00934AFA">
        <w:rPr>
          <w:rFonts w:hint="eastAsia"/>
        </w:rPr>
        <w:t>1</w:t>
      </w:r>
      <w:r w:rsidR="00241C66" w:rsidRPr="00934AFA">
        <w:rPr>
          <w:rFonts w:hint="eastAsia"/>
        </w:rPr>
        <w:t>注</w:t>
      </w:r>
      <w:r w:rsidR="00241C66" w:rsidRPr="00934AFA">
        <w:rPr>
          <w:rFonts w:hint="eastAsia"/>
        </w:rPr>
        <w:t>155</w:t>
      </w:r>
      <w:r w:rsidR="001F2E08" w:rsidRPr="00934AFA">
        <w:rPr>
          <w:rFonts w:hint="eastAsia"/>
        </w:rPr>
        <w:t>元</w:t>
      </w:r>
      <w:r w:rsidR="00241C66" w:rsidRPr="00934AFA">
        <w:rPr>
          <w:rFonts w:hint="eastAsia"/>
        </w:rPr>
        <w:t>，押</w:t>
      </w:r>
      <w:r w:rsidR="00241C66" w:rsidRPr="00934AFA">
        <w:rPr>
          <w:rFonts w:hint="eastAsia"/>
        </w:rPr>
        <w:t>B</w:t>
      </w:r>
      <w:r w:rsidR="00241C66" w:rsidRPr="00934AFA">
        <w:rPr>
          <w:rFonts w:hint="eastAsia"/>
        </w:rPr>
        <w:t>队</w:t>
      </w:r>
      <w:r w:rsidR="00241C66" w:rsidRPr="00934AFA">
        <w:rPr>
          <w:rFonts w:hint="eastAsia"/>
        </w:rPr>
        <w:t>1</w:t>
      </w:r>
      <w:r w:rsidR="00241C66" w:rsidRPr="00934AFA">
        <w:rPr>
          <w:rFonts w:hint="eastAsia"/>
        </w:rPr>
        <w:t>注</w:t>
      </w:r>
      <w:r w:rsidR="00241C66" w:rsidRPr="00934AFA">
        <w:rPr>
          <w:rFonts w:hint="eastAsia"/>
        </w:rPr>
        <w:t>100</w:t>
      </w:r>
      <w:r w:rsidR="001F2E08" w:rsidRPr="00934AFA">
        <w:rPr>
          <w:rFonts w:hint="eastAsia"/>
        </w:rPr>
        <w:t>元</w:t>
      </w:r>
      <w:r w:rsidR="00241C66" w:rsidRPr="00934AFA">
        <w:rPr>
          <w:rFonts w:hint="eastAsia"/>
        </w:rPr>
        <w:t>）</w:t>
      </w:r>
      <w:r w:rsidR="003F25BC" w:rsidRPr="00934AFA">
        <w:rPr>
          <w:rFonts w:hint="eastAsia"/>
        </w:rPr>
        <w:t>，</w:t>
      </w:r>
      <w:r w:rsidR="00AD111E" w:rsidRPr="00934AFA">
        <w:rPr>
          <w:rFonts w:hint="eastAsia"/>
        </w:rPr>
        <w:t>假定</w:t>
      </w:r>
      <w:r w:rsidR="00AD111E" w:rsidRPr="00934AFA">
        <w:rPr>
          <w:rFonts w:hint="eastAsia"/>
        </w:rPr>
        <w:t>A</w:t>
      </w:r>
      <w:r w:rsidR="00AD111E" w:rsidRPr="00934AFA">
        <w:rPr>
          <w:rFonts w:hint="eastAsia"/>
        </w:rPr>
        <w:t>队胜，</w:t>
      </w:r>
      <w:r w:rsidR="00693424" w:rsidRPr="00934AFA">
        <w:rPr>
          <w:rFonts w:hint="eastAsia"/>
        </w:rPr>
        <w:t>庄家</w:t>
      </w:r>
      <w:r w:rsidR="00884FBD" w:rsidRPr="00934AFA">
        <w:rPr>
          <w:rFonts w:hint="eastAsia"/>
        </w:rPr>
        <w:t>把</w:t>
      </w:r>
      <w:r w:rsidR="009F1492" w:rsidRPr="00934AFA">
        <w:rPr>
          <w:rFonts w:hint="eastAsia"/>
        </w:rPr>
        <w:t>155</w:t>
      </w:r>
      <w:r w:rsidR="009F1492" w:rsidRPr="00934AFA">
        <w:rPr>
          <w:rFonts w:hint="eastAsia"/>
        </w:rPr>
        <w:t>元退还后，应再赔</w:t>
      </w:r>
      <w:r w:rsidR="009F1492" w:rsidRPr="00934AFA">
        <w:rPr>
          <w:rFonts w:hint="eastAsia"/>
        </w:rPr>
        <w:t>1</w:t>
      </w:r>
      <w:r w:rsidR="009F1492" w:rsidRPr="00934AFA">
        <w:t>00</w:t>
      </w:r>
      <w:r w:rsidR="009F1492" w:rsidRPr="00934AFA">
        <w:t>元</w:t>
      </w:r>
      <w:r w:rsidR="00B86041" w:rsidRPr="00934AFA">
        <w:t>，那么就从押</w:t>
      </w:r>
      <w:r w:rsidR="00B86041" w:rsidRPr="00934AFA">
        <w:t>B</w:t>
      </w:r>
      <w:r w:rsidR="00B86041" w:rsidRPr="00934AFA">
        <w:t>队的</w:t>
      </w:r>
      <w:r w:rsidR="00B86041" w:rsidRPr="00934AFA">
        <w:rPr>
          <w:rFonts w:hint="eastAsia"/>
        </w:rPr>
        <w:t>100</w:t>
      </w:r>
      <w:r w:rsidR="00B86041" w:rsidRPr="00934AFA">
        <w:rPr>
          <w:rFonts w:hint="eastAsia"/>
        </w:rPr>
        <w:t>元中</w:t>
      </w:r>
      <w:r w:rsidR="00B749AE" w:rsidRPr="00934AFA">
        <w:rPr>
          <w:rFonts w:hint="eastAsia"/>
        </w:rPr>
        <w:t>转账，庄家不亏不赢；</w:t>
      </w:r>
      <w:r w:rsidR="00A55164" w:rsidRPr="00934AFA">
        <w:rPr>
          <w:rFonts w:hint="eastAsia"/>
        </w:rPr>
        <w:t>假定</w:t>
      </w:r>
      <w:r w:rsidR="00A55164" w:rsidRPr="00934AFA">
        <w:rPr>
          <w:rFonts w:hint="eastAsia"/>
        </w:rPr>
        <w:t>B</w:t>
      </w:r>
      <w:r w:rsidR="00A55164" w:rsidRPr="00934AFA">
        <w:rPr>
          <w:rFonts w:hint="eastAsia"/>
        </w:rPr>
        <w:t>队胜，</w:t>
      </w:r>
      <w:r w:rsidR="004216AC" w:rsidRPr="00934AFA">
        <w:rPr>
          <w:rFonts w:hint="eastAsia"/>
        </w:rPr>
        <w:t>庄家</w:t>
      </w:r>
      <w:r w:rsidR="00434CC6" w:rsidRPr="00934AFA">
        <w:rPr>
          <w:rFonts w:hint="eastAsia"/>
        </w:rPr>
        <w:t>先退本金</w:t>
      </w:r>
      <w:r w:rsidR="00434CC6" w:rsidRPr="00934AFA">
        <w:rPr>
          <w:rFonts w:hint="eastAsia"/>
        </w:rPr>
        <w:t>1</w:t>
      </w:r>
      <w:r w:rsidR="00434CC6" w:rsidRPr="00934AFA">
        <w:t>00</w:t>
      </w:r>
      <w:r w:rsidR="00EC7741" w:rsidRPr="00934AFA">
        <w:rPr>
          <w:rFonts w:hint="eastAsia"/>
        </w:rPr>
        <w:t>元</w:t>
      </w:r>
      <w:r w:rsidR="00434CC6" w:rsidRPr="00934AFA">
        <w:rPr>
          <w:rFonts w:hint="eastAsia"/>
        </w:rPr>
        <w:t>后再赔</w:t>
      </w:r>
      <w:r w:rsidR="00434CC6" w:rsidRPr="00934AFA">
        <w:rPr>
          <w:rFonts w:hint="eastAsia"/>
        </w:rPr>
        <w:t>140</w:t>
      </w:r>
      <w:r w:rsidR="00434CC6" w:rsidRPr="00934AFA">
        <w:rPr>
          <w:rFonts w:hint="eastAsia"/>
        </w:rPr>
        <w:t>元</w:t>
      </w:r>
      <w:r w:rsidR="00EC7741" w:rsidRPr="00934AFA">
        <w:rPr>
          <w:rFonts w:hint="eastAsia"/>
        </w:rPr>
        <w:t>，</w:t>
      </w:r>
      <w:r w:rsidR="00B63F59" w:rsidRPr="00934AFA">
        <w:rPr>
          <w:rFonts w:hint="eastAsia"/>
        </w:rPr>
        <w:t>那么从</w:t>
      </w:r>
      <w:r w:rsidR="007515F9" w:rsidRPr="00934AFA">
        <w:rPr>
          <w:rFonts w:hint="eastAsia"/>
        </w:rPr>
        <w:t>押</w:t>
      </w:r>
      <w:r w:rsidR="007515F9" w:rsidRPr="00934AFA">
        <w:rPr>
          <w:rFonts w:hint="eastAsia"/>
        </w:rPr>
        <w:t>A</w:t>
      </w:r>
      <w:r w:rsidR="007515F9" w:rsidRPr="00934AFA">
        <w:rPr>
          <w:rFonts w:hint="eastAsia"/>
        </w:rPr>
        <w:t>队的注</w:t>
      </w:r>
      <w:r w:rsidR="00C9058C" w:rsidRPr="00934AFA">
        <w:rPr>
          <w:rFonts w:hint="eastAsia"/>
        </w:rPr>
        <w:t>中</w:t>
      </w:r>
      <w:r w:rsidR="00FB12D0" w:rsidRPr="00934AFA">
        <w:rPr>
          <w:rFonts w:hint="eastAsia"/>
        </w:rPr>
        <w:t>转</w:t>
      </w:r>
      <w:r w:rsidR="00FB12D0" w:rsidRPr="00934AFA">
        <w:rPr>
          <w:rFonts w:hint="eastAsia"/>
        </w:rPr>
        <w:t>14</w:t>
      </w:r>
      <w:r w:rsidR="00FB12D0" w:rsidRPr="00934AFA">
        <w:t>0</w:t>
      </w:r>
      <w:r w:rsidR="00FB12D0" w:rsidRPr="00934AFA">
        <w:t>元，这样</w:t>
      </w:r>
      <w:r w:rsidR="00F50EFD" w:rsidRPr="00934AFA">
        <w:t>庄家</w:t>
      </w:r>
      <w:r w:rsidR="004C7594" w:rsidRPr="00934AFA">
        <w:t>净转</w:t>
      </w:r>
      <w:r w:rsidR="004C7594" w:rsidRPr="00934AFA">
        <w:rPr>
          <w:rFonts w:hint="eastAsia"/>
        </w:rPr>
        <w:t>10</w:t>
      </w:r>
      <w:r w:rsidR="004C7594" w:rsidRPr="00934AFA">
        <w:rPr>
          <w:rFonts w:hint="eastAsia"/>
        </w:rPr>
        <w:t>元。</w:t>
      </w:r>
    </w:p>
    <w:p w14:paraId="0091728E" w14:textId="149ED222" w:rsidR="005C72D1" w:rsidRPr="00934AFA" w:rsidRDefault="005323C3" w:rsidP="002E3391">
      <w:r w:rsidRPr="00934AFA">
        <w:tab/>
      </w:r>
      <w:r w:rsidRPr="00934AFA">
        <w:t>如何设定</w:t>
      </w:r>
      <w:r w:rsidRPr="00934AFA">
        <w:t>“</w:t>
      </w:r>
      <w:r w:rsidRPr="00934AFA">
        <w:t>线</w:t>
      </w:r>
      <w:r w:rsidRPr="00934AFA">
        <w:t>”</w:t>
      </w:r>
      <w:r w:rsidRPr="00934AFA">
        <w:t>？</w:t>
      </w:r>
    </w:p>
    <w:p w14:paraId="41829CFA" w14:textId="68B9DA42" w:rsidR="00A3289D" w:rsidRPr="00934AFA" w:rsidRDefault="00A3289D" w:rsidP="002E3391">
      <w:r w:rsidRPr="00934AFA">
        <w:tab/>
      </w:r>
      <w:r w:rsidRPr="00934AFA">
        <w:t>第一步，</w:t>
      </w:r>
      <w:r w:rsidR="00FF556C" w:rsidRPr="00934AFA">
        <w:t>确定平赔率。</w:t>
      </w:r>
      <w:r w:rsidR="00D60780" w:rsidRPr="00934AFA">
        <w:t>有</w:t>
      </w:r>
      <w:r w:rsidR="00D60780" w:rsidRPr="00934AFA">
        <w:t>oddsmaker</w:t>
      </w:r>
      <w:r w:rsidR="00037053" w:rsidRPr="00934AFA">
        <w:t>衡量双方实力，</w:t>
      </w:r>
      <w:r w:rsidR="00AC60B2" w:rsidRPr="00934AFA">
        <w:t>估算</w:t>
      </w:r>
      <w:r w:rsidR="00BB2468" w:rsidRPr="00934AFA">
        <w:t>出比率，如</w:t>
      </w:r>
      <w:r w:rsidR="00234815" w:rsidRPr="00934AFA">
        <w:t>A</w:t>
      </w:r>
      <w:r w:rsidR="00BB2468" w:rsidRPr="00934AFA">
        <w:rPr>
          <w:rFonts w:hint="eastAsia"/>
        </w:rPr>
        <w:t>9</w:t>
      </w:r>
      <w:r w:rsidR="00BB2468" w:rsidRPr="00934AFA">
        <w:rPr>
          <w:rFonts w:hint="eastAsia"/>
        </w:rPr>
        <w:t>：</w:t>
      </w:r>
      <w:r w:rsidR="00234815" w:rsidRPr="00934AFA">
        <w:rPr>
          <w:rFonts w:hint="eastAsia"/>
        </w:rPr>
        <w:t>B</w:t>
      </w:r>
      <w:r w:rsidR="001D0BE1" w:rsidRPr="00934AFA">
        <w:rPr>
          <w:rFonts w:hint="eastAsia"/>
        </w:rPr>
        <w:t>7</w:t>
      </w:r>
      <w:r w:rsidR="004B6EF8" w:rsidRPr="00934AFA">
        <w:rPr>
          <w:rFonts w:hint="eastAsia"/>
        </w:rPr>
        <w:t>，</w:t>
      </w:r>
      <w:r w:rsidR="000C1F5E" w:rsidRPr="00934AFA">
        <w:rPr>
          <w:rFonts w:hint="eastAsia"/>
        </w:rPr>
        <w:t>即</w:t>
      </w:r>
      <w:r w:rsidR="005A7361" w:rsidRPr="00934AFA">
        <w:rPr>
          <w:rFonts w:hint="eastAsia"/>
        </w:rPr>
        <w:t>1</w:t>
      </w:r>
      <w:r w:rsidR="005A7361" w:rsidRPr="00934AFA">
        <w:t>6</w:t>
      </w:r>
      <w:r w:rsidR="005A7361" w:rsidRPr="00934AFA">
        <w:t>场比赛</w:t>
      </w:r>
      <w:r w:rsidR="008535EC" w:rsidRPr="00934AFA">
        <w:t>，</w:t>
      </w:r>
      <w:r w:rsidR="008535EC" w:rsidRPr="00934AFA">
        <w:t>A</w:t>
      </w:r>
      <w:r w:rsidR="008535EC" w:rsidRPr="00934AFA">
        <w:t>赢</w:t>
      </w:r>
      <w:r w:rsidR="008535EC" w:rsidRPr="00934AFA">
        <w:rPr>
          <w:rFonts w:hint="eastAsia"/>
        </w:rPr>
        <w:t>9</w:t>
      </w:r>
      <w:r w:rsidR="008535EC" w:rsidRPr="00934AFA">
        <w:rPr>
          <w:rFonts w:hint="eastAsia"/>
        </w:rPr>
        <w:t>场，</w:t>
      </w:r>
      <w:r w:rsidR="008535EC" w:rsidRPr="00934AFA">
        <w:rPr>
          <w:rFonts w:hint="eastAsia"/>
        </w:rPr>
        <w:t>B</w:t>
      </w:r>
      <w:r w:rsidR="008535EC" w:rsidRPr="00934AFA">
        <w:rPr>
          <w:rFonts w:hint="eastAsia"/>
        </w:rPr>
        <w:t>赢</w:t>
      </w:r>
      <w:r w:rsidR="008535EC" w:rsidRPr="00934AFA">
        <w:rPr>
          <w:rFonts w:hint="eastAsia"/>
        </w:rPr>
        <w:t>7</w:t>
      </w:r>
      <w:r w:rsidR="008535EC" w:rsidRPr="00934AFA">
        <w:rPr>
          <w:rFonts w:hint="eastAsia"/>
        </w:rPr>
        <w:t>场。</w:t>
      </w:r>
      <w:r w:rsidR="007F509D" w:rsidRPr="00934AFA">
        <w:rPr>
          <w:rFonts w:hint="eastAsia"/>
        </w:rPr>
        <w:t>找出弱队</w:t>
      </w:r>
      <w:r w:rsidR="007F509D" w:rsidRPr="00934AFA">
        <w:rPr>
          <w:rFonts w:hint="eastAsia"/>
        </w:rPr>
        <w:t>B</w:t>
      </w:r>
      <w:r w:rsidR="007F509D" w:rsidRPr="00934AFA">
        <w:rPr>
          <w:rFonts w:hint="eastAsia"/>
        </w:rPr>
        <w:t>，</w:t>
      </w:r>
      <w:r w:rsidR="000D5EAF" w:rsidRPr="00934AFA">
        <w:rPr>
          <w:rFonts w:hint="eastAsia"/>
        </w:rPr>
        <w:t>假定投注</w:t>
      </w:r>
      <w:r w:rsidR="000D5EAF" w:rsidRPr="00934AFA">
        <w:rPr>
          <w:rFonts w:hint="eastAsia"/>
        </w:rPr>
        <w:t>1</w:t>
      </w:r>
      <w:r w:rsidR="000D5EAF" w:rsidRPr="00934AFA">
        <w:rPr>
          <w:rFonts w:hint="eastAsia"/>
        </w:rPr>
        <w:t>元赔</w:t>
      </w:r>
      <w:r w:rsidR="000D5EAF" w:rsidRPr="00934AFA">
        <w:rPr>
          <w:rFonts w:hint="eastAsia"/>
        </w:rPr>
        <w:t>X</w:t>
      </w:r>
      <w:r w:rsidR="000D5EAF" w:rsidRPr="00934AFA">
        <w:rPr>
          <w:rFonts w:hint="eastAsia"/>
        </w:rPr>
        <w:t>元，计算的：</w:t>
      </w:r>
    </w:p>
    <w:p w14:paraId="4E107734" w14:textId="0A612747" w:rsidR="000D5EAF" w:rsidRPr="00934AFA" w:rsidRDefault="00FD4E29" w:rsidP="002E3391">
      <w:r w:rsidRPr="00FD4E29">
        <w:rPr>
          <w:noProof/>
        </w:rPr>
        <w:object w:dxaOrig="1380" w:dyaOrig="620" w14:anchorId="6692223B">
          <v:shape id="_x0000_i1028" type="#_x0000_t75" alt="" style="width:69.85pt;height:31.25pt;mso-width-percent:0;mso-height-percent:0;mso-width-percent:0;mso-height-percent:0" o:ole="">
            <v:imagedata r:id="rId59" o:title=""/>
          </v:shape>
          <o:OLEObject Type="Embed" ProgID="Equation.DSMT4" ShapeID="_x0000_i1028" DrawAspect="Content" ObjectID="_1726908400" r:id="rId60"/>
        </w:object>
      </w:r>
      <w:r w:rsidR="00331955" w:rsidRPr="00934AFA">
        <w:t xml:space="preserve"> </w:t>
      </w:r>
      <w:r w:rsidR="00331955" w:rsidRPr="00934AFA">
        <w:t>解得：</w:t>
      </w:r>
      <w:r w:rsidRPr="00FD4E29">
        <w:rPr>
          <w:noProof/>
        </w:rPr>
        <w:object w:dxaOrig="680" w:dyaOrig="620" w14:anchorId="5B4893F6">
          <v:shape id="_x0000_i1027" type="#_x0000_t75" alt="" style="width:34.25pt;height:31.25pt;mso-width-percent:0;mso-height-percent:0;mso-width-percent:0;mso-height-percent:0" o:ole="">
            <v:imagedata r:id="rId61" o:title=""/>
          </v:shape>
          <o:OLEObject Type="Embed" ProgID="Equation.DSMT4" ShapeID="_x0000_i1027" DrawAspect="Content" ObjectID="_1726908401" r:id="rId62"/>
        </w:object>
      </w:r>
    </w:p>
    <w:p w14:paraId="63DC86CB" w14:textId="1E2C0D83" w:rsidR="007771E3" w:rsidRPr="00934AFA" w:rsidRDefault="005C72D1" w:rsidP="002E3391">
      <w:r w:rsidRPr="00934AFA">
        <w:tab/>
      </w:r>
      <w:r w:rsidR="007C6E69" w:rsidRPr="00934AFA">
        <w:t>则</w:t>
      </w:r>
      <w:r w:rsidR="007C6E69" w:rsidRPr="00934AFA">
        <w:t>X</w:t>
      </w:r>
      <w:r w:rsidR="007C6E69" w:rsidRPr="00934AFA">
        <w:t>为</w:t>
      </w:r>
      <w:r w:rsidR="009E1C47" w:rsidRPr="00934AFA">
        <w:t>投注</w:t>
      </w:r>
      <w:r w:rsidR="00920973" w:rsidRPr="00934AFA">
        <w:t>弱队</w:t>
      </w:r>
      <w:r w:rsidR="00920973" w:rsidRPr="00934AFA">
        <w:t>B</w:t>
      </w:r>
      <w:r w:rsidR="00920973" w:rsidRPr="00934AFA">
        <w:t>的平赔率</w:t>
      </w:r>
    </w:p>
    <w:p w14:paraId="74D1ED6D" w14:textId="77777777" w:rsidR="001C5985" w:rsidRPr="00934AFA" w:rsidRDefault="001C5985" w:rsidP="002E3391"/>
    <w:p w14:paraId="348E6908" w14:textId="2E22EE4C" w:rsidR="001C5985" w:rsidRPr="00934AFA" w:rsidRDefault="00BA7E7D" w:rsidP="002E3391">
      <w:r w:rsidRPr="00934AFA">
        <w:t>第</w:t>
      </w:r>
      <w:r w:rsidR="007771E3" w:rsidRPr="00934AFA">
        <w:t>二</w:t>
      </w:r>
      <w:r w:rsidRPr="00934AFA">
        <w:t>步，</w:t>
      </w:r>
      <w:r w:rsidR="00047597" w:rsidRPr="00934AFA">
        <w:t>确定基础盘。</w:t>
      </w:r>
    </w:p>
    <w:tbl>
      <w:tblPr>
        <w:tblStyle w:val="af8"/>
        <w:tblW w:w="5000" w:type="pct"/>
        <w:tblLook w:val="04A0" w:firstRow="1" w:lastRow="0" w:firstColumn="1" w:lastColumn="0" w:noHBand="0" w:noVBand="1"/>
      </w:tblPr>
      <w:tblGrid>
        <w:gridCol w:w="846"/>
        <w:gridCol w:w="1595"/>
        <w:gridCol w:w="1261"/>
        <w:gridCol w:w="2560"/>
        <w:gridCol w:w="1081"/>
        <w:gridCol w:w="953"/>
      </w:tblGrid>
      <w:tr w:rsidR="005412D1" w:rsidRPr="005412D1" w14:paraId="65017E49" w14:textId="77777777" w:rsidTr="003B2F19">
        <w:tc>
          <w:tcPr>
            <w:tcW w:w="398" w:type="pct"/>
            <w:vAlign w:val="center"/>
          </w:tcPr>
          <w:p w14:paraId="4227CEB4" w14:textId="26C2159A" w:rsidR="005412D1" w:rsidRPr="00934AFA" w:rsidRDefault="005412D1" w:rsidP="002E3391">
            <w:r w:rsidRPr="00934AFA">
              <w:rPr>
                <w:rFonts w:hint="eastAsia"/>
              </w:rPr>
              <w:t>对名</w:t>
            </w:r>
          </w:p>
        </w:tc>
        <w:tc>
          <w:tcPr>
            <w:tcW w:w="1081" w:type="pct"/>
            <w:vAlign w:val="center"/>
          </w:tcPr>
          <w:p w14:paraId="0C31978D" w14:textId="7CC28C5B" w:rsidR="005412D1" w:rsidRPr="00934AFA" w:rsidRDefault="005412D1" w:rsidP="002E3391">
            <w:r w:rsidRPr="00934AFA">
              <w:rPr>
                <w:rFonts w:hint="eastAsia"/>
              </w:rPr>
              <w:t>盘</w:t>
            </w:r>
            <w:r w:rsidR="00EC15FC" w:rsidRPr="00934AFA">
              <w:rPr>
                <w:rFonts w:hint="eastAsia"/>
              </w:rPr>
              <w:t>（</w:t>
            </w:r>
            <w:r w:rsidR="003D6DF6" w:rsidRPr="00934AFA">
              <w:rPr>
                <w:rFonts w:hint="eastAsia"/>
              </w:rPr>
              <w:t>用</w:t>
            </w:r>
            <w:r w:rsidR="003D6DF6" w:rsidRPr="00934AFA">
              <w:rPr>
                <w:rFonts w:hint="eastAsia"/>
              </w:rPr>
              <w:t>X</w:t>
            </w:r>
            <w:r w:rsidR="003D6DF6" w:rsidRPr="00934AFA">
              <w:rPr>
                <w:rFonts w:hint="eastAsia"/>
              </w:rPr>
              <w:t>乘以</w:t>
            </w:r>
            <w:r w:rsidR="003D6DF6" w:rsidRPr="00934AFA">
              <w:rPr>
                <w:rFonts w:hint="eastAsia"/>
              </w:rPr>
              <w:t>100</w:t>
            </w:r>
            <w:r w:rsidR="00EC15FC" w:rsidRPr="00934AFA">
              <w:rPr>
                <w:rFonts w:hint="eastAsia"/>
              </w:rPr>
              <w:t>）</w:t>
            </w:r>
          </w:p>
        </w:tc>
        <w:tc>
          <w:tcPr>
            <w:tcW w:w="665" w:type="pct"/>
            <w:vAlign w:val="center"/>
          </w:tcPr>
          <w:p w14:paraId="658FACA0" w14:textId="1691FF54" w:rsidR="005412D1" w:rsidRPr="00934AFA" w:rsidRDefault="005412D1" w:rsidP="002E3391">
            <w:r w:rsidRPr="00934AFA">
              <w:rPr>
                <w:rFonts w:hint="eastAsia"/>
              </w:rPr>
              <w:t>单注成本</w:t>
            </w:r>
          </w:p>
        </w:tc>
        <w:tc>
          <w:tcPr>
            <w:tcW w:w="1663" w:type="pct"/>
            <w:vAlign w:val="center"/>
          </w:tcPr>
          <w:p w14:paraId="53DE5D00" w14:textId="494748A1" w:rsidR="005412D1" w:rsidRPr="00934AFA" w:rsidRDefault="005412D1" w:rsidP="002E3391">
            <w:r w:rsidRPr="00934AFA">
              <w:rPr>
                <w:rFonts w:hint="eastAsia"/>
              </w:rPr>
              <w:t>单注赔付（连本带利）</w:t>
            </w:r>
          </w:p>
        </w:tc>
        <w:tc>
          <w:tcPr>
            <w:tcW w:w="499" w:type="pct"/>
            <w:vAlign w:val="center"/>
          </w:tcPr>
          <w:p w14:paraId="14A2B1E7" w14:textId="7707AE5E" w:rsidR="005412D1" w:rsidRPr="00934AFA" w:rsidRDefault="005412D1" w:rsidP="002E3391">
            <w:r w:rsidRPr="00934AFA">
              <w:rPr>
                <w:rFonts w:hint="eastAsia"/>
              </w:rPr>
              <w:t>LINE</w:t>
            </w:r>
          </w:p>
        </w:tc>
        <w:tc>
          <w:tcPr>
            <w:tcW w:w="695" w:type="pct"/>
            <w:vAlign w:val="center"/>
          </w:tcPr>
          <w:p w14:paraId="408FA9C8" w14:textId="21212F65" w:rsidR="005412D1" w:rsidRPr="00934AFA" w:rsidRDefault="005412D1" w:rsidP="002E3391">
            <w:r w:rsidRPr="00934AFA">
              <w:rPr>
                <w:rFonts w:hint="eastAsia"/>
              </w:rPr>
              <w:t>赌客劣势</w:t>
            </w:r>
          </w:p>
        </w:tc>
      </w:tr>
      <w:tr w:rsidR="005412D1" w:rsidRPr="005412D1" w14:paraId="21231CC9" w14:textId="77777777" w:rsidTr="003B2F19">
        <w:tc>
          <w:tcPr>
            <w:tcW w:w="398" w:type="pct"/>
            <w:vAlign w:val="center"/>
          </w:tcPr>
          <w:p w14:paraId="0556A797" w14:textId="311863D7" w:rsidR="005412D1" w:rsidRPr="00934AFA" w:rsidRDefault="005412D1" w:rsidP="002E3391">
            <w:r w:rsidRPr="00934AFA">
              <w:rPr>
                <w:rFonts w:hint="eastAsia"/>
              </w:rPr>
              <w:t>A</w:t>
            </w:r>
          </w:p>
        </w:tc>
        <w:tc>
          <w:tcPr>
            <w:tcW w:w="1081" w:type="pct"/>
            <w:vAlign w:val="center"/>
          </w:tcPr>
          <w:p w14:paraId="68680300" w14:textId="5B47767F" w:rsidR="005412D1" w:rsidRPr="00934AFA" w:rsidRDefault="005412D1" w:rsidP="002E3391">
            <w:r w:rsidRPr="00934AFA">
              <w:rPr>
                <w:rFonts w:hint="eastAsia"/>
              </w:rPr>
              <w:t>-</w:t>
            </w:r>
            <w:r w:rsidRPr="00934AFA">
              <w:t>128.57</w:t>
            </w:r>
          </w:p>
        </w:tc>
        <w:tc>
          <w:tcPr>
            <w:tcW w:w="665" w:type="pct"/>
            <w:vAlign w:val="center"/>
          </w:tcPr>
          <w:p w14:paraId="79480B36" w14:textId="788414EC" w:rsidR="005412D1" w:rsidRPr="00934AFA" w:rsidRDefault="005412D1" w:rsidP="002E3391">
            <w:r w:rsidRPr="00934AFA">
              <w:rPr>
                <w:rFonts w:hint="eastAsia"/>
              </w:rPr>
              <w:t>1.</w:t>
            </w:r>
            <w:r w:rsidRPr="00934AFA">
              <w:t>2857</w:t>
            </w:r>
          </w:p>
        </w:tc>
        <w:tc>
          <w:tcPr>
            <w:tcW w:w="1663" w:type="pct"/>
            <w:vAlign w:val="center"/>
          </w:tcPr>
          <w:p w14:paraId="5BE30C41" w14:textId="244D35A6" w:rsidR="005412D1" w:rsidRPr="00934AFA" w:rsidRDefault="005412D1" w:rsidP="002E3391">
            <w:r w:rsidRPr="00934AFA">
              <w:rPr>
                <w:rFonts w:hint="eastAsia"/>
              </w:rPr>
              <w:t>2.</w:t>
            </w:r>
            <w:r w:rsidRPr="00934AFA">
              <w:t>2857</w:t>
            </w:r>
          </w:p>
        </w:tc>
        <w:tc>
          <w:tcPr>
            <w:tcW w:w="499" w:type="pct"/>
            <w:vAlign w:val="center"/>
          </w:tcPr>
          <w:p w14:paraId="3059FA59" w14:textId="7CB9538A" w:rsidR="005412D1" w:rsidRPr="00934AFA" w:rsidRDefault="005412D1" w:rsidP="002E3391">
            <w:r w:rsidRPr="00934AFA">
              <w:rPr>
                <w:rFonts w:hint="eastAsia"/>
              </w:rPr>
              <w:t>0</w:t>
            </w:r>
          </w:p>
        </w:tc>
        <w:tc>
          <w:tcPr>
            <w:tcW w:w="695" w:type="pct"/>
            <w:vAlign w:val="center"/>
          </w:tcPr>
          <w:p w14:paraId="06E5EEEB" w14:textId="1123FF6D" w:rsidR="005412D1" w:rsidRPr="00934AFA" w:rsidRDefault="005412D1" w:rsidP="002E3391">
            <w:r w:rsidRPr="00934AFA">
              <w:rPr>
                <w:rFonts w:hint="eastAsia"/>
              </w:rPr>
              <w:t>0</w:t>
            </w:r>
          </w:p>
        </w:tc>
      </w:tr>
      <w:tr w:rsidR="005412D1" w:rsidRPr="005412D1" w14:paraId="2C71AC3E" w14:textId="77777777" w:rsidTr="003B2F19">
        <w:tc>
          <w:tcPr>
            <w:tcW w:w="398" w:type="pct"/>
            <w:vAlign w:val="center"/>
          </w:tcPr>
          <w:p w14:paraId="5B1416D8" w14:textId="78915E9D" w:rsidR="005412D1" w:rsidRPr="00934AFA" w:rsidRDefault="005412D1" w:rsidP="002E3391">
            <w:r w:rsidRPr="00934AFA">
              <w:rPr>
                <w:rFonts w:hint="eastAsia"/>
              </w:rPr>
              <w:t>B</w:t>
            </w:r>
          </w:p>
        </w:tc>
        <w:tc>
          <w:tcPr>
            <w:tcW w:w="1081" w:type="pct"/>
            <w:vAlign w:val="center"/>
          </w:tcPr>
          <w:p w14:paraId="2CBD55C7" w14:textId="5A46E9BE" w:rsidR="005412D1" w:rsidRPr="00934AFA" w:rsidRDefault="005412D1" w:rsidP="002E3391">
            <w:r w:rsidRPr="00934AFA">
              <w:rPr>
                <w:rFonts w:hint="eastAsia"/>
              </w:rPr>
              <w:t>+</w:t>
            </w:r>
            <w:r w:rsidRPr="00934AFA">
              <w:t>128.57</w:t>
            </w:r>
          </w:p>
        </w:tc>
        <w:tc>
          <w:tcPr>
            <w:tcW w:w="665" w:type="pct"/>
            <w:vAlign w:val="center"/>
          </w:tcPr>
          <w:p w14:paraId="7690900D" w14:textId="7E239B7D" w:rsidR="005412D1" w:rsidRPr="00934AFA" w:rsidRDefault="005412D1" w:rsidP="002E3391">
            <w:r w:rsidRPr="00934AFA">
              <w:rPr>
                <w:rFonts w:hint="eastAsia"/>
              </w:rPr>
              <w:t>1</w:t>
            </w:r>
          </w:p>
        </w:tc>
        <w:tc>
          <w:tcPr>
            <w:tcW w:w="1663" w:type="pct"/>
            <w:vAlign w:val="center"/>
          </w:tcPr>
          <w:p w14:paraId="22F33DFB" w14:textId="4AB7C331" w:rsidR="005412D1" w:rsidRPr="00934AFA" w:rsidRDefault="005412D1" w:rsidP="002E3391">
            <w:r w:rsidRPr="00934AFA">
              <w:rPr>
                <w:rFonts w:hint="eastAsia"/>
              </w:rPr>
              <w:t>2.</w:t>
            </w:r>
            <w:r w:rsidRPr="00934AFA">
              <w:t>2857</w:t>
            </w:r>
          </w:p>
        </w:tc>
        <w:tc>
          <w:tcPr>
            <w:tcW w:w="499" w:type="pct"/>
            <w:vAlign w:val="center"/>
          </w:tcPr>
          <w:p w14:paraId="689D9861" w14:textId="6CC6DE06" w:rsidR="005412D1" w:rsidRPr="00934AFA" w:rsidRDefault="005412D1" w:rsidP="002E3391">
            <w:r w:rsidRPr="00934AFA">
              <w:rPr>
                <w:rFonts w:hint="eastAsia"/>
              </w:rPr>
              <w:t>0</w:t>
            </w:r>
          </w:p>
        </w:tc>
        <w:tc>
          <w:tcPr>
            <w:tcW w:w="695" w:type="pct"/>
            <w:vAlign w:val="center"/>
          </w:tcPr>
          <w:p w14:paraId="00EBA50C" w14:textId="2D0AA1E2" w:rsidR="005412D1" w:rsidRPr="00934AFA" w:rsidRDefault="005412D1" w:rsidP="002E3391">
            <w:r w:rsidRPr="00934AFA">
              <w:rPr>
                <w:rFonts w:hint="eastAsia"/>
              </w:rPr>
              <w:t>0</w:t>
            </w:r>
          </w:p>
        </w:tc>
      </w:tr>
    </w:tbl>
    <w:p w14:paraId="3DB63A48" w14:textId="77777777" w:rsidR="003B2F19" w:rsidRPr="00934AFA" w:rsidRDefault="003B2F19" w:rsidP="002E3391"/>
    <w:p w14:paraId="12E6A178" w14:textId="77777777" w:rsidR="003B2F19" w:rsidRPr="00934AFA" w:rsidRDefault="003B2F19" w:rsidP="002E3391"/>
    <w:p w14:paraId="588228F7" w14:textId="7E7D22B7" w:rsidR="003B2F19" w:rsidRPr="00934AFA" w:rsidRDefault="003B2F19" w:rsidP="002E3391">
      <w:r w:rsidRPr="00934AFA">
        <w:t>第三步，确定让线盘。</w:t>
      </w:r>
      <w:r w:rsidR="00416D0D" w:rsidRPr="00934AFA">
        <w:t>加线</w:t>
      </w:r>
      <w:r w:rsidR="003C592C" w:rsidRPr="00934AFA">
        <w:rPr>
          <w:rFonts w:hint="eastAsia"/>
        </w:rPr>
        <w:t>20</w:t>
      </w:r>
      <w:r w:rsidR="003C592C" w:rsidRPr="00934AFA">
        <w:rPr>
          <w:rFonts w:hint="eastAsia"/>
        </w:rPr>
        <w:t>：让押强队的成本多</w:t>
      </w:r>
      <w:r w:rsidR="003C592C" w:rsidRPr="00934AFA">
        <w:rPr>
          <w:rFonts w:hint="eastAsia"/>
        </w:rPr>
        <w:t>10</w:t>
      </w:r>
      <w:r w:rsidR="003C592C" w:rsidRPr="00934AFA">
        <w:rPr>
          <w:rFonts w:hint="eastAsia"/>
        </w:rPr>
        <w:t>，押弱队的获利少</w:t>
      </w:r>
      <w:r w:rsidR="00022B62" w:rsidRPr="00934AFA">
        <w:rPr>
          <w:rFonts w:hint="eastAsia"/>
        </w:rPr>
        <w:t>10</w:t>
      </w:r>
      <w:r w:rsidR="00022B62" w:rsidRPr="00934AFA">
        <w:rPr>
          <w:rFonts w:hint="eastAsia"/>
        </w:rPr>
        <w:t>。</w:t>
      </w:r>
    </w:p>
    <w:tbl>
      <w:tblPr>
        <w:tblStyle w:val="af8"/>
        <w:tblW w:w="5000" w:type="pct"/>
        <w:tblLook w:val="04A0" w:firstRow="1" w:lastRow="0" w:firstColumn="1" w:lastColumn="0" w:noHBand="0" w:noVBand="1"/>
      </w:tblPr>
      <w:tblGrid>
        <w:gridCol w:w="846"/>
        <w:gridCol w:w="1405"/>
        <w:gridCol w:w="1261"/>
        <w:gridCol w:w="2371"/>
        <w:gridCol w:w="1081"/>
        <w:gridCol w:w="1332"/>
      </w:tblGrid>
      <w:tr w:rsidR="003B2F19" w:rsidRPr="005412D1" w14:paraId="240DA071" w14:textId="77777777" w:rsidTr="00072362">
        <w:tc>
          <w:tcPr>
            <w:tcW w:w="398" w:type="pct"/>
            <w:vAlign w:val="center"/>
          </w:tcPr>
          <w:p w14:paraId="146A777B" w14:textId="77777777" w:rsidR="003B2F19" w:rsidRPr="00934AFA" w:rsidRDefault="003B2F19" w:rsidP="002E3391">
            <w:r w:rsidRPr="00934AFA">
              <w:rPr>
                <w:rFonts w:hint="eastAsia"/>
              </w:rPr>
              <w:t>对名</w:t>
            </w:r>
          </w:p>
        </w:tc>
        <w:tc>
          <w:tcPr>
            <w:tcW w:w="1081" w:type="pct"/>
            <w:vAlign w:val="center"/>
          </w:tcPr>
          <w:p w14:paraId="537664CD" w14:textId="77777777" w:rsidR="003B2F19" w:rsidRPr="00934AFA" w:rsidRDefault="003B2F19" w:rsidP="002E3391">
            <w:r w:rsidRPr="00934AFA">
              <w:rPr>
                <w:rFonts w:hint="eastAsia"/>
              </w:rPr>
              <w:t>盘（用</w:t>
            </w:r>
            <w:r w:rsidRPr="00934AFA">
              <w:rPr>
                <w:rFonts w:hint="eastAsia"/>
              </w:rPr>
              <w:t>X</w:t>
            </w:r>
            <w:r w:rsidRPr="00934AFA">
              <w:rPr>
                <w:rFonts w:hint="eastAsia"/>
              </w:rPr>
              <w:t>乘以</w:t>
            </w:r>
            <w:r w:rsidRPr="00934AFA">
              <w:rPr>
                <w:rFonts w:hint="eastAsia"/>
              </w:rPr>
              <w:t>100</w:t>
            </w:r>
            <w:r w:rsidRPr="00934AFA">
              <w:rPr>
                <w:rFonts w:hint="eastAsia"/>
              </w:rPr>
              <w:t>）</w:t>
            </w:r>
          </w:p>
        </w:tc>
        <w:tc>
          <w:tcPr>
            <w:tcW w:w="665" w:type="pct"/>
            <w:vAlign w:val="center"/>
          </w:tcPr>
          <w:p w14:paraId="0005F261" w14:textId="77777777" w:rsidR="003B2F19" w:rsidRPr="00934AFA" w:rsidRDefault="003B2F19" w:rsidP="002E3391">
            <w:r w:rsidRPr="00934AFA">
              <w:rPr>
                <w:rFonts w:hint="eastAsia"/>
              </w:rPr>
              <w:t>单注成本</w:t>
            </w:r>
          </w:p>
        </w:tc>
        <w:tc>
          <w:tcPr>
            <w:tcW w:w="1663" w:type="pct"/>
            <w:vAlign w:val="center"/>
          </w:tcPr>
          <w:p w14:paraId="7F3027E9" w14:textId="77777777" w:rsidR="003B2F19" w:rsidRPr="00934AFA" w:rsidRDefault="003B2F19" w:rsidP="002E3391">
            <w:r w:rsidRPr="00934AFA">
              <w:rPr>
                <w:rFonts w:hint="eastAsia"/>
              </w:rPr>
              <w:t>单注赔付（连本带利）</w:t>
            </w:r>
          </w:p>
        </w:tc>
        <w:tc>
          <w:tcPr>
            <w:tcW w:w="499" w:type="pct"/>
            <w:vAlign w:val="center"/>
          </w:tcPr>
          <w:p w14:paraId="75780A15" w14:textId="77777777" w:rsidR="003B2F19" w:rsidRPr="00934AFA" w:rsidRDefault="003B2F19" w:rsidP="002E3391">
            <w:r w:rsidRPr="00934AFA">
              <w:rPr>
                <w:rFonts w:hint="eastAsia"/>
              </w:rPr>
              <w:t>LINE</w:t>
            </w:r>
          </w:p>
        </w:tc>
        <w:tc>
          <w:tcPr>
            <w:tcW w:w="695" w:type="pct"/>
            <w:vAlign w:val="center"/>
          </w:tcPr>
          <w:p w14:paraId="1927B9BF" w14:textId="77777777" w:rsidR="003B2F19" w:rsidRPr="00934AFA" w:rsidRDefault="003B2F19" w:rsidP="002E3391">
            <w:r w:rsidRPr="00934AFA">
              <w:rPr>
                <w:rFonts w:hint="eastAsia"/>
              </w:rPr>
              <w:t>赌客劣势</w:t>
            </w:r>
          </w:p>
        </w:tc>
      </w:tr>
      <w:tr w:rsidR="00072362" w:rsidRPr="005412D1" w14:paraId="7B8F144F" w14:textId="77777777" w:rsidTr="00072362">
        <w:tc>
          <w:tcPr>
            <w:tcW w:w="398" w:type="pct"/>
            <w:vAlign w:val="center"/>
          </w:tcPr>
          <w:p w14:paraId="39D0D08A" w14:textId="77777777" w:rsidR="00072362" w:rsidRPr="00934AFA" w:rsidRDefault="00072362" w:rsidP="002E3391">
            <w:r w:rsidRPr="00934AFA">
              <w:rPr>
                <w:rFonts w:hint="eastAsia"/>
              </w:rPr>
              <w:lastRenderedPageBreak/>
              <w:t>A</w:t>
            </w:r>
          </w:p>
        </w:tc>
        <w:tc>
          <w:tcPr>
            <w:tcW w:w="1081" w:type="pct"/>
            <w:vAlign w:val="center"/>
          </w:tcPr>
          <w:p w14:paraId="1ADD0E89" w14:textId="689E8918" w:rsidR="00072362" w:rsidRPr="00934AFA" w:rsidRDefault="00072362" w:rsidP="002E3391">
            <w:r w:rsidRPr="00934AFA">
              <w:rPr>
                <w:rFonts w:hint="eastAsia"/>
              </w:rPr>
              <w:t>-</w:t>
            </w:r>
            <w:r w:rsidRPr="00934AFA">
              <w:t>138.57</w:t>
            </w:r>
          </w:p>
        </w:tc>
        <w:tc>
          <w:tcPr>
            <w:tcW w:w="665" w:type="pct"/>
            <w:vAlign w:val="center"/>
          </w:tcPr>
          <w:p w14:paraId="2D834D6D" w14:textId="23A1292E" w:rsidR="00072362" w:rsidRPr="00934AFA" w:rsidRDefault="00072362" w:rsidP="002E3391">
            <w:r w:rsidRPr="00934AFA">
              <w:rPr>
                <w:rFonts w:hint="eastAsia"/>
              </w:rPr>
              <w:t>1.</w:t>
            </w:r>
            <w:r w:rsidRPr="00934AFA">
              <w:t>3857</w:t>
            </w:r>
          </w:p>
        </w:tc>
        <w:tc>
          <w:tcPr>
            <w:tcW w:w="1663" w:type="pct"/>
            <w:vAlign w:val="center"/>
          </w:tcPr>
          <w:p w14:paraId="213E1628" w14:textId="5D70ADD0" w:rsidR="00072362" w:rsidRPr="00934AFA" w:rsidRDefault="00072362" w:rsidP="002E3391">
            <w:r w:rsidRPr="00934AFA">
              <w:rPr>
                <w:rFonts w:hint="eastAsia"/>
              </w:rPr>
              <w:t>2.</w:t>
            </w:r>
            <w:r w:rsidRPr="00934AFA">
              <w:t>3857</w:t>
            </w:r>
          </w:p>
        </w:tc>
        <w:tc>
          <w:tcPr>
            <w:tcW w:w="499" w:type="pct"/>
            <w:vMerge w:val="restart"/>
            <w:vAlign w:val="center"/>
          </w:tcPr>
          <w:p w14:paraId="65E4C1EA" w14:textId="5C3D38D3" w:rsidR="00072362" w:rsidRPr="00934AFA" w:rsidRDefault="00072362" w:rsidP="002E3391">
            <w:r w:rsidRPr="00934AFA">
              <w:rPr>
                <w:rFonts w:hint="eastAsia"/>
              </w:rPr>
              <w:t>20</w:t>
            </w:r>
          </w:p>
        </w:tc>
        <w:tc>
          <w:tcPr>
            <w:tcW w:w="695" w:type="pct"/>
            <w:vAlign w:val="center"/>
          </w:tcPr>
          <w:p w14:paraId="13F00F7E" w14:textId="5ABE5D3C" w:rsidR="00072362" w:rsidRPr="00934AFA" w:rsidRDefault="000C1A7F" w:rsidP="002E3391">
            <w:r w:rsidRPr="00934AFA">
              <w:t>3.16%</w:t>
            </w:r>
          </w:p>
        </w:tc>
      </w:tr>
      <w:tr w:rsidR="00072362" w:rsidRPr="005412D1" w14:paraId="7D799E2E" w14:textId="77777777" w:rsidTr="00072362">
        <w:tc>
          <w:tcPr>
            <w:tcW w:w="398" w:type="pct"/>
            <w:vAlign w:val="center"/>
          </w:tcPr>
          <w:p w14:paraId="3B0B1C1A" w14:textId="77777777" w:rsidR="00072362" w:rsidRPr="00934AFA" w:rsidRDefault="00072362" w:rsidP="002E3391">
            <w:r w:rsidRPr="00934AFA">
              <w:rPr>
                <w:rFonts w:hint="eastAsia"/>
              </w:rPr>
              <w:t>B</w:t>
            </w:r>
          </w:p>
        </w:tc>
        <w:tc>
          <w:tcPr>
            <w:tcW w:w="1081" w:type="pct"/>
            <w:vAlign w:val="center"/>
          </w:tcPr>
          <w:p w14:paraId="3441DF99" w14:textId="15ECBA35" w:rsidR="00072362" w:rsidRPr="00934AFA" w:rsidRDefault="00072362" w:rsidP="002E3391">
            <w:r w:rsidRPr="00934AFA">
              <w:rPr>
                <w:rFonts w:hint="eastAsia"/>
              </w:rPr>
              <w:t>+</w:t>
            </w:r>
            <w:r w:rsidRPr="00934AFA">
              <w:t>118.57</w:t>
            </w:r>
          </w:p>
        </w:tc>
        <w:tc>
          <w:tcPr>
            <w:tcW w:w="665" w:type="pct"/>
            <w:vAlign w:val="center"/>
          </w:tcPr>
          <w:p w14:paraId="5E2BB55D" w14:textId="77777777" w:rsidR="00072362" w:rsidRPr="00934AFA" w:rsidRDefault="00072362" w:rsidP="002E3391">
            <w:r w:rsidRPr="00934AFA">
              <w:rPr>
                <w:rFonts w:hint="eastAsia"/>
              </w:rPr>
              <w:t>1</w:t>
            </w:r>
          </w:p>
        </w:tc>
        <w:tc>
          <w:tcPr>
            <w:tcW w:w="1663" w:type="pct"/>
            <w:vAlign w:val="center"/>
          </w:tcPr>
          <w:p w14:paraId="4DD9A73F" w14:textId="24E051E2" w:rsidR="00072362" w:rsidRPr="00934AFA" w:rsidRDefault="00072362" w:rsidP="002E3391">
            <w:r w:rsidRPr="00934AFA">
              <w:rPr>
                <w:rFonts w:hint="eastAsia"/>
              </w:rPr>
              <w:t>2.</w:t>
            </w:r>
            <w:r w:rsidRPr="00934AFA">
              <w:t>1857</w:t>
            </w:r>
          </w:p>
        </w:tc>
        <w:tc>
          <w:tcPr>
            <w:tcW w:w="499" w:type="pct"/>
            <w:vMerge/>
            <w:vAlign w:val="center"/>
          </w:tcPr>
          <w:p w14:paraId="31F1FC65" w14:textId="6128A5E4" w:rsidR="00072362" w:rsidRPr="005412D1" w:rsidRDefault="00072362" w:rsidP="002E3391"/>
        </w:tc>
        <w:tc>
          <w:tcPr>
            <w:tcW w:w="695" w:type="pct"/>
            <w:vAlign w:val="center"/>
          </w:tcPr>
          <w:p w14:paraId="2B6C86BC" w14:textId="7EF4A050" w:rsidR="00072362" w:rsidRPr="00934AFA" w:rsidRDefault="000C1A7F" w:rsidP="002E3391">
            <w:r w:rsidRPr="00934AFA">
              <w:t>4.375%</w:t>
            </w:r>
          </w:p>
        </w:tc>
      </w:tr>
    </w:tbl>
    <w:p w14:paraId="48FE24C8" w14:textId="28C9009B" w:rsidR="0008669C" w:rsidRPr="00934AFA" w:rsidRDefault="0008669C" w:rsidP="002E3391"/>
    <w:p w14:paraId="4228F979" w14:textId="0AF2B0C7" w:rsidR="00F96A6D" w:rsidRPr="00934AFA" w:rsidRDefault="00F96A6D" w:rsidP="002E3391">
      <w:r w:rsidRPr="00934AFA">
        <w:t>本章的关键是</w:t>
      </w:r>
      <w:r w:rsidR="00231C58" w:rsidRPr="00934AFA">
        <w:t>如何计算赌客劣势。</w:t>
      </w:r>
    </w:p>
    <w:p w14:paraId="1B746BE1" w14:textId="74064466" w:rsidR="00231C58" w:rsidRPr="00934AFA" w:rsidRDefault="00231C58" w:rsidP="002E3391">
      <w:r w:rsidRPr="00934AFA">
        <w:rPr>
          <w:highlight w:val="yellow"/>
        </w:rPr>
        <w:t>因为三种定价方式不同，决定了庄家参与程度不同。</w:t>
      </w:r>
      <w:r w:rsidR="002049D7" w:rsidRPr="00934AFA">
        <w:rPr>
          <w:highlight w:val="yellow"/>
        </w:rPr>
        <w:t>对于体育博彩而言，</w:t>
      </w:r>
      <w:r w:rsidR="0079252D" w:rsidRPr="00934AFA">
        <w:rPr>
          <w:highlight w:val="yellow"/>
        </w:rPr>
        <w:t>只有当庄家</w:t>
      </w:r>
      <w:r w:rsidR="00A938C1" w:rsidRPr="00934AFA">
        <w:rPr>
          <w:highlight w:val="yellow"/>
        </w:rPr>
        <w:t>不断调整盘口，使得</w:t>
      </w:r>
      <w:r w:rsidR="00746EB6" w:rsidRPr="00934AFA">
        <w:rPr>
          <w:highlight w:val="yellow"/>
        </w:rPr>
        <w:t>两侧的下注结果平均时，</w:t>
      </w:r>
      <w:r w:rsidR="00C05AC3" w:rsidRPr="00934AFA">
        <w:rPr>
          <w:highlight w:val="yellow"/>
        </w:rPr>
        <w:t>庄家才能稳赚。</w:t>
      </w:r>
      <w:r w:rsidR="00DC2956" w:rsidRPr="00934AFA">
        <w:rPr>
          <w:highlight w:val="yellow"/>
        </w:rPr>
        <w:t>（参见表</w:t>
      </w:r>
      <w:r w:rsidR="00DC2956" w:rsidRPr="00934AFA">
        <w:rPr>
          <w:rFonts w:hint="eastAsia"/>
          <w:highlight w:val="yellow"/>
        </w:rPr>
        <w:t>2.</w:t>
      </w:r>
      <w:r w:rsidR="00DC2956" w:rsidRPr="00934AFA">
        <w:rPr>
          <w:highlight w:val="yellow"/>
        </w:rPr>
        <w:t>5</w:t>
      </w:r>
      <w:r w:rsidR="00DC2956" w:rsidRPr="00934AFA">
        <w:rPr>
          <w:highlight w:val="yellow"/>
        </w:rPr>
        <w:t>，</w:t>
      </w:r>
      <w:r w:rsidR="00DC2956" w:rsidRPr="00934AFA">
        <w:rPr>
          <w:rFonts w:hint="eastAsia"/>
          <w:highlight w:val="yellow"/>
        </w:rPr>
        <w:t>67</w:t>
      </w:r>
      <w:r w:rsidR="00DC2956" w:rsidRPr="00934AFA">
        <w:rPr>
          <w:rFonts w:hint="eastAsia"/>
          <w:highlight w:val="yellow"/>
        </w:rPr>
        <w:t>页</w:t>
      </w:r>
      <w:r w:rsidR="00DC2956" w:rsidRPr="00934AFA">
        <w:rPr>
          <w:highlight w:val="yellow"/>
        </w:rPr>
        <w:t>）</w:t>
      </w:r>
    </w:p>
    <w:p w14:paraId="397A3C1F" w14:textId="649440F1" w:rsidR="005F0D95" w:rsidRPr="00934AFA" w:rsidRDefault="00AD27F1" w:rsidP="002E3391">
      <w:r w:rsidRPr="00934AFA">
        <w:rPr>
          <w:rFonts w:hint="eastAsia"/>
          <w:highlight w:val="yellow"/>
        </w:rPr>
        <w:t>如何用公式表达处理，显示其中的关系？？？？</w:t>
      </w:r>
    </w:p>
    <w:p w14:paraId="56602A40" w14:textId="77777777" w:rsidR="001C5985" w:rsidRPr="00934AFA" w:rsidRDefault="001C5985" w:rsidP="002E3391"/>
    <w:p w14:paraId="0684851A" w14:textId="5D77DC5B" w:rsidR="00AD7D44" w:rsidRPr="00934AFA" w:rsidRDefault="00AD7D44" w:rsidP="002E3391">
      <w:r w:rsidRPr="00934AFA">
        <w:t>·</w:t>
      </w:r>
      <w:r w:rsidRPr="00934AFA">
        <w:tab/>
      </w:r>
      <w:r w:rsidR="00382D7F" w:rsidRPr="00934AFA">
        <w:t>赌客劣势</w:t>
      </w:r>
    </w:p>
    <w:p w14:paraId="4241CAFE" w14:textId="4AA8BC8A" w:rsidR="001C5985" w:rsidRPr="00934AFA" w:rsidRDefault="005124BC" w:rsidP="002E3391">
      <w:r w:rsidRPr="00934AFA">
        <w:rPr>
          <w:rFonts w:hint="eastAsia"/>
        </w:rPr>
        <w:t>1</w:t>
      </w:r>
      <w:r w:rsidRPr="00934AFA">
        <w:rPr>
          <w:rFonts w:hint="eastAsia"/>
        </w:rPr>
        <w:t>、</w:t>
      </w:r>
      <w:r w:rsidR="003A0722" w:rsidRPr="00934AFA">
        <w:rPr>
          <w:rFonts w:hint="eastAsia"/>
        </w:rPr>
        <w:t>无法直观看到；</w:t>
      </w:r>
      <w:r w:rsidR="009D7435" w:rsidRPr="00934AFA">
        <w:rPr>
          <w:rFonts w:hint="eastAsia"/>
        </w:rPr>
        <w:t>2</w:t>
      </w:r>
      <w:r w:rsidR="007968BE" w:rsidRPr="00934AFA">
        <w:rPr>
          <w:rFonts w:hint="eastAsia"/>
        </w:rPr>
        <w:t>、</w:t>
      </w:r>
      <w:r w:rsidR="003E15F9" w:rsidRPr="00934AFA">
        <w:rPr>
          <w:rFonts w:hint="eastAsia"/>
        </w:rPr>
        <w:t>价格信息的不对称</w:t>
      </w:r>
      <w:r w:rsidR="0099451A" w:rsidRPr="00934AFA">
        <w:rPr>
          <w:rFonts w:hint="eastAsia"/>
        </w:rPr>
        <w:t>。因此，一些</w:t>
      </w:r>
      <w:r w:rsidR="006F699C" w:rsidRPr="00934AFA">
        <w:rPr>
          <w:rFonts w:hint="eastAsia"/>
        </w:rPr>
        <w:t>地方的返奖率是</w:t>
      </w:r>
      <w:r w:rsidR="0061797A" w:rsidRPr="00934AFA">
        <w:rPr>
          <w:rFonts w:hint="eastAsia"/>
        </w:rPr>
        <w:t>由政府规定的</w:t>
      </w:r>
      <w:r w:rsidR="004174D9" w:rsidRPr="00934AFA">
        <w:rPr>
          <w:rFonts w:hint="eastAsia"/>
        </w:rPr>
        <w:t>（即便这样</w:t>
      </w:r>
      <w:r w:rsidR="00E656AD" w:rsidRPr="00934AFA">
        <w:rPr>
          <w:rFonts w:hint="eastAsia"/>
        </w:rPr>
        <w:t>，</w:t>
      </w:r>
      <w:r w:rsidR="00471D07" w:rsidRPr="00934AFA">
        <w:rPr>
          <w:rFonts w:hint="eastAsia"/>
        </w:rPr>
        <w:t>赌客会盲目将</w:t>
      </w:r>
      <w:r w:rsidR="00794ED4" w:rsidRPr="00934AFA">
        <w:rPr>
          <w:rFonts w:hint="eastAsia"/>
        </w:rPr>
        <w:t>赔率误认为是价格</w:t>
      </w:r>
      <w:r w:rsidR="004174D9" w:rsidRPr="00934AFA">
        <w:rPr>
          <w:rFonts w:hint="eastAsia"/>
        </w:rPr>
        <w:t>）</w:t>
      </w:r>
      <w:r w:rsidR="003E15F9" w:rsidRPr="00934AFA">
        <w:rPr>
          <w:rFonts w:hint="eastAsia"/>
        </w:rPr>
        <w:t>；</w:t>
      </w:r>
      <w:r w:rsidR="00D335C2" w:rsidRPr="00934AFA">
        <w:rPr>
          <w:rFonts w:hint="eastAsia"/>
        </w:rPr>
        <w:t>3</w:t>
      </w:r>
      <w:r w:rsidR="0029557E" w:rsidRPr="00934AFA">
        <w:rPr>
          <w:rFonts w:hint="eastAsia"/>
        </w:rPr>
        <w:t>赌客劣势实时调整</w:t>
      </w:r>
      <w:r w:rsidR="009D50F6" w:rsidRPr="00934AFA">
        <w:rPr>
          <w:rFonts w:hint="eastAsia"/>
        </w:rPr>
        <w:t>；</w:t>
      </w:r>
      <w:r w:rsidR="00246DD8" w:rsidRPr="00934AFA">
        <w:rPr>
          <w:rFonts w:hint="eastAsia"/>
        </w:rPr>
        <w:t>4</w:t>
      </w:r>
      <w:r w:rsidR="00202273" w:rsidRPr="00934AFA">
        <w:rPr>
          <w:rFonts w:hint="eastAsia"/>
        </w:rPr>
        <w:t>盲目变动</w:t>
      </w:r>
      <w:r w:rsidR="00AD61E9" w:rsidRPr="00934AFA">
        <w:rPr>
          <w:rFonts w:hint="eastAsia"/>
        </w:rPr>
        <w:t>赔率</w:t>
      </w:r>
      <w:r w:rsidR="00B55F9D" w:rsidRPr="00934AFA">
        <w:rPr>
          <w:rFonts w:hint="eastAsia"/>
        </w:rPr>
        <w:t>给博彩业带来</w:t>
      </w:r>
      <w:r w:rsidR="00E1409D" w:rsidRPr="00934AFA">
        <w:rPr>
          <w:rFonts w:hint="eastAsia"/>
        </w:rPr>
        <w:t>风险</w:t>
      </w:r>
      <w:r w:rsidR="0007735A" w:rsidRPr="00934AFA">
        <w:rPr>
          <w:rFonts w:hint="eastAsia"/>
        </w:rPr>
        <w:t>。</w:t>
      </w:r>
      <w:r w:rsidR="002425A3" w:rsidRPr="00934AFA">
        <w:rPr>
          <w:rFonts w:hint="eastAsia"/>
        </w:rPr>
        <w:t>正的劣势鼓励发展，</w:t>
      </w:r>
      <w:r w:rsidR="00FB1A39" w:rsidRPr="00934AFA">
        <w:rPr>
          <w:rFonts w:hint="eastAsia"/>
        </w:rPr>
        <w:t>负劣势导致博彩业</w:t>
      </w:r>
      <w:r w:rsidR="00570BD0" w:rsidRPr="00934AFA">
        <w:rPr>
          <w:rFonts w:hint="eastAsia"/>
        </w:rPr>
        <w:t>的</w:t>
      </w:r>
      <w:r w:rsidR="00E65C4C" w:rsidRPr="00934AFA">
        <w:rPr>
          <w:rFonts w:hint="eastAsia"/>
        </w:rPr>
        <w:t>产业波动。</w:t>
      </w:r>
      <w:r w:rsidR="00AD0A76" w:rsidRPr="00934AFA">
        <w:rPr>
          <w:rFonts w:hint="eastAsia"/>
        </w:rPr>
        <w:t>5</w:t>
      </w:r>
      <w:r w:rsidR="00AD0A76" w:rsidRPr="00934AFA">
        <w:rPr>
          <w:rFonts w:hint="eastAsia"/>
        </w:rPr>
        <w:t>一种有些的赌客劣势一般不会轻易改变，</w:t>
      </w:r>
      <w:r w:rsidR="002448EC" w:rsidRPr="00934AFA">
        <w:rPr>
          <w:rFonts w:hint="eastAsia"/>
        </w:rPr>
        <w:t>与其他价格</w:t>
      </w:r>
      <w:r w:rsidR="00923073" w:rsidRPr="00934AFA">
        <w:rPr>
          <w:rFonts w:hint="eastAsia"/>
        </w:rPr>
        <w:t>不同，</w:t>
      </w:r>
      <w:r w:rsidR="00E44AE4" w:rsidRPr="00934AFA">
        <w:rPr>
          <w:rFonts w:hint="eastAsia"/>
        </w:rPr>
        <w:t>赌客劣势不随供求形势改变而变化。</w:t>
      </w:r>
      <w:r w:rsidR="00E17B2A" w:rsidRPr="00934AFA">
        <w:rPr>
          <w:rFonts w:hint="eastAsia"/>
        </w:rPr>
        <w:t>6</w:t>
      </w:r>
      <w:r w:rsidR="001E7736" w:rsidRPr="00934AFA">
        <w:rPr>
          <w:rFonts w:hint="eastAsia"/>
        </w:rPr>
        <w:t>不同游戏的赌客</w:t>
      </w:r>
      <w:r w:rsidR="00CE3B8E" w:rsidRPr="00934AFA">
        <w:rPr>
          <w:rFonts w:hint="eastAsia"/>
        </w:rPr>
        <w:t>劣差异较大。</w:t>
      </w:r>
      <w:r w:rsidR="00701274" w:rsidRPr="00934AFA">
        <w:rPr>
          <w:rFonts w:hint="eastAsia"/>
        </w:rPr>
        <w:t>每一种下注方式</w:t>
      </w:r>
      <w:r w:rsidR="004801A8" w:rsidRPr="00934AFA">
        <w:rPr>
          <w:rFonts w:hint="eastAsia"/>
        </w:rPr>
        <w:t>会有一种赌客劣势。</w:t>
      </w:r>
    </w:p>
    <w:p w14:paraId="56329614" w14:textId="77777777" w:rsidR="00C3002C" w:rsidRPr="00934AFA" w:rsidRDefault="00C3002C" w:rsidP="002E3391"/>
    <w:p w14:paraId="579A831D" w14:textId="194A6AC3" w:rsidR="00C3002C" w:rsidRPr="00934AFA" w:rsidRDefault="00C3002C" w:rsidP="002E3391">
      <w:r w:rsidRPr="00934AFA">
        <w:t>·</w:t>
      </w:r>
      <w:r w:rsidRPr="00934AFA">
        <w:tab/>
      </w:r>
      <w:r w:rsidR="00445FA6" w:rsidRPr="00934AFA">
        <w:t>广义的</w:t>
      </w:r>
      <w:r w:rsidR="003E433D" w:rsidRPr="00934AFA">
        <w:t>博彩价格</w:t>
      </w:r>
    </w:p>
    <w:p w14:paraId="01E3A884" w14:textId="3C7825C6" w:rsidR="0056169C" w:rsidRPr="00D66330" w:rsidRDefault="005A38B4" w:rsidP="002E3391">
      <w:pPr>
        <w:pStyle w:val="a8"/>
        <w:numPr>
          <w:ilvl w:val="0"/>
          <w:numId w:val="25"/>
        </w:numPr>
      </w:pPr>
      <w:r w:rsidRPr="00D66330">
        <w:t>限红。</w:t>
      </w:r>
      <w:r w:rsidR="00F05193" w:rsidRPr="00D66330">
        <w:t>最低限红是</w:t>
      </w:r>
      <w:r w:rsidR="003251E2" w:rsidRPr="00D66330">
        <w:t>赌商</w:t>
      </w:r>
      <w:r w:rsidR="00A11467" w:rsidRPr="00D66330">
        <w:t>成本管理手段，</w:t>
      </w:r>
      <w:r w:rsidR="00144CE2" w:rsidRPr="00D66330">
        <w:t>最高限红是风险管理手段。</w:t>
      </w:r>
    </w:p>
    <w:p w14:paraId="697DA7BC" w14:textId="31BF8F5B" w:rsidR="00F81C2C" w:rsidRPr="008A4184" w:rsidRDefault="0051019F" w:rsidP="002E3391">
      <w:pPr>
        <w:pStyle w:val="a8"/>
        <w:numPr>
          <w:ilvl w:val="0"/>
          <w:numId w:val="25"/>
        </w:numPr>
      </w:pPr>
      <w:r>
        <w:rPr>
          <w:rFonts w:hint="eastAsia"/>
        </w:rPr>
        <w:t>限红水平与</w:t>
      </w:r>
      <w:r w:rsidR="00AD4445">
        <w:rPr>
          <w:rFonts w:hint="eastAsia"/>
        </w:rPr>
        <w:t>赌客劣势成反比。</w:t>
      </w:r>
      <w:r w:rsidR="006E7B24">
        <w:rPr>
          <w:rFonts w:hint="eastAsia"/>
        </w:rPr>
        <w:t>劣势大的</w:t>
      </w:r>
      <w:r w:rsidR="00155D8A">
        <w:rPr>
          <w:rFonts w:hint="eastAsia"/>
        </w:rPr>
        <w:t>限红低，劣势小的限红大</w:t>
      </w:r>
      <w:r w:rsidR="003B1D4E">
        <w:rPr>
          <w:rFonts w:hint="eastAsia"/>
        </w:rPr>
        <w:t>。</w:t>
      </w:r>
      <w:r w:rsidR="00C02B94">
        <w:rPr>
          <w:rFonts w:hint="eastAsia"/>
        </w:rPr>
        <w:t>潜在地暗含了，</w:t>
      </w:r>
      <w:r w:rsidR="00D806B4">
        <w:rPr>
          <w:rFonts w:hint="eastAsia"/>
        </w:rPr>
        <w:t>庄家在刻意追求</w:t>
      </w:r>
      <w:r w:rsidR="003A492E">
        <w:rPr>
          <w:rFonts w:hint="eastAsia"/>
        </w:rPr>
        <w:t>抽头。</w:t>
      </w:r>
    </w:p>
    <w:p w14:paraId="78AFD94D" w14:textId="634C34CB" w:rsidR="002A0D68" w:rsidRDefault="00B40AFF" w:rsidP="002E3391">
      <w:pPr>
        <w:pStyle w:val="a8"/>
      </w:pPr>
      <w:r>
        <w:rPr>
          <w:rFonts w:hint="eastAsia"/>
        </w:rPr>
        <w:t>抽头</w:t>
      </w:r>
      <w:r>
        <w:rPr>
          <w:rFonts w:hint="eastAsia"/>
        </w:rPr>
        <w:t>=</w:t>
      </w:r>
      <w:r w:rsidR="003B246E">
        <w:rPr>
          <w:rFonts w:hint="eastAsia"/>
        </w:rPr>
        <w:t>赌客</w:t>
      </w:r>
      <w:r>
        <w:rPr>
          <w:rFonts w:hint="eastAsia"/>
        </w:rPr>
        <w:t>劣势</w:t>
      </w:r>
      <w:r>
        <w:rPr>
          <w:rFonts w:hint="eastAsia"/>
        </w:rPr>
        <w:t>*</w:t>
      </w:r>
      <w:r w:rsidR="00970785">
        <w:rPr>
          <w:rFonts w:hint="eastAsia"/>
        </w:rPr>
        <w:t>平均下注额。平均下注额与</w:t>
      </w:r>
      <w:r w:rsidR="00086713">
        <w:rPr>
          <w:rFonts w:hint="eastAsia"/>
        </w:rPr>
        <w:t>最低最高限红设置有</w:t>
      </w:r>
      <w:r w:rsidR="007D71A7">
        <w:rPr>
          <w:rFonts w:hint="eastAsia"/>
        </w:rPr>
        <w:t>关。若</w:t>
      </w:r>
      <w:r w:rsidR="000C42EC">
        <w:rPr>
          <w:rFonts w:hint="eastAsia"/>
        </w:rPr>
        <w:t>最低</w:t>
      </w:r>
      <w:r w:rsidR="007D71A7">
        <w:rPr>
          <w:rFonts w:hint="eastAsia"/>
        </w:rPr>
        <w:t>最高限红提高，</w:t>
      </w:r>
      <w:r w:rsidR="00DB24FE">
        <w:rPr>
          <w:rFonts w:hint="eastAsia"/>
        </w:rPr>
        <w:t>平均下注额也会提高。</w:t>
      </w:r>
    </w:p>
    <w:p w14:paraId="2DC971D9" w14:textId="6008DD1B" w:rsidR="00F81C2C" w:rsidRDefault="007A7F9E" w:rsidP="002E3391">
      <w:pPr>
        <w:pStyle w:val="a8"/>
        <w:numPr>
          <w:ilvl w:val="0"/>
          <w:numId w:val="25"/>
        </w:numPr>
      </w:pPr>
      <w:r>
        <w:rPr>
          <w:rFonts w:hint="eastAsia"/>
        </w:rPr>
        <w:t>时间维度</w:t>
      </w:r>
      <w:r w:rsidR="00F81C2C">
        <w:rPr>
          <w:rFonts w:hint="eastAsia"/>
        </w:rPr>
        <w:t>。</w:t>
      </w:r>
      <w:r w:rsidR="003629C4">
        <w:rPr>
          <w:rFonts w:hint="eastAsia"/>
        </w:rPr>
        <w:t>时间维度与赌客劣势成反比</w:t>
      </w:r>
      <w:r w:rsidR="0007103F">
        <w:rPr>
          <w:rFonts w:hint="eastAsia"/>
        </w:rPr>
        <w:t>。</w:t>
      </w:r>
    </w:p>
    <w:p w14:paraId="4C8C9F2A" w14:textId="0E7A43D9" w:rsidR="005253C1" w:rsidRPr="00934AFA" w:rsidRDefault="00FD4E29" w:rsidP="002E3391">
      <w:r w:rsidRPr="00FD4E29">
        <w:rPr>
          <w:noProof/>
        </w:rPr>
        <w:object w:dxaOrig="3159" w:dyaOrig="400" w14:anchorId="038982E0">
          <v:shape id="_x0000_i1026" type="#_x0000_t75" alt="" style="width:158.3pt;height:19.95pt;mso-width-percent:0;mso-height-percent:0;mso-width-percent:0;mso-height-percent:0" o:ole="">
            <v:imagedata r:id="rId63" o:title=""/>
          </v:shape>
          <o:OLEObject Type="Embed" ProgID="Equation.DSMT4" ShapeID="_x0000_i1026" DrawAspect="Content" ObjectID="_1726908402" r:id="rId64"/>
        </w:object>
      </w:r>
    </w:p>
    <w:p w14:paraId="49000E17" w14:textId="4FEAF60D" w:rsidR="00622E8B" w:rsidRPr="008C0143" w:rsidRDefault="00622E8B" w:rsidP="002E3391">
      <w:pPr>
        <w:pStyle w:val="3"/>
        <w:spacing w:before="156" w:after="156"/>
      </w:pPr>
      <w:bookmarkStart w:id="154" w:name="_Toc116293559"/>
      <w:r>
        <w:t>第</w:t>
      </w:r>
      <w:r w:rsidR="00891C14">
        <w:t>三</w:t>
      </w:r>
      <w:r>
        <w:t>章</w:t>
      </w:r>
      <w:bookmarkEnd w:id="154"/>
    </w:p>
    <w:p w14:paraId="25B364D1" w14:textId="77777777" w:rsidR="005253C1" w:rsidRPr="00934AFA" w:rsidRDefault="005253C1" w:rsidP="002E3391"/>
    <w:p w14:paraId="7E4CF5C6" w14:textId="77777777" w:rsidR="00F81C2C" w:rsidRPr="00F81C2C" w:rsidRDefault="00F81C2C" w:rsidP="002E3391">
      <w:pPr>
        <w:pStyle w:val="a8"/>
      </w:pPr>
    </w:p>
    <w:p w14:paraId="681412F0" w14:textId="77777777" w:rsidR="00AD7D44" w:rsidRPr="00934AFA" w:rsidRDefault="00AD7D44" w:rsidP="002E3391"/>
    <w:p w14:paraId="65276211" w14:textId="77777777" w:rsidR="00AD7D44" w:rsidRPr="00934AFA" w:rsidRDefault="00AD7D44" w:rsidP="002E3391"/>
    <w:p w14:paraId="32EA210F" w14:textId="77777777" w:rsidR="00AD7D44" w:rsidRPr="00934AFA" w:rsidRDefault="00AD7D44" w:rsidP="002E3391"/>
    <w:p w14:paraId="6542751F" w14:textId="77777777" w:rsidR="00550A90" w:rsidRPr="00934AFA" w:rsidRDefault="00550A90" w:rsidP="002E3391"/>
    <w:p w14:paraId="579457BD" w14:textId="77777777" w:rsidR="00606B0C" w:rsidRPr="00934AFA" w:rsidRDefault="00606B0C" w:rsidP="002E3391"/>
    <w:p w14:paraId="70F6CC24" w14:textId="77777777" w:rsidR="00606B0C" w:rsidRPr="00934AFA" w:rsidRDefault="00606B0C" w:rsidP="002E3391"/>
    <w:p w14:paraId="43FEA0BB" w14:textId="347F87AE" w:rsidR="00E81A6D" w:rsidRPr="00934AFA" w:rsidRDefault="00E81A6D" w:rsidP="002E3391">
      <w:r w:rsidRPr="00934AFA">
        <w:br w:type="page"/>
      </w:r>
    </w:p>
    <w:p w14:paraId="48949110" w14:textId="2B49C8DE" w:rsidR="00450F4E" w:rsidRPr="00C9427A" w:rsidRDefault="00F5164A" w:rsidP="003971E8">
      <w:pPr>
        <w:pStyle w:val="10"/>
        <w:numPr>
          <w:ilvl w:val="0"/>
          <w:numId w:val="3"/>
        </w:numPr>
      </w:pPr>
      <w:bookmarkStart w:id="155" w:name="_Toc116293560"/>
      <w:r>
        <w:lastRenderedPageBreak/>
        <w:t>著作</w:t>
      </w:r>
      <w:r w:rsidR="00115D2F">
        <w:t>、</w:t>
      </w:r>
      <w:r w:rsidR="00AA1F63">
        <w:t>翻译与</w:t>
      </w:r>
      <w:r w:rsidR="00230E85">
        <w:t>启发</w:t>
      </w:r>
      <w:bookmarkEnd w:id="155"/>
    </w:p>
    <w:p w14:paraId="068DE011" w14:textId="77777777" w:rsidR="00450F4E" w:rsidRPr="00934AFA" w:rsidRDefault="00450F4E" w:rsidP="002E3391"/>
    <w:p w14:paraId="0BD9AA12" w14:textId="77777777" w:rsidR="00450F4E" w:rsidRPr="00C9427A" w:rsidRDefault="00450F4E" w:rsidP="007C465F">
      <w:pPr>
        <w:pStyle w:val="2"/>
        <w:numPr>
          <w:ilvl w:val="1"/>
          <w:numId w:val="12"/>
        </w:numPr>
      </w:pPr>
      <w:bookmarkStart w:id="156" w:name="_Toc116293561"/>
      <w:r w:rsidRPr="00C9427A">
        <w:t>《</w:t>
      </w:r>
      <w:r w:rsidRPr="00C9427A">
        <w:t>Sports  Economics</w:t>
      </w:r>
      <w:r w:rsidRPr="00C9427A">
        <w:t>》，</w:t>
      </w:r>
      <w:r w:rsidRPr="00C9427A">
        <w:t xml:space="preserve"> Rodney D. Fort</w:t>
      </w:r>
      <w:r w:rsidRPr="00C9427A">
        <w:t>，</w:t>
      </w:r>
      <w:r w:rsidRPr="00C9427A">
        <w:t>2003</w:t>
      </w:r>
      <w:bookmarkEnd w:id="156"/>
    </w:p>
    <w:p w14:paraId="385E295D" w14:textId="77777777" w:rsidR="00450F4E" w:rsidRPr="00C9427A" w:rsidRDefault="00450F4E" w:rsidP="002E3391">
      <w:pPr>
        <w:pStyle w:val="3"/>
        <w:numPr>
          <w:ilvl w:val="2"/>
          <w:numId w:val="12"/>
        </w:numPr>
        <w:spacing w:before="156" w:after="156"/>
      </w:pPr>
      <w:bookmarkStart w:id="157" w:name="_Toc116293562"/>
      <w:r w:rsidRPr="00C9427A">
        <w:t>第</w:t>
      </w:r>
      <w:r w:rsidRPr="00C9427A">
        <w:t>8</w:t>
      </w:r>
      <w:r w:rsidRPr="00C9427A">
        <w:t>章</w:t>
      </w:r>
      <w:r w:rsidRPr="00C9427A">
        <w:t xml:space="preserve"> </w:t>
      </w:r>
      <w:r w:rsidRPr="00C9427A">
        <w:t>球员工资支付历史发展</w:t>
      </w:r>
      <w:bookmarkEnd w:id="157"/>
    </w:p>
    <w:p w14:paraId="0F65B0CD" w14:textId="77777777" w:rsidR="00450F4E" w:rsidRPr="00934AFA" w:rsidRDefault="00450F4E" w:rsidP="002E3391">
      <w:r w:rsidRPr="00934AFA">
        <w:t>很多球员因为在一个球队和城市待时间久后，出于情感和经济上等原因，就不再愿意转会到新的城市。因此，常常希望得到交易豁免权。</w:t>
      </w:r>
    </w:p>
    <w:p w14:paraId="4B3C5E0C" w14:textId="77777777" w:rsidR="00450F4E" w:rsidRPr="00934AFA" w:rsidRDefault="00450F4E" w:rsidP="002E3391">
      <w:r w:rsidRPr="00934AFA">
        <w:t>本章主要检验雇主对于球员创造的价值尽可能多的追求的历史。在自由代理制度后，薪资上升的过程暗示了在过去雇主压低薪资的程度是多么大。基于重要的</w:t>
      </w:r>
      <w:r w:rsidRPr="00934AFA">
        <w:t>“</w:t>
      </w:r>
      <w:r w:rsidRPr="00934AFA">
        <w:t>不变性原理</w:t>
      </w:r>
      <w:r w:rsidRPr="00934AFA">
        <w:t>”</w:t>
      </w:r>
      <w:r w:rsidRPr="00934AFA">
        <w:t>，无论是球队还是球员谁去追求价值，竞争均衡不会变。</w:t>
      </w:r>
    </w:p>
    <w:p w14:paraId="65F0C753" w14:textId="77777777" w:rsidR="00450F4E" w:rsidRPr="00934AFA" w:rsidRDefault="00450F4E" w:rsidP="002E3391">
      <w:r w:rsidRPr="00934AFA">
        <w:t>基于限制天才球员市场的竞争。</w:t>
      </w:r>
      <w:r w:rsidRPr="00934AFA">
        <w:t>MRP</w:t>
      </w:r>
      <w:r w:rsidRPr="00934AFA">
        <w:t>（边际收入生产率）是能够支付给球员的最大薪酬，但现实通常是雇主放弃一部分实力而选择较低的薪酬支付给球员。之所以雇主能够这样做，很重要的原因就是因为联盟作为一个整体，统一制定规则和制度，而球员要想在联盟之外获得工作，就必须支付机会成本</w:t>
      </w:r>
      <w:r w:rsidRPr="00934AFA">
        <w:t>N</w:t>
      </w:r>
      <w:r w:rsidRPr="00934AFA">
        <w:t>。因此，雇主只需支付大于</w:t>
      </w:r>
      <w:r w:rsidRPr="00934AFA">
        <w:t>P-N</w:t>
      </w:r>
      <w:r w:rsidRPr="00934AFA">
        <w:t>的工资给球员就能保证想要的实力保证。</w:t>
      </w:r>
    </w:p>
    <w:p w14:paraId="611BBA9B" w14:textId="77777777" w:rsidR="00450F4E" w:rsidRPr="00934AFA" w:rsidRDefault="00450F4E" w:rsidP="002E3391">
      <w:r w:rsidRPr="00934AFA">
        <w:tab/>
      </w:r>
      <w:r w:rsidRPr="00934AFA">
        <w:t>减少支付的</w:t>
      </w:r>
      <w:r w:rsidRPr="00934AFA">
        <w:t>“</w:t>
      </w:r>
      <w:r w:rsidRPr="00934AFA">
        <w:t>两步走</w:t>
      </w:r>
      <w:r w:rsidRPr="00934AFA">
        <w:t>”</w:t>
      </w:r>
      <w:r w:rsidRPr="00934AFA">
        <w:t>计划</w:t>
      </w:r>
      <w:r w:rsidRPr="00934AFA">
        <w:t>——</w:t>
      </w:r>
      <w:r w:rsidRPr="00934AFA">
        <w:t>第一步是限制进入球员的竞争性（选秀）。</w:t>
      </w:r>
    </w:p>
    <w:p w14:paraId="7FD2A505" w14:textId="77777777" w:rsidR="00450F4E" w:rsidRPr="00934AFA" w:rsidRDefault="00450F4E" w:rsidP="002E3391">
      <w:r w:rsidRPr="00934AFA">
        <w:t>Draft</w:t>
      </w:r>
      <w:r w:rsidRPr="00934AFA">
        <w:t>从最初建立到逐步完善到现在的</w:t>
      </w:r>
      <w:r w:rsidRPr="00934AFA">
        <w:t>“</w:t>
      </w:r>
      <w:r w:rsidRPr="00934AFA">
        <w:t>倒序选秀</w:t>
      </w:r>
      <w:r w:rsidRPr="00934AFA">
        <w:t>”</w:t>
      </w:r>
      <w:r w:rsidRPr="00934AFA">
        <w:t>制度，经过两个关键节点。</w:t>
      </w:r>
      <w:r w:rsidRPr="00934AFA">
        <w:t>1</w:t>
      </w:r>
      <w:r w:rsidRPr="00934AFA">
        <w:t>、</w:t>
      </w:r>
      <w:r w:rsidRPr="00934AFA">
        <w:t>NFL</w:t>
      </w:r>
      <w:r w:rsidRPr="00934AFA">
        <w:t>首先引入选秀制度，其主要原因：在</w:t>
      </w:r>
      <w:r w:rsidRPr="00934AFA">
        <w:t>1936</w:t>
      </w:r>
      <w:r w:rsidRPr="00934AFA">
        <w:t>年</w:t>
      </w:r>
      <w:r w:rsidRPr="00934AFA">
        <w:t>NFL</w:t>
      </w:r>
      <w:r w:rsidRPr="00934AFA">
        <w:t>建立大学选秀制度以前，经常发生的事情就是俱乐部还没等学生毕业，就提前与球员签订职业合同。这样球员过早进入职业联赛，不仅损害了大学球队的利益，也实际上是对球员有不负责的行为。一旦球员表现不理想，不仅没有达到大学文凭，而且在找下一份工作时也阻力重重。</w:t>
      </w:r>
      <w:r w:rsidRPr="00934AFA">
        <w:t>2</w:t>
      </w:r>
      <w:r w:rsidRPr="00934AFA">
        <w:t>、引入</w:t>
      </w:r>
      <w:r w:rsidRPr="00934AFA">
        <w:t>“</w:t>
      </w:r>
      <w:r w:rsidRPr="00934AFA">
        <w:t>倒序选秀</w:t>
      </w:r>
      <w:r w:rsidRPr="00934AFA">
        <w:t>”</w:t>
      </w:r>
      <w:r w:rsidRPr="00934AFA">
        <w:t>制度原因：</w:t>
      </w:r>
      <w:r w:rsidRPr="00934AFA">
        <w:t>Brooklyn Dodger</w:t>
      </w:r>
      <w:r w:rsidRPr="00934AFA">
        <w:t>和</w:t>
      </w:r>
      <w:r w:rsidRPr="00934AFA">
        <w:t>Philadelphia Eagle</w:t>
      </w:r>
      <w:r w:rsidRPr="00934AFA">
        <w:t>曾经在为竞争同一个新手球员时，开出了当时相当于联盟顶级球员的高薪。为了避免类似恶性竞争的发生，联盟规定每队必须按照</w:t>
      </w:r>
      <w:r w:rsidRPr="00934AFA">
        <w:t>“</w:t>
      </w:r>
      <w:r w:rsidRPr="00934AFA">
        <w:t>倒序选秀</w:t>
      </w:r>
      <w:r w:rsidRPr="00934AFA">
        <w:t>”</w:t>
      </w:r>
      <w:r w:rsidRPr="00934AFA">
        <w:t>制度签约新球员。被选中大学球员必须与球队签约或放弃当年进入联盟；这样避免了两支以上的球队竞争选择同一名球员时开出过高价格。</w:t>
      </w:r>
    </w:p>
    <w:p w14:paraId="4F11B36A" w14:textId="77777777" w:rsidR="00450F4E" w:rsidRPr="00934AFA" w:rsidRDefault="00450F4E" w:rsidP="002E3391">
      <w:r w:rsidRPr="00934AFA">
        <w:t>Draft</w:t>
      </w:r>
      <w:r w:rsidRPr="00934AFA">
        <w:t>的一般影响。支持：</w:t>
      </w:r>
      <w:r w:rsidRPr="00934AFA">
        <w:t>1</w:t>
      </w:r>
      <w:r w:rsidRPr="00934AFA">
        <w:t>、大部分天才球员必须同此方式进入到联盟中，并首先分布到实力弱队。如果弱队球迷</w:t>
      </w:r>
      <w:r w:rsidRPr="00934AFA">
        <w:t>“</w:t>
      </w:r>
      <w:r w:rsidRPr="00934AFA">
        <w:t>买账</w:t>
      </w:r>
      <w:r w:rsidRPr="00934AFA">
        <w:t>”</w:t>
      </w:r>
      <w:r w:rsidRPr="00934AFA">
        <w:t>，认可改名球员，球队的上座率提高并伴随收入增加，而且也能够有资本购买实力更强球员或高薪续约该球员。因此弱队有机会</w:t>
      </w:r>
      <w:r w:rsidRPr="00934AFA">
        <w:t>“</w:t>
      </w:r>
      <w:r w:rsidRPr="00934AFA">
        <w:t>从输家转变成赢家</w:t>
      </w:r>
      <w:r w:rsidRPr="00934AFA">
        <w:t>”</w:t>
      </w:r>
      <w:r w:rsidRPr="00934AFA">
        <w:t>，联盟竞争均衡水平得以提升。</w:t>
      </w:r>
      <w:r w:rsidRPr="00934AFA">
        <w:t>2</w:t>
      </w:r>
      <w:r w:rsidRPr="00934AFA">
        <w:t>、从整体角度考虑，联盟收入增加，各种球队能够分享得到的门票收入和电视转播收入也就能够提升，经济受益。</w:t>
      </w:r>
    </w:p>
    <w:p w14:paraId="751CDA6C" w14:textId="77777777" w:rsidR="00450F4E" w:rsidRPr="00934AFA" w:rsidRDefault="00450F4E" w:rsidP="002E3391">
      <w:r w:rsidRPr="00934AFA">
        <w:t>反对：</w:t>
      </w:r>
      <w:r w:rsidRPr="00934AFA">
        <w:t>“</w:t>
      </w:r>
      <w:r w:rsidRPr="00934AFA">
        <w:t>惰性原理</w:t>
      </w:r>
      <w:r w:rsidRPr="00934AFA">
        <w:t>”</w:t>
      </w:r>
      <w:r w:rsidRPr="00934AFA">
        <w:t>。若是弱队球迷</w:t>
      </w:r>
      <w:r w:rsidRPr="00934AFA">
        <w:t>“</w:t>
      </w:r>
      <w:r w:rsidRPr="00934AFA">
        <w:t>不买账</w:t>
      </w:r>
      <w:r w:rsidRPr="00934AFA">
        <w:t>”</w:t>
      </w:r>
      <w:r w:rsidRPr="00934AFA">
        <w:t>，强队就会把这些天才球员高价买走，弱队只是短期持有了天才球员，并会通过转会等市场运作获得回报。此时，弱队雇主依然会拥护</w:t>
      </w:r>
      <w:r w:rsidRPr="00934AFA">
        <w:t>Draft</w:t>
      </w:r>
      <w:r w:rsidRPr="00934AFA">
        <w:t>，是因为一方面这项制度保证了弱队在任何时候能够优先获得天才球员；另一方面，通过交易天才获得高额回报让雇主乐此不疲。但这样，雇主就相对没有动力去提升球队实力，一定意义，限制了联盟竞争均衡的增加。</w:t>
      </w:r>
    </w:p>
    <w:p w14:paraId="6EF4572B" w14:textId="77777777" w:rsidR="00450F4E" w:rsidRPr="00934AFA" w:rsidRDefault="00450F4E" w:rsidP="002E3391"/>
    <w:p w14:paraId="2EC1093A" w14:textId="77777777" w:rsidR="00450F4E" w:rsidRPr="00934AFA" w:rsidRDefault="00450F4E" w:rsidP="002E3391">
      <w:r w:rsidRPr="00934AFA">
        <w:t>天才球员选择弱队，一方面是因为弱队能够开出相对高薪；给出一个较好选秀名次，证</w:t>
      </w:r>
      <w:r w:rsidRPr="00934AFA">
        <w:lastRenderedPageBreak/>
        <w:t>明该球员未来更具有潜力；弱队成为球员刷数据的地方，为以后交易到联盟强队获得总冠军做好铺垫。</w:t>
      </w:r>
    </w:p>
    <w:p w14:paraId="3E8BD29B" w14:textId="77777777" w:rsidR="00450F4E" w:rsidRPr="00934AFA" w:rsidRDefault="00450F4E" w:rsidP="002E3391"/>
    <w:p w14:paraId="151B6AAA" w14:textId="77777777" w:rsidR="00450F4E" w:rsidRPr="00934AFA" w:rsidRDefault="00450F4E" w:rsidP="002E3391">
      <w:r w:rsidRPr="00934AFA">
        <w:t>。。。。</w:t>
      </w:r>
    </w:p>
    <w:p w14:paraId="57D7B3E1" w14:textId="77777777" w:rsidR="00450F4E" w:rsidRPr="00934AFA" w:rsidRDefault="00450F4E" w:rsidP="002E3391">
      <w:r w:rsidRPr="00934AFA">
        <w:t>球队老板对保留条款喜爱原因（非经济上考量）：</w:t>
      </w:r>
    </w:p>
    <w:p w14:paraId="091C9A74" w14:textId="77777777" w:rsidR="00450F4E" w:rsidRPr="00934AFA" w:rsidRDefault="00450F4E" w:rsidP="002E3391">
      <w:r w:rsidRPr="00934AFA">
        <w:t>1</w:t>
      </w:r>
      <w:r w:rsidRPr="00934AFA">
        <w:t>、提高球迷对比赛结果真实性的信心。因为有些球员会为讨好下一个雇主，而在比赛中故意发挥失常。</w:t>
      </w:r>
    </w:p>
    <w:p w14:paraId="295E1435" w14:textId="77777777" w:rsidR="00450F4E" w:rsidRPr="00934AFA" w:rsidRDefault="00450F4E" w:rsidP="002E3391">
      <w:r w:rsidRPr="00934AFA">
        <w:t>保留条款的废除：</w:t>
      </w:r>
      <w:r w:rsidRPr="00934AFA">
        <w:t>MLB</w:t>
      </w:r>
      <w:r w:rsidRPr="00934AFA">
        <w:t>，</w:t>
      </w:r>
      <w:r w:rsidRPr="00934AFA">
        <w:t>1975</w:t>
      </w:r>
      <w:r w:rsidRPr="00934AFA">
        <w:t>年废除</w:t>
      </w:r>
      <w:r w:rsidRPr="00934AFA">
        <w:t>RC</w:t>
      </w:r>
      <w:r w:rsidRPr="00934AFA">
        <w:t>；</w:t>
      </w:r>
      <w:r w:rsidRPr="00934AFA">
        <w:t>NFL</w:t>
      </w:r>
      <w:r w:rsidRPr="00934AFA">
        <w:t>，最后一个废除，在</w:t>
      </w:r>
      <w:r w:rsidRPr="00934AFA">
        <w:t>1990</w:t>
      </w:r>
      <w:r w:rsidRPr="00934AFA">
        <w:t>年</w:t>
      </w:r>
    </w:p>
    <w:p w14:paraId="1939F459" w14:textId="77777777" w:rsidR="00450F4E" w:rsidRPr="00934AFA" w:rsidRDefault="00450F4E" w:rsidP="002E3391">
      <w:r w:rsidRPr="00934AFA">
        <w:t>自由代理人制度开始：</w:t>
      </w:r>
      <w:r w:rsidRPr="00934AFA">
        <w:t>NBA</w:t>
      </w:r>
      <w:r w:rsidRPr="00934AFA">
        <w:t>，</w:t>
      </w:r>
      <w:r w:rsidRPr="00934AFA">
        <w:t>1981</w:t>
      </w:r>
      <w:r w:rsidRPr="00934AFA">
        <w:t>年；</w:t>
      </w:r>
      <w:r w:rsidRPr="00934AFA">
        <w:t>NHL</w:t>
      </w:r>
      <w:r w:rsidRPr="00934AFA">
        <w:t>，</w:t>
      </w:r>
      <w:r w:rsidRPr="00934AFA">
        <w:t>1994</w:t>
      </w:r>
      <w:r w:rsidRPr="00934AFA">
        <w:t>年；</w:t>
      </w:r>
      <w:r w:rsidRPr="00934AFA">
        <w:t>NFL</w:t>
      </w:r>
      <w:r w:rsidRPr="00934AFA">
        <w:t>，</w:t>
      </w:r>
      <w:r w:rsidRPr="00934AFA">
        <w:t>1993</w:t>
      </w:r>
      <w:r w:rsidRPr="00934AFA">
        <w:t>年。</w:t>
      </w:r>
    </w:p>
    <w:p w14:paraId="5F5FAB8F" w14:textId="77777777" w:rsidR="00450F4E" w:rsidRDefault="00450F4E" w:rsidP="002E3391">
      <w:pPr>
        <w:pStyle w:val="3"/>
        <w:numPr>
          <w:ilvl w:val="2"/>
          <w:numId w:val="12"/>
        </w:numPr>
        <w:spacing w:before="156" w:after="156"/>
      </w:pPr>
      <w:bookmarkStart w:id="158" w:name="_Toc116293563"/>
      <w:r w:rsidRPr="00C9427A">
        <w:t>第</w:t>
      </w:r>
      <w:r>
        <w:t>5</w:t>
      </w:r>
      <w:r>
        <w:t>章</w:t>
      </w:r>
      <w:r>
        <w:rPr>
          <w:rFonts w:hint="eastAsia"/>
        </w:rPr>
        <w:t xml:space="preserve"> </w:t>
      </w:r>
      <w:r>
        <w:rPr>
          <w:rFonts w:hint="eastAsia"/>
        </w:rPr>
        <w:t>俱乐部的联合行为</w:t>
      </w:r>
      <w:bookmarkEnd w:id="158"/>
    </w:p>
    <w:p w14:paraId="744573BF" w14:textId="77777777" w:rsidR="00450F4E" w:rsidRPr="00934AFA" w:rsidRDefault="00450F4E" w:rsidP="002E3391"/>
    <w:p w14:paraId="27766EAF" w14:textId="77777777" w:rsidR="00450F4E" w:rsidRPr="00934AFA" w:rsidRDefault="00450F4E" w:rsidP="002E3391">
      <w:r w:rsidRPr="00934AFA">
        <w:rPr>
          <w:rFonts w:hint="eastAsia"/>
        </w:rPr>
        <w:t>1</w:t>
      </w:r>
      <w:r w:rsidRPr="00934AFA">
        <w:rPr>
          <w:rFonts w:hint="eastAsia"/>
        </w:rPr>
        <w:t>、边界权的确立与保护</w:t>
      </w:r>
    </w:p>
    <w:p w14:paraId="0580F2A4" w14:textId="77777777" w:rsidR="00450F4E" w:rsidRPr="00934AFA" w:rsidRDefault="00450F4E" w:rsidP="002E3391">
      <w:r w:rsidRPr="00934AFA">
        <w:t>边界排他权使得直接的影响就是确立了一个俱乐部的基本收入结构，也是促使俱乐部加入联盟的最主要原因。（可以使用区域收入结构差异图显示）</w:t>
      </w:r>
    </w:p>
    <w:p w14:paraId="3EE9207F" w14:textId="77777777" w:rsidR="00450F4E" w:rsidRPr="00934AFA" w:rsidRDefault="00450F4E" w:rsidP="002E3391">
      <w:r w:rsidRPr="00934AFA">
        <w:t>运作方式：通过经销权协议来确定，规定了联盟与球队老板间的行为。球队老板通过经销权合同，就能分享联盟的电视转播收入、扩张费用和进入联盟赛制编排。该份协议同样可以确立联盟对于执行各项规定与条款的执行权，并保护球队免受其他竞争联盟的干扰。</w:t>
      </w:r>
    </w:p>
    <w:p w14:paraId="10907458" w14:textId="77777777" w:rsidR="00450F4E" w:rsidRPr="00934AFA" w:rsidRDefault="00450F4E" w:rsidP="002E3391">
      <w:r w:rsidRPr="00934AFA">
        <w:rPr>
          <w:rFonts w:hint="eastAsia"/>
        </w:rPr>
        <w:t>经济影响：一旦联盟确立了某支球队的边界权，理论上该支球队就成为规定区域内的垄断者。产业组织理论已经告诉我们，垄断者会依靠其市场势力提高价格并减少产出来获得额外垄断利润。</w:t>
      </w:r>
    </w:p>
    <w:p w14:paraId="10CBFD08" w14:textId="77777777" w:rsidR="00450F4E" w:rsidRPr="00934AFA" w:rsidRDefault="00450F4E" w:rsidP="002E3391">
      <w:r w:rsidRPr="00934AFA">
        <w:t>产出限制证据：</w:t>
      </w:r>
      <w:r w:rsidRPr="00934AFA">
        <w:rPr>
          <w:rFonts w:hint="eastAsia"/>
        </w:rPr>
        <w:t>一个是赛季长度，二是产出的限制，特别是对联盟成员的严格限制。有两个指标可以说明联盟的确限制了产出。第一，偶尔总会有竞争联盟的出现，说明原有联盟的规模确实小了；第二，每次联盟声称要扩张的时候，总会有大批意愿者排队进入联盟。</w:t>
      </w:r>
    </w:p>
    <w:p w14:paraId="7CB6E40F" w14:textId="77777777" w:rsidR="00450F4E" w:rsidRPr="00934AFA" w:rsidRDefault="00450F4E" w:rsidP="002E3391">
      <w:r w:rsidRPr="00934AFA">
        <w:t>价格提高证据：见第二章</w:t>
      </w:r>
    </w:p>
    <w:p w14:paraId="0F581095" w14:textId="77777777" w:rsidR="00450F4E" w:rsidRPr="00934AFA" w:rsidRDefault="00450F4E" w:rsidP="002E3391">
      <w:r w:rsidRPr="00934AFA">
        <w:rPr>
          <w:rFonts w:hint="eastAsia"/>
        </w:rPr>
        <w:t>2</w:t>
      </w:r>
      <w:r w:rsidRPr="00934AFA">
        <w:rPr>
          <w:rFonts w:hint="eastAsia"/>
        </w:rPr>
        <w:t>、扩张与选址</w:t>
      </w:r>
    </w:p>
    <w:p w14:paraId="4080E4CB" w14:textId="77777777" w:rsidR="00450F4E" w:rsidRPr="00934AFA" w:rsidRDefault="00450F4E" w:rsidP="002E3391">
      <w:r w:rsidRPr="00934AFA">
        <w:t>联盟之所以选择扩张，是因为增加联盟成员数量能够为潜在者提供大量利润。球队重新选址是因为选择野葛新城市能够为球队获得更多好处。对于联盟其他成员同样能够带好处，因为能够在国家转播合同中获得更多分成。另外，选址和扩张还能够保护联盟其他成员免受外界的竞争，因为一旦联盟较慢地进入一个新地区，竞争联盟就会乘机而入。</w:t>
      </w:r>
    </w:p>
    <w:p w14:paraId="2BD61038" w14:textId="77777777" w:rsidR="00450F4E" w:rsidRPr="00934AFA" w:rsidRDefault="00450F4E" w:rsidP="002E3391">
      <w:r w:rsidRPr="00934AFA">
        <w:t>【</w:t>
      </w:r>
      <w:r w:rsidRPr="00934AFA">
        <w:rPr>
          <w:rFonts w:hint="eastAsia"/>
        </w:rPr>
        <w:t>扩张与选址</w:t>
      </w:r>
      <w:r w:rsidRPr="00934AFA">
        <w:t>经济账】</w:t>
      </w:r>
    </w:p>
    <w:p w14:paraId="4E391154" w14:textId="77777777" w:rsidR="00450F4E" w:rsidRPr="00934AFA" w:rsidRDefault="00450F4E" w:rsidP="002E3391">
      <w:r w:rsidRPr="00934AFA">
        <w:t>联盟扩张球队的净现值（</w:t>
      </w:r>
      <w:proofErr w:type="spellStart"/>
      <w:r w:rsidRPr="00934AFA">
        <w:t>NPVe</w:t>
      </w:r>
      <w:proofErr w:type="spellEnd"/>
      <w:r w:rsidRPr="00934AFA">
        <w:t>）</w:t>
      </w:r>
    </w:p>
    <w:p w14:paraId="7E5AAD50" w14:textId="77777777" w:rsidR="00450F4E" w:rsidRPr="00934AFA" w:rsidRDefault="00450F4E" w:rsidP="002E3391"/>
    <w:p w14:paraId="77B7C22E" w14:textId="77777777" w:rsidR="00450F4E" w:rsidRPr="00934AFA" w:rsidRDefault="00FD4E29" w:rsidP="002E3391">
      <w:r w:rsidRPr="00FD4E29">
        <w:rPr>
          <w:noProof/>
        </w:rPr>
        <w:object w:dxaOrig="1840" w:dyaOrig="760" w14:anchorId="257D077A">
          <v:shape id="_x0000_i1025" type="#_x0000_t75" alt="" style="width:91.95pt;height:39.45pt;mso-width-percent:0;mso-height-percent:0;mso-width-percent:0;mso-height-percent:0" o:ole="">
            <v:imagedata r:id="rId65" o:title=""/>
          </v:shape>
          <o:OLEObject Type="Embed" ProgID="Equation.DSMT4" ShapeID="_x0000_i1025" DrawAspect="Content" ObjectID="_1726908403" r:id="rId66"/>
        </w:object>
      </w:r>
    </w:p>
    <w:p w14:paraId="5FA1631C" w14:textId="77777777" w:rsidR="00450F4E" w:rsidRPr="00934AFA" w:rsidRDefault="00450F4E" w:rsidP="002E3391">
      <w:r w:rsidRPr="00934AFA">
        <w:rPr>
          <w:rFonts w:hint="eastAsia"/>
        </w:rPr>
        <w:t>其中，</w:t>
      </w:r>
      <w:r w:rsidRPr="00934AFA">
        <w:rPr>
          <w:rFonts w:hint="eastAsia"/>
        </w:rPr>
        <w:t>V</w:t>
      </w:r>
      <w:r w:rsidRPr="00934AFA">
        <w:rPr>
          <w:rFonts w:hint="eastAsia"/>
        </w:rPr>
        <w:t>是全部的所有权价值，包括未来门票收入、电视转播收入、场地收入等；</w:t>
      </w:r>
      <w:r w:rsidRPr="00934AFA">
        <w:rPr>
          <w:rFonts w:hint="eastAsia"/>
        </w:rPr>
        <w:t>C</w:t>
      </w:r>
      <w:r w:rsidRPr="00934AFA">
        <w:rPr>
          <w:rFonts w:hint="eastAsia"/>
        </w:rPr>
        <w:t>是成本，包括未来运营成本、球员成本、老板的机会成本。另外，价值还包括一些商务运营，成本应该利润最大化后的成本，还包括一些地区间的税务优惠、跨行的税务优惠、未来联盟扩张的收入分成。</w:t>
      </w:r>
    </w:p>
    <w:p w14:paraId="4D640183" w14:textId="77777777" w:rsidR="00450F4E" w:rsidRPr="00934AFA" w:rsidRDefault="00450F4E" w:rsidP="002E3391">
      <w:r w:rsidRPr="00934AFA">
        <w:t>【</w:t>
      </w:r>
      <w:r w:rsidRPr="00934AFA">
        <w:rPr>
          <w:rFonts w:hint="eastAsia"/>
        </w:rPr>
        <w:t>扩张与选址非</w:t>
      </w:r>
      <w:r w:rsidRPr="00934AFA">
        <w:t>经济账】</w:t>
      </w:r>
    </w:p>
    <w:p w14:paraId="109ADE5A" w14:textId="77777777" w:rsidR="00450F4E" w:rsidRPr="00934AFA" w:rsidRDefault="00450F4E" w:rsidP="002E3391">
      <w:r w:rsidRPr="00934AFA">
        <w:t>扩张球队通常会降低联盟整体的竞争质量，见图</w:t>
      </w:r>
      <w:r w:rsidRPr="00934AFA">
        <w:t>5.2.</w:t>
      </w:r>
    </w:p>
    <w:p w14:paraId="2050DB6B" w14:textId="77777777" w:rsidR="00450F4E" w:rsidRPr="00934AFA" w:rsidRDefault="00450F4E" w:rsidP="002E3391"/>
    <w:p w14:paraId="58FE5E9A" w14:textId="77777777" w:rsidR="00450F4E" w:rsidRPr="00934AFA" w:rsidRDefault="00450F4E" w:rsidP="002E3391">
      <w:r w:rsidRPr="00934AFA">
        <w:t>【</w:t>
      </w:r>
      <w:r w:rsidRPr="00934AFA">
        <w:rPr>
          <w:rFonts w:hint="eastAsia"/>
        </w:rPr>
        <w:t>扩张与选址影响的区别</w:t>
      </w:r>
      <w:r w:rsidRPr="00934AFA">
        <w:t>】</w:t>
      </w:r>
    </w:p>
    <w:p w14:paraId="318025C5" w14:textId="77777777" w:rsidR="00450F4E" w:rsidRPr="00934AFA" w:rsidRDefault="00450F4E" w:rsidP="002E3391">
      <w:r w:rsidRPr="00934AFA">
        <w:t>通常</w:t>
      </w:r>
    </w:p>
    <w:p w14:paraId="704E54B3" w14:textId="77777777" w:rsidR="00524C57" w:rsidRPr="00C9427A" w:rsidRDefault="00524C57" w:rsidP="007C465F">
      <w:pPr>
        <w:pStyle w:val="2"/>
        <w:numPr>
          <w:ilvl w:val="1"/>
          <w:numId w:val="12"/>
        </w:numPr>
      </w:pPr>
      <w:bookmarkStart w:id="159" w:name="OLE_LINK7"/>
      <w:bookmarkStart w:id="160" w:name="OLE_LINK8"/>
      <w:bookmarkStart w:id="161" w:name="_Toc116293564"/>
      <w:r w:rsidRPr="00C9427A">
        <w:t>《</w:t>
      </w:r>
      <w:r w:rsidRPr="00C9427A">
        <w:t>Sport History</w:t>
      </w:r>
      <w:r w:rsidRPr="00C9427A">
        <w:t>》，</w:t>
      </w:r>
      <w:r w:rsidRPr="00C9427A">
        <w:t>Eric Dunning</w:t>
      </w:r>
      <w:bookmarkEnd w:id="161"/>
    </w:p>
    <w:bookmarkEnd w:id="159"/>
    <w:bookmarkEnd w:id="160"/>
    <w:p w14:paraId="0814439A" w14:textId="77777777" w:rsidR="00524C57" w:rsidRPr="00934AFA" w:rsidRDefault="00524C57" w:rsidP="002E3391">
      <w:r w:rsidRPr="00934AFA">
        <w:t>·</w:t>
      </w:r>
      <w:r w:rsidRPr="00934AFA">
        <w:t>公共学校、竞争状态和足球运动的发展</w:t>
      </w:r>
    </w:p>
    <w:p w14:paraId="0C722611" w14:textId="77777777" w:rsidR="00524C57" w:rsidRPr="00934AFA" w:rsidRDefault="00524C57" w:rsidP="002E3391">
      <w:r w:rsidRPr="00934AFA">
        <w:t>~</w:t>
      </w:r>
      <w:r w:rsidRPr="00934AFA">
        <w:t>在英国，至到</w:t>
      </w:r>
      <w:r w:rsidRPr="00934AFA">
        <w:t>14</w:t>
      </w:r>
      <w:r w:rsidRPr="00934AFA">
        <w:t>世纪才有关于</w:t>
      </w:r>
      <w:r w:rsidRPr="00934AFA">
        <w:t>football</w:t>
      </w:r>
      <w:r w:rsidRPr="00934AFA">
        <w:t>的记载。</w:t>
      </w:r>
      <w:r w:rsidRPr="00934AFA">
        <w:t>1314</w:t>
      </w:r>
      <w:r w:rsidRPr="00934AFA">
        <w:t>年，爱德华</w:t>
      </w:r>
      <w:r w:rsidRPr="00934AFA">
        <w:t>3</w:t>
      </w:r>
      <w:r w:rsidRPr="00934AFA">
        <w:t>世禁止足球运动（法案名称为</w:t>
      </w:r>
      <w:r w:rsidRPr="00934AFA">
        <w:t>“</w:t>
      </w:r>
      <w:r w:rsidRPr="00934AFA">
        <w:t>维护炮兵和禁止非法娱乐活动法案</w:t>
      </w:r>
      <w:r w:rsidRPr="00934AFA">
        <w:t>”</w:t>
      </w:r>
      <w:r w:rsidRPr="00934AFA">
        <w:t>），原因是因为在公共场合的足球可能会引起吵闹、骚动，并且不利于军事准备。而足球也被认为是只有国王才能进行的运动。</w:t>
      </w:r>
      <w:r w:rsidRPr="00934AFA">
        <w:rPr>
          <w:rStyle w:val="ab"/>
          <w:vertAlign w:val="baseline"/>
        </w:rPr>
        <w:footnoteReference w:id="30"/>
      </w:r>
      <w:r w:rsidRPr="00934AFA">
        <w:t>那时正是</w:t>
      </w:r>
      <w:r w:rsidRPr="00934AFA">
        <w:t>“</w:t>
      </w:r>
      <w:r w:rsidRPr="00934AFA">
        <w:t>英法战争期间（</w:t>
      </w:r>
      <w:r w:rsidRPr="00934AFA">
        <w:t>1338</w:t>
      </w:r>
      <w:r w:rsidRPr="00934AFA">
        <w:t>年爆发）</w:t>
      </w:r>
      <w:r w:rsidRPr="00934AFA">
        <w:t>”</w:t>
      </w:r>
    </w:p>
    <w:p w14:paraId="122B19B8" w14:textId="77777777" w:rsidR="00524C57" w:rsidRPr="00934AFA" w:rsidRDefault="00524C57" w:rsidP="002E3391"/>
    <w:p w14:paraId="1A865C85" w14:textId="77777777" w:rsidR="00524C57" w:rsidRPr="00934AFA" w:rsidRDefault="00524C57" w:rsidP="002E3391">
      <w:r w:rsidRPr="00934AFA">
        <w:t>~</w:t>
      </w:r>
      <w:r w:rsidRPr="00934AFA">
        <w:t>当时禁止原因是由于这些活动被认为是浪费时间、威胁公共安全和国家防御。</w:t>
      </w:r>
    </w:p>
    <w:p w14:paraId="2F982865" w14:textId="77777777" w:rsidR="00524C57" w:rsidRPr="00934AFA" w:rsidRDefault="00524C57" w:rsidP="002E3391"/>
    <w:p w14:paraId="7B526881" w14:textId="77777777" w:rsidR="00524C57" w:rsidRPr="00934AFA" w:rsidRDefault="00524C57" w:rsidP="002E3391">
      <w:r w:rsidRPr="00934AFA">
        <w:t>~</w:t>
      </w:r>
      <w:r w:rsidRPr="00934AFA">
        <w:t>由于这些运动不受人数、地域和规则的限制，每次举行的规模较大（有时甚至包含整个社区或教区），有时候官方也不得不一同</w:t>
      </w:r>
      <w:r w:rsidRPr="00934AFA">
        <w:t>“</w:t>
      </w:r>
      <w:r w:rsidRPr="00934AFA">
        <w:t>认同</w:t>
      </w:r>
      <w:r w:rsidRPr="00934AFA">
        <w:t>”</w:t>
      </w:r>
      <w:r w:rsidRPr="00934AFA">
        <w:t>和</w:t>
      </w:r>
      <w:r w:rsidRPr="00934AFA">
        <w:t>“</w:t>
      </w:r>
      <w:r w:rsidRPr="00934AFA">
        <w:t>庆祝</w:t>
      </w:r>
      <w:r w:rsidRPr="00934AFA">
        <w:t>”</w:t>
      </w:r>
      <w:r w:rsidRPr="00934AFA">
        <w:t>。</w:t>
      </w:r>
    </w:p>
    <w:p w14:paraId="23801773" w14:textId="77777777" w:rsidR="00524C57" w:rsidRPr="00934AFA" w:rsidRDefault="00524C57" w:rsidP="002E3391"/>
    <w:p w14:paraId="0410508D" w14:textId="77777777" w:rsidR="00524C57" w:rsidRPr="00934AFA" w:rsidRDefault="00524C57" w:rsidP="002E3391">
      <w:r w:rsidRPr="00934AFA">
        <w:t>~</w:t>
      </w:r>
      <w:r w:rsidRPr="00934AFA">
        <w:t>之所以</w:t>
      </w:r>
      <w:r w:rsidRPr="00934AFA">
        <w:t>“football”</w:t>
      </w:r>
      <w:r w:rsidRPr="00934AFA">
        <w:t>有许多不同名称和规则种类，其原因在于这些游戏（</w:t>
      </w:r>
      <w:r w:rsidRPr="00934AFA">
        <w:t>games</w:t>
      </w:r>
      <w:r w:rsidRPr="00934AFA">
        <w:t>）最初都是由不同文化习俗的社会中产生的，通常都没有</w:t>
      </w:r>
      <w:r w:rsidRPr="00934AFA">
        <w:t>“</w:t>
      </w:r>
      <w:r w:rsidRPr="00934AFA">
        <w:t>明文规定</w:t>
      </w:r>
      <w:r w:rsidRPr="00934AFA">
        <w:t>”</w:t>
      </w:r>
      <w:r w:rsidRPr="00934AFA">
        <w:t>，规则基本都是</w:t>
      </w:r>
      <w:r w:rsidRPr="00934AFA">
        <w:t>“</w:t>
      </w:r>
      <w:r w:rsidRPr="00934AFA">
        <w:t>口口相传</w:t>
      </w:r>
      <w:r w:rsidRPr="00934AFA">
        <w:t>”</w:t>
      </w:r>
      <w:r w:rsidRPr="00934AFA">
        <w:t>，并且对于游戏本身官方没有给出一个</w:t>
      </w:r>
      <w:r w:rsidRPr="00934AFA">
        <w:t>“</w:t>
      </w:r>
      <w:r w:rsidRPr="00934AFA">
        <w:t>官僚行政命令式的国家规则</w:t>
      </w:r>
      <w:r w:rsidRPr="00934AFA">
        <w:t>”</w:t>
      </w:r>
      <w:r w:rsidRPr="00934AFA">
        <w:t>（</w:t>
      </w:r>
      <w:r w:rsidRPr="00934AFA">
        <w:t>bureaucratically administered national rules</w:t>
      </w:r>
      <w:r w:rsidRPr="00934AFA">
        <w:t>），因此对于名字和游戏方式也就没有统一样式。</w:t>
      </w:r>
      <w:r w:rsidRPr="00934AFA">
        <w:t>——————</w:t>
      </w:r>
    </w:p>
    <w:p w14:paraId="00EEE66D" w14:textId="77777777" w:rsidR="00524C57" w:rsidRPr="00934AFA" w:rsidRDefault="00524C57" w:rsidP="002E3391">
      <w:r w:rsidRPr="00934AFA">
        <w:t>也就是从民俗游戏到体育运动的产生至少应该有几个条件。</w:t>
      </w:r>
      <w:r w:rsidRPr="00934AFA">
        <w:t>1</w:t>
      </w:r>
      <w:r w:rsidRPr="00934AFA">
        <w:t>、</w:t>
      </w:r>
      <w:r w:rsidRPr="00934AFA">
        <w:t>“</w:t>
      </w:r>
      <w:r w:rsidRPr="00934AFA">
        <w:t>民众基础</w:t>
      </w:r>
      <w:r w:rsidRPr="00934AFA">
        <w:t>”</w:t>
      </w:r>
      <w:r w:rsidRPr="00934AFA">
        <w:t>。而当权政府并不一定进行干涉。</w:t>
      </w:r>
      <w:r w:rsidRPr="00934AFA">
        <w:t>2</w:t>
      </w:r>
      <w:r w:rsidRPr="00934AFA">
        <w:t>、</w:t>
      </w:r>
      <w:r w:rsidRPr="00934AFA">
        <w:t>“</w:t>
      </w:r>
      <w:r w:rsidRPr="00934AFA">
        <w:t>竞争基础</w:t>
      </w:r>
      <w:r w:rsidRPr="00934AFA">
        <w:t>”</w:t>
      </w:r>
      <w:r w:rsidRPr="00934AFA">
        <w:t>。体育运动的形成离不开</w:t>
      </w:r>
      <w:r w:rsidRPr="00934AFA">
        <w:t>“</w:t>
      </w:r>
      <w:r w:rsidRPr="00934AFA">
        <w:t>竞争</w:t>
      </w:r>
      <w:r w:rsidRPr="00934AFA">
        <w:t>”</w:t>
      </w:r>
      <w:r w:rsidRPr="00934AFA">
        <w:t>。欧洲分散的</w:t>
      </w:r>
      <w:r w:rsidRPr="00934AFA">
        <w:t>“</w:t>
      </w:r>
      <w:r w:rsidRPr="00934AFA">
        <w:t>社区或教区</w:t>
      </w:r>
      <w:r w:rsidRPr="00934AFA">
        <w:t>”</w:t>
      </w:r>
      <w:r w:rsidRPr="00934AFA">
        <w:t>给</w:t>
      </w:r>
      <w:r w:rsidRPr="00934AFA">
        <w:t>football</w:t>
      </w:r>
      <w:r w:rsidRPr="00934AFA">
        <w:t>的产出提供了</w:t>
      </w:r>
      <w:r w:rsidRPr="00934AFA">
        <w:t>“</w:t>
      </w:r>
      <w:r w:rsidRPr="00934AFA">
        <w:t>竞争基础</w:t>
      </w:r>
      <w:r w:rsidRPr="00934AFA">
        <w:t>”</w:t>
      </w:r>
      <w:r w:rsidRPr="00934AFA">
        <w:t>。如此，便产生了</w:t>
      </w:r>
      <w:r w:rsidRPr="00934AFA">
        <w:t>“</w:t>
      </w:r>
      <w:r w:rsidRPr="00934AFA">
        <w:t>英雄</w:t>
      </w:r>
      <w:r w:rsidRPr="00934AFA">
        <w:t>”</w:t>
      </w:r>
      <w:r w:rsidRPr="00934AFA">
        <w:t>和具有凝聚力量、带有地域习俗特点的体育文化。</w:t>
      </w:r>
    </w:p>
    <w:p w14:paraId="680A95B9" w14:textId="77777777" w:rsidR="00524C57" w:rsidRPr="00934AFA" w:rsidRDefault="00524C57" w:rsidP="002E3391">
      <w:r w:rsidRPr="00934AFA">
        <w:lastRenderedPageBreak/>
        <w:t>当地域性的体育行为扩展到国家间的体育运动，第一，离不开</w:t>
      </w:r>
      <w:r w:rsidRPr="00934AFA">
        <w:t>“</w:t>
      </w:r>
      <w:r w:rsidRPr="00934AFA">
        <w:t>规则基础</w:t>
      </w:r>
      <w:r w:rsidRPr="00934AFA">
        <w:t>”</w:t>
      </w:r>
      <w:r w:rsidRPr="00934AFA">
        <w:t>。统一的规则，保证了</w:t>
      </w:r>
      <w:r w:rsidRPr="00934AFA">
        <w:t>“</w:t>
      </w:r>
      <w:r w:rsidRPr="00934AFA">
        <w:t>竞争市场</w:t>
      </w:r>
      <w:r w:rsidRPr="00934AFA">
        <w:t>”</w:t>
      </w:r>
      <w:r w:rsidRPr="00934AFA">
        <w:t>的拓展；第二离不开</w:t>
      </w:r>
      <w:r w:rsidRPr="00934AFA">
        <w:t>“</w:t>
      </w:r>
      <w:r w:rsidRPr="00934AFA">
        <w:t>地域文化</w:t>
      </w:r>
      <w:r w:rsidRPr="00934AFA">
        <w:t>”</w:t>
      </w:r>
      <w:r w:rsidRPr="00934AFA">
        <w:t>，如宗教节日等。当以上两者共同作用时，使得体育运动，成为身体对抗与个人情感融合的产物。最终，这些地域性运动超越了不同规则、文化习俗的差异，成为世界各国所遵循的具有共同标准的游戏方式。</w:t>
      </w:r>
    </w:p>
    <w:p w14:paraId="791EC7E6" w14:textId="77777777" w:rsidR="00524C57" w:rsidRPr="00934AFA" w:rsidRDefault="00524C57" w:rsidP="002E3391"/>
    <w:p w14:paraId="2CE7CB3A" w14:textId="77777777" w:rsidR="00524C57" w:rsidRPr="00934AFA" w:rsidRDefault="00524C57" w:rsidP="002E3391">
      <w:bookmarkStart w:id="162" w:name="OLE_LINK3"/>
      <w:bookmarkStart w:id="163" w:name="OLE_LINK4"/>
      <w:r w:rsidRPr="00934AFA">
        <w:t>~</w:t>
      </w:r>
      <w:r w:rsidRPr="00934AFA">
        <w:t>关于现代足球的发展。</w:t>
      </w:r>
    </w:p>
    <w:bookmarkEnd w:id="162"/>
    <w:bookmarkEnd w:id="163"/>
    <w:p w14:paraId="536C2F89" w14:textId="77777777" w:rsidR="00524C57" w:rsidRPr="00934AFA" w:rsidRDefault="00524C57" w:rsidP="002E3391">
      <w:r w:rsidRPr="00934AFA">
        <w:t>作者认为现代足球起源于</w:t>
      </w:r>
      <w:r w:rsidRPr="00934AFA">
        <w:t>18</w:t>
      </w:r>
      <w:r w:rsidRPr="00934AFA">
        <w:t>世纪到</w:t>
      </w:r>
      <w:r w:rsidRPr="00934AFA">
        <w:t>19</w:t>
      </w:r>
      <w:r w:rsidRPr="00934AFA">
        <w:t>世纪期间，是社会化进程的共同作用使得现代足球逐渐成型。而社会化的进程与以下三个因素相关，</w:t>
      </w:r>
      <w:bookmarkStart w:id="164" w:name="OLE_LINK1"/>
      <w:bookmarkStart w:id="165" w:name="OLE_LINK2"/>
      <w:r w:rsidRPr="00934AFA">
        <w:t>一是民间足球的文化边缘化</w:t>
      </w:r>
      <w:bookmarkEnd w:id="164"/>
      <w:bookmarkEnd w:id="165"/>
      <w:r w:rsidRPr="00934AFA">
        <w:t>；二是与足球有关的酒吧？亚文化的兴起；三是</w:t>
      </w:r>
      <w:r w:rsidRPr="00934AFA">
        <w:t>1840</w:t>
      </w:r>
      <w:r w:rsidRPr="00934AFA">
        <w:t>年后公立学校和大学的足球新形式发展。</w:t>
      </w:r>
    </w:p>
    <w:p w14:paraId="78686ED6" w14:textId="77777777" w:rsidR="00524C57" w:rsidRPr="00934AFA" w:rsidRDefault="00524C57" w:rsidP="002E3391">
      <w:r w:rsidRPr="00934AFA">
        <w:t>民间足球文化的边缘化证据从现在也可以看出来，如英国的某些小镇还保留着这些粗鲁的运动的痕迹。但是在经历</w:t>
      </w:r>
      <w:r w:rsidRPr="00934AFA">
        <w:t>18-19</w:t>
      </w:r>
      <w:r w:rsidRPr="00934AFA">
        <w:t>世纪的文明化进程和国家形成阶段之后，以前的粗暴的游戏方式开始变得被人抵触，也因此导致之前的民间</w:t>
      </w:r>
      <w:r w:rsidRPr="00934AFA">
        <w:t>football</w:t>
      </w:r>
      <w:r w:rsidRPr="00934AFA">
        <w:t>文化边缘化了。随着当权者依靠着警察对于社会管理的程度和效率比过去也大大提升，对于足球运动的</w:t>
      </w:r>
      <w:r w:rsidRPr="00934AFA">
        <w:t>“</w:t>
      </w:r>
      <w:r w:rsidRPr="00934AFA">
        <w:t>明令禁止</w:t>
      </w:r>
      <w:r w:rsidRPr="00934AFA">
        <w:t>”</w:t>
      </w:r>
      <w:r w:rsidRPr="00934AFA">
        <w:t>也消除了。另一方面，上层社会和贵族对于民间足球的支持作用开始显现。还有，一个合理的假定可以认为，这种民间足球的边缘化也与工业化和国家形成而出现的中产阶级扩大有关。因此，竞争状态逐渐在中产阶级与地主阶级之间产生。</w:t>
      </w:r>
    </w:p>
    <w:p w14:paraId="5971004D" w14:textId="77777777" w:rsidR="00524C57" w:rsidRPr="00934AFA" w:rsidRDefault="00524C57" w:rsidP="002E3391"/>
    <w:p w14:paraId="5F256DDA" w14:textId="77777777" w:rsidR="00524C57" w:rsidRPr="00934AFA" w:rsidRDefault="00524C57" w:rsidP="002E3391">
      <w:r w:rsidRPr="00934AFA">
        <w:t>~</w:t>
      </w:r>
      <w:r w:rsidRPr="00934AFA">
        <w:t>关于现代足球产业的发展。</w:t>
      </w:r>
    </w:p>
    <w:p w14:paraId="39F422E8" w14:textId="77777777" w:rsidR="00524C57" w:rsidRPr="00934AFA" w:rsidRDefault="00524C57" w:rsidP="002E3391">
      <w:r w:rsidRPr="00934AFA">
        <w:t>40</w:t>
      </w:r>
      <w:r w:rsidRPr="00934AFA">
        <w:t>页：</w:t>
      </w:r>
      <w:r w:rsidRPr="00934AFA">
        <w:t>1843</w:t>
      </w:r>
      <w:r w:rsidRPr="00934AFA">
        <w:t>年，虽然当时的足球产业还未发展到像现在一样的商业化和职业化，但是当时的体育活动已经能够在双方人数平等、地域有限的条件下进行并且与赌博联系到一起。</w:t>
      </w:r>
    </w:p>
    <w:p w14:paraId="2644A9D6" w14:textId="77777777" w:rsidR="00524C57" w:rsidRPr="00934AFA" w:rsidRDefault="00524C57" w:rsidP="002E3391">
      <w:r w:rsidRPr="00934AFA">
        <w:t>而在公立学校与大学中，</w:t>
      </w:r>
      <w:r w:rsidRPr="00934AFA">
        <w:t>football</w:t>
      </w:r>
      <w:r w:rsidRPr="00934AFA">
        <w:t>逐渐形成组织制度规则，并且逐渐分化成足球和橄榄球两种不同的运动。</w:t>
      </w:r>
    </w:p>
    <w:p w14:paraId="752D2207" w14:textId="77777777" w:rsidR="00524C57" w:rsidRPr="00934AFA" w:rsidRDefault="00524C57" w:rsidP="002E3391">
      <w:r w:rsidRPr="00934AFA">
        <w:t>~</w:t>
      </w:r>
      <w:r w:rsidRPr="00934AFA">
        <w:t>为什么在中国体育项目没能在高校发展起来？？</w:t>
      </w:r>
    </w:p>
    <w:p w14:paraId="5F7F5C41" w14:textId="77777777" w:rsidR="00524C57" w:rsidRPr="00934AFA" w:rsidRDefault="00524C57" w:rsidP="002E3391">
      <w:r w:rsidRPr="00934AFA">
        <w:t>第一个原因是经济发展导致社会阶层的变革</w:t>
      </w:r>
    </w:p>
    <w:p w14:paraId="3403113D" w14:textId="77777777" w:rsidR="00524C57" w:rsidRPr="00934AFA" w:rsidRDefault="00524C57" w:rsidP="002E3391">
      <w:r w:rsidRPr="00934AFA">
        <w:t>根据</w:t>
      </w:r>
      <w:r w:rsidRPr="00934AFA">
        <w:t>Eric Dunning</w:t>
      </w:r>
      <w:r w:rsidRPr="00934AFA">
        <w:t>等的说法，</w:t>
      </w:r>
      <w:r w:rsidRPr="00934AFA">
        <w:t>football</w:t>
      </w:r>
      <w:r w:rsidRPr="00934AFA">
        <w:t>运动之所以能够发展至今，很大的原因是当时公立学校和大学造成。随着经济的发展，上层社会逐渐重视教育，致使更多的公立学校变成了上等和中上等社会子女的寄宿学校。这就导致了以下两种结果：一是学校教师与上层社会子女之间产生了阶级矛盾。很多上层社会的纨绔子弟的生活作息习惯与意识形态与老师严重不一致。有时甚至需要动用警力才能维持秩序。二是教师和学生之间意识形态差异，造成学校长期处于缺少纪律状态，并且导致纨绔子弟联合对教师和学校发起攻击和破坏。</w:t>
      </w:r>
    </w:p>
    <w:p w14:paraId="74B93303" w14:textId="77777777" w:rsidR="00524C57" w:rsidRPr="00934AFA" w:rsidRDefault="00524C57" w:rsidP="002E3391">
      <w:r w:rsidRPr="00934AFA">
        <w:t>以上两种结果，长期存在与公立高校和大学当中。从社会学发展角度来看，公立高校和大学中逐渐形成了一种独特组织结构，作者称之为</w:t>
      </w:r>
      <w:r w:rsidRPr="00934AFA">
        <w:t>“prefect-fagging system”</w:t>
      </w:r>
      <w:r w:rsidRPr="00934AFA">
        <w:t>。（就是</w:t>
      </w:r>
      <w:r w:rsidRPr="00934AFA">
        <w:t>“</w:t>
      </w:r>
      <w:r w:rsidRPr="00934AFA">
        <w:t>学长制度</w:t>
      </w:r>
      <w:r w:rsidRPr="00934AFA">
        <w:t>”</w:t>
      </w:r>
      <w:r w:rsidRPr="00934AFA">
        <w:t>）所谓</w:t>
      </w:r>
      <w:r w:rsidRPr="00934AFA">
        <w:t>“prefect”</w:t>
      </w:r>
      <w:r w:rsidRPr="00934AFA">
        <w:t>其实是指学生当中的头目，在学生中有一定的威望。他可能是班长，也可能是年长或力气强壮的同学。当教师对于</w:t>
      </w:r>
      <w:r w:rsidRPr="00934AFA">
        <w:t>“prefect”</w:t>
      </w:r>
      <w:r w:rsidRPr="00934AFA">
        <w:t>的权威认同后，</w:t>
      </w:r>
      <w:r w:rsidRPr="00934AFA">
        <w:t>“prefect”</w:t>
      </w:r>
      <w:r w:rsidRPr="00934AFA">
        <w:t>就会率领服从他的学生对老师的权威认同。这也算是双方达成的一种</w:t>
      </w:r>
      <w:r w:rsidRPr="00934AFA">
        <w:t>“</w:t>
      </w:r>
      <w:r w:rsidRPr="00934AFA">
        <w:t>互惠协议</w:t>
      </w:r>
      <w:r w:rsidRPr="00934AFA">
        <w:t>”</w:t>
      </w:r>
      <w:r w:rsidRPr="00934AFA">
        <w:t>。所谓</w:t>
      </w:r>
      <w:r w:rsidRPr="00934AFA">
        <w:t>“fagging”</w:t>
      </w:r>
      <w:r w:rsidRPr="00934AFA">
        <w:t>是指的</w:t>
      </w:r>
      <w:r w:rsidRPr="00934AFA">
        <w:t>“prefect”</w:t>
      </w:r>
      <w:r w:rsidRPr="00934AFA">
        <w:t>的跟班们。他们通常是较为年轻或者身体瘦弱的学生，为年长的或强壮的学生提供各种服务。在</w:t>
      </w:r>
      <w:bookmarkStart w:id="166" w:name="OLE_LINK5"/>
      <w:bookmarkStart w:id="167" w:name="OLE_LINK6"/>
      <w:r w:rsidRPr="00934AFA">
        <w:t>“prefect-fagging system”</w:t>
      </w:r>
      <w:bookmarkEnd w:id="166"/>
      <w:bookmarkEnd w:id="167"/>
      <w:r w:rsidRPr="00934AFA">
        <w:t>当中，教师如果不能控制年长的学生头目，也就意味他们对于其他年轻学生的失去控制。</w:t>
      </w:r>
    </w:p>
    <w:p w14:paraId="7FE702D5" w14:textId="77777777" w:rsidR="00524C57" w:rsidRPr="00934AFA" w:rsidRDefault="00524C57" w:rsidP="002E3391">
      <w:r w:rsidRPr="00934AFA">
        <w:lastRenderedPageBreak/>
        <w:t>正是由于</w:t>
      </w:r>
      <w:r w:rsidRPr="00934AFA">
        <w:t>“prefect-fagging system”</w:t>
      </w:r>
      <w:r w:rsidRPr="00934AFA">
        <w:t>的存在，才使得早期的</w:t>
      </w:r>
      <w:r w:rsidRPr="00934AFA">
        <w:t>football</w:t>
      </w:r>
      <w:r w:rsidRPr="00934AFA">
        <w:t>能够在公立高校和大学中得以发展。因为在每个学校</w:t>
      </w:r>
      <w:r w:rsidRPr="00934AFA">
        <w:t>football</w:t>
      </w:r>
      <w:r w:rsidRPr="00934AFA">
        <w:t>的比赛都是高年级学长对于新生权威展现绝好机会。而几乎所有的新生都会被安排参加这样的比赛，以检验每个人的</w:t>
      </w:r>
      <w:r w:rsidRPr="00934AFA">
        <w:t>“</w:t>
      </w:r>
      <w:r w:rsidRPr="00934AFA">
        <w:t>勇敢程度</w:t>
      </w:r>
      <w:r w:rsidRPr="00934AFA">
        <w:t>”</w:t>
      </w:r>
      <w:r w:rsidRPr="00934AFA">
        <w:t>。</w:t>
      </w:r>
    </w:p>
    <w:p w14:paraId="5C649240" w14:textId="77777777" w:rsidR="00524C57" w:rsidRPr="00934AFA" w:rsidRDefault="00524C57" w:rsidP="002E3391"/>
    <w:p w14:paraId="194B783F" w14:textId="77777777" w:rsidR="00524C57" w:rsidRPr="00934AFA" w:rsidRDefault="00524C57" w:rsidP="002E3391">
      <w:r w:rsidRPr="00934AFA">
        <w:t>第二原因是对于运动本身粗暴程度的大众接受程度</w:t>
      </w:r>
    </w:p>
    <w:p w14:paraId="7F50B7F0" w14:textId="77777777" w:rsidR="00524C57" w:rsidRPr="00934AFA" w:rsidRDefault="00524C57" w:rsidP="002E3391"/>
    <w:p w14:paraId="56AD7516" w14:textId="77777777" w:rsidR="00524C57" w:rsidRPr="00934AFA" w:rsidRDefault="00524C57" w:rsidP="002E3391">
      <w:r w:rsidRPr="00934AFA">
        <w:t>~</w:t>
      </w:r>
      <w:r w:rsidRPr="00934AFA">
        <w:t>体育俱乐部早期发展的证据</w:t>
      </w:r>
    </w:p>
    <w:p w14:paraId="5771B36B" w14:textId="77777777" w:rsidR="00524C57" w:rsidRPr="00934AFA" w:rsidRDefault="00524C57" w:rsidP="002E3391">
      <w:r w:rsidRPr="00934AFA">
        <w:t>46</w:t>
      </w:r>
      <w:r w:rsidRPr="00934AFA">
        <w:t>页：</w:t>
      </w:r>
      <w:r w:rsidRPr="00934AFA">
        <w:t>1861</w:t>
      </w:r>
      <w:r w:rsidRPr="00934AFA">
        <w:t>年时，英国的</w:t>
      </w:r>
      <w:r w:rsidRPr="00934AFA">
        <w:t>football</w:t>
      </w:r>
      <w:r w:rsidRPr="00934AFA">
        <w:t>对抗就已经成为了公学之间、俱乐部之间的比赛，但是那时每个俱乐部在比赛规则方面有不同的理解，因此统一的、大规模的比赛发生不是件很容易的事情。</w:t>
      </w:r>
    </w:p>
    <w:p w14:paraId="3FFCF553" w14:textId="77777777" w:rsidR="00524C57" w:rsidRPr="00934AFA" w:rsidRDefault="00524C57" w:rsidP="002E3391">
      <w:r w:rsidRPr="00934AFA">
        <w:t>rugby</w:t>
      </w:r>
      <w:r w:rsidRPr="00934AFA">
        <w:t>和</w:t>
      </w:r>
      <w:r w:rsidRPr="00934AFA">
        <w:t>soccer</w:t>
      </w:r>
      <w:r w:rsidRPr="00934AFA">
        <w:t>最终的分化也与俱乐部的发展相关。到</w:t>
      </w:r>
      <w:r w:rsidRPr="00934AFA">
        <w:t>1856</w:t>
      </w:r>
      <w:r w:rsidRPr="00934AFA">
        <w:t>年后，相继成立了两个不同运动的协会联盟，分别是负责</w:t>
      </w:r>
      <w:r w:rsidRPr="00934AFA">
        <w:t>soccer</w:t>
      </w:r>
      <w:r w:rsidRPr="00934AFA">
        <w:t>的</w:t>
      </w:r>
      <w:r w:rsidRPr="00934AFA">
        <w:t>FA</w:t>
      </w:r>
      <w:r w:rsidRPr="00934AFA">
        <w:t>和负责</w:t>
      </w:r>
      <w:r w:rsidRPr="00934AFA">
        <w:t>rugby</w:t>
      </w:r>
      <w:r w:rsidRPr="00934AFA">
        <w:t>的</w:t>
      </w:r>
      <w:r w:rsidRPr="00934AFA">
        <w:t>RFA</w:t>
      </w:r>
      <w:r w:rsidRPr="00934AFA">
        <w:t>，同时协调不同的运动规则的统一。</w:t>
      </w:r>
    </w:p>
    <w:p w14:paraId="665C48BE" w14:textId="77777777" w:rsidR="00524C57" w:rsidRPr="00934AFA" w:rsidRDefault="00524C57" w:rsidP="002E3391">
      <w:r w:rsidRPr="00934AFA">
        <w:t>另外，牛津和剑桥两所大学，也逐渐接受将</w:t>
      </w:r>
      <w:r w:rsidRPr="00934AFA">
        <w:t>football</w:t>
      </w:r>
      <w:r w:rsidRPr="00934AFA">
        <w:t>作为休闲活动，也大大促进了两种运动的分化和发展。</w:t>
      </w:r>
    </w:p>
    <w:p w14:paraId="7D5F87D2" w14:textId="77777777" w:rsidR="00524C57" w:rsidRPr="00934AFA" w:rsidRDefault="00524C57" w:rsidP="002E3391">
      <w:r w:rsidRPr="00934AFA">
        <w:t>England</w:t>
      </w:r>
      <w:r w:rsidRPr="00934AFA">
        <w:t>的第一家有可靠记录的</w:t>
      </w:r>
      <w:r w:rsidRPr="00934AFA">
        <w:t>football</w:t>
      </w:r>
      <w:r w:rsidRPr="00934AFA">
        <w:t>俱乐部是是在</w:t>
      </w:r>
      <w:r w:rsidRPr="00934AFA">
        <w:t>Sheffield</w:t>
      </w:r>
      <w:r w:rsidRPr="00934AFA">
        <w:t>的</w:t>
      </w:r>
      <w:r w:rsidRPr="00934AFA">
        <w:t>Yorkshire</w:t>
      </w:r>
      <w:r w:rsidRPr="00934AFA">
        <w:t>，建立于</w:t>
      </w:r>
      <w:r w:rsidRPr="00934AFA">
        <w:t>1857</w:t>
      </w:r>
      <w:r w:rsidRPr="00934AFA">
        <w:t>年，叫</w:t>
      </w:r>
      <w:r w:rsidRPr="00934AFA">
        <w:t>Sheffield Football Club</w:t>
      </w:r>
      <w:r w:rsidRPr="00934AFA">
        <w:t>。另外一家，是在</w:t>
      </w:r>
      <w:r w:rsidRPr="00934AFA">
        <w:t>1860</w:t>
      </w:r>
      <w:r w:rsidRPr="00934AFA">
        <w:t>年，在</w:t>
      </w:r>
      <w:r w:rsidRPr="00934AFA">
        <w:t>Sheffield</w:t>
      </w:r>
      <w:r w:rsidRPr="00934AFA">
        <w:t>的乡下</w:t>
      </w:r>
      <w:r w:rsidRPr="00934AFA">
        <w:t>Hallam</w:t>
      </w:r>
      <w:r w:rsidRPr="00934AFA">
        <w:t>。这些是最早期的</w:t>
      </w:r>
      <w:r w:rsidRPr="00934AFA">
        <w:t xml:space="preserve">soccer </w:t>
      </w:r>
      <w:r w:rsidRPr="00934AFA">
        <w:t>俱乐部记载。</w:t>
      </w:r>
    </w:p>
    <w:p w14:paraId="12417B2C" w14:textId="77777777" w:rsidR="00D87CDE" w:rsidRPr="00934AFA" w:rsidRDefault="00D87CDE" w:rsidP="002E3391">
      <w:r w:rsidRPr="00934AFA">
        <w:br w:type="page"/>
      </w:r>
    </w:p>
    <w:p w14:paraId="751EFE94" w14:textId="77777777" w:rsidR="005226B1" w:rsidRPr="00C9427A" w:rsidRDefault="00A4296B" w:rsidP="007C465F">
      <w:pPr>
        <w:pStyle w:val="2"/>
        <w:numPr>
          <w:ilvl w:val="1"/>
          <w:numId w:val="12"/>
        </w:numPr>
      </w:pPr>
      <w:bookmarkStart w:id="168" w:name="_Toc116293565"/>
      <w:r w:rsidRPr="00C9427A">
        <w:lastRenderedPageBreak/>
        <w:t>豪格</w:t>
      </w:r>
      <w:r w:rsidRPr="00C9427A">
        <w:t>·</w:t>
      </w:r>
      <w:r w:rsidRPr="00C9427A">
        <w:t>普鲁斯，</w:t>
      </w:r>
      <w:r w:rsidR="003C24FC" w:rsidRPr="00C9427A">
        <w:t>《奥运经济学》中的启发</w:t>
      </w:r>
      <w:bookmarkEnd w:id="168"/>
    </w:p>
    <w:p w14:paraId="41196B6D" w14:textId="77777777" w:rsidR="00033D5C" w:rsidRPr="00934AFA" w:rsidRDefault="00033D5C" w:rsidP="002E3391"/>
    <w:p w14:paraId="073B1196" w14:textId="77777777" w:rsidR="009E3AF6" w:rsidRPr="00934AFA" w:rsidRDefault="00A4296B" w:rsidP="002E3391">
      <w:r w:rsidRPr="00934AFA">
        <w:t>4</w:t>
      </w:r>
      <w:r w:rsidR="00E7594C" w:rsidRPr="00934AFA">
        <w:t>页：</w:t>
      </w:r>
      <w:r w:rsidR="00D432E4" w:rsidRPr="00934AFA">
        <w:t>冬奥会与夏奥会相比，虽然规模小得多，但是对一个城市的经济效益影响力可能会更大。</w:t>
      </w:r>
      <w:r w:rsidR="00024E22" w:rsidRPr="00934AFA">
        <w:t>因为，申办冬奥会的城市规模往往比夏奥会的城市规模小得多。</w:t>
      </w:r>
    </w:p>
    <w:p w14:paraId="001E6AEF" w14:textId="77777777" w:rsidR="005549FC" w:rsidRPr="00934AFA" w:rsidRDefault="00EC5F2A" w:rsidP="002E3391">
      <w:r w:rsidRPr="00934AFA">
        <w:t>6</w:t>
      </w:r>
      <w:r w:rsidRPr="00934AFA">
        <w:t>页：</w:t>
      </w:r>
      <w:r w:rsidR="005371BE" w:rsidRPr="00934AFA">
        <w:t>奥运会能够商业化、</w:t>
      </w:r>
      <w:r w:rsidR="0023658A" w:rsidRPr="00934AFA">
        <w:t>产业</w:t>
      </w:r>
      <w:r w:rsidR="005371BE" w:rsidRPr="00934AFA">
        <w:t>化</w:t>
      </w:r>
      <w:r w:rsidR="0023658A" w:rsidRPr="00934AFA">
        <w:t>，与电视传媒的兴起</w:t>
      </w:r>
      <w:r w:rsidR="0003128E" w:rsidRPr="00934AFA">
        <w:t>离不开。</w:t>
      </w:r>
      <w:r w:rsidR="002A2483" w:rsidRPr="00934AFA">
        <w:t>有了电视作为媒体</w:t>
      </w:r>
      <w:r w:rsidR="003312B7" w:rsidRPr="00934AFA">
        <w:t>中介，</w:t>
      </w:r>
      <w:r w:rsidR="003A33F4" w:rsidRPr="00934AFA">
        <w:t>寻找筹资来源就不成问题。</w:t>
      </w:r>
      <w:r w:rsidR="000C509B" w:rsidRPr="00934AFA">
        <w:t>直到现在，电视转播权的出售和各种赞助收入仍是奥运会筹资的两个最重要部分</w:t>
      </w:r>
      <w:r w:rsidR="00D020CF" w:rsidRPr="00934AFA">
        <w:t>。</w:t>
      </w:r>
    </w:p>
    <w:p w14:paraId="29F8F239" w14:textId="77777777" w:rsidR="00033D5C" w:rsidRPr="00934AFA" w:rsidRDefault="00246486" w:rsidP="002E3391">
      <w:r w:rsidRPr="00934AFA">
        <w:t>7</w:t>
      </w:r>
      <w:r w:rsidRPr="00934AFA">
        <w:t>页：</w:t>
      </w:r>
      <w:r w:rsidR="00CF18FF" w:rsidRPr="00934AFA">
        <w:t>筹资问题同样促使奥运会商业化。</w:t>
      </w:r>
      <w:r w:rsidR="00666851" w:rsidRPr="00934AFA">
        <w:t>随着奥运会规模不断增大，申办奥运不仅是政府荣誉的象征，同样还意味着</w:t>
      </w:r>
      <w:r w:rsidR="00460BFC" w:rsidRPr="00934AFA">
        <w:t>未来的巨额债务。</w:t>
      </w:r>
      <w:r w:rsidR="005F0697" w:rsidRPr="00934AFA">
        <w:t>1972</w:t>
      </w:r>
      <w:r w:rsidR="005F0697" w:rsidRPr="00934AFA">
        <w:t>年慕尼黑奥运会首次采用公共基金募集资金，</w:t>
      </w:r>
      <w:r w:rsidR="005F0697" w:rsidRPr="00934AFA">
        <w:t>1984</w:t>
      </w:r>
      <w:r w:rsidR="005F0697" w:rsidRPr="00934AFA">
        <w:t>年洛杉矶奥运</w:t>
      </w:r>
      <w:r w:rsidR="004B260B" w:rsidRPr="00934AFA">
        <w:t>则采用民间集资的方式</w:t>
      </w:r>
      <w:r w:rsidR="008D122A" w:rsidRPr="00934AFA">
        <w:t>办奥运。</w:t>
      </w:r>
      <w:r w:rsidR="009A659C" w:rsidRPr="00934AFA">
        <w:rPr>
          <w:rStyle w:val="ab"/>
          <w:vertAlign w:val="baseline"/>
        </w:rPr>
        <w:footnoteReference w:id="31"/>
      </w:r>
      <w:r w:rsidR="003774DA" w:rsidRPr="00934AFA">
        <w:t>由于赞助商带来的丰厚资金，使得</w:t>
      </w:r>
      <w:r w:rsidR="003774DA" w:rsidRPr="00934AFA">
        <w:t>1984</w:t>
      </w:r>
      <w:r w:rsidR="003774DA" w:rsidRPr="00934AFA">
        <w:t>年洛杉矶奥运会出现盈余，也标志着</w:t>
      </w:r>
      <w:r w:rsidR="0039015E" w:rsidRPr="00934AFA">
        <w:t>奥运会</w:t>
      </w:r>
      <w:r w:rsidR="003774DA" w:rsidRPr="00934AFA">
        <w:t>商业化真正的开始。</w:t>
      </w:r>
      <w:r w:rsidR="000075D6" w:rsidRPr="00934AFA">
        <w:t>（</w:t>
      </w:r>
      <w:proofErr w:type="spellStart"/>
      <w:r w:rsidR="000075D6" w:rsidRPr="00934AFA">
        <w:t>Kistner</w:t>
      </w:r>
      <w:proofErr w:type="spellEnd"/>
      <w:r w:rsidR="000075D6" w:rsidRPr="00934AFA">
        <w:t>和</w:t>
      </w:r>
      <w:proofErr w:type="spellStart"/>
      <w:r w:rsidR="003502BE" w:rsidRPr="00934AFA">
        <w:t>Weinreich</w:t>
      </w:r>
      <w:proofErr w:type="spellEnd"/>
      <w:r w:rsidR="003502BE" w:rsidRPr="00934AFA">
        <w:t>，</w:t>
      </w:r>
      <w:r w:rsidR="000075D6" w:rsidRPr="00934AFA">
        <w:t>1996</w:t>
      </w:r>
      <w:r w:rsidR="000075D6" w:rsidRPr="00934AFA">
        <w:t>；</w:t>
      </w:r>
      <w:proofErr w:type="spellStart"/>
      <w:r w:rsidR="0009689C" w:rsidRPr="00934AFA">
        <w:t>Sjmson</w:t>
      </w:r>
      <w:proofErr w:type="spellEnd"/>
      <w:r w:rsidR="0009689C" w:rsidRPr="00934AFA">
        <w:t>和</w:t>
      </w:r>
      <w:r w:rsidR="0009689C" w:rsidRPr="00934AFA">
        <w:t>Jennings</w:t>
      </w:r>
      <w:r w:rsidR="0009689C" w:rsidRPr="00934AFA">
        <w:t>，</w:t>
      </w:r>
      <w:r w:rsidR="0009689C" w:rsidRPr="00934AFA">
        <w:t>1992</w:t>
      </w:r>
      <w:r w:rsidR="000075D6" w:rsidRPr="00934AFA">
        <w:t>）</w:t>
      </w:r>
      <w:r w:rsidR="001025F1" w:rsidRPr="00934AFA">
        <w:t>。</w:t>
      </w:r>
    </w:p>
    <w:p w14:paraId="4E712C4E" w14:textId="77777777" w:rsidR="001025F1" w:rsidRPr="00934AFA" w:rsidRDefault="00734323" w:rsidP="002E3391">
      <w:r w:rsidRPr="00934AFA">
        <w:t>同时，奥运会的商业化使得腐败问题和过度商业化现象也变得严重起来。</w:t>
      </w:r>
      <w:r w:rsidR="00FC791F" w:rsidRPr="00934AFA">
        <w:t>如何保</w:t>
      </w:r>
      <w:r w:rsidR="00F1186F" w:rsidRPr="00934AFA">
        <w:t>护奥运会宗旨在更好贯彻的同时，使赞助商和主办城市享受更多经济利益就成为接下来所要关注的问题。</w:t>
      </w:r>
      <w:r w:rsidR="00662F18" w:rsidRPr="00934AFA">
        <w:t>为此，作</w:t>
      </w:r>
      <w:r w:rsidR="00D600AA" w:rsidRPr="00934AFA">
        <w:t>者在将奥运传统、</w:t>
      </w:r>
      <w:r w:rsidR="00EA10D8" w:rsidRPr="00934AFA">
        <w:t>奥运文化、奥运</w:t>
      </w:r>
      <w:r w:rsidR="00AE567B" w:rsidRPr="00934AFA">
        <w:t>精神</w:t>
      </w:r>
      <w:r w:rsidR="00CF4157" w:rsidRPr="00934AFA">
        <w:t>浓缩为</w:t>
      </w:r>
      <w:r w:rsidR="00CD10D8" w:rsidRPr="00934AFA">
        <w:t>代表</w:t>
      </w:r>
      <w:r w:rsidR="000A62AB" w:rsidRPr="00934AFA">
        <w:t>“</w:t>
      </w:r>
      <w:r w:rsidR="000A62AB" w:rsidRPr="00934AFA">
        <w:t>希望、梦想和激情</w:t>
      </w:r>
      <w:r w:rsidR="00914AFC" w:rsidRPr="00934AFA">
        <w:t>、友谊和公平以及</w:t>
      </w:r>
      <w:r w:rsidR="002031ED" w:rsidRPr="00934AFA">
        <w:t>享受运动</w:t>
      </w:r>
      <w:r w:rsidR="000A62AB" w:rsidRPr="00934AFA">
        <w:t>”</w:t>
      </w:r>
      <w:r w:rsidR="000D2395" w:rsidRPr="00934AFA">
        <w:t>的</w:t>
      </w:r>
      <w:r w:rsidR="00803287" w:rsidRPr="00934AFA">
        <w:t>奥运理想</w:t>
      </w:r>
      <w:r w:rsidR="00D600AA" w:rsidRPr="00934AFA">
        <w:t>后，</w:t>
      </w:r>
      <w:r w:rsidR="001F6559" w:rsidRPr="00934AFA">
        <w:t>认为</w:t>
      </w:r>
      <w:r w:rsidR="00B91357" w:rsidRPr="00934AFA">
        <w:t>未来奥运</w:t>
      </w:r>
      <w:r w:rsidR="004E7C16" w:rsidRPr="00934AFA">
        <w:t>会离不开</w:t>
      </w:r>
      <w:r w:rsidR="00D5457C" w:rsidRPr="00934AFA">
        <w:t>奥林匹克品牌化的</w:t>
      </w:r>
      <w:r w:rsidR="007279FC" w:rsidRPr="00934AFA">
        <w:t>保护、建设和平衡。</w:t>
      </w:r>
    </w:p>
    <w:p w14:paraId="66BD8C04" w14:textId="77777777" w:rsidR="00033D5C" w:rsidRPr="00934AFA" w:rsidRDefault="00033D5C" w:rsidP="002E3391"/>
    <w:p w14:paraId="10B173EF" w14:textId="77777777" w:rsidR="00033D5C" w:rsidRPr="00934AFA" w:rsidRDefault="002F10F7" w:rsidP="002E3391">
      <w:r w:rsidRPr="00934AFA">
        <w:t>融资问题：</w:t>
      </w:r>
      <w:r w:rsidR="001F6160" w:rsidRPr="00934AFA">
        <w:t>为了保证奥运会资金的稳定性，国家奥组委在考虑</w:t>
      </w:r>
      <w:r w:rsidR="00D12C62" w:rsidRPr="00934AFA">
        <w:t>选择主办城市的时候越来越倾向于有政府支持的申办者。（</w:t>
      </w:r>
      <w:proofErr w:type="spellStart"/>
      <w:r w:rsidR="00D12C62" w:rsidRPr="00934AFA">
        <w:t>Ruffenach</w:t>
      </w:r>
      <w:proofErr w:type="spellEnd"/>
      <w:r w:rsidR="00D12C62" w:rsidRPr="00934AFA">
        <w:t>，</w:t>
      </w:r>
      <w:r w:rsidR="00D12C62" w:rsidRPr="00934AFA">
        <w:t>1996a</w:t>
      </w:r>
      <w:r w:rsidR="00D12C62" w:rsidRPr="00934AFA">
        <w:t>，</w:t>
      </w:r>
      <w:r w:rsidR="00D12C62" w:rsidRPr="00934AFA">
        <w:t>R6</w:t>
      </w:r>
      <w:r w:rsidR="00D12C62" w:rsidRPr="00934AFA">
        <w:t>）</w:t>
      </w:r>
      <w:r w:rsidR="00D87C5E" w:rsidRPr="00934AFA">
        <w:t>同时，</w:t>
      </w:r>
      <w:r w:rsidR="00B539AC" w:rsidRPr="00934AFA">
        <w:t>在《主办城市合同》当中，</w:t>
      </w:r>
      <w:r w:rsidR="00B539AC" w:rsidRPr="00934AFA">
        <w:t>“</w:t>
      </w:r>
      <w:r w:rsidR="00B539AC" w:rsidRPr="00934AFA">
        <w:t>禁止完全私有部门筹资</w:t>
      </w:r>
      <w:r w:rsidR="00B539AC" w:rsidRPr="00934AFA">
        <w:t>”</w:t>
      </w:r>
      <w:r w:rsidR="005023E9" w:rsidRPr="00934AFA">
        <w:t>。</w:t>
      </w:r>
      <w:r w:rsidR="00C6196A" w:rsidRPr="00934AFA">
        <w:t>这种规定一方面</w:t>
      </w:r>
      <w:r w:rsidR="00C6196A" w:rsidRPr="00934AFA">
        <w:t>,</w:t>
      </w:r>
      <w:r w:rsidR="00C730F0" w:rsidRPr="00934AFA">
        <w:t>出于</w:t>
      </w:r>
      <w:r w:rsidR="000A6B7A" w:rsidRPr="00934AFA">
        <w:t>资金稳定性的考虑，</w:t>
      </w:r>
      <w:r w:rsidR="001E7520" w:rsidRPr="00934AFA">
        <w:t>在私有部门和政府之间，</w:t>
      </w:r>
      <w:r w:rsidR="000A6B7A" w:rsidRPr="00934AFA">
        <w:t>国际奥组委</w:t>
      </w:r>
      <w:r w:rsidR="001E7520" w:rsidRPr="00934AFA">
        <w:t>更相信政府对于资金的担保。</w:t>
      </w:r>
      <w:r w:rsidR="00814486" w:rsidRPr="00934AFA">
        <w:t>这就意味着，</w:t>
      </w:r>
      <w:r w:rsidR="0013168A" w:rsidRPr="00934AFA">
        <w:t>那些</w:t>
      </w:r>
      <w:r w:rsidR="00DA3CCB" w:rsidRPr="00934AFA">
        <w:t>主办城市的往往具有强势政府背景。</w:t>
      </w:r>
      <w:r w:rsidR="001E7520" w:rsidRPr="00934AFA">
        <w:t>另一方面，</w:t>
      </w:r>
      <w:r w:rsidR="00606740" w:rsidRPr="00934AFA">
        <w:t>也是为防止私有部门承办奥运会而导致</w:t>
      </w:r>
      <w:r w:rsidR="001833BF" w:rsidRPr="00934AFA">
        <w:t>过度商业化问题的出现。</w:t>
      </w:r>
    </w:p>
    <w:p w14:paraId="02B962AF" w14:textId="77777777" w:rsidR="004C791E" w:rsidRPr="00934AFA" w:rsidRDefault="00AA27AC" w:rsidP="002E3391">
      <w:r w:rsidRPr="00934AFA">
        <w:t>但是私有部门</w:t>
      </w:r>
      <w:r w:rsidR="00D65248" w:rsidRPr="00934AFA">
        <w:t>并非不能进入奥运会。</w:t>
      </w:r>
      <w:r w:rsidR="009D0D2D" w:rsidRPr="00934AFA">
        <w:t>奥林匹克宪章规定：</w:t>
      </w:r>
      <w:r w:rsidR="009D0D2D" w:rsidRPr="00934AFA">
        <w:t>“</w:t>
      </w:r>
      <w:r w:rsidR="00AA2DB3" w:rsidRPr="00934AFA">
        <w:t>每一个候选城市必须提供国际奥委会认可的经费担保。担保可以有申办城市，也可以有地区或者国际级机构，或任何第三方出具。</w:t>
      </w:r>
      <w:r w:rsidR="009D0D2D" w:rsidRPr="00934AFA">
        <w:t>”</w:t>
      </w:r>
      <w:r w:rsidR="004E7295" w:rsidRPr="00934AFA">
        <w:t>（</w:t>
      </w:r>
      <w:r w:rsidR="004E7295" w:rsidRPr="00934AFA">
        <w:t>IOC</w:t>
      </w:r>
      <w:r w:rsidR="004E7295" w:rsidRPr="00934AFA">
        <w:t>，</w:t>
      </w:r>
      <w:r w:rsidR="004E7295" w:rsidRPr="00934AFA">
        <w:t>2003d</w:t>
      </w:r>
      <w:r w:rsidR="004E7295" w:rsidRPr="00934AFA">
        <w:t>，</w:t>
      </w:r>
      <w:r w:rsidR="004E7295" w:rsidRPr="00934AFA">
        <w:t>Rule38</w:t>
      </w:r>
      <w:r w:rsidR="004E7295" w:rsidRPr="00934AFA">
        <w:t>，</w:t>
      </w:r>
      <w:r w:rsidR="004E7295" w:rsidRPr="00934AFA">
        <w:t>para1</w:t>
      </w:r>
      <w:r w:rsidR="004E7295" w:rsidRPr="00934AFA">
        <w:t>）</w:t>
      </w:r>
    </w:p>
    <w:p w14:paraId="1D0B724C" w14:textId="77777777" w:rsidR="00033D5C" w:rsidRPr="00934AFA" w:rsidRDefault="009600FE" w:rsidP="002E3391">
      <w:r w:rsidRPr="00934AFA">
        <w:t>书中呈现出</w:t>
      </w:r>
      <w:r w:rsidRPr="00934AFA">
        <w:t>1972-2008</w:t>
      </w:r>
      <w:r w:rsidRPr="00934AFA">
        <w:t>年间历届奥运会的融资模式。</w:t>
      </w:r>
    </w:p>
    <w:p w14:paraId="5B2C9338" w14:textId="77777777" w:rsidR="004A2DE0" w:rsidRPr="00934AFA" w:rsidRDefault="004A2DE0" w:rsidP="002E3391">
      <w:r w:rsidRPr="00934AFA">
        <w:t>作者认为</w:t>
      </w:r>
      <w:r w:rsidR="00FB569E" w:rsidRPr="00934AFA">
        <w:t>未来奥运的融资模式主要为</w:t>
      </w:r>
      <w:r w:rsidRPr="00934AFA">
        <w:t>主办国政府、地区（省或联邦</w:t>
      </w:r>
      <w:r w:rsidR="00A007EC" w:rsidRPr="00934AFA">
        <w:t>、</w:t>
      </w:r>
      <w:r w:rsidRPr="00934AFA">
        <w:t>州）政府</w:t>
      </w:r>
      <w:r w:rsidR="00A02BF6" w:rsidRPr="00934AFA">
        <w:t>、城市（社区）政府</w:t>
      </w:r>
      <w:r w:rsidR="00E345CA" w:rsidRPr="00934AFA">
        <w:t>的</w:t>
      </w:r>
      <w:r w:rsidR="00BC1B88" w:rsidRPr="00934AFA">
        <w:t>公共部门</w:t>
      </w:r>
      <w:r w:rsidR="00A0479F" w:rsidRPr="00934AFA">
        <w:t>，</w:t>
      </w:r>
      <w:r w:rsidR="00721CE8" w:rsidRPr="00934AFA">
        <w:t>以及</w:t>
      </w:r>
      <w:r w:rsidR="00C6715D" w:rsidRPr="00934AFA">
        <w:t>主办国（其他国家）</w:t>
      </w:r>
      <w:r w:rsidR="00966786" w:rsidRPr="00934AFA">
        <w:t>私有部门</w:t>
      </w:r>
      <w:r w:rsidR="00FD66A2" w:rsidRPr="00934AFA">
        <w:t>一起</w:t>
      </w:r>
      <w:r w:rsidR="00F95C57" w:rsidRPr="00934AFA">
        <w:t>进行融资</w:t>
      </w:r>
      <w:r w:rsidR="003702FD" w:rsidRPr="00934AFA">
        <w:t>。</w:t>
      </w:r>
    </w:p>
    <w:p w14:paraId="5818B25E" w14:textId="77777777" w:rsidR="0009302E" w:rsidRPr="00934AFA" w:rsidRDefault="0009302E" w:rsidP="002E3391"/>
    <w:p w14:paraId="467FB6FC" w14:textId="77777777" w:rsidR="0009302E" w:rsidRPr="00934AFA" w:rsidRDefault="00231194" w:rsidP="002E3391">
      <w:r w:rsidRPr="00934AFA">
        <w:t>为什么申办奥运会的</w:t>
      </w:r>
      <w:r w:rsidR="00E852CC" w:rsidRPr="00934AFA">
        <w:t>经济影响</w:t>
      </w:r>
      <w:r w:rsidR="007644CB" w:rsidRPr="00934AFA">
        <w:t>正面还是负</w:t>
      </w:r>
      <w:r w:rsidR="005E2514" w:rsidRPr="00934AFA">
        <w:t>不是单纯看是否盈利还是赤字</w:t>
      </w:r>
      <w:r w:rsidR="00E852CC" w:rsidRPr="00934AFA">
        <w:t>：</w:t>
      </w:r>
      <w:r w:rsidR="003D12CA" w:rsidRPr="00934AFA">
        <w:t>历届奥运会</w:t>
      </w:r>
      <w:r w:rsidR="006868BF" w:rsidRPr="00934AFA">
        <w:t>提供经费的各个部门由于自身投资动机不同，</w:t>
      </w:r>
      <w:r w:rsidR="003D12CA" w:rsidRPr="00934AFA">
        <w:t>导致</w:t>
      </w:r>
      <w:r w:rsidR="00797D11" w:rsidRPr="00934AFA">
        <w:t>投资水平不同，造成的经济影响也就不同。</w:t>
      </w:r>
      <w:r w:rsidR="00E10892" w:rsidRPr="00934AFA">
        <w:t>比如：</w:t>
      </w:r>
      <w:r w:rsidR="0053679A" w:rsidRPr="00934AFA">
        <w:t>私有部门在投资时更为</w:t>
      </w:r>
      <w:r w:rsidR="00055467" w:rsidRPr="00934AFA">
        <w:t>追求短期利益最大化为目标，</w:t>
      </w:r>
      <w:r w:rsidR="000E1C93" w:rsidRPr="00934AFA">
        <w:t>而公共部门则更为注重</w:t>
      </w:r>
      <w:r w:rsidR="00A54682" w:rsidRPr="00934AFA">
        <w:t>城市形象和</w:t>
      </w:r>
      <w:r w:rsidR="00C1186E" w:rsidRPr="00934AFA">
        <w:t>未来改造。</w:t>
      </w:r>
      <w:r w:rsidR="00F94FAC" w:rsidRPr="00934AFA">
        <w:t>作者推荐还要考虑：</w:t>
      </w:r>
      <w:r w:rsidR="00F94FAC" w:rsidRPr="00934AFA">
        <w:t>1</w:t>
      </w:r>
      <w:r w:rsidR="00F94FAC" w:rsidRPr="00934AFA">
        <w:t>参加融资部门数量的不同</w:t>
      </w:r>
      <w:r w:rsidR="00323DBF" w:rsidRPr="00934AFA">
        <w:t>；</w:t>
      </w:r>
      <w:r w:rsidR="00323DBF" w:rsidRPr="00934AFA">
        <w:t>2</w:t>
      </w:r>
      <w:r w:rsidR="00601897" w:rsidRPr="00934AFA">
        <w:t>各筹资部门筹资目的的不</w:t>
      </w:r>
      <w:r w:rsidR="00601897" w:rsidRPr="00934AFA">
        <w:lastRenderedPageBreak/>
        <w:t>同；</w:t>
      </w:r>
      <w:r w:rsidR="00601897" w:rsidRPr="00934AFA">
        <w:t>3</w:t>
      </w:r>
      <w:r w:rsidR="00601897" w:rsidRPr="00934AFA">
        <w:t>各届奥运会规模</w:t>
      </w:r>
      <w:r w:rsidR="0001709C" w:rsidRPr="00934AFA">
        <w:t>的</w:t>
      </w:r>
      <w:r w:rsidR="00601897" w:rsidRPr="00934AFA">
        <w:t>不同</w:t>
      </w:r>
      <w:r w:rsidR="0001709C" w:rsidRPr="00934AFA">
        <w:t>。</w:t>
      </w:r>
      <w:r w:rsidR="00C21FA2" w:rsidRPr="00934AFA">
        <w:t>单纯依靠最终收入是盈利还是赤字是不能全面评价一届奥运会的经济影响是积极还是消极的。</w:t>
      </w:r>
    </w:p>
    <w:p w14:paraId="2C9BBE89" w14:textId="77777777" w:rsidR="003860DE" w:rsidRPr="00934AFA" w:rsidRDefault="003860DE" w:rsidP="002E3391"/>
    <w:p w14:paraId="6DE95134" w14:textId="77777777" w:rsidR="003860DE" w:rsidRPr="00934AFA" w:rsidRDefault="00BB281F" w:rsidP="002E3391">
      <w:r w:rsidRPr="00934AFA">
        <w:t>一届奥运会的利益相关集团</w:t>
      </w:r>
      <w:r w:rsidR="00FC08F5" w:rsidRPr="00934AFA">
        <w:t>都是哪些？</w:t>
      </w:r>
    </w:p>
    <w:p w14:paraId="2ADD2404" w14:textId="77777777" w:rsidR="003860DE" w:rsidRPr="00934AFA" w:rsidRDefault="00787B40" w:rsidP="002E3391">
      <w:r w:rsidRPr="00934AFA">
        <w:t>作者首先按照不同利益属性划分了五</w:t>
      </w:r>
      <w:r w:rsidR="002F4178" w:rsidRPr="00934AFA">
        <w:t>大奥运利益集团。</w:t>
      </w:r>
      <w:r w:rsidR="0094186D" w:rsidRPr="00934AFA">
        <w:t>第一集团：</w:t>
      </w:r>
      <w:r w:rsidR="00BA2E48" w:rsidRPr="00934AFA">
        <w:t>以国际奥组委为主力成员的区域组合。</w:t>
      </w:r>
      <w:r w:rsidR="002D531D" w:rsidRPr="00934AFA">
        <w:t>他们的利益属性基于文化</w:t>
      </w:r>
      <w:r w:rsidR="0051393F" w:rsidRPr="00934AFA">
        <w:t>认同</w:t>
      </w:r>
      <w:r w:rsidR="00E7188D" w:rsidRPr="00934AFA">
        <w:t>(</w:t>
      </w:r>
      <w:r w:rsidR="00241699" w:rsidRPr="00934AFA">
        <w:t>Huntington,1996</w:t>
      </w:r>
      <w:r w:rsidR="00844CC2" w:rsidRPr="00934AFA">
        <w:t>；</w:t>
      </w:r>
      <w:r w:rsidR="00844CC2" w:rsidRPr="00934AFA">
        <w:t>Persson, 2000</w:t>
      </w:r>
      <w:r w:rsidR="00E7188D" w:rsidRPr="00934AFA">
        <w:t>)</w:t>
      </w:r>
      <w:r w:rsidR="0051393F" w:rsidRPr="00934AFA">
        <w:t>。</w:t>
      </w:r>
      <w:r w:rsidR="007A7A4B" w:rsidRPr="00934AFA">
        <w:t>第二集团：</w:t>
      </w:r>
      <w:r w:rsidR="006B5F16" w:rsidRPr="00934AFA">
        <w:t>主办国政府。</w:t>
      </w:r>
      <w:r w:rsidR="00AE42A9" w:rsidRPr="00934AFA">
        <w:t>他们更在乎</w:t>
      </w:r>
      <w:r w:rsidR="00230052" w:rsidRPr="00934AFA">
        <w:t>举办奥运会所带来的</w:t>
      </w:r>
      <w:r w:rsidR="00EF0098" w:rsidRPr="00934AFA">
        <w:t>在</w:t>
      </w:r>
      <w:r w:rsidR="00C57CAE" w:rsidRPr="00934AFA">
        <w:t>国际关系、</w:t>
      </w:r>
      <w:r w:rsidR="006B7A46" w:rsidRPr="00934AFA">
        <w:t>民族气节和</w:t>
      </w:r>
      <w:r w:rsidR="00AC0782" w:rsidRPr="00934AFA">
        <w:t>国家形象</w:t>
      </w:r>
      <w:r w:rsidR="00263377" w:rsidRPr="00934AFA">
        <w:t>等方面上的改善和提升价值。</w:t>
      </w:r>
      <w:r w:rsidR="0063480C" w:rsidRPr="00934AFA">
        <w:t>第三集团：</w:t>
      </w:r>
      <w:r w:rsidRPr="00934AFA">
        <w:t>以</w:t>
      </w:r>
      <w:r w:rsidR="00393204" w:rsidRPr="00934AFA">
        <w:t>增加</w:t>
      </w:r>
      <w:r w:rsidR="00402028" w:rsidRPr="00934AFA">
        <w:t>旅客人数和商务会议为目标的主办国</w:t>
      </w:r>
      <w:r w:rsidR="0071579A" w:rsidRPr="00934AFA">
        <w:t>政治家</w:t>
      </w:r>
      <w:r w:rsidR="00A11352" w:rsidRPr="00934AFA">
        <w:t>们</w:t>
      </w:r>
      <w:r w:rsidR="00A1789D" w:rsidRPr="00934AFA">
        <w:t>。</w:t>
      </w:r>
      <w:r w:rsidR="0091477B" w:rsidRPr="00934AFA">
        <w:t>一方面，</w:t>
      </w:r>
      <w:r w:rsidR="00CD7C83" w:rsidRPr="00934AFA">
        <w:t>他们期望通过举办奥运会将主办城市打造为</w:t>
      </w:r>
      <w:r w:rsidR="00CD7C83" w:rsidRPr="00934AFA">
        <w:t>“</w:t>
      </w:r>
      <w:r w:rsidR="00CD7C83" w:rsidRPr="00934AFA">
        <w:t>国际大都会</w:t>
      </w:r>
      <w:r w:rsidR="00CD7C83" w:rsidRPr="00934AFA">
        <w:t>”</w:t>
      </w:r>
      <w:r w:rsidR="00CD7C83" w:rsidRPr="00934AFA">
        <w:t>，从而吸引投资（</w:t>
      </w:r>
      <w:proofErr w:type="spellStart"/>
      <w:r w:rsidR="00CD7C83" w:rsidRPr="00934AFA">
        <w:t>Weirick</w:t>
      </w:r>
      <w:proofErr w:type="spellEnd"/>
      <w:r w:rsidR="00CD7C83" w:rsidRPr="00934AFA">
        <w:t>，</w:t>
      </w:r>
      <w:r w:rsidR="00CD7C83" w:rsidRPr="00934AFA">
        <w:t>1999</w:t>
      </w:r>
      <w:r w:rsidR="00CD7C83" w:rsidRPr="00934AFA">
        <w:t>）；</w:t>
      </w:r>
      <w:r w:rsidR="006D1007" w:rsidRPr="00934AFA">
        <w:t>另一方面，</w:t>
      </w:r>
      <w:r w:rsidR="00447B86" w:rsidRPr="00934AFA">
        <w:t>当地的政治家则希望通过</w:t>
      </w:r>
      <w:r w:rsidR="00E6619C" w:rsidRPr="00934AFA">
        <w:t>奥运会的申办</w:t>
      </w:r>
      <w:r w:rsidR="00332EF0" w:rsidRPr="00934AFA">
        <w:t>帮助城市获得</w:t>
      </w:r>
      <w:r w:rsidR="00332EF0" w:rsidRPr="00934AFA">
        <w:t>“</w:t>
      </w:r>
      <w:r w:rsidR="00332EF0" w:rsidRPr="00934AFA">
        <w:t>全国认同</w:t>
      </w:r>
      <w:r w:rsidR="00332EF0" w:rsidRPr="00934AFA">
        <w:t>”</w:t>
      </w:r>
      <w:r w:rsidR="00C11B8B" w:rsidRPr="00934AFA">
        <w:t>。（</w:t>
      </w:r>
      <w:proofErr w:type="spellStart"/>
      <w:r w:rsidR="009271C5" w:rsidRPr="00934AFA">
        <w:t>Roulac</w:t>
      </w:r>
      <w:proofErr w:type="spellEnd"/>
      <w:r w:rsidR="009271C5" w:rsidRPr="00934AFA">
        <w:t>，</w:t>
      </w:r>
      <w:r w:rsidR="009271C5" w:rsidRPr="00934AFA">
        <w:t>1993</w:t>
      </w:r>
      <w:r w:rsidR="00C11B8B" w:rsidRPr="00934AFA">
        <w:t>）</w:t>
      </w:r>
      <w:r w:rsidR="00B724D0" w:rsidRPr="00934AFA">
        <w:t>第四集团：</w:t>
      </w:r>
      <w:r w:rsidR="00583782" w:rsidRPr="00934AFA">
        <w:t>地方建筑产业。</w:t>
      </w:r>
      <w:r w:rsidR="007674F5" w:rsidRPr="00934AFA">
        <w:t>很容易理解，因为每次举办奥运会意味着大量的体育设施和基础设施的新建和维修。</w:t>
      </w:r>
      <w:r w:rsidR="00A354F6" w:rsidRPr="00934AFA">
        <w:t>第五集团：</w:t>
      </w:r>
      <w:r w:rsidR="0034124D" w:rsidRPr="00934AFA">
        <w:t>媒体网络。</w:t>
      </w:r>
      <w:r w:rsidR="004C4245" w:rsidRPr="00934AFA">
        <w:t>奥运期间较高的收视率，意味着客观的广告收入。</w:t>
      </w:r>
    </w:p>
    <w:p w14:paraId="00BB6521" w14:textId="77777777" w:rsidR="003860DE" w:rsidRPr="00934AFA" w:rsidRDefault="003860DE" w:rsidP="002E3391"/>
    <w:p w14:paraId="302354E4" w14:textId="77777777" w:rsidR="00165F8A" w:rsidRPr="00934AFA" w:rsidRDefault="00EE664E" w:rsidP="002E3391">
      <w:r w:rsidRPr="00934AFA">
        <w:t>奥运后哪些利益集团是赢家？哪些是输家？</w:t>
      </w:r>
      <w:r w:rsidR="00AD75A5" w:rsidRPr="00934AFA">
        <w:t>（空）</w:t>
      </w:r>
    </w:p>
    <w:p w14:paraId="567C879E" w14:textId="77777777" w:rsidR="00D10B81" w:rsidRPr="00934AFA" w:rsidRDefault="00D10B81" w:rsidP="002E3391"/>
    <w:p w14:paraId="026BA71C" w14:textId="77777777" w:rsidR="00D10B81" w:rsidRPr="00934AFA" w:rsidRDefault="00D10B81" w:rsidP="002E3391"/>
    <w:p w14:paraId="76F68BC6" w14:textId="77777777" w:rsidR="00165F8A" w:rsidRPr="00934AFA" w:rsidRDefault="00B834BD" w:rsidP="002E3391">
      <w:r w:rsidRPr="00934AFA">
        <w:t>奥运会的宏观经济</w:t>
      </w:r>
      <w:r w:rsidR="008921A5" w:rsidRPr="00934AFA">
        <w:t>（</w:t>
      </w:r>
      <w:r w:rsidR="004F2649" w:rsidRPr="00934AFA">
        <w:t>成本收益</w:t>
      </w:r>
      <w:r w:rsidR="00373619" w:rsidRPr="00934AFA">
        <w:t>方法</w:t>
      </w:r>
      <w:r w:rsidR="008921A5" w:rsidRPr="00934AFA">
        <w:t>）</w:t>
      </w:r>
      <w:r w:rsidRPr="00934AFA">
        <w:t>分析思路：</w:t>
      </w:r>
    </w:p>
    <w:p w14:paraId="6B5D2A62" w14:textId="77777777" w:rsidR="00165F8A" w:rsidRPr="00934AFA" w:rsidRDefault="000F02C7" w:rsidP="002E3391">
      <w:r w:rsidRPr="00934AFA">
        <w:t>由于在申办奥运时，各个主办城市需提供经济可行性报告。</w:t>
      </w:r>
      <w:r w:rsidR="00431C0E" w:rsidRPr="00934AFA">
        <w:t>因此，</w:t>
      </w:r>
      <w:r w:rsidR="00B11C82" w:rsidRPr="00934AFA">
        <w:t>大多</w:t>
      </w:r>
      <w:r w:rsidR="0068208A" w:rsidRPr="00934AFA">
        <w:t>数</w:t>
      </w:r>
      <w:r w:rsidR="00B57205" w:rsidRPr="00934AFA">
        <w:t>政府更多关注的是</w:t>
      </w:r>
      <w:r w:rsidR="00B6331B" w:rsidRPr="00934AFA">
        <w:t>一届奥运的宏观经济</w:t>
      </w:r>
      <w:r w:rsidR="00E920F8" w:rsidRPr="00934AFA">
        <w:t>影响。</w:t>
      </w:r>
      <w:r w:rsidR="00FA6C00" w:rsidRPr="00934AFA">
        <w:t>这些宏观经济分析报告基本都是委托</w:t>
      </w:r>
      <w:r w:rsidR="001A1AF9" w:rsidRPr="00934AFA">
        <w:t>专业咨询机构应客户</w:t>
      </w:r>
      <w:r w:rsidR="00FD060F" w:rsidRPr="00934AFA">
        <w:t>要求完成，</w:t>
      </w:r>
      <w:r w:rsidR="00D71B1A" w:rsidRPr="00934AFA">
        <w:t>通常会出现以下问题：</w:t>
      </w:r>
    </w:p>
    <w:p w14:paraId="702FE151" w14:textId="77777777" w:rsidR="00D71B1A" w:rsidRPr="00C9427A" w:rsidRDefault="00AB7E55" w:rsidP="002E3391">
      <w:pPr>
        <w:pStyle w:val="a8"/>
        <w:numPr>
          <w:ilvl w:val="0"/>
          <w:numId w:val="1"/>
        </w:numPr>
      </w:pPr>
      <w:r w:rsidRPr="00C9427A">
        <w:t xml:space="preserve">    </w:t>
      </w:r>
      <w:r w:rsidR="00191D9F" w:rsidRPr="00C9427A">
        <w:t>分析方法基本为成本收益分析。</w:t>
      </w:r>
      <w:r w:rsidR="00B55D93" w:rsidRPr="00C9427A">
        <w:t>虽然这种方法存在很多</w:t>
      </w:r>
      <w:r w:rsidR="00AB0585" w:rsidRPr="00C9427A">
        <w:t>缺陷，</w:t>
      </w:r>
      <w:r w:rsidR="001B43C4" w:rsidRPr="00C9427A">
        <w:t>但是</w:t>
      </w:r>
      <w:r w:rsidR="0052693A" w:rsidRPr="00C9427A">
        <w:t>至少在结果上能够明确给出申办</w:t>
      </w:r>
      <w:r w:rsidR="00593F79" w:rsidRPr="00C9427A">
        <w:t>一届奥运会经济上的合理性。</w:t>
      </w:r>
    </w:p>
    <w:p w14:paraId="77E3DA08" w14:textId="77777777" w:rsidR="00F63FB0" w:rsidRPr="00934AFA" w:rsidRDefault="00F63FB0" w:rsidP="002E3391"/>
    <w:p w14:paraId="7B305D9D" w14:textId="77777777" w:rsidR="007C23FE" w:rsidRPr="00C9427A" w:rsidRDefault="001A48FB" w:rsidP="002E3391">
      <w:pPr>
        <w:pStyle w:val="a8"/>
        <w:numPr>
          <w:ilvl w:val="0"/>
          <w:numId w:val="1"/>
        </w:numPr>
      </w:pPr>
      <w:r w:rsidRPr="00C9427A">
        <w:t xml:space="preserve">    </w:t>
      </w:r>
      <w:r w:rsidR="00321BA4" w:rsidRPr="00C9427A">
        <w:t>数据资料往往存在</w:t>
      </w:r>
      <w:r w:rsidR="00321BA4" w:rsidRPr="00C9427A">
        <w:t>“</w:t>
      </w:r>
      <w:r w:rsidR="00321BA4" w:rsidRPr="00C9427A">
        <w:t>主观性</w:t>
      </w:r>
      <w:r w:rsidR="00321BA4" w:rsidRPr="00C9427A">
        <w:t>”</w:t>
      </w:r>
      <w:r w:rsidR="00321BA4" w:rsidRPr="00C9427A">
        <w:t>的问题。</w:t>
      </w:r>
      <w:r w:rsidR="0086297E" w:rsidRPr="00C9427A">
        <w:t>作者在一次与</w:t>
      </w:r>
      <w:r w:rsidR="0086297E" w:rsidRPr="00C9427A">
        <w:t>T.SLAGEL</w:t>
      </w:r>
      <w:r w:rsidR="0086297E" w:rsidRPr="00C9427A">
        <w:t>（亚特兰大奥运会</w:t>
      </w:r>
      <w:r w:rsidR="00121FF3" w:rsidRPr="00C9427A">
        <w:t>计划、预算与管理系统负责人</w:t>
      </w:r>
      <w:r w:rsidR="0086297E" w:rsidRPr="00C9427A">
        <w:t>）</w:t>
      </w:r>
      <w:r w:rsidR="00E84025" w:rsidRPr="00C9427A">
        <w:t>交谈中，对方就明确提出，他们只能提供</w:t>
      </w:r>
      <w:r w:rsidR="008353F2" w:rsidRPr="00C9427A">
        <w:t>具有正面价值的分析报告。</w:t>
      </w:r>
      <w:r w:rsidR="00E118B3" w:rsidRPr="00C9427A">
        <w:t>而不提供负面报到的原因很简单，就是不希望</w:t>
      </w:r>
      <w:r w:rsidR="00991AC5" w:rsidRPr="00C9427A">
        <w:t>引起当地居民的担心。</w:t>
      </w:r>
    </w:p>
    <w:p w14:paraId="098441DB" w14:textId="77777777" w:rsidR="00F81DB0" w:rsidRPr="00934AFA" w:rsidRDefault="00F81DB0" w:rsidP="002E3391"/>
    <w:p w14:paraId="31DF1EBD" w14:textId="77777777" w:rsidR="00165F8A" w:rsidRPr="00934AFA" w:rsidRDefault="00427C9C" w:rsidP="002E3391">
      <w:r w:rsidRPr="00934AFA">
        <w:t>相对于较为单一</w:t>
      </w:r>
      <w:r w:rsidR="002B5E72" w:rsidRPr="00934AFA">
        <w:t>的成本分析方法，</w:t>
      </w:r>
      <w:r w:rsidR="006D0AD0" w:rsidRPr="00934AFA">
        <w:t>作者认为另一种可替代的方法</w:t>
      </w:r>
      <w:r w:rsidR="006D0AD0" w:rsidRPr="00934AFA">
        <w:t>——</w:t>
      </w:r>
      <w:r w:rsidR="00E5672D" w:rsidRPr="00934AFA">
        <w:t>投入产出方法，在核算体系中</w:t>
      </w:r>
      <w:r w:rsidR="008E28D1" w:rsidRPr="00934AFA">
        <w:t>误差更大。因为，</w:t>
      </w:r>
      <w:r w:rsidR="001A1D4A" w:rsidRPr="00934AFA">
        <w:t>它只能</w:t>
      </w:r>
      <w:r w:rsidR="00DE0A64" w:rsidRPr="00934AFA">
        <w:t>衡量</w:t>
      </w:r>
      <w:r w:rsidR="007C19AB" w:rsidRPr="00934AFA">
        <w:t>奥运会的有形影响，</w:t>
      </w:r>
      <w:r w:rsidR="00251597" w:rsidRPr="00934AFA">
        <w:t>而</w:t>
      </w:r>
      <w:r w:rsidR="001B2541" w:rsidRPr="00934AFA">
        <w:t>忽略了悟性影响。</w:t>
      </w:r>
    </w:p>
    <w:p w14:paraId="57AB0AA1" w14:textId="77777777" w:rsidR="003860DE" w:rsidRPr="00934AFA" w:rsidRDefault="00E8212A" w:rsidP="002E3391">
      <w:r w:rsidRPr="00934AFA">
        <w:t>在</w:t>
      </w:r>
      <w:r w:rsidR="005161D9" w:rsidRPr="00934AFA">
        <w:t>使用成本收益分析方法时，作者</w:t>
      </w:r>
      <w:r w:rsidR="00E25A1F" w:rsidRPr="00934AFA">
        <w:t>认为主要从就业、收入、</w:t>
      </w:r>
      <w:r w:rsidR="00801059" w:rsidRPr="00934AFA">
        <w:t>城市形象和</w:t>
      </w:r>
      <w:r w:rsidR="003A6578" w:rsidRPr="00934AFA">
        <w:t>无形效益</w:t>
      </w:r>
      <w:r w:rsidR="00136882" w:rsidRPr="00934AFA">
        <w:t>四方面来看</w:t>
      </w:r>
      <w:r w:rsidR="00BC285F" w:rsidRPr="00934AFA">
        <w:t>奥运会对主办城市的</w:t>
      </w:r>
      <w:r w:rsidR="00994FC0" w:rsidRPr="00934AFA">
        <w:t>经济</w:t>
      </w:r>
      <w:r w:rsidR="004F78FB" w:rsidRPr="00934AFA">
        <w:t>影响。</w:t>
      </w:r>
    </w:p>
    <w:p w14:paraId="57C3B7C0" w14:textId="77777777" w:rsidR="003B759E" w:rsidRPr="00934AFA" w:rsidRDefault="003B759E" w:rsidP="002E3391"/>
    <w:p w14:paraId="0A6D24DC" w14:textId="77777777" w:rsidR="008D244C" w:rsidRPr="00934AFA" w:rsidRDefault="008D244C" w:rsidP="002E3391"/>
    <w:p w14:paraId="182BB2D0" w14:textId="77777777" w:rsidR="008D244C" w:rsidRPr="00934AFA" w:rsidRDefault="005751E7" w:rsidP="002E3391">
      <w:r w:rsidRPr="00934AFA">
        <w:lastRenderedPageBreak/>
        <w:t>H</w:t>
      </w:r>
      <w:r w:rsidRPr="00934AFA">
        <w:t>．</w:t>
      </w:r>
      <w:r w:rsidRPr="00934AFA">
        <w:t>Preuss</w:t>
      </w:r>
      <w:r w:rsidR="00964C79" w:rsidRPr="00934AFA">
        <w:t>（</w:t>
      </w:r>
      <w:r w:rsidR="00964C79" w:rsidRPr="00934AFA">
        <w:t>2002</w:t>
      </w:r>
      <w:r w:rsidR="00964C79" w:rsidRPr="00934AFA">
        <w:t>）</w:t>
      </w:r>
      <w:r w:rsidRPr="00934AFA">
        <w:t>，在《</w:t>
      </w:r>
      <w:r w:rsidR="001D0FA6" w:rsidRPr="00934AFA">
        <w:t>Economic dimension of the Olympic Games</w:t>
      </w:r>
      <w:r w:rsidRPr="00934AFA">
        <w:t>》</w:t>
      </w:r>
      <w:r w:rsidR="00964C79" w:rsidRPr="00934AFA">
        <w:footnoteReference w:id="32"/>
      </w:r>
    </w:p>
    <w:p w14:paraId="5F779374" w14:textId="77777777" w:rsidR="00B93C54" w:rsidRPr="00934AFA" w:rsidRDefault="00FF7E0C" w:rsidP="002E3391">
      <w:r w:rsidRPr="00934AFA">
        <w:t>关于</w:t>
      </w:r>
      <w:r w:rsidR="009B0AEE" w:rsidRPr="00934AFA">
        <w:t>奥运经济</w:t>
      </w:r>
      <w:r w:rsidRPr="00934AFA">
        <w:t>时间</w:t>
      </w:r>
      <w:r w:rsidR="00834192" w:rsidRPr="00934AFA">
        <w:t>维度</w:t>
      </w:r>
      <w:r w:rsidRPr="00934AFA">
        <w:t>：</w:t>
      </w:r>
    </w:p>
    <w:p w14:paraId="0960A455" w14:textId="77777777" w:rsidR="00FE7C28" w:rsidRPr="00934AFA" w:rsidRDefault="00FE7C28" w:rsidP="002E3391"/>
    <w:p w14:paraId="5B8D0687" w14:textId="77777777" w:rsidR="007C1A3E" w:rsidRPr="00934AFA" w:rsidRDefault="007C1A3E" w:rsidP="002E3391">
      <w:r w:rsidRPr="00934AFA">
        <w:drawing>
          <wp:inline distT="0" distB="0" distL="0" distR="0" wp14:anchorId="48C1125A" wp14:editId="31E9ED33">
            <wp:extent cx="3876675" cy="2725279"/>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7" cstate="print"/>
                    <a:srcRect/>
                    <a:stretch>
                      <a:fillRect/>
                    </a:stretch>
                  </pic:blipFill>
                  <pic:spPr bwMode="auto">
                    <a:xfrm>
                      <a:off x="0" y="0"/>
                      <a:ext cx="3879378" cy="2727179"/>
                    </a:xfrm>
                    <a:prstGeom prst="rect">
                      <a:avLst/>
                    </a:prstGeom>
                    <a:noFill/>
                    <a:ln w="9525">
                      <a:noFill/>
                      <a:miter lim="800000"/>
                      <a:headEnd/>
                      <a:tailEnd/>
                    </a:ln>
                  </pic:spPr>
                </pic:pic>
              </a:graphicData>
            </a:graphic>
          </wp:inline>
        </w:drawing>
      </w:r>
    </w:p>
    <w:p w14:paraId="4C4044FB" w14:textId="77777777" w:rsidR="00DE5506" w:rsidRPr="00934AFA" w:rsidRDefault="00DE5506" w:rsidP="002E3391"/>
    <w:p w14:paraId="58A32627" w14:textId="77777777" w:rsidR="005C4999" w:rsidRPr="00934AFA" w:rsidRDefault="005C4999" w:rsidP="002E3391"/>
    <w:p w14:paraId="05FB7F43" w14:textId="77777777" w:rsidR="00257696" w:rsidRPr="00934AFA" w:rsidRDefault="00FD11A9" w:rsidP="002E3391">
      <w:r w:rsidRPr="00934AFA">
        <w:t>奥运经济</w:t>
      </w:r>
      <w:r w:rsidR="002B32E4" w:rsidRPr="00934AFA">
        <w:t>效应</w:t>
      </w:r>
      <w:r w:rsidRPr="00934AFA">
        <w:t>与乘数理论：</w:t>
      </w:r>
    </w:p>
    <w:p w14:paraId="1C4DDFB2" w14:textId="77777777" w:rsidR="00FD11A9" w:rsidRPr="00934AFA" w:rsidRDefault="00FD11A9" w:rsidP="002E3391"/>
    <w:p w14:paraId="728B6589" w14:textId="77777777" w:rsidR="00FD11A9" w:rsidRPr="00934AFA" w:rsidRDefault="00431D59" w:rsidP="002E3391">
      <w:r w:rsidRPr="00934AFA">
        <w:t>作者认为决定每次奥运经济影响规模的</w:t>
      </w:r>
      <w:r w:rsidR="00AA445C" w:rsidRPr="00934AFA">
        <w:t>两个关键衡量指标</w:t>
      </w:r>
      <w:r w:rsidR="00516A31" w:rsidRPr="00934AFA">
        <w:t>分别是</w:t>
      </w:r>
      <w:r w:rsidR="003765A8" w:rsidRPr="00934AFA">
        <w:t>根据</w:t>
      </w:r>
      <w:r w:rsidR="00907FE9" w:rsidRPr="00934AFA">
        <w:t>支出资金的</w:t>
      </w:r>
      <w:r w:rsidR="00AD4CAB" w:rsidRPr="00934AFA">
        <w:t>初始效应和</w:t>
      </w:r>
      <w:r w:rsidR="00C26BE0" w:rsidRPr="00934AFA">
        <w:t>根据乘数</w:t>
      </w:r>
      <w:r w:rsidR="007D57F3" w:rsidRPr="00934AFA">
        <w:t>理论</w:t>
      </w:r>
      <w:r w:rsidR="00690C53" w:rsidRPr="00934AFA">
        <w:t>计算所得的派生效应。</w:t>
      </w:r>
    </w:p>
    <w:p w14:paraId="68C3299C" w14:textId="77777777" w:rsidR="00257696" w:rsidRPr="00934AFA" w:rsidRDefault="00F81D65" w:rsidP="002E3391">
      <w:r w:rsidRPr="00934AFA">
        <w:t>首先来看初始效应。</w:t>
      </w:r>
      <w:r w:rsidR="00370CE9" w:rsidRPr="00934AFA">
        <w:t>影响初始效应大小的是城市获得的净收益。</w:t>
      </w:r>
      <w:r w:rsidR="00E51E78" w:rsidRPr="00934AFA">
        <w:t>作者认为</w:t>
      </w:r>
      <w:r w:rsidR="002E541C" w:rsidRPr="00934AFA">
        <w:t>城市</w:t>
      </w:r>
      <w:r w:rsidR="00FB5939" w:rsidRPr="00934AFA">
        <w:t>获得</w:t>
      </w:r>
      <w:r w:rsidR="00C1427E" w:rsidRPr="00934AFA">
        <w:t>总</w:t>
      </w:r>
      <w:r w:rsidR="00D45CB2" w:rsidRPr="00934AFA">
        <w:t>收益的组成，</w:t>
      </w:r>
      <w:r w:rsidR="00E748ED" w:rsidRPr="00934AFA">
        <w:t>包括</w:t>
      </w:r>
      <w:r w:rsidR="00B460E2" w:rsidRPr="00934AFA">
        <w:t>地区效益</w:t>
      </w:r>
      <w:r w:rsidR="007263C9" w:rsidRPr="00934AFA">
        <w:t>（</w:t>
      </w:r>
      <w:r w:rsidR="00101FDD" w:rsidRPr="00934AFA">
        <w:t>留在该城市或区域的自主性资金</w:t>
      </w:r>
      <w:r w:rsidR="007263C9" w:rsidRPr="00934AFA">
        <w:t>）</w:t>
      </w:r>
      <w:r w:rsidR="00B460E2" w:rsidRPr="00934AFA">
        <w:t>和</w:t>
      </w:r>
      <w:r w:rsidR="00972EB3" w:rsidRPr="00934AFA">
        <w:t>重新分配</w:t>
      </w:r>
      <w:r w:rsidR="006B5245" w:rsidRPr="00934AFA">
        <w:t>（</w:t>
      </w:r>
      <w:r w:rsidR="000900AF" w:rsidRPr="00934AFA">
        <w:t>在该地区消费</w:t>
      </w:r>
      <w:r w:rsidR="00520DCA" w:rsidRPr="00934AFA">
        <w:t>的原地方</w:t>
      </w:r>
      <w:r w:rsidR="00BD087E" w:rsidRPr="00934AFA">
        <w:t>性资金</w:t>
      </w:r>
      <w:r w:rsidR="006B5245" w:rsidRPr="00934AFA">
        <w:t>）</w:t>
      </w:r>
      <w:r w:rsidR="00C94D55" w:rsidRPr="00934AFA">
        <w:t>两部分</w:t>
      </w:r>
      <w:r w:rsidR="00DC342D" w:rsidRPr="00934AFA">
        <w:rPr>
          <w:rStyle w:val="ab"/>
          <w:vertAlign w:val="baseline"/>
        </w:rPr>
        <w:footnoteReference w:id="33"/>
      </w:r>
      <w:r w:rsidR="007263C9" w:rsidRPr="00934AFA">
        <w:t>。</w:t>
      </w:r>
      <w:r w:rsidR="00112F8E" w:rsidRPr="00934AFA">
        <w:t>而成本部分则由</w:t>
      </w:r>
      <w:r w:rsidR="0092043A" w:rsidRPr="00934AFA">
        <w:t>地区</w:t>
      </w:r>
      <w:r w:rsidR="00A25FC8" w:rsidRPr="00934AFA">
        <w:t>总</w:t>
      </w:r>
      <w:r w:rsidR="0092043A" w:rsidRPr="00934AFA">
        <w:t>成本（用作进口的地区性资金）和</w:t>
      </w:r>
      <w:r w:rsidR="003D6943" w:rsidRPr="00934AFA">
        <w:t>中性</w:t>
      </w:r>
      <w:r w:rsidR="00D462A2" w:rsidRPr="00934AFA">
        <w:t>因素（用作进口的自主性资金）构成。</w:t>
      </w:r>
      <w:r w:rsidR="00C1427E" w:rsidRPr="00934AFA">
        <w:t>因此，城市对于奥运支出的净收益为总收益</w:t>
      </w:r>
      <w:r w:rsidR="002A73F6" w:rsidRPr="00934AFA">
        <w:t>减去总成本。</w:t>
      </w:r>
    </w:p>
    <w:p w14:paraId="222034CB" w14:textId="77777777" w:rsidR="00257696" w:rsidRPr="00934AFA" w:rsidRDefault="00155DC3" w:rsidP="002E3391">
      <w:r w:rsidRPr="00934AFA">
        <w:t>其次</w:t>
      </w:r>
      <w:r w:rsidR="003879B1" w:rsidRPr="00934AFA">
        <w:t>看</w:t>
      </w:r>
      <w:r w:rsidR="00A53364" w:rsidRPr="00934AFA">
        <w:t>派生效应</w:t>
      </w:r>
      <w:r w:rsidR="003A0829" w:rsidRPr="00934AFA">
        <w:t>（</w:t>
      </w:r>
      <w:r w:rsidR="00187696" w:rsidRPr="00934AFA">
        <w:t>又为乘数效应或引致效应</w:t>
      </w:r>
      <w:r w:rsidR="003A0829" w:rsidRPr="00934AFA">
        <w:t>）</w:t>
      </w:r>
      <w:r w:rsidR="00A53364" w:rsidRPr="00934AFA">
        <w:t>。</w:t>
      </w:r>
      <w:r w:rsidR="004E09C0" w:rsidRPr="00934AFA">
        <w:t>从初始</w:t>
      </w:r>
      <w:r w:rsidR="00C034A4" w:rsidRPr="00934AFA">
        <w:t>效应中，根据</w:t>
      </w:r>
      <w:r w:rsidR="00140108" w:rsidRPr="00934AFA">
        <w:t>资金</w:t>
      </w:r>
      <w:r w:rsidR="00775FB1" w:rsidRPr="00934AFA">
        <w:t>使用的不同，</w:t>
      </w:r>
      <w:r w:rsidR="009E604F" w:rsidRPr="00934AFA">
        <w:t>由可以分成直接支出和间接支出两个部分。</w:t>
      </w:r>
      <w:r w:rsidR="006A2057" w:rsidRPr="00934AFA">
        <w:t>所谓直接支出</w:t>
      </w:r>
      <w:r w:rsidR="009132F1" w:rsidRPr="00934AFA">
        <w:t>，</w:t>
      </w:r>
      <w:r w:rsidR="000B55C9" w:rsidRPr="00934AFA">
        <w:t>一般</w:t>
      </w:r>
      <w:r w:rsidR="00931F78" w:rsidRPr="00934AFA">
        <w:t>是指</w:t>
      </w:r>
      <w:r w:rsidR="00B85633" w:rsidRPr="00934AFA">
        <w:t>主办</w:t>
      </w:r>
      <w:r w:rsidR="00404A1F" w:rsidRPr="00934AFA">
        <w:t>城市奥组委和政府的自主性支、游客用于购买门票和纪念品等的支出。</w:t>
      </w:r>
      <w:r w:rsidR="003A50D3" w:rsidRPr="00934AFA">
        <w:t>所谓间接支出，是指主办城市游客及其它人用于</w:t>
      </w:r>
      <w:r w:rsidR="00F135DE" w:rsidRPr="00934AFA">
        <w:t>住宿、</w:t>
      </w:r>
      <w:r w:rsidR="00B235A7" w:rsidRPr="00934AFA">
        <w:t>交通以及食物等方面的自主性支出。</w:t>
      </w:r>
      <w:r w:rsidR="00344277" w:rsidRPr="00934AFA">
        <w:t>由于</w:t>
      </w:r>
      <w:r w:rsidR="008D281A" w:rsidRPr="00934AFA">
        <w:t>间接</w:t>
      </w:r>
      <w:r w:rsidR="00D014C2" w:rsidRPr="00934AFA">
        <w:t>支出会使得当地居民获得收入，</w:t>
      </w:r>
      <w:r w:rsidR="000D34AE" w:rsidRPr="00934AFA">
        <w:t>进而再次产生下一轮的消费支持。</w:t>
      </w:r>
      <w:r w:rsidR="005F33A9" w:rsidRPr="00934AFA">
        <w:t>因此</w:t>
      </w:r>
      <w:r w:rsidR="00BF5E69" w:rsidRPr="00934AFA">
        <w:t>这种由</w:t>
      </w:r>
      <w:r w:rsidR="00795990" w:rsidRPr="00934AFA">
        <w:t>间接支出带来的</w:t>
      </w:r>
      <w:r w:rsidR="005834F8" w:rsidRPr="00934AFA">
        <w:t>后几轮</w:t>
      </w:r>
      <w:r w:rsidR="00AA3587" w:rsidRPr="00934AFA">
        <w:t>经济</w:t>
      </w:r>
      <w:r w:rsidR="004D63BC" w:rsidRPr="00934AFA">
        <w:t>放大</w:t>
      </w:r>
      <w:r w:rsidR="00AA3587" w:rsidRPr="00934AFA">
        <w:t>效应</w:t>
      </w:r>
      <w:r w:rsidR="00A14D9D" w:rsidRPr="00934AFA">
        <w:t>，</w:t>
      </w:r>
      <w:r w:rsidR="00616257" w:rsidRPr="00934AFA">
        <w:t>被乘数</w:t>
      </w:r>
      <w:r w:rsidR="000C04A1" w:rsidRPr="00934AFA">
        <w:lastRenderedPageBreak/>
        <w:t>理论解释后</w:t>
      </w:r>
      <w:r w:rsidR="00AA3587" w:rsidRPr="00934AFA">
        <w:t>被称为</w:t>
      </w:r>
      <w:r w:rsidR="0062275E" w:rsidRPr="00934AFA">
        <w:t>派生效应。</w:t>
      </w:r>
    </w:p>
    <w:p w14:paraId="48961188" w14:textId="77777777" w:rsidR="00BB3822" w:rsidRPr="00934AFA" w:rsidRDefault="00524754" w:rsidP="002E3391">
      <w:r w:rsidRPr="00934AFA">
        <w:t>值得注意的是，</w:t>
      </w:r>
      <w:r w:rsidR="004F1C21" w:rsidRPr="00934AFA">
        <w:t>在以往的奥运赛事经济分析中，往往忽略了乘数理论的</w:t>
      </w:r>
      <w:r w:rsidR="004F1C21" w:rsidRPr="00934AFA">
        <w:t>“</w:t>
      </w:r>
      <w:r w:rsidR="004F1C21" w:rsidRPr="00934AFA">
        <w:t>局限性</w:t>
      </w:r>
      <w:r w:rsidR="004F1C21" w:rsidRPr="00934AFA">
        <w:t>”</w:t>
      </w:r>
      <w:r w:rsidR="004F1C21" w:rsidRPr="00934AFA">
        <w:t>。</w:t>
      </w:r>
      <w:r w:rsidRPr="00934AFA">
        <w:t>派生效应的分析类似凯恩斯宏观经济模型当中的乘数效应理论。</w:t>
      </w:r>
      <w:r w:rsidR="00355682" w:rsidRPr="00934AFA">
        <w:t>应用乘数理论的前提，必须是在</w:t>
      </w:r>
      <w:r w:rsidR="00E44110" w:rsidRPr="00934AFA">
        <w:t>封闭经济体当中，</w:t>
      </w:r>
      <w:r w:rsidR="000C34D1" w:rsidRPr="00934AFA">
        <w:t>拥有</w:t>
      </w:r>
      <w:r w:rsidR="00A63EB6" w:rsidRPr="00934AFA">
        <w:t>固定失业率、</w:t>
      </w:r>
      <w:r w:rsidR="004E7482" w:rsidRPr="00934AFA">
        <w:t>刚性价格</w:t>
      </w:r>
      <w:r w:rsidR="004970A9" w:rsidRPr="00934AFA">
        <w:t>、稳定的利率和工资率以及政府的不干预。</w:t>
      </w:r>
      <w:r w:rsidR="00737C3D" w:rsidRPr="00934AFA">
        <w:t>所以，</w:t>
      </w:r>
      <w:r w:rsidR="000F3F33" w:rsidRPr="00934AFA">
        <w:t>在使用乘数理论</w:t>
      </w:r>
      <w:r w:rsidR="00FA2149" w:rsidRPr="00934AFA">
        <w:t>计算派生效应时，必须分析整个国家的经济，不能应用在单一城市或者</w:t>
      </w:r>
      <w:r w:rsidR="001773C1" w:rsidRPr="00934AFA">
        <w:t>区域经济当中。</w:t>
      </w:r>
      <w:r w:rsidR="00CF44B6" w:rsidRPr="00934AFA">
        <w:t>另外，</w:t>
      </w:r>
      <w:r w:rsidR="003914F1" w:rsidRPr="00934AFA">
        <w:t>在计算乘数时，总是指在某一时间点上，而非一段时期内的乘数。</w:t>
      </w:r>
    </w:p>
    <w:p w14:paraId="402B7AAE" w14:textId="77777777" w:rsidR="000D17A9" w:rsidRPr="00934AFA" w:rsidRDefault="00F83324" w:rsidP="002E3391">
      <w:r w:rsidRPr="00934AFA">
        <w:t>综上所述</w:t>
      </w:r>
      <w:r w:rsidRPr="00934AFA">
        <w:t>:</w:t>
      </w:r>
    </w:p>
    <w:p w14:paraId="5F0E2ABE" w14:textId="77777777" w:rsidR="00C07F0F" w:rsidRPr="00934AFA" w:rsidRDefault="00C60851" w:rsidP="002E3391">
      <w:r w:rsidRPr="00934AFA">
        <w:t>一次全周期的奥运经济总效应</w:t>
      </w:r>
      <w:r w:rsidRPr="00934AFA">
        <w:t>=</w:t>
      </w:r>
      <w:r w:rsidR="005704DD" w:rsidRPr="00934AFA">
        <w:t>初始效应</w:t>
      </w:r>
      <w:r w:rsidR="005704DD" w:rsidRPr="00934AFA">
        <w:t>+</w:t>
      </w:r>
      <w:r w:rsidR="005704DD" w:rsidRPr="00934AFA">
        <w:t>派生效应</w:t>
      </w:r>
    </w:p>
    <w:p w14:paraId="3D8AAA71" w14:textId="77777777" w:rsidR="00C07F0F" w:rsidRPr="00934AFA" w:rsidRDefault="00B64D82" w:rsidP="002E3391">
      <w:r w:rsidRPr="00934AFA">
        <w:t xml:space="preserve">        </w:t>
      </w:r>
      <w:r w:rsidR="0007103E" w:rsidRPr="00934AFA">
        <w:t xml:space="preserve">      </w:t>
      </w:r>
      <w:r w:rsidRPr="00934AFA">
        <w:t>=</w:t>
      </w:r>
      <w:r w:rsidR="00C74AF2" w:rsidRPr="00934AFA">
        <w:t>直接效应</w:t>
      </w:r>
      <w:r w:rsidR="00C74AF2" w:rsidRPr="00934AFA">
        <w:t>+</w:t>
      </w:r>
      <w:r w:rsidR="00C74AF2" w:rsidRPr="00934AFA">
        <w:t>间接效应</w:t>
      </w:r>
      <w:r w:rsidR="00C74AF2" w:rsidRPr="00934AFA">
        <w:t>+</w:t>
      </w:r>
      <w:r w:rsidR="00C74AF2" w:rsidRPr="00934AFA">
        <w:t>派生效应</w:t>
      </w:r>
    </w:p>
    <w:p w14:paraId="0BB98EB7" w14:textId="77777777" w:rsidR="005C0236" w:rsidRPr="00934AFA" w:rsidRDefault="005C0236" w:rsidP="002E3391"/>
    <w:p w14:paraId="68A4B7E7" w14:textId="77777777" w:rsidR="005C0236" w:rsidRPr="00934AFA" w:rsidRDefault="00070691" w:rsidP="002E3391">
      <w:r w:rsidRPr="00934AFA">
        <w:t>经济效应</w:t>
      </w:r>
      <w:r w:rsidR="001563E0" w:rsidRPr="00934AFA">
        <w:t>的</w:t>
      </w:r>
      <w:r w:rsidR="00B322F1" w:rsidRPr="00934AFA">
        <w:t>现实</w:t>
      </w:r>
      <w:r w:rsidRPr="00934AFA">
        <w:t>估算应用。</w:t>
      </w:r>
      <w:r w:rsidR="0086315A" w:rsidRPr="00934AFA">
        <w:t>但即便是</w:t>
      </w:r>
      <w:r w:rsidR="00331DF1" w:rsidRPr="00934AFA">
        <w:t>乘数理论在有诸多局限性，很多专家学者还是喜欢将其使用到成本</w:t>
      </w:r>
      <w:r w:rsidR="00331DF1" w:rsidRPr="00934AFA">
        <w:t>-</w:t>
      </w:r>
      <w:r w:rsidR="00331DF1" w:rsidRPr="00934AFA">
        <w:t>收益分析方法当中去。</w:t>
      </w:r>
      <w:r w:rsidR="004C4FF0" w:rsidRPr="00934AFA">
        <w:t>在实际的估算</w:t>
      </w:r>
      <w:r w:rsidR="002B6620" w:rsidRPr="00934AFA">
        <w:t>当中，往往会假定一个没有进口、</w:t>
      </w:r>
      <w:r w:rsidR="00A36292" w:rsidRPr="00934AFA">
        <w:t>挤出效应和消费支出的城市，</w:t>
      </w:r>
      <w:r w:rsidR="0073378A" w:rsidRPr="00934AFA">
        <w:t>预测投资乘数</w:t>
      </w:r>
      <w:r w:rsidR="00874DCA" w:rsidRPr="00934AFA">
        <w:t>效应</w:t>
      </w:r>
      <w:r w:rsidR="0073378A" w:rsidRPr="00934AFA">
        <w:t>等</w:t>
      </w:r>
      <w:r w:rsidR="00874DCA" w:rsidRPr="00934AFA">
        <w:t>（</w:t>
      </w:r>
      <w:r w:rsidR="00874DCA" w:rsidRPr="00934AFA">
        <w:t>Anderson,1999</w:t>
      </w:r>
      <w:r w:rsidR="00874DCA" w:rsidRPr="00934AFA">
        <w:t>）</w:t>
      </w:r>
      <w:r w:rsidR="0073378A" w:rsidRPr="00934AFA">
        <w:t>。</w:t>
      </w:r>
    </w:p>
    <w:p w14:paraId="12300651" w14:textId="77777777" w:rsidR="005C0236" w:rsidRPr="00934AFA" w:rsidRDefault="005C0236" w:rsidP="002E3391"/>
    <w:p w14:paraId="576F0C65" w14:textId="77777777" w:rsidR="004E5E05" w:rsidRPr="00934AFA" w:rsidRDefault="004E5E05" w:rsidP="002E3391">
      <w:r w:rsidRPr="00934AFA">
        <w:t>奥运经济效应与经济周期</w:t>
      </w:r>
      <w:r w:rsidR="00717670" w:rsidRPr="00934AFA">
        <w:t>（还未见文献验证</w:t>
      </w:r>
      <w:r w:rsidR="0004357B" w:rsidRPr="00934AFA">
        <w:t>，是否可以搜到？</w:t>
      </w:r>
      <w:r w:rsidR="00717670" w:rsidRPr="00934AFA">
        <w:t>）</w:t>
      </w:r>
      <w:r w:rsidRPr="00934AFA">
        <w:t>：</w:t>
      </w:r>
    </w:p>
    <w:p w14:paraId="5A3B56A8" w14:textId="77777777" w:rsidR="005C0236" w:rsidRPr="00934AFA" w:rsidRDefault="00C61B18" w:rsidP="002E3391">
      <w:r w:rsidRPr="00934AFA">
        <w:rPr>
          <w:highlight w:val="yellow"/>
        </w:rPr>
        <w:t>奥运会是否</w:t>
      </w:r>
      <w:r w:rsidR="003F46BC" w:rsidRPr="00934AFA">
        <w:rPr>
          <w:highlight w:val="yellow"/>
        </w:rPr>
        <w:t>会给城市带来</w:t>
      </w:r>
      <w:r w:rsidR="00AC6784" w:rsidRPr="00934AFA">
        <w:rPr>
          <w:highlight w:val="yellow"/>
        </w:rPr>
        <w:t>预期宏观经济效应，</w:t>
      </w:r>
      <w:r w:rsidR="00EE5E1A" w:rsidRPr="00934AFA">
        <w:rPr>
          <w:highlight w:val="yellow"/>
        </w:rPr>
        <w:t>与奥运相关资金支出时处于的经济</w:t>
      </w:r>
      <w:r w:rsidR="009D3DF5" w:rsidRPr="00934AFA">
        <w:rPr>
          <w:highlight w:val="yellow"/>
        </w:rPr>
        <w:t>周期相关。</w:t>
      </w:r>
      <w:r w:rsidR="007657B5" w:rsidRPr="00934AFA">
        <w:rPr>
          <w:highlight w:val="yellow"/>
        </w:rPr>
        <w:t>作者认为，</w:t>
      </w:r>
      <w:r w:rsidR="00B65EED" w:rsidRPr="00934AFA">
        <w:rPr>
          <w:highlight w:val="yellow"/>
        </w:rPr>
        <w:t>在经济衰退或者低迷时期，奥运相关的大量资金指出会给城市经济带来</w:t>
      </w:r>
      <w:r w:rsidR="000B1CC0" w:rsidRPr="00934AFA">
        <w:rPr>
          <w:highlight w:val="yellow"/>
        </w:rPr>
        <w:t>积极影响。</w:t>
      </w:r>
      <w:r w:rsidR="00764FC0" w:rsidRPr="00934AFA">
        <w:rPr>
          <w:highlight w:val="yellow"/>
        </w:rPr>
        <w:t>反之，在经济复苏或者上升时期，奥运</w:t>
      </w:r>
      <w:r w:rsidR="003F31BC" w:rsidRPr="00934AFA">
        <w:rPr>
          <w:highlight w:val="yellow"/>
        </w:rPr>
        <w:t>更有可能带来挤出效应</w:t>
      </w:r>
      <w:r w:rsidR="00732225" w:rsidRPr="00934AFA">
        <w:rPr>
          <w:highlight w:val="yellow"/>
        </w:rPr>
        <w:t>和通货膨胀，从而给主办城市带来负面影响。</w:t>
      </w:r>
      <w:r w:rsidR="00717670" w:rsidRPr="00934AFA">
        <w:rPr>
          <w:highlight w:val="yellow"/>
        </w:rPr>
        <w:t>。。。。</w:t>
      </w:r>
    </w:p>
    <w:p w14:paraId="31784E50" w14:textId="77777777" w:rsidR="00387F0D" w:rsidRPr="00934AFA" w:rsidRDefault="00387F0D" w:rsidP="002E3391"/>
    <w:p w14:paraId="6F612063" w14:textId="77777777" w:rsidR="00212B7C" w:rsidRPr="00934AFA" w:rsidRDefault="00212B7C" w:rsidP="002E3391"/>
    <w:p w14:paraId="7C24612F" w14:textId="77777777" w:rsidR="001A1F49" w:rsidRPr="00934AFA" w:rsidRDefault="00867D29" w:rsidP="002E3391">
      <w:r w:rsidRPr="00934AFA">
        <w:t>旅游</w:t>
      </w:r>
      <w:r w:rsidR="006401F6" w:rsidRPr="00934AFA">
        <w:t>的</w:t>
      </w:r>
      <w:r w:rsidR="001A1F49" w:rsidRPr="00934AFA">
        <w:t>重要指标：</w:t>
      </w:r>
    </w:p>
    <w:p w14:paraId="1AB14595" w14:textId="77777777" w:rsidR="001A1F49" w:rsidRPr="00934AFA" w:rsidRDefault="005F45CB" w:rsidP="002E3391">
      <w:r w:rsidRPr="00934AFA">
        <w:t>对于国际奥委会和奥组委而言，</w:t>
      </w:r>
      <w:r w:rsidR="000D766B" w:rsidRPr="00934AFA">
        <w:t>收视</w:t>
      </w:r>
      <w:r w:rsidRPr="00934AFA">
        <w:t>率才是他们关心的关键。收视率的高低直接与电视台广告收入关系密切，是企业决定赞助或投资奥运会的决定因素。</w:t>
      </w:r>
    </w:p>
    <w:p w14:paraId="1DC72233" w14:textId="77777777" w:rsidR="00FC3047" w:rsidRPr="00934AFA" w:rsidRDefault="002E2675" w:rsidP="002E3391">
      <w:r w:rsidRPr="00934AFA">
        <w:t>但是主办国和主办城市政府关心的</w:t>
      </w:r>
      <w:r w:rsidR="00825AC9" w:rsidRPr="00934AFA">
        <w:t>是旅游人口的增加以及他们回国后</w:t>
      </w:r>
      <w:r w:rsidR="00196BA0" w:rsidRPr="00934AFA">
        <w:t>所释放的宣传效应</w:t>
      </w:r>
      <w:r w:rsidR="00F67A7F" w:rsidRPr="00934AFA">
        <w:t>（</w:t>
      </w:r>
      <w:r w:rsidR="003A6EF4" w:rsidRPr="00934AFA">
        <w:t>主办国</w:t>
      </w:r>
      <w:r w:rsidR="00A34436" w:rsidRPr="00934AFA">
        <w:t>及</w:t>
      </w:r>
      <w:r w:rsidR="00F67A7F" w:rsidRPr="00934AFA">
        <w:t>城市知名度）</w:t>
      </w:r>
      <w:r w:rsidR="00196BA0" w:rsidRPr="00934AFA">
        <w:t>。</w:t>
      </w:r>
      <w:r w:rsidR="00980D32" w:rsidRPr="00934AFA">
        <w:t>对于前者，</w:t>
      </w:r>
      <w:r w:rsidR="00A04945" w:rsidRPr="00934AFA">
        <w:t>总体来说，外国旅客</w:t>
      </w:r>
      <w:r w:rsidR="00841E8E" w:rsidRPr="00934AFA">
        <w:t>数量</w:t>
      </w:r>
      <w:r w:rsidR="00A04945" w:rsidRPr="00934AFA">
        <w:t>的增加，</w:t>
      </w:r>
      <w:r w:rsidR="008C280D" w:rsidRPr="00934AFA">
        <w:t>经济收入就会越多。</w:t>
      </w:r>
      <w:r w:rsidR="00124AD7" w:rsidRPr="00934AFA">
        <w:t>对于后者</w:t>
      </w:r>
      <w:r w:rsidR="007404F7" w:rsidRPr="00934AFA">
        <w:t>，</w:t>
      </w:r>
      <w:r w:rsidR="00A6443C" w:rsidRPr="00934AFA">
        <w:t>来</w:t>
      </w:r>
      <w:r w:rsidR="00C25850" w:rsidRPr="00934AFA">
        <w:t>访旅客回家后的口头宣传，以及与亲朋好友分享的奥运经历，会极大地该改变这些人对于主办城市和主办国的印象。</w:t>
      </w:r>
      <w:r w:rsidR="006401F6" w:rsidRPr="00934AFA">
        <w:t>若城市形象</w:t>
      </w:r>
      <w:r w:rsidR="0093799F" w:rsidRPr="00934AFA">
        <w:t>因此得到改善，会刺激更多</w:t>
      </w:r>
      <w:r w:rsidR="00A014C5" w:rsidRPr="00934AFA">
        <w:t>旅游人口来到该国，并且更有</w:t>
      </w:r>
      <w:r w:rsidR="007874CC" w:rsidRPr="00934AFA">
        <w:t>可能</w:t>
      </w:r>
      <w:r w:rsidR="00C148B0" w:rsidRPr="00934AFA">
        <w:t>鼓励该国的出口业务，</w:t>
      </w:r>
      <w:r w:rsidR="00662F7F" w:rsidRPr="00934AFA">
        <w:t>从而增加后奥运时代的经济效应。</w:t>
      </w:r>
    </w:p>
    <w:p w14:paraId="7B77B36C" w14:textId="77777777" w:rsidR="000D5E44" w:rsidRPr="00934AFA" w:rsidRDefault="000D5E44" w:rsidP="002E3391"/>
    <w:p w14:paraId="3A2B3F94" w14:textId="77777777" w:rsidR="00CD1A24" w:rsidRPr="00934AFA" w:rsidRDefault="00251F71" w:rsidP="002E3391">
      <w:r w:rsidRPr="00934AFA">
        <w:rPr>
          <w:highlight w:val="yellow"/>
        </w:rPr>
        <w:t>从奥运的资金支出上，就能看出对于以上几方面的影响。</w:t>
      </w:r>
      <w:r w:rsidR="00CE79FC" w:rsidRPr="00934AFA">
        <w:t>（还未见文献</w:t>
      </w:r>
      <w:r w:rsidR="003A0B54" w:rsidRPr="00934AFA">
        <w:t>，但至少逻辑上是成立的</w:t>
      </w:r>
      <w:r w:rsidR="00CE79FC" w:rsidRPr="00934AFA">
        <w:t>）</w:t>
      </w:r>
    </w:p>
    <w:p w14:paraId="2832E8A9" w14:textId="77777777" w:rsidR="000D5E44" w:rsidRPr="00934AFA" w:rsidRDefault="000D5E44" w:rsidP="002E3391"/>
    <w:p w14:paraId="44145158" w14:textId="77777777" w:rsidR="00860A3E" w:rsidRPr="00C9427A" w:rsidRDefault="007027B5" w:rsidP="002E3391">
      <w:pPr>
        <w:pStyle w:val="a8"/>
        <w:numPr>
          <w:ilvl w:val="0"/>
          <w:numId w:val="2"/>
        </w:numPr>
      </w:pPr>
      <w:r w:rsidRPr="00C9427A">
        <w:t>关于</w:t>
      </w:r>
      <w:r w:rsidR="0073259E" w:rsidRPr="00C9427A">
        <w:t>主办国及城市知名度</w:t>
      </w:r>
      <w:r w:rsidR="000F0FCF" w:rsidRPr="00C9427A">
        <w:t>。</w:t>
      </w:r>
      <w:r w:rsidR="0033646D" w:rsidRPr="00C9427A">
        <w:t>（</w:t>
      </w:r>
      <w:r w:rsidR="00B642BF" w:rsidRPr="00C9427A">
        <w:t>其他</w:t>
      </w:r>
      <w:r w:rsidR="006F09E8" w:rsidRPr="00C9427A">
        <w:t>替代指标：</w:t>
      </w:r>
      <w:r w:rsidR="00B17463" w:rsidRPr="00C9427A">
        <w:t>网络城市搜索率</w:t>
      </w:r>
      <w:r w:rsidR="0033646D" w:rsidRPr="00C9427A">
        <w:t>）</w:t>
      </w:r>
    </w:p>
    <w:p w14:paraId="5A816E6A" w14:textId="77777777" w:rsidR="002026BA" w:rsidRPr="00934AFA" w:rsidRDefault="00F76CDB" w:rsidP="002E3391">
      <w:r w:rsidRPr="00934AFA">
        <w:t>Ritchie</w:t>
      </w:r>
      <w:r w:rsidRPr="00934AFA">
        <w:t>和</w:t>
      </w:r>
      <w:r w:rsidRPr="00934AFA">
        <w:t>Smith</w:t>
      </w:r>
      <w:r w:rsidRPr="00934AFA">
        <w:t>（</w:t>
      </w:r>
      <w:r w:rsidRPr="00934AFA">
        <w:t>1991</w:t>
      </w:r>
      <w:r w:rsidRPr="00934AFA">
        <w:t>）认为在筹办卡尔加里冬奥会的</w:t>
      </w:r>
      <w:r w:rsidRPr="00934AFA">
        <w:t>4</w:t>
      </w:r>
      <w:r w:rsidRPr="00934AFA">
        <w:t>年时间中，</w:t>
      </w:r>
      <w:r w:rsidR="00873FC0" w:rsidRPr="00934AFA">
        <w:t>加拿大部分城市</w:t>
      </w:r>
      <w:r w:rsidR="00CB774A" w:rsidRPr="00934AFA">
        <w:lastRenderedPageBreak/>
        <w:t>的知名度得到了提升。</w:t>
      </w:r>
      <w:r w:rsidR="00DF055B" w:rsidRPr="00934AFA">
        <w:t>尤其是</w:t>
      </w:r>
      <w:r w:rsidR="00DF055B" w:rsidRPr="00934AFA">
        <w:t>1988-1989</w:t>
      </w:r>
      <w:r w:rsidR="00DF055B" w:rsidRPr="00934AFA">
        <w:t>两年间，</w:t>
      </w:r>
      <w:r w:rsidR="003C28C0" w:rsidRPr="00934AFA">
        <w:t>卡尔加里的知名度提升了</w:t>
      </w:r>
      <w:r w:rsidR="003C28C0" w:rsidRPr="00934AFA">
        <w:t>40%</w:t>
      </w:r>
      <w:r w:rsidR="003C28C0" w:rsidRPr="00934AFA">
        <w:t>左右。</w:t>
      </w:r>
    </w:p>
    <w:p w14:paraId="3275C35B" w14:textId="77777777" w:rsidR="00480C8D" w:rsidRPr="00934AFA" w:rsidRDefault="005E6C60" w:rsidP="002E3391">
      <w:r w:rsidRPr="00934AFA">
        <w:tab/>
      </w:r>
      <w:r w:rsidR="000D75F5" w:rsidRPr="00934AFA">
        <w:t>特别说明的是，城市知名度和城市形象是两回事。</w:t>
      </w:r>
      <w:r w:rsidR="00853C65" w:rsidRPr="00934AFA">
        <w:t>H</w:t>
      </w:r>
      <w:r w:rsidR="00853C65" w:rsidRPr="00934AFA">
        <w:t>．</w:t>
      </w:r>
      <w:r w:rsidR="00853C65" w:rsidRPr="00934AFA">
        <w:t>Preuss</w:t>
      </w:r>
      <w:r w:rsidR="00853C65" w:rsidRPr="00934AFA">
        <w:t>认为知名度只是反映人们对城市认知的量化比例，而城市形象则对城市的定性分析，可为正面，也可负面。</w:t>
      </w:r>
    </w:p>
    <w:p w14:paraId="6AD454A5" w14:textId="77777777" w:rsidR="00D6710F" w:rsidRPr="00934AFA" w:rsidRDefault="0010034D" w:rsidP="002E3391">
      <w:r w:rsidRPr="00934AFA">
        <w:tab/>
      </w:r>
      <w:r w:rsidRPr="00934AFA">
        <w:t>对于城市形象而言，</w:t>
      </w:r>
      <w:r w:rsidR="0007068A" w:rsidRPr="00934AFA">
        <w:t>奥运会似乎并一定能够改善城市的形象，甚至在某些方面可以暴露城市的不足。</w:t>
      </w:r>
      <w:r w:rsidR="00264F45" w:rsidRPr="00934AFA">
        <w:t>H</w:t>
      </w:r>
      <w:r w:rsidR="00264F45" w:rsidRPr="00934AFA">
        <w:t>．</w:t>
      </w:r>
      <w:r w:rsidR="00264F45" w:rsidRPr="00934AFA">
        <w:t>Preuss</w:t>
      </w:r>
      <w:r w:rsidR="00264F45" w:rsidRPr="00934AFA">
        <w:t>（</w:t>
      </w:r>
      <w:r w:rsidR="00264F45" w:rsidRPr="00934AFA">
        <w:t>2003b</w:t>
      </w:r>
      <w:r w:rsidR="00264F45" w:rsidRPr="00934AFA">
        <w:t>）中就提到，</w:t>
      </w:r>
      <w:r w:rsidR="003E3F95" w:rsidRPr="00934AFA">
        <w:t>1996</w:t>
      </w:r>
      <w:r w:rsidR="003E3F95" w:rsidRPr="00934AFA">
        <w:t>年亚特兰大</w:t>
      </w:r>
      <w:r w:rsidR="002054CB" w:rsidRPr="00934AFA">
        <w:t>奥运会后</w:t>
      </w:r>
      <w:r w:rsidR="009C1D0E" w:rsidRPr="00934AFA">
        <w:t>，</w:t>
      </w:r>
      <w:r w:rsidR="00C70F2B" w:rsidRPr="00934AFA">
        <w:t>美国仅有在</w:t>
      </w:r>
      <w:r w:rsidR="00C70F2B" w:rsidRPr="00934AFA">
        <w:t>“</w:t>
      </w:r>
      <w:r w:rsidR="00C70F2B" w:rsidRPr="00934AFA">
        <w:t>良好价值</w:t>
      </w:r>
      <w:r w:rsidR="00C70F2B" w:rsidRPr="00934AFA">
        <w:t>”</w:t>
      </w:r>
      <w:r w:rsidR="00C70F2B" w:rsidRPr="00934AFA">
        <w:t>一项城市形象指标上有显著性提升。</w:t>
      </w:r>
    </w:p>
    <w:p w14:paraId="6EC02EEE" w14:textId="77777777" w:rsidR="00A87ECC" w:rsidRPr="00934AFA" w:rsidRDefault="00A87ECC" w:rsidP="002E3391">
      <w:r w:rsidRPr="00934AFA">
        <w:tab/>
      </w:r>
      <w:r w:rsidR="00BE7574" w:rsidRPr="00934AFA">
        <w:t>只有通过借助奥运会改善城市形象，</w:t>
      </w:r>
      <w:r w:rsidR="00A4107F" w:rsidRPr="00934AFA">
        <w:t>提高城市知名度，才能</w:t>
      </w:r>
      <w:r w:rsidR="002C5042" w:rsidRPr="00934AFA">
        <w:t>吸引更多</w:t>
      </w:r>
      <w:r w:rsidR="006E2CBF" w:rsidRPr="00934AFA">
        <w:t>旅客来主办国</w:t>
      </w:r>
      <w:r w:rsidR="00247821" w:rsidRPr="00934AFA">
        <w:t>或主办城市旅游</w:t>
      </w:r>
      <w:r w:rsidR="00355C53" w:rsidRPr="00934AFA">
        <w:t>，</w:t>
      </w:r>
      <w:r w:rsidR="002C7EE3" w:rsidRPr="00934AFA">
        <w:t>从而</w:t>
      </w:r>
      <w:r w:rsidR="00D6111E" w:rsidRPr="00934AFA">
        <w:t>促使正面的经济效应。</w:t>
      </w:r>
      <w:r w:rsidR="00C72667" w:rsidRPr="00934AFA">
        <w:t>因此，</w:t>
      </w:r>
      <w:r w:rsidR="00631AA0" w:rsidRPr="00934AFA">
        <w:t>政府</w:t>
      </w:r>
      <w:r w:rsidR="008D6B51" w:rsidRPr="00934AFA">
        <w:t>在自主性资金支出方面，常常</w:t>
      </w:r>
      <w:r w:rsidR="002B6C0B" w:rsidRPr="00934AFA">
        <w:t>一笔不小的数目</w:t>
      </w:r>
      <w:r w:rsidR="001D2A29" w:rsidRPr="00934AFA">
        <w:t>作为</w:t>
      </w:r>
      <w:r w:rsidR="001D2A29" w:rsidRPr="00934AFA">
        <w:t>“</w:t>
      </w:r>
      <w:r w:rsidR="001D2A29" w:rsidRPr="00934AFA">
        <w:t>改善城市形象，提升知名度</w:t>
      </w:r>
      <w:r w:rsidR="001D2A29" w:rsidRPr="00934AFA">
        <w:t>”</w:t>
      </w:r>
      <w:r w:rsidR="001D2A29" w:rsidRPr="00934AFA">
        <w:t>的</w:t>
      </w:r>
      <w:r w:rsidR="00085F60" w:rsidRPr="00934AFA">
        <w:t>专项资金。</w:t>
      </w:r>
    </w:p>
    <w:p w14:paraId="5DD55D5D" w14:textId="77777777" w:rsidR="00CE070E" w:rsidRPr="00934AFA" w:rsidRDefault="005D0908" w:rsidP="002E3391">
      <w:r w:rsidRPr="00934AFA">
        <w:tab/>
      </w:r>
      <w:r w:rsidRPr="00934AFA">
        <w:t>第二，</w:t>
      </w:r>
      <w:r w:rsidR="00F47168" w:rsidRPr="00934AFA">
        <w:t>关于</w:t>
      </w:r>
      <w:r w:rsidR="00C21395" w:rsidRPr="00934AFA">
        <w:t>旅游</w:t>
      </w:r>
      <w:r w:rsidR="002A449F" w:rsidRPr="00934AFA">
        <w:t>者</w:t>
      </w:r>
      <w:r w:rsidR="00BD51B5" w:rsidRPr="00934AFA">
        <w:t>人数。</w:t>
      </w:r>
      <w:r w:rsidR="00867A32" w:rsidRPr="00934AFA">
        <w:t>（其他替代指标：旅馆入住天数、入住率）</w:t>
      </w:r>
    </w:p>
    <w:p w14:paraId="5D6BB132" w14:textId="77777777" w:rsidR="00CE070E" w:rsidRPr="00934AFA" w:rsidRDefault="001E13A6" w:rsidP="002E3391">
      <w:r w:rsidRPr="00934AFA">
        <w:tab/>
      </w:r>
      <w:r w:rsidR="00256D14" w:rsidRPr="00934AFA">
        <w:t>不可忽略的</w:t>
      </w:r>
      <w:r w:rsidR="006941A8" w:rsidRPr="00934AFA">
        <w:t>挤出效应。</w:t>
      </w:r>
      <w:r w:rsidR="004C40FE" w:rsidRPr="00934AFA">
        <w:t>主办国</w:t>
      </w:r>
      <w:r w:rsidR="00C33E23" w:rsidRPr="00934AFA">
        <w:t>政策制定者</w:t>
      </w:r>
      <w:r w:rsidR="004C40FE" w:rsidRPr="00934AFA">
        <w:t>在宣传时往往强调</w:t>
      </w:r>
      <w:r w:rsidR="00587397" w:rsidRPr="00934AFA">
        <w:t>举办奥运会</w:t>
      </w:r>
      <w:r w:rsidR="009A25F5" w:rsidRPr="00934AFA">
        <w:t>所带来更方面好处，包括在提高知名度和</w:t>
      </w:r>
      <w:r w:rsidR="00AC2CC0" w:rsidRPr="00934AFA">
        <w:t>改善旅游产业上的作用。</w:t>
      </w:r>
      <w:r w:rsidR="000F0721" w:rsidRPr="00934AFA">
        <w:t>（</w:t>
      </w:r>
      <w:r w:rsidR="000F0721" w:rsidRPr="00934AFA">
        <w:t>Carlsen</w:t>
      </w:r>
      <w:r w:rsidR="000F0721" w:rsidRPr="00934AFA">
        <w:t>和</w:t>
      </w:r>
      <w:r w:rsidR="000F0721" w:rsidRPr="00934AFA">
        <w:t>Williams</w:t>
      </w:r>
      <w:r w:rsidR="000F0721" w:rsidRPr="00934AFA">
        <w:t>，</w:t>
      </w:r>
      <w:r w:rsidR="000F0721" w:rsidRPr="00934AFA">
        <w:t>1997</w:t>
      </w:r>
      <w:r w:rsidR="000F0721" w:rsidRPr="00934AFA">
        <w:t>）</w:t>
      </w:r>
      <w:r w:rsidR="00054020" w:rsidRPr="00934AFA">
        <w:t>但是经济学者更为关注的</w:t>
      </w:r>
      <w:r w:rsidR="001432B2" w:rsidRPr="00934AFA">
        <w:t>是奥运</w:t>
      </w:r>
      <w:r w:rsidR="002C6E89" w:rsidRPr="00934AFA">
        <w:t>会</w:t>
      </w:r>
      <w:r w:rsidR="004A51BA" w:rsidRPr="00934AFA">
        <w:t>对于旅客行为的</w:t>
      </w:r>
      <w:r w:rsidR="008B0B2A" w:rsidRPr="00934AFA">
        <w:t>影响，</w:t>
      </w:r>
      <w:r w:rsidR="00DA3B43" w:rsidRPr="00934AFA">
        <w:t>包括</w:t>
      </w:r>
      <w:r w:rsidR="0074786E" w:rsidRPr="00934AFA">
        <w:t>旅客的数量、逗留的时间以及</w:t>
      </w:r>
      <w:r w:rsidR="00EA696E" w:rsidRPr="00934AFA">
        <w:t>消费模式等。</w:t>
      </w:r>
      <w:r w:rsidR="004C5642" w:rsidRPr="00934AFA">
        <w:t>其中，</w:t>
      </w:r>
      <w:r w:rsidR="00BA5D35" w:rsidRPr="00934AFA">
        <w:t>由于</w:t>
      </w:r>
      <w:r w:rsidR="00D155D4" w:rsidRPr="00934AFA">
        <w:t>奥运会</w:t>
      </w:r>
      <w:r w:rsidR="00623758" w:rsidRPr="00934AFA">
        <w:t>而</w:t>
      </w:r>
      <w:r w:rsidR="00991FF3" w:rsidRPr="00934AFA">
        <w:t>离开城市的本地居民以及</w:t>
      </w:r>
      <w:r w:rsidR="00506349" w:rsidRPr="00934AFA">
        <w:t>原本计划去</w:t>
      </w:r>
      <w:r w:rsidR="00CC45E9" w:rsidRPr="00934AFA">
        <w:t>该城市但因奥运放弃</w:t>
      </w:r>
      <w:r w:rsidR="00407A7D" w:rsidRPr="00934AFA">
        <w:t>旅游的外地人，</w:t>
      </w:r>
      <w:r w:rsidR="00FB1F07" w:rsidRPr="00934AFA">
        <w:t>共同成为应</w:t>
      </w:r>
      <w:r w:rsidR="0060284E" w:rsidRPr="00934AFA">
        <w:t>奥运</w:t>
      </w:r>
      <w:r w:rsidR="009A55EF" w:rsidRPr="00934AFA">
        <w:t>会而形成的</w:t>
      </w:r>
      <w:r w:rsidR="006458A0" w:rsidRPr="00934AFA">
        <w:t>旅游产业挤出效应。</w:t>
      </w:r>
      <w:r w:rsidR="00123EA3" w:rsidRPr="00934AFA">
        <w:t>若</w:t>
      </w:r>
      <w:r w:rsidR="00A610E5" w:rsidRPr="00934AFA">
        <w:t>研究</w:t>
      </w:r>
      <w:r w:rsidR="00123EA3" w:rsidRPr="00934AFA">
        <w:t>奥运会对于旅游产业的经济效应是正面还是负面，</w:t>
      </w:r>
      <w:r w:rsidR="00845B80" w:rsidRPr="00934AFA">
        <w:t>如何判断挤出效应就成为关键。</w:t>
      </w:r>
      <w:r w:rsidR="00433012" w:rsidRPr="00934AFA">
        <w:t>（</w:t>
      </w:r>
      <w:r w:rsidR="00433012" w:rsidRPr="00934AFA">
        <w:t>Boyle</w:t>
      </w:r>
      <w:r w:rsidR="00433012" w:rsidRPr="00934AFA">
        <w:t>，</w:t>
      </w:r>
      <w:r w:rsidR="00433012" w:rsidRPr="00934AFA">
        <w:t>2001</w:t>
      </w:r>
      <w:r w:rsidR="00433012" w:rsidRPr="00934AFA">
        <w:t>；</w:t>
      </w:r>
      <w:r w:rsidR="00433012" w:rsidRPr="00934AFA">
        <w:t>Muller</w:t>
      </w:r>
      <w:r w:rsidR="00433012" w:rsidRPr="00934AFA">
        <w:t>和</w:t>
      </w:r>
      <w:r w:rsidR="00433012" w:rsidRPr="00934AFA">
        <w:t>Messing</w:t>
      </w:r>
      <w:r w:rsidR="00433012" w:rsidRPr="00934AFA">
        <w:t>，</w:t>
      </w:r>
      <w:r w:rsidR="00433012" w:rsidRPr="00934AFA">
        <w:t>1997a</w:t>
      </w:r>
      <w:r w:rsidR="00BA3189" w:rsidRPr="00934AFA">
        <w:t>；</w:t>
      </w:r>
      <w:proofErr w:type="spellStart"/>
      <w:r w:rsidR="00704139" w:rsidRPr="00934AFA">
        <w:t>McCay</w:t>
      </w:r>
      <w:proofErr w:type="spellEnd"/>
      <w:r w:rsidR="00704139" w:rsidRPr="00934AFA">
        <w:t>和</w:t>
      </w:r>
      <w:r w:rsidR="00704139" w:rsidRPr="00934AFA">
        <w:t>Plumb</w:t>
      </w:r>
      <w:r w:rsidR="00704139" w:rsidRPr="00934AFA">
        <w:t>，</w:t>
      </w:r>
      <w:r w:rsidR="00704139" w:rsidRPr="00934AFA">
        <w:t>2001</w:t>
      </w:r>
      <w:r w:rsidR="00E37D08" w:rsidRPr="00934AFA">
        <w:t>等</w:t>
      </w:r>
      <w:r w:rsidR="00433012" w:rsidRPr="00934AFA">
        <w:t>）</w:t>
      </w:r>
    </w:p>
    <w:p w14:paraId="0779A109" w14:textId="77777777" w:rsidR="00B730AD" w:rsidRPr="00934AFA" w:rsidRDefault="00B730AD" w:rsidP="002E3391">
      <w:r w:rsidRPr="00934AFA">
        <w:tab/>
      </w:r>
      <w:r w:rsidR="006533DC" w:rsidRPr="00934AFA">
        <w:t>另外，并不是所有外来旅客都是自主来访</w:t>
      </w:r>
      <w:r w:rsidR="008645B7" w:rsidRPr="00934AFA">
        <w:t>。还有一部分来访者，是国际奥委会、组委会邀请而来的，比如</w:t>
      </w:r>
      <w:r w:rsidR="007F1244" w:rsidRPr="00934AFA">
        <w:t>各个国际体育单项联合会、各国奥委会、媒体、赞助商等。</w:t>
      </w:r>
      <w:r w:rsidR="00226192" w:rsidRPr="00934AFA">
        <w:t>这部分费用也占据了一部分</w:t>
      </w:r>
      <w:r w:rsidR="008F63C2" w:rsidRPr="00934AFA">
        <w:t>自主性资金的支出</w:t>
      </w:r>
      <w:r w:rsidR="0049515C" w:rsidRPr="00934AFA">
        <w:t>。</w:t>
      </w:r>
      <w:r w:rsidR="0049515C" w:rsidRPr="00934AFA">
        <w:t>1996</w:t>
      </w:r>
      <w:r w:rsidR="0049515C" w:rsidRPr="00934AFA">
        <w:t>年亚特兰大奥运会这部分支出约为</w:t>
      </w:r>
      <w:r w:rsidR="0049515C" w:rsidRPr="00934AFA">
        <w:t>1780</w:t>
      </w:r>
      <w:r w:rsidR="0049515C" w:rsidRPr="00934AFA">
        <w:t>万美元（</w:t>
      </w:r>
      <w:r w:rsidR="0049515C" w:rsidRPr="00934AFA">
        <w:t>Humphrey</w:t>
      </w:r>
      <w:r w:rsidR="0049515C" w:rsidRPr="00934AFA">
        <w:t>和</w:t>
      </w:r>
      <w:r w:rsidR="0049515C" w:rsidRPr="00934AFA">
        <w:t>Plummer</w:t>
      </w:r>
      <w:r w:rsidR="0049515C" w:rsidRPr="00934AFA">
        <w:t>，</w:t>
      </w:r>
      <w:r w:rsidR="0049515C" w:rsidRPr="00934AFA">
        <w:t>1992</w:t>
      </w:r>
      <w:r w:rsidR="0049515C" w:rsidRPr="00934AFA">
        <w:t>；</w:t>
      </w:r>
      <w:r w:rsidR="0049515C" w:rsidRPr="00934AFA">
        <w:t>1996</w:t>
      </w:r>
      <w:r w:rsidR="0049515C" w:rsidRPr="00934AFA">
        <w:t>）</w:t>
      </w:r>
      <w:r w:rsidR="003C49E5" w:rsidRPr="00934AFA">
        <w:t>，</w:t>
      </w:r>
      <w:r w:rsidR="00B855A2" w:rsidRPr="00934AFA">
        <w:t>悉尼奥运会则达到</w:t>
      </w:r>
      <w:r w:rsidR="00C121F5" w:rsidRPr="00934AFA">
        <w:t>4320</w:t>
      </w:r>
      <w:r w:rsidR="001A28D8" w:rsidRPr="00934AFA">
        <w:t>万美元</w:t>
      </w:r>
      <w:r w:rsidR="00B771CB" w:rsidRPr="00934AFA">
        <w:t>（</w:t>
      </w:r>
      <w:r w:rsidR="00B771CB" w:rsidRPr="00934AFA">
        <w:t>PricewaterhouseCoopers</w:t>
      </w:r>
      <w:r w:rsidR="00B771CB" w:rsidRPr="00934AFA">
        <w:t>，</w:t>
      </w:r>
      <w:r w:rsidR="00B771CB" w:rsidRPr="00934AFA">
        <w:t>2002</w:t>
      </w:r>
      <w:r w:rsidR="00B771CB" w:rsidRPr="00934AFA">
        <w:t>，</w:t>
      </w:r>
      <w:r w:rsidR="00B771CB" w:rsidRPr="00934AFA">
        <w:t>p55</w:t>
      </w:r>
      <w:r w:rsidR="00B771CB" w:rsidRPr="00934AFA">
        <w:t>）</w:t>
      </w:r>
      <w:r w:rsidR="00C121F5" w:rsidRPr="00934AFA">
        <w:t>。</w:t>
      </w:r>
    </w:p>
    <w:p w14:paraId="60238FE3" w14:textId="77777777" w:rsidR="00B91574" w:rsidRPr="00934AFA" w:rsidRDefault="00B91574" w:rsidP="002E3391"/>
    <w:p w14:paraId="4F53EB74" w14:textId="77777777" w:rsidR="00B91574" w:rsidRPr="00934AFA" w:rsidRDefault="00191FB9" w:rsidP="002E3391">
      <w:r w:rsidRPr="00934AFA">
        <w:t>吸引外资与贸易增长：</w:t>
      </w:r>
    </w:p>
    <w:p w14:paraId="617CA1DF" w14:textId="77777777" w:rsidR="00B91574" w:rsidRPr="00934AFA" w:rsidRDefault="00B91574" w:rsidP="002E3391"/>
    <w:p w14:paraId="055AD4F6" w14:textId="77777777" w:rsidR="00B91574" w:rsidRPr="00934AFA" w:rsidRDefault="00B167AC" w:rsidP="002E3391">
      <w:r w:rsidRPr="00934AFA">
        <w:tab/>
      </w:r>
      <w:r w:rsidRPr="00934AFA">
        <w:t>奥运会本身就是</w:t>
      </w:r>
      <w:r w:rsidR="00A21258" w:rsidRPr="00934AFA">
        <w:t>吸引投资的大户，但本节讨论的是奥运会为主办国或主办城市在吸引投资和刺激出口方面带来了怎样的好处。</w:t>
      </w:r>
    </w:p>
    <w:p w14:paraId="08A898E5" w14:textId="77777777" w:rsidR="00E856C4" w:rsidRPr="00934AFA" w:rsidRDefault="00E856C4" w:rsidP="002E3391">
      <w:r w:rsidRPr="00934AFA">
        <w:tab/>
      </w:r>
      <w:r w:rsidR="00665796" w:rsidRPr="00934AFA">
        <w:t>作者认为虽然</w:t>
      </w:r>
      <w:r w:rsidR="00DF50FF" w:rsidRPr="00934AFA">
        <w:t>一些企业不会因为奥运会而落户主办城市，但却提供浓厚的商业氛围，从而吸引投资的到来。</w:t>
      </w:r>
      <w:r w:rsidR="002B31C4" w:rsidRPr="00934AFA">
        <w:t>1986—1991</w:t>
      </w:r>
      <w:r w:rsidR="002B31C4" w:rsidRPr="00934AFA">
        <w:t>年间，整个加泰罗尼亚省及周边地</w:t>
      </w:r>
      <w:r w:rsidR="00BD24AC" w:rsidRPr="00934AFA">
        <w:t>区都因为巴塞罗那奥运会的举办，而吸引了超过</w:t>
      </w:r>
      <w:r w:rsidR="00BD24AC" w:rsidRPr="00934AFA">
        <w:t>200</w:t>
      </w:r>
      <w:r w:rsidR="00BD24AC" w:rsidRPr="00934AFA">
        <w:t>家跨国公司的投资</w:t>
      </w:r>
      <w:r w:rsidR="00BA0C3F" w:rsidRPr="00934AFA">
        <w:t>（</w:t>
      </w:r>
      <w:r w:rsidR="00BA0C3F" w:rsidRPr="00934AFA">
        <w:t>Garcia,1993</w:t>
      </w:r>
      <w:r w:rsidR="00BA0C3F" w:rsidRPr="00934AFA">
        <w:t>；</w:t>
      </w:r>
      <w:proofErr w:type="spellStart"/>
      <w:r w:rsidR="00BA0C3F" w:rsidRPr="00934AFA">
        <w:t>Tillier</w:t>
      </w:r>
      <w:proofErr w:type="spellEnd"/>
      <w:r w:rsidR="00BA0C3F" w:rsidRPr="00934AFA">
        <w:t>，</w:t>
      </w:r>
      <w:r w:rsidR="00BA0C3F" w:rsidRPr="00934AFA">
        <w:t>1994</w:t>
      </w:r>
      <w:r w:rsidR="00BA0C3F" w:rsidRPr="00934AFA">
        <w:t>）</w:t>
      </w:r>
      <w:r w:rsidR="00BD24AC" w:rsidRPr="00934AFA">
        <w:t>。</w:t>
      </w:r>
      <w:r w:rsidR="00793B55" w:rsidRPr="00934AFA">
        <w:t>1996</w:t>
      </w:r>
      <w:r w:rsidR="004F5C65" w:rsidRPr="00934AFA">
        <w:t>年后，</w:t>
      </w:r>
      <w:r w:rsidR="00522787" w:rsidRPr="00934AFA">
        <w:t>亚特兰大被认为是美国东海岸最值得投资的城市，</w:t>
      </w:r>
      <w:r w:rsidR="008C426B" w:rsidRPr="00934AFA">
        <w:t>吸引的大量资金进入，促进了就业的增加</w:t>
      </w:r>
      <w:r w:rsidR="00572089" w:rsidRPr="00934AFA">
        <w:t>（</w:t>
      </w:r>
      <w:r w:rsidR="00A50D82" w:rsidRPr="00934AFA">
        <w:t>Rademacher</w:t>
      </w:r>
      <w:r w:rsidR="00A50D82" w:rsidRPr="00934AFA">
        <w:t>，</w:t>
      </w:r>
      <w:r w:rsidR="005078FB" w:rsidRPr="00934AFA">
        <w:t>1996b</w:t>
      </w:r>
      <w:r w:rsidR="008612C6" w:rsidRPr="00934AFA">
        <w:t>；</w:t>
      </w:r>
      <w:proofErr w:type="spellStart"/>
      <w:r w:rsidR="008612C6" w:rsidRPr="00934AFA">
        <w:t>Adranovich</w:t>
      </w:r>
      <w:proofErr w:type="spellEnd"/>
      <w:r w:rsidR="008612C6" w:rsidRPr="00934AFA">
        <w:t>，</w:t>
      </w:r>
      <w:r w:rsidR="008612C6" w:rsidRPr="00934AFA">
        <w:t>2001</w:t>
      </w:r>
      <w:r w:rsidR="00E407B4" w:rsidRPr="00934AFA">
        <w:t>等</w:t>
      </w:r>
      <w:r w:rsidR="00572089" w:rsidRPr="00934AFA">
        <w:t>）</w:t>
      </w:r>
      <w:r w:rsidR="008C426B" w:rsidRPr="00934AFA">
        <w:t>。</w:t>
      </w:r>
    </w:p>
    <w:p w14:paraId="46FE2D28" w14:textId="77777777" w:rsidR="0075414C" w:rsidRPr="00934AFA" w:rsidRDefault="0075414C" w:rsidP="002E3391"/>
    <w:p w14:paraId="20173891" w14:textId="77777777" w:rsidR="00F56F41" w:rsidRPr="00934AFA" w:rsidRDefault="005E41FB" w:rsidP="002E3391">
      <w:r w:rsidRPr="00934AFA">
        <w:t>在刺激贸易方面，作者认为虽然进出口总量很容易统计，并且</w:t>
      </w:r>
      <w:r w:rsidR="009B4A8B" w:rsidRPr="00934AFA">
        <w:t>在奥运周期内，</w:t>
      </w:r>
      <w:r w:rsidR="008E4578" w:rsidRPr="00934AFA">
        <w:t>贸易也可能会增加，但是</w:t>
      </w:r>
      <w:r w:rsidR="0067092A" w:rsidRPr="00934AFA">
        <w:t>由于影响进出口的因素变量有很多，很难区分</w:t>
      </w:r>
      <w:r w:rsidR="00707EA9" w:rsidRPr="00934AFA">
        <w:t>出</w:t>
      </w:r>
      <w:r w:rsidR="0067092A" w:rsidRPr="00934AFA">
        <w:t>由于奥运的举办</w:t>
      </w:r>
      <w:r w:rsidR="00707EA9" w:rsidRPr="00934AFA">
        <w:t>而导致贸易增加的因素。</w:t>
      </w:r>
      <w:r w:rsidR="00F56F41" w:rsidRPr="00934AFA">
        <w:t>但是</w:t>
      </w:r>
      <w:proofErr w:type="spellStart"/>
      <w:r w:rsidR="001227B7" w:rsidRPr="00934AFA">
        <w:t>K.Rose</w:t>
      </w:r>
      <w:proofErr w:type="spellEnd"/>
      <w:r w:rsidR="001227B7" w:rsidRPr="00934AFA">
        <w:t>和</w:t>
      </w:r>
      <w:proofErr w:type="spellStart"/>
      <w:r w:rsidR="001227B7" w:rsidRPr="00934AFA">
        <w:t>M.Spiegel</w:t>
      </w:r>
      <w:proofErr w:type="spellEnd"/>
      <w:r w:rsidR="001227B7" w:rsidRPr="00934AFA">
        <w:t>（</w:t>
      </w:r>
      <w:r w:rsidR="001227B7" w:rsidRPr="00934AFA">
        <w:t>2011</w:t>
      </w:r>
      <w:r w:rsidR="001227B7" w:rsidRPr="00934AFA">
        <w:t>）发表在</w:t>
      </w:r>
      <w:r w:rsidR="001227B7" w:rsidRPr="00934AFA">
        <w:t>Economic Journal</w:t>
      </w:r>
      <w:r w:rsidR="001227B7" w:rsidRPr="00934AFA">
        <w:t>的文章</w:t>
      </w:r>
      <w:r w:rsidR="00EB580C" w:rsidRPr="00934AFA">
        <w:t>中显示，</w:t>
      </w:r>
      <w:r w:rsidR="00C419D7" w:rsidRPr="00934AFA">
        <w:t>主办奥运会</w:t>
      </w:r>
      <w:r w:rsidR="00704E5F" w:rsidRPr="00934AFA">
        <w:t>这类大型体育赛</w:t>
      </w:r>
      <w:r w:rsidR="00CA61BB" w:rsidRPr="00934AFA">
        <w:t>事的确会刺激出口量，而且统计上显著、稳健并且是</w:t>
      </w:r>
      <w:r w:rsidR="009B45B4" w:rsidRPr="00934AFA">
        <w:t>巨大的。</w:t>
      </w:r>
      <w:r w:rsidR="00E1517D" w:rsidRPr="00934AFA">
        <w:t>以至于，作者认为</w:t>
      </w:r>
      <w:r w:rsidR="0091740D" w:rsidRPr="00934AFA">
        <w:t>奥运会对</w:t>
      </w:r>
      <w:r w:rsidR="00D67B4E" w:rsidRPr="00934AFA">
        <w:t>贸易的这种明显</w:t>
      </w:r>
      <w:r w:rsidR="00737C5A" w:rsidRPr="00934AFA">
        <w:t>刺激</w:t>
      </w:r>
      <w:r w:rsidR="00C141F0" w:rsidRPr="00934AFA">
        <w:t>作用可以归纳</w:t>
      </w:r>
      <w:r w:rsidR="00D67B4E" w:rsidRPr="00934AFA">
        <w:t>为</w:t>
      </w:r>
      <w:r w:rsidR="00D67B4E" w:rsidRPr="00934AFA">
        <w:t>“</w:t>
      </w:r>
      <w:r w:rsidR="00D67B4E" w:rsidRPr="00934AFA">
        <w:t>奥运效应</w:t>
      </w:r>
      <w:r w:rsidR="00D67B4E" w:rsidRPr="00934AFA">
        <w:t>”</w:t>
      </w:r>
      <w:r w:rsidR="00D67B4E" w:rsidRPr="00934AFA">
        <w:t>。</w:t>
      </w:r>
    </w:p>
    <w:p w14:paraId="35E1CEC5" w14:textId="77777777" w:rsidR="00737C5A" w:rsidRPr="00934AFA" w:rsidRDefault="00361409" w:rsidP="002E3391">
      <w:r w:rsidRPr="00934AFA">
        <w:lastRenderedPageBreak/>
        <w:t>一般认为，若是</w:t>
      </w:r>
      <w:r w:rsidR="00DB40E7" w:rsidRPr="00934AFA">
        <w:t>奥运会能够刺激进出口量的增加，</w:t>
      </w:r>
      <w:r w:rsidR="002364DC" w:rsidRPr="00934AFA">
        <w:t>其作用机制可以概括为：</w:t>
      </w:r>
      <w:r w:rsidR="00F47B57" w:rsidRPr="00934AFA">
        <w:t>改善贸易国关系（</w:t>
      </w:r>
      <w:r w:rsidR="00187BA3" w:rsidRPr="00934AFA">
        <w:t>Goldstar</w:t>
      </w:r>
      <w:r w:rsidR="00187BA3" w:rsidRPr="00934AFA">
        <w:t>，</w:t>
      </w:r>
      <w:r w:rsidR="00187BA3" w:rsidRPr="00934AFA">
        <w:t>1988a</w:t>
      </w:r>
      <w:r w:rsidR="00187BA3" w:rsidRPr="00934AFA">
        <w:t>；</w:t>
      </w:r>
      <w:proofErr w:type="spellStart"/>
      <w:r w:rsidR="00187BA3" w:rsidRPr="00934AFA">
        <w:t>Kramar</w:t>
      </w:r>
      <w:proofErr w:type="spellEnd"/>
      <w:r w:rsidR="00187BA3" w:rsidRPr="00934AFA">
        <w:t>，</w:t>
      </w:r>
      <w:r w:rsidR="00187BA3" w:rsidRPr="00934AFA">
        <w:t>1994</w:t>
      </w:r>
      <w:r w:rsidR="00187BA3" w:rsidRPr="00934AFA">
        <w:t>；</w:t>
      </w:r>
      <w:r w:rsidR="00187BA3" w:rsidRPr="00934AFA">
        <w:t>Kim</w:t>
      </w:r>
      <w:r w:rsidR="00187BA3" w:rsidRPr="00934AFA">
        <w:t>，</w:t>
      </w:r>
      <w:r w:rsidR="00187BA3" w:rsidRPr="00934AFA">
        <w:t>1990</w:t>
      </w:r>
      <w:r w:rsidR="00B76E61" w:rsidRPr="00934AFA">
        <w:t>等</w:t>
      </w:r>
      <w:r w:rsidR="00F47B57" w:rsidRPr="00934AFA">
        <w:t>）</w:t>
      </w:r>
      <w:r w:rsidR="00E0361A" w:rsidRPr="00934AFA">
        <w:t>；</w:t>
      </w:r>
      <w:r w:rsidR="00BD00E6" w:rsidRPr="00934AFA">
        <w:t>主办国企业得到</w:t>
      </w:r>
      <w:r w:rsidR="00FB26D6" w:rsidRPr="00934AFA">
        <w:t>国际化、全球化</w:t>
      </w:r>
      <w:r w:rsidR="00BD00E6" w:rsidRPr="00934AFA">
        <w:t>提升，</w:t>
      </w:r>
      <w:r w:rsidR="00A438E8" w:rsidRPr="00934AFA">
        <w:t>增加</w:t>
      </w:r>
      <w:r w:rsidR="00562D53" w:rsidRPr="00934AFA">
        <w:t>产品的品牌效益，</w:t>
      </w:r>
      <w:r w:rsidR="009E4911" w:rsidRPr="00934AFA">
        <w:t>并重新定位产品销售渠道（</w:t>
      </w:r>
      <w:r w:rsidR="00C67C47" w:rsidRPr="00934AFA">
        <w:t>Kim</w:t>
      </w:r>
      <w:r w:rsidR="00C67C47" w:rsidRPr="00934AFA">
        <w:t>等，</w:t>
      </w:r>
      <w:r w:rsidR="00C67C47" w:rsidRPr="00934AFA">
        <w:t>1989</w:t>
      </w:r>
      <w:r w:rsidR="00C67C47" w:rsidRPr="00934AFA">
        <w:t>；</w:t>
      </w:r>
      <w:proofErr w:type="spellStart"/>
      <w:r w:rsidR="00C67C47" w:rsidRPr="00934AFA">
        <w:t>Vall</w:t>
      </w:r>
      <w:proofErr w:type="spellEnd"/>
      <w:r w:rsidR="00C67C47" w:rsidRPr="00934AFA">
        <w:t>，</w:t>
      </w:r>
      <w:r w:rsidR="00C67C47" w:rsidRPr="00934AFA">
        <w:t>1995</w:t>
      </w:r>
      <w:r w:rsidR="002530BC" w:rsidRPr="00934AFA">
        <w:t>；</w:t>
      </w:r>
      <w:r w:rsidR="002530BC" w:rsidRPr="00934AFA">
        <w:t>H. Preuss</w:t>
      </w:r>
      <w:r w:rsidR="002530BC" w:rsidRPr="00934AFA">
        <w:t>，</w:t>
      </w:r>
      <w:r w:rsidR="002530BC" w:rsidRPr="00934AFA">
        <w:t>2004</w:t>
      </w:r>
      <w:r w:rsidR="009E4911" w:rsidRPr="00934AFA">
        <w:t>）。</w:t>
      </w:r>
    </w:p>
    <w:p w14:paraId="32C628F8" w14:textId="77777777" w:rsidR="000831E1" w:rsidRPr="00934AFA" w:rsidRDefault="000831E1" w:rsidP="002E3391"/>
    <w:p w14:paraId="771E7DEB" w14:textId="77777777" w:rsidR="0075414C" w:rsidRPr="00934AFA" w:rsidRDefault="00F56F41" w:rsidP="002E3391">
      <w:r w:rsidRPr="00934AFA">
        <w:tab/>
      </w:r>
    </w:p>
    <w:p w14:paraId="67D199AE" w14:textId="77777777" w:rsidR="0075414C" w:rsidRPr="00934AFA" w:rsidRDefault="00410D9F" w:rsidP="002E3391">
      <w:r w:rsidRPr="00934AFA">
        <w:t>奥运</w:t>
      </w:r>
      <w:r w:rsidR="00EF20E4" w:rsidRPr="00934AFA">
        <w:t>投资</w:t>
      </w:r>
      <w:r w:rsidRPr="00934AFA">
        <w:t>与城市发展</w:t>
      </w:r>
    </w:p>
    <w:p w14:paraId="6F01850B" w14:textId="77777777" w:rsidR="0075414C" w:rsidRPr="00934AFA" w:rsidRDefault="0075414C" w:rsidP="002E3391"/>
    <w:p w14:paraId="2859F939" w14:textId="77777777" w:rsidR="003A6A36" w:rsidRPr="00934AFA" w:rsidRDefault="003A6A36" w:rsidP="002E3391">
      <w:r w:rsidRPr="00934AFA">
        <w:t>作者认为奥运会的举办能够刺激城市的发展，至少从以下五个方面来看：</w:t>
      </w:r>
      <w:r w:rsidR="000B2CEC" w:rsidRPr="00934AFA">
        <w:t>再造城市；</w:t>
      </w:r>
      <w:r w:rsidR="00B513F3" w:rsidRPr="00934AFA">
        <w:t>城市建设的影响</w:t>
      </w:r>
      <w:r w:rsidR="002470D7" w:rsidRPr="00934AFA">
        <w:t>（</w:t>
      </w:r>
      <w:r w:rsidR="00D0585E" w:rsidRPr="00934AFA">
        <w:t>包括对城市社会、政治、生态和经济四方面</w:t>
      </w:r>
      <w:r w:rsidR="002470D7" w:rsidRPr="00934AFA">
        <w:t>发展，）；</w:t>
      </w:r>
      <w:r w:rsidR="00833F93" w:rsidRPr="00934AFA">
        <w:t>后成本效益；为主办城市带来的机会；</w:t>
      </w:r>
      <w:r w:rsidR="0048751B" w:rsidRPr="00934AFA">
        <w:t>加速全球化过程。</w:t>
      </w:r>
    </w:p>
    <w:p w14:paraId="1EBACDDC" w14:textId="77777777" w:rsidR="00AE218E" w:rsidRPr="00934AFA" w:rsidRDefault="005655CE" w:rsidP="002E3391">
      <w:r w:rsidRPr="00934AFA">
        <w:t>在本书中，</w:t>
      </w:r>
      <w:r w:rsidR="0046777F" w:rsidRPr="00934AFA">
        <w:t>而我们更为注重</w:t>
      </w:r>
      <w:r w:rsidR="00B268A0" w:rsidRPr="00934AFA">
        <w:t>奥运会对城市发展产生经济影响的分析。</w:t>
      </w:r>
      <w:r w:rsidR="0008588F" w:rsidRPr="00934AFA">
        <w:t>事实上，</w:t>
      </w:r>
      <w:r w:rsidR="00212DA8" w:rsidRPr="00934AFA">
        <w:t>若是以此为目标，</w:t>
      </w:r>
      <w:r w:rsidR="005E0EE3" w:rsidRPr="00934AFA">
        <w:t>举办奥运会对于主办国和主办城市的经济效应</w:t>
      </w:r>
      <w:r w:rsidR="00C65171" w:rsidRPr="00934AFA">
        <w:t>分析，也需要从上述几方面展开才更为全面。</w:t>
      </w:r>
      <w:r w:rsidR="0028524A" w:rsidRPr="00934AFA">
        <w:t>比如，</w:t>
      </w:r>
      <w:r w:rsidR="0017210C" w:rsidRPr="00934AFA">
        <w:t>在政治方面，奥运会有助于解决城市的内在冲突，使得包括政治家、市民和规划者更容易达成意见一致，从而保证资金变得更为有目标和效率（</w:t>
      </w:r>
      <w:r w:rsidR="004D5E78" w:rsidRPr="00934AFA">
        <w:t>Wright</w:t>
      </w:r>
      <w:r w:rsidR="004D5E78" w:rsidRPr="00934AFA">
        <w:t>，</w:t>
      </w:r>
      <w:r w:rsidR="004D5E78" w:rsidRPr="00934AFA">
        <w:t>1978</w:t>
      </w:r>
      <w:r w:rsidR="0017210C" w:rsidRPr="00934AFA">
        <w:t>）；</w:t>
      </w:r>
      <w:r w:rsidR="00456871" w:rsidRPr="00934AFA">
        <w:t>在社会方面，奥运会的举办会</w:t>
      </w:r>
      <w:r w:rsidR="008D15B1" w:rsidRPr="00934AFA">
        <w:t>增加主办城市的认同感和自豪感，出于对体育的共同兴趣，不同阶层的交流和沟通更为频繁，从而促进了城市网络的形成和城市居民</w:t>
      </w:r>
      <w:r w:rsidR="00620A63" w:rsidRPr="00934AFA">
        <w:t>数量</w:t>
      </w:r>
      <w:r w:rsidR="008D15B1" w:rsidRPr="00934AFA">
        <w:t>的稳定，使得企业家更愿意对于</w:t>
      </w:r>
      <w:r w:rsidR="00A06DFD" w:rsidRPr="00934AFA">
        <w:t>投资该区域（</w:t>
      </w:r>
      <w:proofErr w:type="spellStart"/>
      <w:r w:rsidR="00A06DFD" w:rsidRPr="00934AFA">
        <w:t>Hӓusserman</w:t>
      </w:r>
      <w:proofErr w:type="spellEnd"/>
      <w:r w:rsidR="00A06DFD" w:rsidRPr="00934AFA">
        <w:t>，</w:t>
      </w:r>
      <w:r w:rsidR="00A06DFD" w:rsidRPr="00934AFA">
        <w:t>1993</w:t>
      </w:r>
      <w:r w:rsidR="00A06DFD" w:rsidRPr="00934AFA">
        <w:t>；</w:t>
      </w:r>
      <w:r w:rsidR="00A06DFD" w:rsidRPr="00934AFA">
        <w:t>Burbank</w:t>
      </w:r>
      <w:r w:rsidR="00A06DFD" w:rsidRPr="00934AFA">
        <w:t>，</w:t>
      </w:r>
      <w:r w:rsidR="00A06DFD" w:rsidRPr="00934AFA">
        <w:t>2001</w:t>
      </w:r>
      <w:r w:rsidR="00A06DFD" w:rsidRPr="00934AFA">
        <w:t>）</w:t>
      </w:r>
      <w:r w:rsidR="003D61DF" w:rsidRPr="00934AFA">
        <w:rPr>
          <w:rStyle w:val="ab"/>
          <w:vertAlign w:val="baseline"/>
        </w:rPr>
        <w:footnoteReference w:id="34"/>
      </w:r>
      <w:r w:rsidR="00FC1DB9" w:rsidRPr="00934AFA">
        <w:t>；在生态</w:t>
      </w:r>
      <w:r w:rsidR="00BB07F0" w:rsidRPr="00934AFA">
        <w:t>方面，</w:t>
      </w:r>
      <w:r w:rsidR="0034481B" w:rsidRPr="00934AFA">
        <w:t>出于对环境保护的考虑，国际奥组委对申办国和申办城市在场馆节能设计、垃圾处理能力以及奥运村周边环境保护等方面提出更高的要求（</w:t>
      </w:r>
      <w:r w:rsidR="0034481B" w:rsidRPr="00934AFA">
        <w:t>Kidane</w:t>
      </w:r>
      <w:r w:rsidR="0034481B" w:rsidRPr="00934AFA">
        <w:t>，</w:t>
      </w:r>
      <w:r w:rsidR="0034481B" w:rsidRPr="00934AFA">
        <w:t>1997</w:t>
      </w:r>
      <w:r w:rsidR="0034481B" w:rsidRPr="00934AFA">
        <w:t>；</w:t>
      </w:r>
      <w:proofErr w:type="spellStart"/>
      <w:r w:rsidR="0034481B" w:rsidRPr="00934AFA">
        <w:t>Weirich</w:t>
      </w:r>
      <w:proofErr w:type="spellEnd"/>
      <w:r w:rsidR="0034481B" w:rsidRPr="00934AFA">
        <w:t>，</w:t>
      </w:r>
      <w:r w:rsidR="0034481B" w:rsidRPr="00934AFA">
        <w:t>199</w:t>
      </w:r>
      <w:r w:rsidR="0034481B" w:rsidRPr="00934AFA">
        <w:t>；</w:t>
      </w:r>
      <w:r w:rsidR="0034481B" w:rsidRPr="00934AFA">
        <w:t>Greenpeace</w:t>
      </w:r>
      <w:r w:rsidR="0034481B" w:rsidRPr="00934AFA">
        <w:t>，</w:t>
      </w:r>
      <w:r w:rsidR="0034481B" w:rsidRPr="00934AFA">
        <w:t>2000</w:t>
      </w:r>
      <w:r w:rsidR="0034481B" w:rsidRPr="00934AFA">
        <w:t>），这无形中增加了申办的成本，可能会对申办国进一步造成债务困难（</w:t>
      </w:r>
      <w:proofErr w:type="spellStart"/>
      <w:r w:rsidR="0034481B" w:rsidRPr="00934AFA">
        <w:t>Xianpeng</w:t>
      </w:r>
      <w:proofErr w:type="spellEnd"/>
      <w:r w:rsidR="0034481B" w:rsidRPr="00934AFA">
        <w:t>，</w:t>
      </w:r>
      <w:r w:rsidR="0034481B" w:rsidRPr="00934AFA">
        <w:t>2003</w:t>
      </w:r>
      <w:r w:rsidR="0034481B" w:rsidRPr="00934AFA">
        <w:t>）。</w:t>
      </w:r>
    </w:p>
    <w:p w14:paraId="7F7835B4" w14:textId="77777777" w:rsidR="00935460" w:rsidRPr="00934AFA" w:rsidRDefault="00935460" w:rsidP="002E3391"/>
    <w:p w14:paraId="41B130DA" w14:textId="77777777" w:rsidR="00815B37" w:rsidRPr="00934AFA" w:rsidRDefault="00815B37" w:rsidP="002E3391">
      <w:r w:rsidRPr="00934AFA">
        <w:t>需要注意的一点，在分析奥运会对城市发展的经济</w:t>
      </w:r>
      <w:r w:rsidR="003E4603" w:rsidRPr="00934AFA">
        <w:t>效应时，</w:t>
      </w:r>
      <w:r w:rsidR="0015270F" w:rsidRPr="00934AFA">
        <w:t>必须考虑因奥运会而真实留存于城市的净资金</w:t>
      </w:r>
      <w:r w:rsidR="00CE75A0" w:rsidRPr="00934AFA">
        <w:t>的投资拉动效应。</w:t>
      </w:r>
      <w:r w:rsidR="00081402" w:rsidRPr="00934AFA">
        <w:t>类似于旅游产业的分析中的游客分类，按照投资动机和目标利用，城市投资资金也有如下分类：</w:t>
      </w:r>
    </w:p>
    <w:p w14:paraId="45ABFBC7" w14:textId="77777777" w:rsidR="00782221" w:rsidRPr="00934AFA" w:rsidRDefault="00782221" w:rsidP="002E3391">
      <w:r w:rsidRPr="00934AFA">
        <w:t>A</w:t>
      </w:r>
      <w:r w:rsidRPr="00934AFA">
        <w:t>：</w:t>
      </w:r>
      <w:r w:rsidR="009759D5" w:rsidRPr="00934AFA">
        <w:t>即使没有奥运会也会投资于主办城市的国外资金</w:t>
      </w:r>
    </w:p>
    <w:p w14:paraId="71E6E04D" w14:textId="77777777" w:rsidR="009759D5" w:rsidRPr="00934AFA" w:rsidRDefault="009759D5" w:rsidP="002E3391">
      <w:r w:rsidRPr="00934AFA">
        <w:t>B</w:t>
      </w:r>
      <w:r w:rsidRPr="00934AFA">
        <w:t>：原本就打算在其他时间投资于主办城市的国外资金</w:t>
      </w:r>
    </w:p>
    <w:p w14:paraId="4137D01A" w14:textId="77777777" w:rsidR="009759D5" w:rsidRPr="00934AFA" w:rsidRDefault="009759D5" w:rsidP="002E3391">
      <w:r w:rsidRPr="00934AFA">
        <w:t>C</w:t>
      </w:r>
      <w:r w:rsidRPr="00934AFA">
        <w:t>：没有投资于主办城市，但是如果没有奥运会本会投资于主办城市的国外资金</w:t>
      </w:r>
    </w:p>
    <w:p w14:paraId="15373F1A" w14:textId="77777777" w:rsidR="009759D5" w:rsidRPr="00934AFA" w:rsidRDefault="009759D5" w:rsidP="002E3391">
      <w:r w:rsidRPr="00934AFA">
        <w:t>D</w:t>
      </w:r>
      <w:r w:rsidRPr="00934AFA">
        <w:t>：无论如何都会投资，但是由于奥运会而使得投资增加的国外资金</w:t>
      </w:r>
    </w:p>
    <w:p w14:paraId="037C9121" w14:textId="77777777" w:rsidR="009759D5" w:rsidRPr="00934AFA" w:rsidRDefault="009759D5" w:rsidP="002E3391">
      <w:r w:rsidRPr="00934AFA">
        <w:t>E</w:t>
      </w:r>
      <w:r w:rsidRPr="00934AFA">
        <w:t>：完全是因为奥运会才会有的国外投资（组委会、国家和个人）</w:t>
      </w:r>
    </w:p>
    <w:p w14:paraId="5CD859CE" w14:textId="77777777" w:rsidR="009759D5" w:rsidRPr="00934AFA" w:rsidRDefault="009759D5" w:rsidP="002E3391">
      <w:r w:rsidRPr="00934AFA">
        <w:t>F</w:t>
      </w:r>
      <w:r w:rsidRPr="00934AFA">
        <w:t>：原本打算投资于主办城市以外地区，现改投在主办城市内的居民资金</w:t>
      </w:r>
    </w:p>
    <w:p w14:paraId="72FA243A" w14:textId="77777777" w:rsidR="009759D5" w:rsidRPr="00934AFA" w:rsidRDefault="009759D5" w:rsidP="002E3391">
      <w:r w:rsidRPr="00934AFA">
        <w:t>G</w:t>
      </w:r>
      <w:r w:rsidRPr="00934AFA">
        <w:t>：因为奥运会而没有投资于主办城市的城市</w:t>
      </w:r>
      <w:r w:rsidR="001D4D07" w:rsidRPr="00934AFA">
        <w:t>本地</w:t>
      </w:r>
      <w:r w:rsidRPr="00934AFA">
        <w:t>居民投资</w:t>
      </w:r>
    </w:p>
    <w:p w14:paraId="014CB099" w14:textId="77777777" w:rsidR="00B21D43" w:rsidRPr="00934AFA" w:rsidRDefault="00082269" w:rsidP="002E3391">
      <w:r w:rsidRPr="00934AFA">
        <w:lastRenderedPageBreak/>
        <w:t>H</w:t>
      </w:r>
      <w:r w:rsidRPr="00934AFA">
        <w:t>：</w:t>
      </w:r>
      <w:r w:rsidR="003277A5" w:rsidRPr="00934AFA">
        <w:t>不论奥运会是否举办都会投资于主办城市的</w:t>
      </w:r>
      <w:r w:rsidR="001D4D07" w:rsidRPr="00934AFA">
        <w:t>本地</w:t>
      </w:r>
      <w:r w:rsidR="003277A5" w:rsidRPr="00934AFA">
        <w:t>居民资金</w:t>
      </w:r>
    </w:p>
    <w:p w14:paraId="761F83DE" w14:textId="77777777" w:rsidR="00082269" w:rsidRPr="00934AFA" w:rsidRDefault="00363F4D" w:rsidP="002E3391">
      <w:r w:rsidRPr="00934AFA">
        <w:t>其中，</w:t>
      </w:r>
      <w:r w:rsidRPr="00934AFA">
        <w:t>A</w:t>
      </w:r>
      <w:r w:rsidRPr="00934AFA">
        <w:t>、</w:t>
      </w:r>
      <w:r w:rsidRPr="00934AFA">
        <w:t>B</w:t>
      </w:r>
      <w:r w:rsidRPr="00934AFA">
        <w:t>和</w:t>
      </w:r>
      <w:r w:rsidRPr="00934AFA">
        <w:t>H</w:t>
      </w:r>
      <w:r w:rsidRPr="00934AFA">
        <w:t>都是中立资金</w:t>
      </w:r>
    </w:p>
    <w:p w14:paraId="3212D4E2" w14:textId="77777777" w:rsidR="005C4434" w:rsidRPr="00934AFA" w:rsidRDefault="005C4434" w:rsidP="002E3391"/>
    <w:p w14:paraId="177DC370" w14:textId="77777777" w:rsidR="00B21D43" w:rsidRPr="00934AFA" w:rsidRDefault="00A51851" w:rsidP="002E3391">
      <w:r w:rsidRPr="00934AFA">
        <w:t>因此，奥运净投资</w:t>
      </w:r>
      <w:r w:rsidR="008E0534" w:rsidRPr="00934AFA">
        <w:t>=D+E+F-G-C</w:t>
      </w:r>
    </w:p>
    <w:p w14:paraId="4EBF514A" w14:textId="77777777" w:rsidR="00B21D43" w:rsidRPr="00934AFA" w:rsidRDefault="00B21D43" w:rsidP="002E3391"/>
    <w:p w14:paraId="1C9E672A" w14:textId="77777777" w:rsidR="00815B37" w:rsidRPr="00934AFA" w:rsidRDefault="006452E1" w:rsidP="002E3391">
      <w:r w:rsidRPr="00934AFA">
        <w:t>另外，</w:t>
      </w:r>
      <w:r w:rsidR="001D3715" w:rsidRPr="00934AFA">
        <w:t>对于主办城市而言，举办奥运会除了能够吸引国外资金外，还能够得到大量的中央政府资金补贴</w:t>
      </w:r>
      <w:r w:rsidR="001B17F4" w:rsidRPr="00934AFA">
        <w:t>（</w:t>
      </w:r>
      <w:proofErr w:type="spellStart"/>
      <w:r w:rsidR="001B17F4" w:rsidRPr="00934AFA">
        <w:t>Burkank</w:t>
      </w:r>
      <w:proofErr w:type="spellEnd"/>
      <w:r w:rsidR="001B17F4" w:rsidRPr="00934AFA">
        <w:t>等，</w:t>
      </w:r>
      <w:r w:rsidR="001B17F4" w:rsidRPr="00934AFA">
        <w:t>2001</w:t>
      </w:r>
      <w:r w:rsidR="001B17F4" w:rsidRPr="00934AFA">
        <w:t>）</w:t>
      </w:r>
      <w:r w:rsidR="001D3715" w:rsidRPr="00934AFA">
        <w:t>。</w:t>
      </w:r>
    </w:p>
    <w:p w14:paraId="03E88396" w14:textId="77777777" w:rsidR="00815B37" w:rsidRPr="00934AFA" w:rsidRDefault="00815B37" w:rsidP="002E3391"/>
    <w:p w14:paraId="0A0CD65B" w14:textId="77777777" w:rsidR="005C4434" w:rsidRPr="00934AFA" w:rsidRDefault="005C4434" w:rsidP="002E3391"/>
    <w:p w14:paraId="298811C4" w14:textId="77777777" w:rsidR="005C0663" w:rsidRPr="00934AFA" w:rsidRDefault="005C0663" w:rsidP="002E3391">
      <w:r w:rsidRPr="00934AFA">
        <w:t>奥运</w:t>
      </w:r>
      <w:r w:rsidR="00670E9B" w:rsidRPr="00934AFA">
        <w:t>经济对相关产业的影响</w:t>
      </w:r>
    </w:p>
    <w:p w14:paraId="641E4239" w14:textId="77777777" w:rsidR="0068043A" w:rsidRPr="00934AFA" w:rsidRDefault="0068043A" w:rsidP="002E3391"/>
    <w:p w14:paraId="77DF837C" w14:textId="77777777" w:rsidR="0068043A" w:rsidRPr="00934AFA" w:rsidRDefault="002C564B" w:rsidP="002E3391">
      <w:r w:rsidRPr="00934AFA">
        <w:t>作者认为举办奥运会对城市系统的五大部门会产生影响：</w:t>
      </w:r>
    </w:p>
    <w:p w14:paraId="54C412C6" w14:textId="77777777" w:rsidR="00F66367" w:rsidRPr="00934AFA" w:rsidRDefault="00F66367" w:rsidP="002E3391">
      <w:r w:rsidRPr="00934AFA">
        <w:t>交通：大量基础设施的增建和公交新概念都会改变城市的交通系统。</w:t>
      </w:r>
    </w:p>
    <w:p w14:paraId="011110F9" w14:textId="77777777" w:rsidR="00E84FF2" w:rsidRPr="00934AFA" w:rsidRDefault="00E84FF2" w:rsidP="002E3391">
      <w:r w:rsidRPr="00934AFA">
        <w:t>电信：奥运赛事中大量国际高水平媒体介入后，促使城市电信系统提升技术水平和服务质量，保证后奥运时期大型企业继续服务。</w:t>
      </w:r>
    </w:p>
    <w:p w14:paraId="06C4C82C" w14:textId="77777777" w:rsidR="00641D5D" w:rsidRPr="00934AFA" w:rsidRDefault="00641D5D" w:rsidP="002E3391">
      <w:r w:rsidRPr="00934AFA">
        <w:t>运动场馆：</w:t>
      </w:r>
      <w:r w:rsidR="00F44A45" w:rsidRPr="00934AFA">
        <w:t>现代体育赛事要求场馆无论在设计环节还是技术支持上，必须达到国际领先水平，这不仅是对先前承办时的承诺，也是</w:t>
      </w:r>
      <w:r w:rsidR="00360C57" w:rsidRPr="00934AFA">
        <w:t>申办中的突出亮点。</w:t>
      </w:r>
    </w:p>
    <w:p w14:paraId="463FFDCD" w14:textId="77777777" w:rsidR="00FB5ABC" w:rsidRPr="00934AFA" w:rsidRDefault="00FB5ABC" w:rsidP="002E3391">
      <w:r w:rsidRPr="00934AFA">
        <w:t>住房：</w:t>
      </w:r>
      <w:r w:rsidR="00C06366" w:rsidRPr="00934AFA">
        <w:t>奥运村的建设往往会导致该区域社区的高档化，</w:t>
      </w:r>
      <w:r w:rsidR="00A56523" w:rsidRPr="00934AFA">
        <w:t>但在土地征收过程中，基本都会允诺是针对弱势群体而建（</w:t>
      </w:r>
      <w:proofErr w:type="spellStart"/>
      <w:r w:rsidR="00A56523" w:rsidRPr="00934AFA">
        <w:t>Duame</w:t>
      </w:r>
      <w:proofErr w:type="spellEnd"/>
      <w:r w:rsidR="00A56523" w:rsidRPr="00934AFA">
        <w:t>，</w:t>
      </w:r>
      <w:r w:rsidR="00A56523" w:rsidRPr="00934AFA">
        <w:t>1976</w:t>
      </w:r>
      <w:r w:rsidR="00A56523" w:rsidRPr="00934AFA">
        <w:t>）</w:t>
      </w:r>
      <w:r w:rsidR="00147F4C" w:rsidRPr="00934AFA">
        <w:t>，</w:t>
      </w:r>
      <w:r w:rsidR="00317F23" w:rsidRPr="00934AFA">
        <w:t>因此在住房的重新分配当中必须处理好这一问题。</w:t>
      </w:r>
    </w:p>
    <w:p w14:paraId="1FF88132" w14:textId="77777777" w:rsidR="003A01A5" w:rsidRPr="00934AFA" w:rsidRDefault="00ED34C7" w:rsidP="002E3391">
      <w:r w:rsidRPr="00934AFA">
        <w:t>城市美化：</w:t>
      </w:r>
      <w:r w:rsidR="00FA450C" w:rsidRPr="00934AFA">
        <w:t>交通系统的改善、娱乐设施的增加以及</w:t>
      </w:r>
      <w:r w:rsidR="00F075BA" w:rsidRPr="00934AFA">
        <w:t>追求</w:t>
      </w:r>
      <w:r w:rsidR="00F075BA" w:rsidRPr="00934AFA">
        <w:t>“</w:t>
      </w:r>
      <w:r w:rsidR="00F075BA" w:rsidRPr="00934AFA">
        <w:t>绿色奥运、科技奥运</w:t>
      </w:r>
      <w:r w:rsidR="00F075BA" w:rsidRPr="00934AFA">
        <w:t>”</w:t>
      </w:r>
      <w:r w:rsidR="00F075BA" w:rsidRPr="00934AFA">
        <w:t>的办赛理念，会提升城市整体形象。</w:t>
      </w:r>
    </w:p>
    <w:p w14:paraId="1B81238C" w14:textId="77777777" w:rsidR="003A01A5" w:rsidRPr="00934AFA" w:rsidRDefault="003A01A5" w:rsidP="002E3391"/>
    <w:p w14:paraId="443D772B" w14:textId="77777777" w:rsidR="00E56CA0" w:rsidRPr="00934AFA" w:rsidRDefault="00E56CA0" w:rsidP="002E3391">
      <w:r w:rsidRPr="00934AFA">
        <w:br w:type="page"/>
      </w:r>
    </w:p>
    <w:p w14:paraId="4D9961EE" w14:textId="5412DBBF" w:rsidR="001177CD" w:rsidRPr="00C9427A" w:rsidRDefault="001177CD" w:rsidP="003971E8">
      <w:pPr>
        <w:pStyle w:val="10"/>
        <w:numPr>
          <w:ilvl w:val="0"/>
          <w:numId w:val="3"/>
        </w:numPr>
      </w:pPr>
      <w:bookmarkStart w:id="169" w:name="_Toc116293566"/>
      <w:r w:rsidRPr="00C9427A">
        <w:lastRenderedPageBreak/>
        <w:t>体育</w:t>
      </w:r>
      <w:r w:rsidR="00837E8B">
        <w:t>名词解析</w:t>
      </w:r>
      <w:bookmarkEnd w:id="169"/>
    </w:p>
    <w:p w14:paraId="688989A8" w14:textId="247C1221" w:rsidR="008F71B6" w:rsidRDefault="00837E8B" w:rsidP="007C465F">
      <w:pPr>
        <w:pStyle w:val="2"/>
        <w:numPr>
          <w:ilvl w:val="1"/>
          <w:numId w:val="11"/>
        </w:numPr>
      </w:pPr>
      <w:bookmarkStart w:id="170" w:name="_Toc116293567"/>
      <w:r w:rsidRPr="00837E8B">
        <w:rPr>
          <w:rFonts w:hint="eastAsia"/>
        </w:rPr>
        <w:t>著名</w:t>
      </w:r>
      <w:bookmarkEnd w:id="170"/>
      <w:r w:rsidR="003F4C0F">
        <w:rPr>
          <w:rFonts w:hint="eastAsia"/>
        </w:rPr>
        <w:t>事件与相关法案</w:t>
      </w:r>
    </w:p>
    <w:p w14:paraId="6740EA89" w14:textId="77777777" w:rsidR="00CA3E30" w:rsidRPr="00C9427A" w:rsidRDefault="00CA3E30" w:rsidP="002E3391">
      <w:pPr>
        <w:pStyle w:val="3"/>
        <w:numPr>
          <w:ilvl w:val="2"/>
          <w:numId w:val="11"/>
        </w:numPr>
        <w:spacing w:before="156" w:after="156"/>
      </w:pPr>
      <w:bookmarkStart w:id="171" w:name="_Toc116293568"/>
      <w:r w:rsidRPr="00C9427A">
        <w:t>Curt Flood</w:t>
      </w:r>
      <w:bookmarkEnd w:id="171"/>
    </w:p>
    <w:p w14:paraId="40727A03" w14:textId="77777777" w:rsidR="00CA3E30" w:rsidRPr="00934AFA" w:rsidRDefault="00CA3E30" w:rsidP="002E3391">
      <w:r w:rsidRPr="00934AFA">
        <w:t>MLB</w:t>
      </w:r>
      <w:r w:rsidRPr="00934AFA">
        <w:t>的著名中场手，在其生涯末期被球队要求交易到其他队。但是他拒绝了，并被球队告到美国高级法庭上。后被认为是对保留条款的废除和自由球员代理做出了贡献。</w:t>
      </w:r>
    </w:p>
    <w:p w14:paraId="1281C8ED" w14:textId="77777777" w:rsidR="001177CD" w:rsidRPr="00C9427A" w:rsidRDefault="001177CD" w:rsidP="002E3391">
      <w:pPr>
        <w:pStyle w:val="3"/>
        <w:numPr>
          <w:ilvl w:val="2"/>
          <w:numId w:val="11"/>
        </w:numPr>
        <w:spacing w:before="156" w:after="156"/>
      </w:pPr>
      <w:bookmarkStart w:id="172" w:name="_Toc116293569"/>
      <w:r w:rsidRPr="00C9427A">
        <w:t>Flood v. Kuhn</w:t>
      </w:r>
      <w:bookmarkEnd w:id="172"/>
    </w:p>
    <w:p w14:paraId="1805F9A7" w14:textId="77777777" w:rsidR="001177CD" w:rsidRPr="00934AFA" w:rsidRDefault="001177CD" w:rsidP="002E3391">
      <w:r w:rsidRPr="00934AFA">
        <w:t>是</w:t>
      </w:r>
      <w:r w:rsidRPr="00934AFA">
        <w:t>1972</w:t>
      </w:r>
      <w:r w:rsidRPr="00934AFA">
        <w:t>年美国最高法院的决议，是反垄断豁免权第一次用于</w:t>
      </w:r>
      <w:r w:rsidRPr="00934AFA">
        <w:t>MLB</w:t>
      </w:r>
      <w:r w:rsidRPr="00934AFA">
        <w:t>。虽然最终还是裁定</w:t>
      </w:r>
      <w:r w:rsidRPr="00934AFA">
        <w:t>Flood</w:t>
      </w:r>
      <w:r w:rsidRPr="00934AFA">
        <w:t>失败，但是法院第一次承认了反垄断豁免权在职业棒球运用中的不恰当。</w:t>
      </w:r>
      <w:r w:rsidRPr="00934AFA">
        <w:t>“Flood v. Kuhn</w:t>
      </w:r>
      <w:proofErr w:type="gramStart"/>
      <w:r w:rsidRPr="00934AFA">
        <w:t>决议</w:t>
      </w:r>
      <w:r w:rsidRPr="00934AFA">
        <w:t>”</w:t>
      </w:r>
      <w:r w:rsidRPr="00934AFA">
        <w:t>被认为直接导致了保留制度的废除和球员自由代理制度的兴起</w:t>
      </w:r>
      <w:proofErr w:type="gramEnd"/>
      <w:r w:rsidRPr="00934AFA">
        <w:t>。</w:t>
      </w:r>
    </w:p>
    <w:p w14:paraId="38472F12" w14:textId="77777777" w:rsidR="001177CD" w:rsidRPr="00C9427A" w:rsidRDefault="001177CD" w:rsidP="002E3391">
      <w:pPr>
        <w:pStyle w:val="3"/>
        <w:numPr>
          <w:ilvl w:val="2"/>
          <w:numId w:val="11"/>
        </w:numPr>
        <w:spacing w:before="156" w:after="156"/>
      </w:pPr>
      <w:bookmarkStart w:id="173" w:name="_Toc116293570"/>
      <w:r w:rsidRPr="00C9427A">
        <w:t>Freeman McNeil</w:t>
      </w:r>
      <w:bookmarkEnd w:id="173"/>
    </w:p>
    <w:p w14:paraId="1DE5903F" w14:textId="77777777" w:rsidR="001177CD" w:rsidRPr="00934AFA" w:rsidRDefault="001177CD" w:rsidP="002E3391">
      <w:r w:rsidRPr="00934AFA">
        <w:t>NFL</w:t>
      </w:r>
      <w:r w:rsidRPr="00934AFA">
        <w:t>的前著名球员，曾效力于纽约喷气机队。在生涯末期，诉讼球队妨碍反垄断法执行，最终败诉。但其案子被认为是</w:t>
      </w:r>
      <w:r w:rsidRPr="00934AFA">
        <w:t>NFL</w:t>
      </w:r>
      <w:r w:rsidRPr="00934AFA">
        <w:t>球员争取球员自由代理权利的重大进步。</w:t>
      </w:r>
      <w:r w:rsidRPr="00934AFA">
        <w:t xml:space="preserve"> </w:t>
      </w:r>
    </w:p>
    <w:p w14:paraId="0ADB780A" w14:textId="77777777" w:rsidR="001177CD" w:rsidRPr="00C9427A" w:rsidRDefault="001177CD" w:rsidP="002E3391">
      <w:pPr>
        <w:pStyle w:val="3"/>
        <w:numPr>
          <w:ilvl w:val="2"/>
          <w:numId w:val="11"/>
        </w:numPr>
        <w:spacing w:before="156" w:after="156"/>
      </w:pPr>
      <w:bookmarkStart w:id="174" w:name="_Toc116293571"/>
      <w:r w:rsidRPr="00C9427A">
        <w:t>Allan “Bud” Selig</w:t>
      </w:r>
      <w:bookmarkEnd w:id="174"/>
    </w:p>
    <w:p w14:paraId="2098BF1F" w14:textId="77777777" w:rsidR="001177CD" w:rsidRPr="00934AFA" w:rsidRDefault="001177CD" w:rsidP="002E3391">
      <w:r w:rsidRPr="00934AFA">
        <w:t>阿兰</w:t>
      </w:r>
      <w:r w:rsidRPr="00934AFA">
        <w:t>·</w:t>
      </w:r>
      <w:r w:rsidRPr="00934AFA">
        <w:t>赛利得的</w:t>
      </w:r>
      <w:r w:rsidRPr="00934AFA">
        <w:t>“</w:t>
      </w:r>
      <w:r w:rsidRPr="00934AFA">
        <w:t>萌芽时期</w:t>
      </w:r>
      <w:r w:rsidRPr="00934AFA">
        <w:t>”</w:t>
      </w:r>
      <w:r w:rsidRPr="00934AFA">
        <w:t>。</w:t>
      </w:r>
      <w:r w:rsidRPr="00934AFA">
        <w:t>MLB</w:t>
      </w:r>
      <w:r w:rsidRPr="00934AFA">
        <w:t>第</w:t>
      </w:r>
      <w:r w:rsidRPr="00934AFA">
        <w:t>9</w:t>
      </w:r>
      <w:r w:rsidRPr="00934AFA">
        <w:t>任委员会主席。在其任上时，曾邀请</w:t>
      </w:r>
      <w:r w:rsidRPr="00934AFA">
        <w:t>4</w:t>
      </w:r>
      <w:r w:rsidRPr="00934AFA">
        <w:t>名经济学家编写《</w:t>
      </w:r>
      <w:r w:rsidRPr="00934AFA">
        <w:t>The Commissioner’s Blue Ribbon Report on Baseball Economics</w:t>
      </w:r>
      <w:r w:rsidRPr="00934AFA">
        <w:t>》</w:t>
      </w:r>
      <w:r w:rsidRPr="00934AFA">
        <w:t xml:space="preserve"> (see Levin et. al., </w:t>
      </w:r>
      <w:proofErr w:type="gramStart"/>
      <w:r w:rsidRPr="00934AFA">
        <w:t>2000)</w:t>
      </w:r>
      <w:r w:rsidRPr="00934AFA">
        <w:t>，</w:t>
      </w:r>
      <w:proofErr w:type="gramEnd"/>
      <w:r w:rsidRPr="00934AFA">
        <w:t>对</w:t>
      </w:r>
      <w:r w:rsidRPr="00934AFA">
        <w:t>MLB</w:t>
      </w:r>
      <w:r w:rsidRPr="00934AFA">
        <w:t>深度改革。</w:t>
      </w:r>
    </w:p>
    <w:p w14:paraId="377315E1" w14:textId="6ACAF241" w:rsidR="00CB04A7" w:rsidRDefault="00641707" w:rsidP="007C465F">
      <w:pPr>
        <w:pStyle w:val="2"/>
        <w:numPr>
          <w:ilvl w:val="1"/>
          <w:numId w:val="11"/>
        </w:numPr>
      </w:pPr>
      <w:bookmarkStart w:id="175" w:name="_Toc116293572"/>
      <w:r>
        <w:rPr>
          <w:rFonts w:hint="eastAsia"/>
        </w:rPr>
        <w:t>专属名词</w:t>
      </w:r>
      <w:bookmarkEnd w:id="175"/>
    </w:p>
    <w:p w14:paraId="4EAB5A13" w14:textId="77777777" w:rsidR="00CB04A7" w:rsidRPr="00934AFA" w:rsidRDefault="00CB04A7" w:rsidP="002E3391"/>
    <w:p w14:paraId="1EAB796D" w14:textId="77777777" w:rsidR="00CB04A7" w:rsidRPr="00934AFA" w:rsidRDefault="00CB04A7" w:rsidP="002E3391"/>
    <w:p w14:paraId="335DFB01" w14:textId="77777777" w:rsidR="00CB04A7" w:rsidRPr="00934AFA" w:rsidRDefault="00CB04A7" w:rsidP="002E3391"/>
    <w:p w14:paraId="1EE8D78A" w14:textId="77777777" w:rsidR="001177CD" w:rsidRPr="00934AFA" w:rsidRDefault="001177CD" w:rsidP="002E3391">
      <w:r w:rsidRPr="00934AFA">
        <w:br w:type="page"/>
      </w:r>
    </w:p>
    <w:p w14:paraId="05118723" w14:textId="77777777" w:rsidR="00E56CA0" w:rsidRPr="00C9427A" w:rsidRDefault="003C4EE9" w:rsidP="003971E8">
      <w:pPr>
        <w:pStyle w:val="10"/>
        <w:numPr>
          <w:ilvl w:val="0"/>
          <w:numId w:val="3"/>
        </w:numPr>
      </w:pPr>
      <w:bookmarkStart w:id="176" w:name="_Toc116293573"/>
      <w:r w:rsidRPr="00C9427A">
        <w:lastRenderedPageBreak/>
        <w:t>西方</w:t>
      </w:r>
      <w:r w:rsidR="00E56CA0" w:rsidRPr="00C9427A">
        <w:t>体育经济学</w:t>
      </w:r>
      <w:r w:rsidR="00FE1D81" w:rsidRPr="00C9427A">
        <w:t>研究</w:t>
      </w:r>
      <w:r w:rsidR="00DB3B7C" w:rsidRPr="00C9427A">
        <w:t>主要代表</w:t>
      </w:r>
      <w:r w:rsidR="002276DD" w:rsidRPr="00C9427A">
        <w:t>人物</w:t>
      </w:r>
      <w:r w:rsidR="00F302D9" w:rsidRPr="00C9427A">
        <w:t>介绍</w:t>
      </w:r>
      <w:bookmarkEnd w:id="176"/>
    </w:p>
    <w:p w14:paraId="0C7A0D61" w14:textId="77777777" w:rsidR="00CE5F31" w:rsidRPr="00C9427A" w:rsidRDefault="00CE5F31" w:rsidP="007C465F">
      <w:pPr>
        <w:pStyle w:val="2"/>
        <w:numPr>
          <w:ilvl w:val="1"/>
          <w:numId w:val="4"/>
        </w:numPr>
      </w:pPr>
      <w:bookmarkStart w:id="177" w:name="_Toc116293574"/>
      <w:r w:rsidRPr="00C9427A">
        <w:t xml:space="preserve">Brad </w:t>
      </w:r>
      <w:proofErr w:type="spellStart"/>
      <w:proofErr w:type="gramStart"/>
      <w:r w:rsidRPr="00C9427A">
        <w:t>R.Humphereys</w:t>
      </w:r>
      <w:bookmarkEnd w:id="177"/>
      <w:proofErr w:type="spellEnd"/>
      <w:proofErr w:type="gramEnd"/>
    </w:p>
    <w:p w14:paraId="1981DDBB" w14:textId="77777777" w:rsidR="008D41EB" w:rsidRPr="00934AFA" w:rsidRDefault="008D41EB" w:rsidP="002E3391">
      <w:r w:rsidRPr="00934AFA">
        <w:t>Top 10% authors in the field of Sports &amp; Economics</w:t>
      </w:r>
    </w:p>
    <w:p w14:paraId="53207267" w14:textId="77777777" w:rsidR="008D41EB" w:rsidRPr="00934AFA" w:rsidRDefault="008D41EB" w:rsidP="002E3391">
      <w:r w:rsidRPr="00934AFA">
        <w:t xml:space="preserve">This ranking is based on registered authors only, and only those who are classified within this field. Authors can register at the </w:t>
      </w:r>
      <w:proofErr w:type="spellStart"/>
      <w:r w:rsidRPr="00934AFA">
        <w:t>RePEc</w:t>
      </w:r>
      <w:proofErr w:type="spellEnd"/>
      <w:r w:rsidRPr="00934AFA">
        <w:t xml:space="preserve"> Author Service.</w:t>
      </w:r>
    </w:p>
    <w:p w14:paraId="1ED1CB29" w14:textId="77777777" w:rsidR="008D41EB" w:rsidRPr="00934AFA" w:rsidRDefault="008D41EB" w:rsidP="002E3391">
      <w:r w:rsidRPr="00934AFA">
        <w:t>Rank</w:t>
      </w:r>
      <w:r w:rsidRPr="00934AFA">
        <w:tab/>
        <w:t>Score</w:t>
      </w:r>
      <w:r w:rsidRPr="00934AFA">
        <w:tab/>
        <w:t>Author</w:t>
      </w:r>
    </w:p>
    <w:p w14:paraId="716BB364" w14:textId="77777777" w:rsidR="008D41EB" w:rsidRPr="00934AFA" w:rsidRDefault="008D41EB" w:rsidP="002E3391">
      <w:r w:rsidRPr="00934AFA">
        <w:t>1.</w:t>
      </w:r>
      <w:r w:rsidRPr="00934AFA">
        <w:tab/>
        <w:t>1.27</w:t>
      </w:r>
      <w:r w:rsidRPr="00934AFA">
        <w:tab/>
        <w:t>Sherwin Rosen †</w:t>
      </w:r>
    </w:p>
    <w:p w14:paraId="4BCDF8D1" w14:textId="77777777" w:rsidR="008D41EB" w:rsidRPr="00934AFA" w:rsidRDefault="008D41EB" w:rsidP="002E3391">
      <w:r w:rsidRPr="00934AFA">
        <w:t>2.</w:t>
      </w:r>
      <w:r w:rsidRPr="00934AFA">
        <w:tab/>
        <w:t>2.27</w:t>
      </w:r>
      <w:r w:rsidRPr="00934AFA">
        <w:tab/>
        <w:t xml:space="preserve">Benno </w:t>
      </w:r>
      <w:proofErr w:type="spellStart"/>
      <w:r w:rsidRPr="00934AFA">
        <w:t>Torgler</w:t>
      </w:r>
      <w:proofErr w:type="spellEnd"/>
    </w:p>
    <w:p w14:paraId="37CF3C93" w14:textId="77777777" w:rsidR="008D41EB" w:rsidRPr="00934AFA" w:rsidRDefault="008D41EB" w:rsidP="002E3391">
      <w:r w:rsidRPr="00934AFA">
        <w:t>3.</w:t>
      </w:r>
      <w:r w:rsidRPr="00934AFA">
        <w:tab/>
        <w:t>3.28</w:t>
      </w:r>
      <w:r w:rsidRPr="00934AFA">
        <w:tab/>
        <w:t>Stefan Szymanski</w:t>
      </w:r>
    </w:p>
    <w:p w14:paraId="2453944B" w14:textId="77777777" w:rsidR="008D41EB" w:rsidRPr="00934AFA" w:rsidRDefault="008D41EB" w:rsidP="002E3391">
      <w:r w:rsidRPr="00934AFA">
        <w:t>4.</w:t>
      </w:r>
      <w:r w:rsidRPr="00934AFA">
        <w:tab/>
        <w:t>3.45</w:t>
      </w:r>
      <w:r w:rsidRPr="00934AFA">
        <w:tab/>
        <w:t>Lawrence Kahn</w:t>
      </w:r>
    </w:p>
    <w:p w14:paraId="356CC043" w14:textId="77777777" w:rsidR="008D41EB" w:rsidRPr="00934AFA" w:rsidRDefault="008D41EB" w:rsidP="002E3391">
      <w:r w:rsidRPr="00934AFA">
        <w:t>5.</w:t>
      </w:r>
      <w:r w:rsidRPr="00934AFA">
        <w:tab/>
        <w:t>6.02</w:t>
      </w:r>
      <w:r w:rsidRPr="00934AFA">
        <w:tab/>
        <w:t>Brad Humphreys</w:t>
      </w:r>
    </w:p>
    <w:p w14:paraId="28189AF7" w14:textId="77777777" w:rsidR="008D41EB" w:rsidRPr="00934AFA" w:rsidRDefault="008D41EB" w:rsidP="002E3391">
      <w:r w:rsidRPr="00934AFA">
        <w:t>6.</w:t>
      </w:r>
      <w:r w:rsidRPr="00934AFA">
        <w:tab/>
        <w:t>7.54</w:t>
      </w:r>
      <w:r w:rsidRPr="00934AFA">
        <w:tab/>
        <w:t>Robert Alan Jones</w:t>
      </w:r>
    </w:p>
    <w:p w14:paraId="52FDBA4A" w14:textId="77777777" w:rsidR="008D41EB" w:rsidRPr="00934AFA" w:rsidRDefault="008D41EB" w:rsidP="002E3391">
      <w:r w:rsidRPr="00934AFA">
        <w:t>7.</w:t>
      </w:r>
      <w:r w:rsidRPr="00934AFA">
        <w:tab/>
        <w:t>7.59</w:t>
      </w:r>
      <w:r w:rsidRPr="00934AFA">
        <w:tab/>
        <w:t>John J. Siegfried</w:t>
      </w:r>
    </w:p>
    <w:p w14:paraId="6AE08A70" w14:textId="77777777" w:rsidR="008D41EB" w:rsidRPr="00934AFA" w:rsidRDefault="008D41EB" w:rsidP="002E3391">
      <w:r w:rsidRPr="00934AFA">
        <w:t>8.</w:t>
      </w:r>
      <w:r w:rsidRPr="00934AFA">
        <w:tab/>
        <w:t>8.73</w:t>
      </w:r>
      <w:r w:rsidRPr="00934AFA">
        <w:tab/>
        <w:t>Dennis Coates</w:t>
      </w:r>
    </w:p>
    <w:p w14:paraId="432BD78F" w14:textId="77777777" w:rsidR="008D41EB" w:rsidRPr="00934AFA" w:rsidRDefault="008D41EB" w:rsidP="002E3391">
      <w:r w:rsidRPr="00934AFA">
        <w:t>9.</w:t>
      </w:r>
      <w:r w:rsidRPr="00934AFA">
        <w:tab/>
        <w:t>9.08</w:t>
      </w:r>
      <w:r w:rsidRPr="00934AFA">
        <w:tab/>
        <w:t xml:space="preserve">Wolfgang </w:t>
      </w:r>
      <w:proofErr w:type="spellStart"/>
      <w:r w:rsidRPr="00934AFA">
        <w:t>Maennig</w:t>
      </w:r>
      <w:proofErr w:type="spellEnd"/>
    </w:p>
    <w:p w14:paraId="03F95FF2" w14:textId="77777777" w:rsidR="008D41EB" w:rsidRPr="00934AFA" w:rsidRDefault="008D41EB" w:rsidP="002E3391">
      <w:r w:rsidRPr="00934AFA">
        <w:t>10.</w:t>
      </w:r>
      <w:r w:rsidRPr="00934AFA">
        <w:tab/>
        <w:t>10.18</w:t>
      </w:r>
      <w:r w:rsidRPr="00934AFA">
        <w:tab/>
        <w:t>Robert Simmons</w:t>
      </w:r>
    </w:p>
    <w:p w14:paraId="10E275F9" w14:textId="77777777" w:rsidR="008D41EB" w:rsidRPr="00934AFA" w:rsidRDefault="008D41EB" w:rsidP="002E3391">
      <w:r w:rsidRPr="00934AFA">
        <w:t>11.</w:t>
      </w:r>
      <w:r w:rsidRPr="00934AFA">
        <w:tab/>
        <w:t>11.68</w:t>
      </w:r>
      <w:r w:rsidRPr="00934AFA">
        <w:tab/>
        <w:t xml:space="preserve">Bryan Leslie </w:t>
      </w:r>
      <w:proofErr w:type="spellStart"/>
      <w:r w:rsidRPr="00934AFA">
        <w:t>Boulier</w:t>
      </w:r>
      <w:proofErr w:type="spellEnd"/>
    </w:p>
    <w:p w14:paraId="5AD487A1" w14:textId="77777777" w:rsidR="008D41EB" w:rsidRPr="00934AFA" w:rsidRDefault="008D41EB" w:rsidP="002E3391">
      <w:r w:rsidRPr="00934AFA">
        <w:t>12.</w:t>
      </w:r>
      <w:r w:rsidRPr="00934AFA">
        <w:tab/>
        <w:t>12.84</w:t>
      </w:r>
      <w:r w:rsidRPr="00934AFA">
        <w:tab/>
        <w:t>Victor Matheson</w:t>
      </w:r>
    </w:p>
    <w:p w14:paraId="266411D8" w14:textId="77777777" w:rsidR="008D41EB" w:rsidRPr="00934AFA" w:rsidRDefault="008D41EB" w:rsidP="002E3391">
      <w:r w:rsidRPr="00934AFA">
        <w:t>13.</w:t>
      </w:r>
      <w:r w:rsidRPr="00934AFA">
        <w:tab/>
        <w:t>13.38</w:t>
      </w:r>
      <w:r w:rsidRPr="00934AFA">
        <w:tab/>
        <w:t>Frederic Palomino</w:t>
      </w:r>
    </w:p>
    <w:p w14:paraId="680D4397" w14:textId="77777777" w:rsidR="00492CC6" w:rsidRPr="00934AFA" w:rsidRDefault="008D41EB" w:rsidP="002E3391">
      <w:r w:rsidRPr="00934AFA">
        <w:t>14.</w:t>
      </w:r>
      <w:r w:rsidRPr="00934AFA">
        <w:tab/>
        <w:t>13.74</w:t>
      </w:r>
      <w:r w:rsidRPr="00934AFA">
        <w:tab/>
        <w:t xml:space="preserve">Craig A. </w:t>
      </w:r>
      <w:proofErr w:type="spellStart"/>
      <w:r w:rsidRPr="00934AFA">
        <w:t>Depken</w:t>
      </w:r>
      <w:proofErr w:type="spellEnd"/>
      <w:r w:rsidRPr="00934AFA">
        <w:t xml:space="preserve"> II</w:t>
      </w:r>
    </w:p>
    <w:p w14:paraId="5FE6D391" w14:textId="77777777" w:rsidR="00492CC6" w:rsidRPr="00934AFA" w:rsidRDefault="00492CC6" w:rsidP="002E3391"/>
    <w:p w14:paraId="354F481B" w14:textId="77777777" w:rsidR="00492CC6" w:rsidRPr="00934AFA" w:rsidRDefault="00492CC6" w:rsidP="002E3391">
      <w:r w:rsidRPr="00934AFA">
        <w:br w:type="page"/>
      </w:r>
    </w:p>
    <w:p w14:paraId="623EE67D" w14:textId="690E73E5" w:rsidR="00652CDF" w:rsidRPr="00C9427A" w:rsidRDefault="007E3AA6" w:rsidP="003971E8">
      <w:pPr>
        <w:pStyle w:val="10"/>
        <w:numPr>
          <w:ilvl w:val="0"/>
          <w:numId w:val="3"/>
        </w:numPr>
      </w:pPr>
      <w:bookmarkStart w:id="178" w:name="_Toc116293575"/>
      <w:r w:rsidRPr="00C9427A">
        <w:lastRenderedPageBreak/>
        <w:t>研究资源</w:t>
      </w:r>
      <w:bookmarkEnd w:id="178"/>
    </w:p>
    <w:p w14:paraId="1AD5AE62" w14:textId="632BF17F" w:rsidR="00AF1C91" w:rsidRDefault="00AF1C91" w:rsidP="007C465F">
      <w:pPr>
        <w:pStyle w:val="2"/>
        <w:numPr>
          <w:ilvl w:val="1"/>
          <w:numId w:val="15"/>
        </w:numPr>
      </w:pPr>
      <w:bookmarkStart w:id="179" w:name="_Toc116293576"/>
      <w:r>
        <w:t>协会</w:t>
      </w:r>
      <w:bookmarkEnd w:id="179"/>
    </w:p>
    <w:p w14:paraId="551D060E" w14:textId="6B5EDCBF" w:rsidR="00292F2F" w:rsidRDefault="00477923" w:rsidP="002E3391">
      <w:pPr>
        <w:pStyle w:val="3"/>
        <w:spacing w:before="156" w:after="156"/>
      </w:pPr>
      <w:bookmarkStart w:id="180" w:name="_Toc116293577"/>
      <w:r w:rsidRPr="00A72A13">
        <w:t>IASE</w:t>
      </w:r>
      <w:r w:rsidR="00DD0074" w:rsidRPr="00A72A13">
        <w:t>：国际体育经济学家协会</w:t>
      </w:r>
      <w:bookmarkEnd w:id="180"/>
    </w:p>
    <w:p w14:paraId="4F40284A" w14:textId="77777777" w:rsidR="00DA4B48" w:rsidRPr="00934AFA" w:rsidRDefault="00DA4B48" w:rsidP="002E3391">
      <w:r w:rsidRPr="00934AFA">
        <w:t>President</w:t>
      </w:r>
    </w:p>
    <w:p w14:paraId="6B566BC2" w14:textId="77777777" w:rsidR="00DA4B48" w:rsidRPr="00934AFA" w:rsidRDefault="00DA4B48" w:rsidP="002E3391">
      <w:r w:rsidRPr="00934AFA">
        <w:t>Placido RODRIGUEZ</w:t>
      </w:r>
    </w:p>
    <w:p w14:paraId="55A51C89" w14:textId="754F5071" w:rsidR="00996D6C" w:rsidRDefault="00DA4B48" w:rsidP="002E3391">
      <w:r w:rsidRPr="00934AFA">
        <w:t xml:space="preserve">University of Oviedo </w:t>
      </w:r>
      <w:r w:rsidR="00996D6C">
        <w:t>–</w:t>
      </w:r>
      <w:r w:rsidRPr="00934AFA">
        <w:t xml:space="preserve"> SPAIN</w:t>
      </w:r>
    </w:p>
    <w:p w14:paraId="7ECDF19D" w14:textId="77777777" w:rsidR="00996D6C" w:rsidRDefault="00996D6C" w:rsidP="002E3391"/>
    <w:p w14:paraId="6F19CC14" w14:textId="64ACD646" w:rsidR="00DA4B48" w:rsidRPr="00934AFA" w:rsidRDefault="00DA4B48" w:rsidP="002E3391">
      <w:r w:rsidRPr="00934AFA">
        <w:t xml:space="preserve"> Honorary Presidents</w:t>
      </w:r>
    </w:p>
    <w:p w14:paraId="4BB70BA8" w14:textId="77777777" w:rsidR="00DA4B48" w:rsidRPr="00934AFA" w:rsidRDefault="00DA4B48" w:rsidP="002E3391">
      <w:r w:rsidRPr="00934AFA">
        <w:t>Paul S. STAUDOHAR</w:t>
      </w:r>
    </w:p>
    <w:p w14:paraId="4847178E" w14:textId="77777777" w:rsidR="00DA4B48" w:rsidRPr="00934AFA" w:rsidRDefault="00DA4B48" w:rsidP="002E3391">
      <w:r w:rsidRPr="00934AFA">
        <w:t>California State University, Hayward – USA</w:t>
      </w:r>
    </w:p>
    <w:p w14:paraId="6A5F6F29" w14:textId="77777777" w:rsidR="00DA4B48" w:rsidRPr="00934AFA" w:rsidRDefault="00DA4B48" w:rsidP="002E3391">
      <w:r w:rsidRPr="00934AFA">
        <w:t xml:space="preserve"> </w:t>
      </w:r>
    </w:p>
    <w:p w14:paraId="6A386A28" w14:textId="77777777" w:rsidR="00DA4B48" w:rsidRPr="00934AFA" w:rsidRDefault="00DA4B48" w:rsidP="002E3391">
      <w:r w:rsidRPr="00934AFA">
        <w:t>Wladimir ANDREFF</w:t>
      </w:r>
    </w:p>
    <w:p w14:paraId="114D80D0" w14:textId="77777777" w:rsidR="00DA4B48" w:rsidRPr="00934AFA" w:rsidRDefault="00DA4B48" w:rsidP="002E3391">
      <w:r w:rsidRPr="00934AFA">
        <w:t>Paris I - FRANCE</w:t>
      </w:r>
    </w:p>
    <w:p w14:paraId="65535DD6" w14:textId="77777777" w:rsidR="00DA4B48" w:rsidRPr="00934AFA" w:rsidRDefault="00DA4B48" w:rsidP="002E3391">
      <w:r w:rsidRPr="00934AFA">
        <w:t xml:space="preserve"> </w:t>
      </w:r>
    </w:p>
    <w:p w14:paraId="4A43D660" w14:textId="77777777" w:rsidR="00DA4B48" w:rsidRPr="00934AFA" w:rsidRDefault="00DA4B48" w:rsidP="002E3391">
      <w:r w:rsidRPr="00934AFA">
        <w:t xml:space="preserve">Robert </w:t>
      </w:r>
      <w:proofErr w:type="gramStart"/>
      <w:r w:rsidRPr="00934AFA">
        <w:t>A.BAADE</w:t>
      </w:r>
      <w:proofErr w:type="gramEnd"/>
    </w:p>
    <w:p w14:paraId="2783EF7A" w14:textId="77777777" w:rsidR="00DA4B48" w:rsidRPr="00934AFA" w:rsidRDefault="00DA4B48" w:rsidP="002E3391">
      <w:r w:rsidRPr="00934AFA">
        <w:t>Lake Forest College - USA</w:t>
      </w:r>
    </w:p>
    <w:p w14:paraId="0B86E38E" w14:textId="77777777" w:rsidR="00DA4B48" w:rsidRPr="00934AFA" w:rsidRDefault="00DA4B48" w:rsidP="002E3391">
      <w:r w:rsidRPr="00934AFA">
        <w:t xml:space="preserve"> </w:t>
      </w:r>
    </w:p>
    <w:p w14:paraId="50D475F5" w14:textId="77777777" w:rsidR="00DA4B48" w:rsidRPr="00934AFA" w:rsidRDefault="00DA4B48" w:rsidP="002E3391">
      <w:r w:rsidRPr="00934AFA">
        <w:t>Vice-Presidents</w:t>
      </w:r>
    </w:p>
    <w:p w14:paraId="01BE1AC3" w14:textId="77777777" w:rsidR="00DA4B48" w:rsidRPr="00934AFA" w:rsidRDefault="00DA4B48" w:rsidP="002E3391">
      <w:r w:rsidRPr="00934AFA">
        <w:t>Rodney FORT</w:t>
      </w:r>
    </w:p>
    <w:p w14:paraId="75156DBF" w14:textId="77777777" w:rsidR="00DA4B48" w:rsidRPr="00934AFA" w:rsidRDefault="00DA4B48" w:rsidP="002E3391">
      <w:r w:rsidRPr="00934AFA">
        <w:t>University of Michigan– USA</w:t>
      </w:r>
    </w:p>
    <w:p w14:paraId="52204075" w14:textId="77777777" w:rsidR="00DA4B48" w:rsidRPr="00934AFA" w:rsidRDefault="00DA4B48" w:rsidP="002E3391">
      <w:r w:rsidRPr="00934AFA">
        <w:t xml:space="preserve"> </w:t>
      </w:r>
    </w:p>
    <w:p w14:paraId="3A55B407" w14:textId="77777777" w:rsidR="00DA4B48" w:rsidRPr="00934AFA" w:rsidRDefault="00DA4B48" w:rsidP="002E3391">
      <w:r w:rsidRPr="00934AFA">
        <w:t>Stephan KESENNE</w:t>
      </w:r>
    </w:p>
    <w:p w14:paraId="04E83D20" w14:textId="77777777" w:rsidR="00DA4B48" w:rsidRPr="00934AFA" w:rsidRDefault="00DA4B48" w:rsidP="002E3391">
      <w:r w:rsidRPr="00934AFA">
        <w:t>University of ANTWERP – BELGIUM</w:t>
      </w:r>
    </w:p>
    <w:p w14:paraId="5C7D9A2A" w14:textId="77777777" w:rsidR="00DA4B48" w:rsidRPr="00934AFA" w:rsidRDefault="00DA4B48" w:rsidP="002E3391">
      <w:r w:rsidRPr="00934AFA">
        <w:t xml:space="preserve"> </w:t>
      </w:r>
    </w:p>
    <w:p w14:paraId="5990172C" w14:textId="77777777" w:rsidR="00DA4B48" w:rsidRPr="00934AFA" w:rsidRDefault="00DA4B48" w:rsidP="002E3391">
      <w:r w:rsidRPr="00934AFA">
        <w:t>Joel MAXCY</w:t>
      </w:r>
    </w:p>
    <w:p w14:paraId="07D5CBA1" w14:textId="77777777" w:rsidR="00DA4B48" w:rsidRPr="00934AFA" w:rsidRDefault="00DA4B48" w:rsidP="002E3391">
      <w:r w:rsidRPr="00934AFA">
        <w:t>University of Georgia - USA</w:t>
      </w:r>
    </w:p>
    <w:p w14:paraId="2FF18E65" w14:textId="77777777" w:rsidR="00DA4B48" w:rsidRPr="00934AFA" w:rsidRDefault="00DA4B48" w:rsidP="002E3391">
      <w:r w:rsidRPr="00934AFA">
        <w:t xml:space="preserve"> </w:t>
      </w:r>
    </w:p>
    <w:p w14:paraId="60F0874A" w14:textId="77777777" w:rsidR="00DA4B48" w:rsidRPr="00934AFA" w:rsidRDefault="00DA4B48" w:rsidP="002E3391">
      <w:r w:rsidRPr="00934AFA">
        <w:t>Stefan SZYMANSKI</w:t>
      </w:r>
    </w:p>
    <w:p w14:paraId="0683107B" w14:textId="77777777" w:rsidR="00DA4B48" w:rsidRPr="00934AFA" w:rsidRDefault="00DA4B48" w:rsidP="002E3391">
      <w:r w:rsidRPr="00934AFA">
        <w:lastRenderedPageBreak/>
        <w:t>Cass Business School – UK</w:t>
      </w:r>
    </w:p>
    <w:p w14:paraId="6D1BF60E" w14:textId="77777777" w:rsidR="00DA4B48" w:rsidRPr="00934AFA" w:rsidRDefault="00DA4B48" w:rsidP="002E3391">
      <w:r w:rsidRPr="00934AFA">
        <w:t xml:space="preserve"> </w:t>
      </w:r>
    </w:p>
    <w:p w14:paraId="64BB59D7" w14:textId="77777777" w:rsidR="00DA4B48" w:rsidRPr="00934AFA" w:rsidRDefault="00DA4B48" w:rsidP="002E3391">
      <w:r w:rsidRPr="00934AFA">
        <w:t>Secretary General</w:t>
      </w:r>
    </w:p>
    <w:p w14:paraId="02727689" w14:textId="77777777" w:rsidR="00DA4B48" w:rsidRPr="00934AFA" w:rsidRDefault="00DA4B48" w:rsidP="002E3391">
      <w:r w:rsidRPr="00934AFA">
        <w:t>Jean-François BROCARD</w:t>
      </w:r>
    </w:p>
    <w:p w14:paraId="7C3A08AF" w14:textId="77777777" w:rsidR="00DA4B48" w:rsidRPr="00934AFA" w:rsidRDefault="00DA4B48" w:rsidP="002E3391">
      <w:r w:rsidRPr="00934AFA">
        <w:t>Centre for the Law and Economics of Sport, University of Limoges – FRANCE</w:t>
      </w:r>
    </w:p>
    <w:p w14:paraId="596C1424" w14:textId="77777777" w:rsidR="00DA4B48" w:rsidRPr="00934AFA" w:rsidRDefault="00DA4B48" w:rsidP="002E3391">
      <w:r w:rsidRPr="00934AFA">
        <w:t xml:space="preserve"> </w:t>
      </w:r>
    </w:p>
    <w:p w14:paraId="224D8F82" w14:textId="77777777" w:rsidR="00DA4B48" w:rsidRPr="00934AFA" w:rsidRDefault="00DA4B48" w:rsidP="002E3391">
      <w:r w:rsidRPr="00934AFA">
        <w:t>Treasurer</w:t>
      </w:r>
    </w:p>
    <w:p w14:paraId="14872D52" w14:textId="77777777" w:rsidR="00DA4B48" w:rsidRPr="00934AFA" w:rsidRDefault="00DA4B48" w:rsidP="002E3391">
      <w:r w:rsidRPr="00934AFA">
        <w:t>Eric BARGET</w:t>
      </w:r>
    </w:p>
    <w:p w14:paraId="528979DB" w14:textId="20E25405" w:rsidR="00DA4B48" w:rsidRPr="00934AFA" w:rsidRDefault="00DA4B48" w:rsidP="002E3391">
      <w:r w:rsidRPr="00934AFA">
        <w:t>Centre for the Law and Economics of Sport, University of Limoges – FRANCE</w:t>
      </w:r>
    </w:p>
    <w:p w14:paraId="7A79EA4C" w14:textId="194D4683" w:rsidR="007E39BA" w:rsidRDefault="00B046EE" w:rsidP="007C465F">
      <w:pPr>
        <w:pStyle w:val="2"/>
        <w:numPr>
          <w:ilvl w:val="1"/>
          <w:numId w:val="15"/>
        </w:numPr>
      </w:pPr>
      <w:bookmarkStart w:id="181" w:name="_Toc116293578"/>
      <w:r>
        <w:t>WEB</w:t>
      </w:r>
      <w:bookmarkEnd w:id="181"/>
    </w:p>
    <w:p w14:paraId="74A3BD14" w14:textId="3DBB09E6" w:rsidR="00A74716" w:rsidRPr="007E39BA" w:rsidRDefault="00D43276" w:rsidP="002E3391">
      <w:pPr>
        <w:pStyle w:val="3"/>
        <w:numPr>
          <w:ilvl w:val="2"/>
          <w:numId w:val="11"/>
        </w:numPr>
        <w:spacing w:before="156" w:after="156"/>
      </w:pPr>
      <w:bookmarkStart w:id="182" w:name="_Toc116293579"/>
      <w:r>
        <w:t>体育经济学人，</w:t>
      </w:r>
      <w:r w:rsidR="00DA1887" w:rsidRPr="007E39BA">
        <w:t>the</w:t>
      </w:r>
      <w:r w:rsidR="00996D6C">
        <w:t xml:space="preserve"> </w:t>
      </w:r>
      <w:r w:rsidR="00DA1887" w:rsidRPr="007E39BA">
        <w:t>sportseconomist.com</w:t>
      </w:r>
      <w:bookmarkEnd w:id="182"/>
    </w:p>
    <w:p w14:paraId="48998DF1" w14:textId="77777777" w:rsidR="00E905D1" w:rsidRPr="00934AFA" w:rsidRDefault="00AB0D3C" w:rsidP="002E3391">
      <w:r w:rsidRPr="00934AFA">
        <w:t>The Sports Economist is produced by a group of scholars who apply economic thinking to sports.  TSE provides commentary and links to issues in the news, along with an occasional essay.</w:t>
      </w:r>
    </w:p>
    <w:p w14:paraId="45E7431F" w14:textId="77777777" w:rsidR="00920261" w:rsidRPr="00934AFA" w:rsidRDefault="00920261" w:rsidP="002E3391"/>
    <w:p w14:paraId="5406DDAB" w14:textId="77777777" w:rsidR="00920261" w:rsidRPr="00934AFA" w:rsidRDefault="00920261" w:rsidP="002E3391">
      <w:r w:rsidRPr="00934AFA">
        <w:t>The site was founded by Clemson Professor Raymond Sauer, aka Skip, in February 2004. TSE became a multi-author blog in January 2005.</w:t>
      </w:r>
    </w:p>
    <w:p w14:paraId="2672C80F" w14:textId="77777777" w:rsidR="00920261" w:rsidRPr="00934AFA" w:rsidRDefault="00920261" w:rsidP="002E3391"/>
    <w:p w14:paraId="1C71A03F" w14:textId="77777777" w:rsidR="00920261" w:rsidRPr="00934AFA" w:rsidRDefault="00920261" w:rsidP="002E3391">
      <w:r w:rsidRPr="00934AFA">
        <w:t>Contributors to The Sports Economist include (see disclaimer below):</w:t>
      </w:r>
    </w:p>
    <w:p w14:paraId="4E1D5E96" w14:textId="77777777" w:rsidR="00920261" w:rsidRPr="00934AFA" w:rsidRDefault="00920261" w:rsidP="002E3391"/>
    <w:p w14:paraId="57C28831" w14:textId="77777777" w:rsidR="00920261" w:rsidRPr="00934AFA" w:rsidRDefault="00920261" w:rsidP="002E3391">
      <w:r w:rsidRPr="00934AFA">
        <w:t>Dennis Coates, Professor of Economics, University of Maryland Baltimore County</w:t>
      </w:r>
    </w:p>
    <w:p w14:paraId="5CEFA8A0" w14:textId="77777777" w:rsidR="00920261" w:rsidRPr="00934AFA" w:rsidRDefault="00920261" w:rsidP="002E3391">
      <w:r w:rsidRPr="00934AFA">
        <w:t>Brian Goff, Distinguished University Professor of Economics, Western Kentucky University</w:t>
      </w:r>
    </w:p>
    <w:p w14:paraId="7124E062" w14:textId="77777777" w:rsidR="00920261" w:rsidRPr="00934AFA" w:rsidRDefault="00920261" w:rsidP="002E3391">
      <w:r w:rsidRPr="00934AFA">
        <w:t>Brad Humphreys, Professor of Economics, University of Alberta</w:t>
      </w:r>
    </w:p>
    <w:p w14:paraId="2EC0FCC6" w14:textId="77777777" w:rsidR="00920261" w:rsidRPr="00934AFA" w:rsidRDefault="00920261" w:rsidP="002E3391">
      <w:r w:rsidRPr="00934AFA">
        <w:t>Liam Lenten, Senior Lecturer, Faculty of Business, Economics and Law, Latrobe University</w:t>
      </w:r>
    </w:p>
    <w:p w14:paraId="3CAE046F" w14:textId="77777777" w:rsidR="00920261" w:rsidRPr="00934AFA" w:rsidRDefault="00920261" w:rsidP="002E3391">
      <w:r w:rsidRPr="00934AFA">
        <w:t>Robert Macdonald, Senior Fellow, Sports Law Program, University of Melbourne</w:t>
      </w:r>
    </w:p>
    <w:p w14:paraId="7AECDB41" w14:textId="77777777" w:rsidR="00920261" w:rsidRPr="00934AFA" w:rsidRDefault="00920261" w:rsidP="002E3391">
      <w:r w:rsidRPr="00934AFA">
        <w:t>Victor Matheson, Associate Professor of Economics, College of the Holy Cross</w:t>
      </w:r>
    </w:p>
    <w:p w14:paraId="6BA45102" w14:textId="77777777" w:rsidR="00920261" w:rsidRPr="00934AFA" w:rsidRDefault="00920261" w:rsidP="002E3391">
      <w:r w:rsidRPr="00934AFA">
        <w:t>Phil Miller, Associate Professor of Economics, Minnesota State University, Mankato</w:t>
      </w:r>
    </w:p>
    <w:p w14:paraId="19C4B86F" w14:textId="77777777" w:rsidR="00920261" w:rsidRPr="00934AFA" w:rsidRDefault="00920261" w:rsidP="002E3391">
      <w:r w:rsidRPr="00934AFA">
        <w:t>Raymond Sauer, Professor of Economics, Clemson University</w:t>
      </w:r>
    </w:p>
    <w:p w14:paraId="2AE433CC" w14:textId="77777777" w:rsidR="00920261" w:rsidRPr="00934AFA" w:rsidRDefault="00920261" w:rsidP="002E3391"/>
    <w:p w14:paraId="0FA3D8CD" w14:textId="77777777" w:rsidR="00920261" w:rsidRPr="00934AFA" w:rsidRDefault="00920261" w:rsidP="002E3391">
      <w:r w:rsidRPr="00934AFA">
        <w:lastRenderedPageBreak/>
        <w:t>Disclaimer: The views offered by the writers of each post are theirs and theirs alone. Writers do not speak on behalf their institutions, nor on behalf of The Sports Economist as an entity.</w:t>
      </w:r>
    </w:p>
    <w:p w14:paraId="2ED48260" w14:textId="77777777" w:rsidR="001329D0" w:rsidRPr="00934AFA" w:rsidRDefault="001329D0" w:rsidP="002E3391"/>
    <w:p w14:paraId="227082B2" w14:textId="4EE92C16" w:rsidR="001329D0" w:rsidRDefault="00147AF8" w:rsidP="007C465F">
      <w:pPr>
        <w:pStyle w:val="2"/>
        <w:numPr>
          <w:ilvl w:val="1"/>
          <w:numId w:val="15"/>
        </w:numPr>
      </w:pPr>
      <w:bookmarkStart w:id="183" w:name="_Toc116293580"/>
      <w:r>
        <w:t>DATA</w:t>
      </w:r>
      <w:bookmarkEnd w:id="183"/>
    </w:p>
    <w:p w14:paraId="299A6063" w14:textId="77777777" w:rsidR="001329D0" w:rsidRPr="00934AFA" w:rsidRDefault="001329D0" w:rsidP="002E3391"/>
    <w:p w14:paraId="543A58D3" w14:textId="77777777" w:rsidR="00FF31F5" w:rsidRPr="00934AFA" w:rsidRDefault="00FF31F5" w:rsidP="002E3391">
      <w:r w:rsidRPr="00934AFA">
        <w:br w:type="page"/>
      </w:r>
    </w:p>
    <w:p w14:paraId="5D6E7B94" w14:textId="77777777" w:rsidR="00FF31F5" w:rsidRPr="00C9427A" w:rsidRDefault="00141B15" w:rsidP="003971E8">
      <w:pPr>
        <w:pStyle w:val="10"/>
        <w:numPr>
          <w:ilvl w:val="0"/>
          <w:numId w:val="3"/>
        </w:numPr>
      </w:pPr>
      <w:bookmarkStart w:id="184" w:name="_Toc116293581"/>
      <w:r w:rsidRPr="00C9427A">
        <w:lastRenderedPageBreak/>
        <w:t>翻译</w:t>
      </w:r>
      <w:r w:rsidR="002D7BCC" w:rsidRPr="00C9427A">
        <w:t>好书推荐</w:t>
      </w:r>
      <w:bookmarkEnd w:id="184"/>
    </w:p>
    <w:p w14:paraId="7287D04D" w14:textId="77777777" w:rsidR="00491126" w:rsidRPr="007329F9" w:rsidRDefault="000B2190" w:rsidP="007C465F">
      <w:pPr>
        <w:pStyle w:val="2"/>
        <w:numPr>
          <w:ilvl w:val="1"/>
          <w:numId w:val="16"/>
        </w:numPr>
      </w:pPr>
      <w:bookmarkStart w:id="185" w:name="_Toc116293582"/>
      <w:r w:rsidRPr="00C9427A">
        <w:t>体育经济类</w:t>
      </w:r>
      <w:bookmarkEnd w:id="185"/>
    </w:p>
    <w:p w14:paraId="5F4F1D9F" w14:textId="77777777" w:rsidR="00477D9B" w:rsidRPr="00934AFA" w:rsidRDefault="00477D9B" w:rsidP="002E3391">
      <w:r w:rsidRPr="00934AFA">
        <w:tab/>
      </w:r>
    </w:p>
    <w:p w14:paraId="79303C24" w14:textId="77777777" w:rsidR="000B2190" w:rsidRPr="00934AFA" w:rsidRDefault="00477D9B" w:rsidP="002E3391">
      <w:r w:rsidRPr="00934AFA">
        <w:t xml:space="preserve"> </w:t>
      </w:r>
      <w:r w:rsidR="000B2190" w:rsidRPr="00934AFA">
        <w:t>《</w:t>
      </w:r>
      <w:r w:rsidR="000B2190" w:rsidRPr="00934AFA">
        <w:t>International Sports Economics Comparisons</w:t>
      </w:r>
      <w:r w:rsidR="000B2190" w:rsidRPr="00934AFA">
        <w:t>》</w:t>
      </w:r>
    </w:p>
    <w:p w14:paraId="4A803A0C" w14:textId="77777777" w:rsidR="00477D9B" w:rsidRPr="00934AFA" w:rsidRDefault="00477D9B" w:rsidP="002E3391"/>
    <w:p w14:paraId="343FB9B3" w14:textId="07EB8F47" w:rsidR="00477D9B" w:rsidRPr="00934AFA" w:rsidRDefault="00477D9B" w:rsidP="002E3391">
      <w:r w:rsidRPr="00934AFA">
        <w:t>Sports Economics</w:t>
      </w:r>
    </w:p>
    <w:p w14:paraId="0BC3CB9E" w14:textId="77777777" w:rsidR="00477D9B" w:rsidRPr="00934AFA" w:rsidRDefault="00477D9B" w:rsidP="002E3391">
      <w:r w:rsidRPr="00934AFA">
        <w:t>by Rodney D. Fort</w:t>
      </w:r>
    </w:p>
    <w:p w14:paraId="716719BA" w14:textId="77777777" w:rsidR="00477D9B" w:rsidRPr="00934AFA" w:rsidRDefault="00477D9B" w:rsidP="002E3391"/>
    <w:p w14:paraId="1B52F0A7" w14:textId="77777777" w:rsidR="00477D9B" w:rsidRPr="00934AFA" w:rsidRDefault="00477D9B" w:rsidP="002E3391">
      <w:proofErr w:type="spellStart"/>
      <w:r w:rsidRPr="00934AFA">
        <w:t>coverThis</w:t>
      </w:r>
      <w:proofErr w:type="spellEnd"/>
      <w:r w:rsidRPr="00934AFA">
        <w:t xml:space="preserve"> unique book applies economic theory to the business of sports. It deals mainly with professional team sports (with a section devoted to college team sports), showing how supply and demand join at the market level, and how team owners act together through their leagues (or athletic departments through the NCAA) to facilitate their market power. This book will help the reader understand the business side of sports and how it impacts the games seen at the stadium or in the arena. Topics covered in this book are: demand, supply, and sports market outcomes; the market for talent and labor relations; government and the sports business; and college sports. With amusing anecdotes and interesting stories about sports business personalities, this book is for anyone who is involved in the economic side of sports and sports management.</w:t>
      </w:r>
    </w:p>
    <w:p w14:paraId="57E708B7" w14:textId="77777777" w:rsidR="00477D9B" w:rsidRPr="00934AFA" w:rsidRDefault="00477D9B" w:rsidP="002E3391"/>
    <w:p w14:paraId="55462A59" w14:textId="72E43FB4" w:rsidR="00477D9B" w:rsidRPr="00934AFA" w:rsidRDefault="00477D9B" w:rsidP="002E3391">
      <w:r w:rsidRPr="00934AFA">
        <w:t>Economics of Sports, The (2nd Edition)</w:t>
      </w:r>
    </w:p>
    <w:p w14:paraId="7FD37850" w14:textId="77777777" w:rsidR="00477D9B" w:rsidRPr="00934AFA" w:rsidRDefault="00477D9B" w:rsidP="002E3391">
      <w:r w:rsidRPr="00934AFA">
        <w:t xml:space="preserve">by Michael A. Leeds, Peter von </w:t>
      </w:r>
      <w:proofErr w:type="spellStart"/>
      <w:r w:rsidRPr="00934AFA">
        <w:t>Allmen</w:t>
      </w:r>
      <w:proofErr w:type="spellEnd"/>
    </w:p>
    <w:p w14:paraId="6EBB890D" w14:textId="77777777" w:rsidR="00477D9B" w:rsidRPr="00934AFA" w:rsidRDefault="00477D9B" w:rsidP="002E3391"/>
    <w:p w14:paraId="2B859875" w14:textId="77777777" w:rsidR="00477D9B" w:rsidRPr="00934AFA" w:rsidRDefault="00477D9B" w:rsidP="002E3391">
      <w:proofErr w:type="spellStart"/>
      <w:r w:rsidRPr="00934AFA">
        <w:t>coverThis</w:t>
      </w:r>
      <w:proofErr w:type="spellEnd"/>
      <w:r w:rsidRPr="00934AFA">
        <w:t xml:space="preserve"> ground-breaking text on the economy of sports introduces core economic concepts and develops them with examples and applications from the sports industry.  With its unique framework, The Economy of Sports covers modern topics of micro and macroeconomics, illustrating such traditional elements as industrial organization, public finance, and labor economics. Modern, progressive subjects including the not-for-profit sector are explored from the vantage point of the sports economy.</w:t>
      </w:r>
    </w:p>
    <w:p w14:paraId="3F368729" w14:textId="77777777" w:rsidR="00477D9B" w:rsidRPr="00934AFA" w:rsidRDefault="00477D9B" w:rsidP="002E3391"/>
    <w:p w14:paraId="29EC14C0" w14:textId="396CD3F8" w:rsidR="00477D9B" w:rsidRPr="00934AFA" w:rsidRDefault="00477D9B" w:rsidP="002E3391">
      <w:r w:rsidRPr="00934AFA">
        <w:t>The Economics of Professional Team Sports</w:t>
      </w:r>
    </w:p>
    <w:p w14:paraId="60E4CFF5" w14:textId="77777777" w:rsidR="00477D9B" w:rsidRPr="00934AFA" w:rsidRDefault="00477D9B" w:rsidP="002E3391">
      <w:r w:rsidRPr="00934AFA">
        <w:t>by Paul Downward, Alistair Dawson</w:t>
      </w:r>
    </w:p>
    <w:p w14:paraId="450ACB69" w14:textId="77777777" w:rsidR="00477D9B" w:rsidRPr="00934AFA" w:rsidRDefault="00477D9B" w:rsidP="002E3391"/>
    <w:p w14:paraId="4A2A5A14" w14:textId="77777777" w:rsidR="00477D9B" w:rsidRPr="00934AFA" w:rsidRDefault="00477D9B" w:rsidP="002E3391">
      <w:proofErr w:type="spellStart"/>
      <w:r w:rsidRPr="00934AFA">
        <w:t>coverA</w:t>
      </w:r>
      <w:proofErr w:type="spellEnd"/>
      <w:r w:rsidRPr="00934AFA">
        <w:t xml:space="preserve"> detailed survey of the economic literature on sporting leagues, the demand for </w:t>
      </w:r>
      <w:r w:rsidRPr="00934AFA">
        <w:lastRenderedPageBreak/>
        <w:t>professional team sports and the players' labor market.</w:t>
      </w:r>
    </w:p>
    <w:p w14:paraId="55CE906C" w14:textId="77777777" w:rsidR="00477D9B" w:rsidRPr="00934AFA" w:rsidRDefault="00477D9B" w:rsidP="002E3391"/>
    <w:p w14:paraId="7087734C" w14:textId="77777777" w:rsidR="00477D9B" w:rsidRPr="00934AFA" w:rsidRDefault="00477D9B" w:rsidP="002E3391">
      <w:r w:rsidRPr="00934AFA">
        <w:t xml:space="preserve"> </w:t>
      </w:r>
    </w:p>
    <w:p w14:paraId="175F1250" w14:textId="77777777" w:rsidR="00477D9B" w:rsidRPr="00934AFA" w:rsidRDefault="00477D9B" w:rsidP="002E3391"/>
    <w:p w14:paraId="354E4986" w14:textId="77777777" w:rsidR="00477D9B" w:rsidRPr="00934AFA" w:rsidRDefault="00477D9B" w:rsidP="002E3391"/>
    <w:p w14:paraId="176777F1" w14:textId="77777777" w:rsidR="00477D9B" w:rsidRPr="00934AFA" w:rsidRDefault="00477D9B" w:rsidP="002E3391"/>
    <w:p w14:paraId="77711F5B" w14:textId="1F0C97E7" w:rsidR="00477D9B" w:rsidRPr="00934AFA" w:rsidRDefault="00477D9B" w:rsidP="002E3391">
      <w:r w:rsidRPr="00934AFA">
        <w:t>Economics of College Sports</w:t>
      </w:r>
    </w:p>
    <w:p w14:paraId="49CCD8D9" w14:textId="77777777" w:rsidR="00477D9B" w:rsidRPr="00934AFA" w:rsidRDefault="00477D9B" w:rsidP="002E3391">
      <w:r w:rsidRPr="00934AFA">
        <w:t xml:space="preserve">by John </w:t>
      </w:r>
      <w:proofErr w:type="spellStart"/>
      <w:r w:rsidRPr="00934AFA">
        <w:t>Fizel</w:t>
      </w:r>
      <w:proofErr w:type="spellEnd"/>
      <w:r w:rsidRPr="00934AFA">
        <w:t xml:space="preserve"> (Editor), Rodney Fort (Editor)</w:t>
      </w:r>
    </w:p>
    <w:p w14:paraId="52A7E129" w14:textId="77777777" w:rsidR="00477D9B" w:rsidRPr="00934AFA" w:rsidRDefault="00477D9B" w:rsidP="002E3391"/>
    <w:p w14:paraId="0D75C40E" w14:textId="77777777" w:rsidR="00477D9B" w:rsidRPr="00934AFA" w:rsidRDefault="00477D9B" w:rsidP="002E3391">
      <w:proofErr w:type="spellStart"/>
      <w:proofErr w:type="gramStart"/>
      <w:r w:rsidRPr="00934AFA">
        <w:t>cover“</w:t>
      </w:r>
      <w:proofErr w:type="gramEnd"/>
      <w:r w:rsidRPr="00934AFA">
        <w:t>Well</w:t>
      </w:r>
      <w:proofErr w:type="spellEnd"/>
      <w:r w:rsidRPr="00934AFA">
        <w:t>-referenced, the book will be of most interest to social scientists and legal scholars, but it should also be required reading for university trustees and administrators, for elected officials whose purviews include oversight and governance of intercollegiate sports, and for professionals in the sports field. Recommended. Public, academic, lower-division undergraduate and up, and professional library collections.”–Choice</w:t>
      </w:r>
    </w:p>
    <w:p w14:paraId="79EEFE9C" w14:textId="77777777" w:rsidR="00477D9B" w:rsidRPr="00934AFA" w:rsidRDefault="00477D9B" w:rsidP="002E3391"/>
    <w:p w14:paraId="60AAA958" w14:textId="412C4558" w:rsidR="00477D9B" w:rsidRPr="00934AFA" w:rsidRDefault="00477D9B" w:rsidP="002E3391">
      <w:r w:rsidRPr="00934AFA">
        <w:t>May the Best Team Win: Baseball Economics and Public Policy</w:t>
      </w:r>
    </w:p>
    <w:p w14:paraId="0E2F8CC8" w14:textId="77777777" w:rsidR="00477D9B" w:rsidRPr="00934AFA" w:rsidRDefault="00477D9B" w:rsidP="002E3391">
      <w:r w:rsidRPr="00934AFA">
        <w:t>by Andrew Zimbalist</w:t>
      </w:r>
    </w:p>
    <w:p w14:paraId="51389924" w14:textId="77777777" w:rsidR="00477D9B" w:rsidRPr="00934AFA" w:rsidRDefault="00477D9B" w:rsidP="002E3391"/>
    <w:p w14:paraId="0357D4AC" w14:textId="77777777" w:rsidR="00477D9B" w:rsidRPr="00934AFA" w:rsidRDefault="00477D9B" w:rsidP="002E3391">
      <w:proofErr w:type="spellStart"/>
      <w:r w:rsidRPr="00934AFA">
        <w:t>coverZimbalist</w:t>
      </w:r>
      <w:proofErr w:type="spellEnd"/>
      <w:r w:rsidRPr="00934AFA">
        <w:t>, professor of economics at Smith College, is arguably the leading authority on sports economics in the country. His Baseball and Billions (1992) was one of the first books to take an educated look at the business of baseball, and since the release of that book, Zimbalist has spent thousands of hours researching and writing about the industry. His conclusion in his latest work, that baseball is in trouble, is not a new idea, but the reasons behind baseball's problems and Zimbalist's solutions combine to create an absorbing, provocative discussion. Zimbalist is no friend of baseball owners or baseball commissioner Bud Selig, and he devotes much space to tearing down arguments about the poor financial health of most teams and the need for cities to subsidize teams by paying for new stadiums. Expansion, not contraction, for example, would help spread out talent. The root cause of baseball's problems, Zimbalist argues, is its monopoly, and his most radical idea is for Congress to lift baseball's antitrust exemption and to force divestiture into two competitive leagues. But failing that, Zimbalist has a number of suggestions to improve the status of the game, including attracting younger fans by starting some World Series games at an earlier time; lowering ticket prices; and creating an owner/player partnership to study baseball's problems. At the very least, this volume provides baseball fans with enough material to allow them to engage in one of their favorite pursuits-arguing over what should be done to save the national pastime.</w:t>
      </w:r>
    </w:p>
    <w:p w14:paraId="5B866EC0" w14:textId="77777777" w:rsidR="00477D9B" w:rsidRPr="00934AFA" w:rsidRDefault="00477D9B" w:rsidP="002E3391"/>
    <w:p w14:paraId="4F53924B" w14:textId="5A6D254C" w:rsidR="00477D9B" w:rsidRPr="00934AFA" w:rsidRDefault="00477D9B" w:rsidP="002E3391">
      <w:r w:rsidRPr="00934AFA">
        <w:lastRenderedPageBreak/>
        <w:t>The Economics of Football</w:t>
      </w:r>
    </w:p>
    <w:p w14:paraId="54201937" w14:textId="77777777" w:rsidR="00477D9B" w:rsidRPr="00934AFA" w:rsidRDefault="00477D9B" w:rsidP="002E3391">
      <w:r w:rsidRPr="00934AFA">
        <w:t>by Stephen Dobson, John Goddard</w:t>
      </w:r>
    </w:p>
    <w:p w14:paraId="6E74483E" w14:textId="77777777" w:rsidR="00477D9B" w:rsidRPr="00934AFA" w:rsidRDefault="00477D9B" w:rsidP="002E3391"/>
    <w:p w14:paraId="7E0456A0" w14:textId="77777777" w:rsidR="00477D9B" w:rsidRPr="00934AFA" w:rsidRDefault="00477D9B" w:rsidP="002E3391">
      <w:proofErr w:type="spellStart"/>
      <w:r w:rsidRPr="00934AFA">
        <w:t>coverThis</w:t>
      </w:r>
      <w:proofErr w:type="spellEnd"/>
      <w:r w:rsidRPr="00934AFA">
        <w:t xml:space="preserve"> book presents an original economic analysis of the English professional football industry. The economic influences on decisions taken by owners, managers, players and spectators are all considered, using theoretical and empirical methods of economic investigation. The empirical analysis draws on English club-level data, with extensive international comparisons. Concludes with an extended discussion of a number of major economic policy issues affecting the future of the football industry, including European super league proposals, contractual arrangements in the players' labor market, and football's evolving relationship with the broadcasting media.</w:t>
      </w:r>
    </w:p>
    <w:p w14:paraId="077C2BBE" w14:textId="77777777" w:rsidR="00477D9B" w:rsidRPr="00934AFA" w:rsidRDefault="00477D9B" w:rsidP="002E3391"/>
    <w:p w14:paraId="41A6D5FD" w14:textId="77777777" w:rsidR="00477D9B" w:rsidRPr="00934AFA" w:rsidRDefault="00477D9B" w:rsidP="002E3391">
      <w:r w:rsidRPr="00934AFA">
        <w:t xml:space="preserve">Unpaid </w:t>
      </w:r>
      <w:proofErr w:type="gramStart"/>
      <w:r w:rsidRPr="00934AFA">
        <w:t>Professionals :</w:t>
      </w:r>
      <w:proofErr w:type="gramEnd"/>
      <w:r w:rsidRPr="00934AFA">
        <w:t xml:space="preserve"> Commercialism and Conflict in </w:t>
      </w:r>
    </w:p>
    <w:p w14:paraId="386C2D11" w14:textId="283CB6C4" w:rsidR="00477D9B" w:rsidRPr="00934AFA" w:rsidRDefault="00477D9B" w:rsidP="002E3391">
      <w:r w:rsidRPr="00934AFA">
        <w:t>Big-Time College Sports</w:t>
      </w:r>
    </w:p>
    <w:p w14:paraId="2909BD12" w14:textId="77777777" w:rsidR="00477D9B" w:rsidRPr="00934AFA" w:rsidRDefault="00477D9B" w:rsidP="002E3391">
      <w:r w:rsidRPr="00934AFA">
        <w:t>by Andrew Zimbalist</w:t>
      </w:r>
    </w:p>
    <w:p w14:paraId="75A7117C" w14:textId="77777777" w:rsidR="00477D9B" w:rsidRPr="00934AFA" w:rsidRDefault="00477D9B" w:rsidP="002E3391"/>
    <w:p w14:paraId="2556B9DC" w14:textId="77777777" w:rsidR="00477D9B" w:rsidRPr="00934AFA" w:rsidRDefault="00477D9B" w:rsidP="002E3391">
      <w:proofErr w:type="spellStart"/>
      <w:r w:rsidRPr="00934AFA">
        <w:t>coverAlthough</w:t>
      </w:r>
      <w:proofErr w:type="spellEnd"/>
      <w:r w:rsidRPr="00934AFA">
        <w:t xml:space="preserve"> many of the problems facing college athletics today have been around for decades, the explosion of money and media attention has so raised the stakes that college sports </w:t>
      </w:r>
      <w:proofErr w:type="gramStart"/>
      <w:r w:rsidRPr="00934AFA">
        <w:t>is</w:t>
      </w:r>
      <w:proofErr w:type="gramEnd"/>
      <w:r w:rsidRPr="00934AFA">
        <w:t xml:space="preserve"> on the verge of self-destruction, argues Zimbalist (Baseball and Billions), a professor of economics at Smith College. The National Collegiate Athletic Association was formed in 1905 to address the problem of violence in college football. Between 1890 and 1905, Zimbalist reports, 330 students were killed playing the game, and President Theodore Roosevelt was threatening to intervene. But as Zimbalist convincingly argues, the NCAA's record of regulating intercollegiate athletics has been spotty at best. In his view, the NCAA is nothing more than a cartel geared toward protecting the association's own interests, as well as that of its largest members. By only tinkering with its well-established system, he charges, the NCAA has never effectively dealt with such longstanding problems as low graduation rates, point shaving, illegal payments to athletes (by alumni, agents and others) and gender inequality (although Zimbalist does allow that the NCAA has grudgingly made some progress enforcing Title IX, the 1972 law that mandates that collegiate women have the same access to sports as men). Zimbalist, who knows his way around the locker room and a balance sheet, provides a compelling case for the need to reform college athletics.</w:t>
      </w:r>
    </w:p>
    <w:p w14:paraId="0B24F17C" w14:textId="77777777" w:rsidR="00477D9B" w:rsidRPr="00934AFA" w:rsidRDefault="00477D9B" w:rsidP="002E3391"/>
    <w:p w14:paraId="2350DD3E" w14:textId="3C3C5518" w:rsidR="00477D9B" w:rsidRPr="00934AFA" w:rsidRDefault="00477D9B" w:rsidP="002E3391">
      <w:r w:rsidRPr="00934AFA">
        <w:t xml:space="preserve"> Advances in the Economics of Sport, Volume 1</w:t>
      </w:r>
    </w:p>
    <w:p w14:paraId="70445A07" w14:textId="77777777" w:rsidR="00477D9B" w:rsidRPr="00934AFA" w:rsidRDefault="00477D9B" w:rsidP="002E3391">
      <w:r w:rsidRPr="00934AFA">
        <w:t>by Gerald W. Scully (Editor), 1993.</w:t>
      </w:r>
    </w:p>
    <w:p w14:paraId="093EBBD4" w14:textId="77777777" w:rsidR="00477D9B" w:rsidRPr="00934AFA" w:rsidRDefault="00477D9B" w:rsidP="002E3391"/>
    <w:p w14:paraId="46B85C1A" w14:textId="77777777" w:rsidR="00477D9B" w:rsidRPr="00934AFA" w:rsidRDefault="00477D9B" w:rsidP="002E3391">
      <w:r w:rsidRPr="00934AFA">
        <w:t>Includes:</w:t>
      </w:r>
    </w:p>
    <w:p w14:paraId="29B2321B" w14:textId="77777777" w:rsidR="00477D9B" w:rsidRPr="00934AFA" w:rsidRDefault="00477D9B" w:rsidP="002E3391"/>
    <w:p w14:paraId="3438F56C" w14:textId="77777777" w:rsidR="00477D9B" w:rsidRPr="00934AFA" w:rsidRDefault="00477D9B" w:rsidP="002E3391">
      <w:r w:rsidRPr="00934AFA">
        <w:t>Intrafirm Profit Opportunities and Managerial Slack: Evidence from Professional Basketball (R. McCormick, R. Clement).</w:t>
      </w:r>
    </w:p>
    <w:p w14:paraId="082C123F" w14:textId="77777777" w:rsidR="00477D9B" w:rsidRPr="00934AFA" w:rsidRDefault="00477D9B" w:rsidP="002E3391">
      <w:r w:rsidRPr="00934AFA">
        <w:t xml:space="preserve">The Rationality of Crime in a Basketball Economy (B. Goff, R. </w:t>
      </w:r>
      <w:proofErr w:type="spellStart"/>
      <w:r w:rsidRPr="00934AFA">
        <w:t>Tollison</w:t>
      </w:r>
      <w:proofErr w:type="spellEnd"/>
      <w:r w:rsidRPr="00934AFA">
        <w:t>).</w:t>
      </w:r>
    </w:p>
    <w:p w14:paraId="1DC49E7B" w14:textId="77777777" w:rsidR="00477D9B" w:rsidRPr="00934AFA" w:rsidRDefault="00477D9B" w:rsidP="002E3391">
      <w:r w:rsidRPr="00934AFA">
        <w:t>Coaching Quality, Turnover, And Longevity in Professional Team Sports (G. Scully).</w:t>
      </w:r>
    </w:p>
    <w:p w14:paraId="1B0092E0" w14:textId="77777777" w:rsidR="00477D9B" w:rsidRPr="00934AFA" w:rsidRDefault="00477D9B" w:rsidP="002E3391">
      <w:r w:rsidRPr="00934AFA">
        <w:t xml:space="preserve">Is Managerial Termination </w:t>
      </w:r>
      <w:proofErr w:type="gramStart"/>
      <w:r w:rsidRPr="00934AFA">
        <w:t>Rational?:</w:t>
      </w:r>
      <w:proofErr w:type="gramEnd"/>
      <w:r w:rsidRPr="00934AFA">
        <w:t xml:space="preserve"> Evidence In Professional Team Sorts (G. Scully).</w:t>
      </w:r>
    </w:p>
    <w:p w14:paraId="000F6C14" w14:textId="77777777" w:rsidR="00477D9B" w:rsidRPr="00934AFA" w:rsidRDefault="00477D9B" w:rsidP="002E3391">
      <w:r w:rsidRPr="00934AFA">
        <w:t xml:space="preserve">Fields of Dreams: On the Construction of Professional Baseball Talent in Colleges and The Minor Leagues (W. </w:t>
      </w:r>
      <w:proofErr w:type="spellStart"/>
      <w:r w:rsidRPr="00934AFA">
        <w:t>Shughart</w:t>
      </w:r>
      <w:proofErr w:type="spellEnd"/>
      <w:r w:rsidRPr="00934AFA">
        <w:t>, B. Goff).</w:t>
      </w:r>
    </w:p>
    <w:p w14:paraId="6AB1E06E" w14:textId="77777777" w:rsidR="00477D9B" w:rsidRPr="00934AFA" w:rsidRDefault="00477D9B" w:rsidP="002E3391">
      <w:r w:rsidRPr="00934AFA">
        <w:t xml:space="preserve">Efficiency Aspects of the Major League Baseball Players’ Market (J. Hirschberg, G. Scully, D. </w:t>
      </w:r>
      <w:proofErr w:type="spellStart"/>
      <w:r w:rsidRPr="00934AFA">
        <w:t>Slottje</w:t>
      </w:r>
      <w:proofErr w:type="spellEnd"/>
      <w:r w:rsidRPr="00934AFA">
        <w:t>)</w:t>
      </w:r>
    </w:p>
    <w:p w14:paraId="44FBB966" w14:textId="77777777" w:rsidR="00477D9B" w:rsidRPr="00934AFA" w:rsidRDefault="00477D9B" w:rsidP="002E3391">
      <w:r w:rsidRPr="00934AFA">
        <w:t>Momentum In Sports (G. Scully).</w:t>
      </w:r>
    </w:p>
    <w:p w14:paraId="08045294" w14:textId="77777777" w:rsidR="00477D9B" w:rsidRPr="00934AFA" w:rsidRDefault="00477D9B" w:rsidP="002E3391">
      <w:r w:rsidRPr="00934AFA">
        <w:t xml:space="preserve">Discrimination and Salary Determination in the National Hockey League: 1977 and 1989 Compared (M. Lavoie, G. </w:t>
      </w:r>
      <w:proofErr w:type="spellStart"/>
      <w:r w:rsidRPr="00934AFA">
        <w:t>Grenier</w:t>
      </w:r>
      <w:proofErr w:type="spellEnd"/>
      <w:r w:rsidRPr="00934AFA">
        <w:t>).</w:t>
      </w:r>
    </w:p>
    <w:p w14:paraId="28E0A70C" w14:textId="77777777" w:rsidR="00477D9B" w:rsidRPr="00934AFA" w:rsidRDefault="00477D9B" w:rsidP="002E3391">
      <w:r w:rsidRPr="00934AFA">
        <w:t xml:space="preserve">The Great Football Wars: Entry into the Professional Team Sports Industry (J. Quirk, R. </w:t>
      </w:r>
      <w:proofErr w:type="spellStart"/>
      <w:r w:rsidRPr="00934AFA">
        <w:t>Saposnik</w:t>
      </w:r>
      <w:proofErr w:type="spellEnd"/>
      <w:r w:rsidRPr="00934AFA">
        <w:t>).</w:t>
      </w:r>
    </w:p>
    <w:p w14:paraId="4D754270" w14:textId="77777777" w:rsidR="00477D9B" w:rsidRPr="00934AFA" w:rsidRDefault="00477D9B" w:rsidP="002E3391">
      <w:r w:rsidRPr="00934AFA">
        <w:t xml:space="preserve">College Athletics: Financial Burden or Boon? (M. Borland, B. Goff, R. </w:t>
      </w:r>
      <w:proofErr w:type="spellStart"/>
      <w:r w:rsidRPr="00934AFA">
        <w:t>Pulsinelli</w:t>
      </w:r>
      <w:proofErr w:type="spellEnd"/>
      <w:r w:rsidRPr="00934AFA">
        <w:t>).</w:t>
      </w:r>
    </w:p>
    <w:p w14:paraId="26829CAE" w14:textId="77777777" w:rsidR="00477D9B" w:rsidRPr="00934AFA" w:rsidRDefault="00477D9B" w:rsidP="002E3391">
      <w:r w:rsidRPr="00934AFA">
        <w:t xml:space="preserve">Market Advantage as Tent: Do Professional Team in Larger Markets Have </w:t>
      </w:r>
      <w:proofErr w:type="gramStart"/>
      <w:r w:rsidRPr="00934AFA">
        <w:t>A</w:t>
      </w:r>
      <w:proofErr w:type="gramEnd"/>
      <w:r w:rsidRPr="00934AFA">
        <w:t xml:space="preserve"> Competitive Advantage? (P. Porter).</w:t>
      </w:r>
    </w:p>
    <w:p w14:paraId="7BC17874" w14:textId="71995607" w:rsidR="00477D9B" w:rsidRPr="00934AFA" w:rsidRDefault="00477D9B" w:rsidP="002E3391">
      <w:r w:rsidRPr="00934AFA">
        <w:t xml:space="preserve">Advances in the Economics of Sport, Volume 2 </w:t>
      </w:r>
    </w:p>
    <w:p w14:paraId="4836F1A7" w14:textId="77777777" w:rsidR="00477D9B" w:rsidRPr="00934AFA" w:rsidRDefault="00477D9B" w:rsidP="002E3391">
      <w:r w:rsidRPr="00934AFA">
        <w:t>by Gerald W. Scully (Editor), 1997.</w:t>
      </w:r>
    </w:p>
    <w:p w14:paraId="7EE162B7" w14:textId="77777777" w:rsidR="00477D9B" w:rsidRPr="00934AFA" w:rsidRDefault="00477D9B" w:rsidP="002E3391"/>
    <w:p w14:paraId="2794F886" w14:textId="77777777" w:rsidR="00477D9B" w:rsidRPr="00934AFA" w:rsidRDefault="00477D9B" w:rsidP="002E3391">
      <w:r w:rsidRPr="00934AFA">
        <w:t>Includes:</w:t>
      </w:r>
    </w:p>
    <w:p w14:paraId="190EF1D7" w14:textId="77777777" w:rsidR="00477D9B" w:rsidRPr="00934AFA" w:rsidRDefault="00477D9B" w:rsidP="002E3391"/>
    <w:p w14:paraId="6D6091AE" w14:textId="77777777" w:rsidR="00477D9B" w:rsidRPr="00934AFA" w:rsidRDefault="00477D9B" w:rsidP="002E3391">
      <w:r w:rsidRPr="00934AFA">
        <w:t>Introducing a competitive economic environment into professional sports (R. Fort, J. Quirk).</w:t>
      </w:r>
    </w:p>
    <w:p w14:paraId="2CC1B27A" w14:textId="77777777" w:rsidR="00477D9B" w:rsidRPr="00934AFA" w:rsidRDefault="00477D9B" w:rsidP="002E3391">
      <w:r w:rsidRPr="00934AFA">
        <w:t xml:space="preserve">A model of a professional sports league (Daniel A. </w:t>
      </w:r>
      <w:proofErr w:type="spellStart"/>
      <w:r w:rsidRPr="00934AFA">
        <w:t>Rascher</w:t>
      </w:r>
      <w:proofErr w:type="spellEnd"/>
      <w:r w:rsidRPr="00934AFA">
        <w:t>).</w:t>
      </w:r>
    </w:p>
    <w:p w14:paraId="1DE8CC50" w14:textId="77777777" w:rsidR="00477D9B" w:rsidRPr="00934AFA" w:rsidRDefault="00477D9B" w:rsidP="002E3391">
      <w:r w:rsidRPr="00934AFA">
        <w:t>Cities under siege: how the changing financial structure of professional sports is putting cities at risk and what to do about it (R.A. Baade, A.R. Sanderson).</w:t>
      </w:r>
    </w:p>
    <w:p w14:paraId="06F2D250" w14:textId="77777777" w:rsidR="00477D9B" w:rsidRPr="00934AFA" w:rsidRDefault="00477D9B" w:rsidP="002E3391">
      <w:r w:rsidRPr="00934AFA">
        <w:t>Following the leader: race and player behavior in the 1987 NFL strike (C.L. Gramm, J.F. Schnell).</w:t>
      </w:r>
    </w:p>
    <w:p w14:paraId="2C7AF1D9" w14:textId="77777777" w:rsidR="00477D9B" w:rsidRPr="00934AFA" w:rsidRDefault="00477D9B" w:rsidP="002E3391">
      <w:r w:rsidRPr="00934AFA">
        <w:t>Using baseball card prices to assess free agency (C.J. Mullin, L.F. Dunn).</w:t>
      </w:r>
    </w:p>
    <w:p w14:paraId="039CE0CF" w14:textId="77777777" w:rsidR="00477D9B" w:rsidRPr="00934AFA" w:rsidRDefault="00477D9B" w:rsidP="002E3391">
      <w:r w:rsidRPr="00934AFA">
        <w:t xml:space="preserve">Do long-term contracts influence performance in major league baseball? (J.G. </w:t>
      </w:r>
      <w:proofErr w:type="spellStart"/>
      <w:r w:rsidRPr="00934AFA">
        <w:t>Maxcy</w:t>
      </w:r>
      <w:proofErr w:type="spellEnd"/>
      <w:r w:rsidRPr="00934AFA">
        <w:t>).</w:t>
      </w:r>
    </w:p>
    <w:p w14:paraId="346929E9" w14:textId="77777777" w:rsidR="00477D9B" w:rsidRPr="00934AFA" w:rsidRDefault="00477D9B" w:rsidP="002E3391">
      <w:r w:rsidRPr="00934AFA">
        <w:t xml:space="preserve">Setting rules in the NCCA cartel (L. </w:t>
      </w:r>
      <w:proofErr w:type="spellStart"/>
      <w:r w:rsidRPr="00934AFA">
        <w:t>DeBrock</w:t>
      </w:r>
      <w:proofErr w:type="spellEnd"/>
      <w:r w:rsidRPr="00934AFA">
        <w:t>, W. Hendricks).</w:t>
      </w:r>
    </w:p>
    <w:p w14:paraId="417998C6" w14:textId="77777777" w:rsidR="00477D9B" w:rsidRPr="00934AFA" w:rsidRDefault="00477D9B" w:rsidP="002E3391">
      <w:r w:rsidRPr="00934AFA">
        <w:lastRenderedPageBreak/>
        <w:t>Gender equity and the economics of college sports (A. Zimbalist).</w:t>
      </w:r>
    </w:p>
    <w:p w14:paraId="70E6C88E" w14:textId="77777777" w:rsidR="00477D9B" w:rsidRPr="00934AFA" w:rsidRDefault="00477D9B" w:rsidP="002E3391">
      <w:r w:rsidRPr="00934AFA">
        <w:t xml:space="preserve">Graduation rates of NFL players (L. </w:t>
      </w:r>
      <w:proofErr w:type="spellStart"/>
      <w:r w:rsidRPr="00934AFA">
        <w:t>DeBrock</w:t>
      </w:r>
      <w:proofErr w:type="spellEnd"/>
      <w:r w:rsidRPr="00934AFA">
        <w:t xml:space="preserve">, W. Hendricks and R. </w:t>
      </w:r>
      <w:proofErr w:type="spellStart"/>
      <w:r w:rsidRPr="00934AFA">
        <w:t>Koenker</w:t>
      </w:r>
      <w:proofErr w:type="spellEnd"/>
      <w:r w:rsidRPr="00934AFA">
        <w:t>).</w:t>
      </w:r>
    </w:p>
    <w:p w14:paraId="60A8ED9D" w14:textId="2286425B" w:rsidR="00477D9B" w:rsidRPr="00934AFA" w:rsidRDefault="00477D9B" w:rsidP="002E3391">
      <w:r w:rsidRPr="00934AFA">
        <w:t xml:space="preserve">Baseball and Billions: A Probing Look Inside the </w:t>
      </w:r>
    </w:p>
    <w:p w14:paraId="4BB08DF4" w14:textId="77777777" w:rsidR="00477D9B" w:rsidRPr="00934AFA" w:rsidRDefault="00477D9B" w:rsidP="002E3391">
      <w:r w:rsidRPr="00934AFA">
        <w:t>Business of Our National Pastime</w:t>
      </w:r>
    </w:p>
    <w:p w14:paraId="4F42B563" w14:textId="77777777" w:rsidR="00477D9B" w:rsidRPr="00934AFA" w:rsidRDefault="00477D9B" w:rsidP="002E3391">
      <w:r w:rsidRPr="00934AFA">
        <w:t>by Andrew Zimbalist, 1994.</w:t>
      </w:r>
    </w:p>
    <w:p w14:paraId="4D357872" w14:textId="77777777" w:rsidR="00477D9B" w:rsidRPr="00934AFA" w:rsidRDefault="00477D9B" w:rsidP="002E3391"/>
    <w:p w14:paraId="175A9352" w14:textId="77777777" w:rsidR="00477D9B" w:rsidRPr="00934AFA" w:rsidRDefault="00477D9B" w:rsidP="002E3391">
      <w:proofErr w:type="spellStart"/>
      <w:r w:rsidRPr="00934AFA">
        <w:t>coverOne</w:t>
      </w:r>
      <w:proofErr w:type="spellEnd"/>
      <w:r w:rsidRPr="00934AFA">
        <w:t xml:space="preserve"> of the best analyses of the economic forces in the game. A must-read if you are interested in the business side of baseball. Examines the economics of baseball including salaries, revenue sharing, competitive balance, profitability, etc.</w:t>
      </w:r>
    </w:p>
    <w:p w14:paraId="08D26578" w14:textId="77777777" w:rsidR="00477D9B" w:rsidRPr="00934AFA" w:rsidRDefault="00477D9B" w:rsidP="002E3391"/>
    <w:p w14:paraId="0A8B544F" w14:textId="77777777" w:rsidR="00477D9B" w:rsidRPr="00934AFA" w:rsidRDefault="00477D9B" w:rsidP="002E3391"/>
    <w:p w14:paraId="1E2E1884" w14:textId="77777777" w:rsidR="00477D9B" w:rsidRPr="00934AFA" w:rsidRDefault="00477D9B" w:rsidP="002E3391"/>
    <w:p w14:paraId="696F542C" w14:textId="13AC619F" w:rsidR="00477D9B" w:rsidRPr="00934AFA" w:rsidRDefault="00477D9B" w:rsidP="002E3391">
      <w:r w:rsidRPr="00934AFA">
        <w:t>Baseball Economics</w:t>
      </w:r>
    </w:p>
    <w:p w14:paraId="6EFCFC1D" w14:textId="77777777" w:rsidR="00477D9B" w:rsidRPr="00934AFA" w:rsidRDefault="00477D9B" w:rsidP="002E3391">
      <w:r w:rsidRPr="00934AFA">
        <w:t xml:space="preserve">by John </w:t>
      </w:r>
      <w:proofErr w:type="spellStart"/>
      <w:r w:rsidRPr="00934AFA">
        <w:t>Fizel</w:t>
      </w:r>
      <w:proofErr w:type="spellEnd"/>
      <w:r w:rsidRPr="00934AFA">
        <w:t xml:space="preserve"> (Editor), Elizabeth Gustafson (Editor), Lawrence Hadley (Editor), 1996.</w:t>
      </w:r>
    </w:p>
    <w:p w14:paraId="7A60E675" w14:textId="77777777" w:rsidR="00477D9B" w:rsidRPr="00934AFA" w:rsidRDefault="00477D9B" w:rsidP="002E3391"/>
    <w:p w14:paraId="72761581" w14:textId="77777777" w:rsidR="00477D9B" w:rsidRPr="00934AFA" w:rsidRDefault="00477D9B" w:rsidP="002E3391">
      <w:proofErr w:type="spellStart"/>
      <w:r w:rsidRPr="00934AFA">
        <w:t>coverThis</w:t>
      </w:r>
      <w:proofErr w:type="spellEnd"/>
      <w:r w:rsidRPr="00934AFA">
        <w:t xml:space="preserve"> collection of contributions by 14 professional economists analyzes the current economic issues in major league baseball. Most of these issues are related to the recent disputes between owners and players over a collective bargaining agreement and between large-market and small-market owners over revenue sharing. Issues addressed include the impact of the construction of new stadiums and racial discrimination on attendance. In addition, players' salaries, free agency, cost of player development, arbitration, luxury taxes, and labor relations in Japanese baseball are discussed. Includes numerous statistical tables.</w:t>
      </w:r>
    </w:p>
    <w:p w14:paraId="3723F192" w14:textId="77777777" w:rsidR="00477D9B" w:rsidRPr="00934AFA" w:rsidRDefault="00477D9B" w:rsidP="002E3391"/>
    <w:p w14:paraId="78F743AE" w14:textId="5729CBF4" w:rsidR="00477D9B" w:rsidRPr="00934AFA" w:rsidRDefault="00477D9B" w:rsidP="002E3391">
      <w:r w:rsidRPr="00934AFA">
        <w:t xml:space="preserve">Diamond Mines: Baseball &amp; Labor </w:t>
      </w:r>
    </w:p>
    <w:p w14:paraId="40EC5BA7" w14:textId="77777777" w:rsidR="00477D9B" w:rsidRPr="00934AFA" w:rsidRDefault="00477D9B" w:rsidP="002E3391">
      <w:r w:rsidRPr="00934AFA">
        <w:t xml:space="preserve">by Paul D. </w:t>
      </w:r>
      <w:proofErr w:type="spellStart"/>
      <w:r w:rsidRPr="00934AFA">
        <w:t>Staudohar</w:t>
      </w:r>
      <w:proofErr w:type="spellEnd"/>
      <w:r w:rsidRPr="00934AFA">
        <w:t xml:space="preserve"> (Editor), et al, 2000.</w:t>
      </w:r>
    </w:p>
    <w:p w14:paraId="4684EFCE" w14:textId="77777777" w:rsidR="00477D9B" w:rsidRPr="00934AFA" w:rsidRDefault="00477D9B" w:rsidP="002E3391"/>
    <w:p w14:paraId="74F09F61" w14:textId="77777777" w:rsidR="00477D9B" w:rsidRPr="00934AFA" w:rsidRDefault="00477D9B" w:rsidP="002E3391">
      <w:proofErr w:type="spellStart"/>
      <w:r w:rsidRPr="00934AFA">
        <w:t>coverTen</w:t>
      </w:r>
      <w:proofErr w:type="spellEnd"/>
      <w:r w:rsidRPr="00934AFA">
        <w:t xml:space="preserve"> essays by experts on the baseball strike of 1994, baseball's antitrust exemption, and "The Uses of History in Baseball Labor Disputes." Academic writers, but will be of great interest to dedicated fans and those interested in corporate behavior.</w:t>
      </w:r>
    </w:p>
    <w:p w14:paraId="4E1F3B82" w14:textId="77777777" w:rsidR="00477D9B" w:rsidRPr="00934AFA" w:rsidRDefault="00477D9B" w:rsidP="002E3391"/>
    <w:p w14:paraId="1F3ABA07" w14:textId="77777777" w:rsidR="00477D9B" w:rsidRPr="00934AFA" w:rsidRDefault="00477D9B" w:rsidP="002E3391"/>
    <w:p w14:paraId="2AFF632E" w14:textId="77777777" w:rsidR="00477D9B" w:rsidRPr="00934AFA" w:rsidRDefault="00477D9B" w:rsidP="002E3391"/>
    <w:p w14:paraId="228C9DE0" w14:textId="79823C82" w:rsidR="00477D9B" w:rsidRPr="00934AFA" w:rsidRDefault="00477D9B" w:rsidP="002E3391">
      <w:r w:rsidRPr="00934AFA">
        <w:t xml:space="preserve">Diamonds Are Forever: The Business of Baseball </w:t>
      </w:r>
    </w:p>
    <w:p w14:paraId="07915CC4" w14:textId="77777777" w:rsidR="00477D9B" w:rsidRPr="00934AFA" w:rsidRDefault="00477D9B" w:rsidP="002E3391">
      <w:r w:rsidRPr="00934AFA">
        <w:lastRenderedPageBreak/>
        <w:t>by Paul M. Sommers (Editor), 1992.</w:t>
      </w:r>
    </w:p>
    <w:p w14:paraId="6EA07C21" w14:textId="77777777" w:rsidR="00477D9B" w:rsidRPr="00934AFA" w:rsidRDefault="00477D9B" w:rsidP="002E3391"/>
    <w:p w14:paraId="1DC6EF48" w14:textId="77777777" w:rsidR="00477D9B" w:rsidRPr="00934AFA" w:rsidRDefault="00477D9B" w:rsidP="002E3391">
      <w:proofErr w:type="spellStart"/>
      <w:r w:rsidRPr="00934AFA">
        <w:t>coverAs</w:t>
      </w:r>
      <w:proofErr w:type="spellEnd"/>
      <w:r w:rsidRPr="00934AFA">
        <w:t xml:space="preserve"> every American knows, our nation's favorite pastime is also big business. The last fifteen years have been exceptionally good to the business of baseball with the growth in fan attendance, the spread of cable television, the burgeoning interest in cards and other baseball memorabilia, the historical appreciation of franchise values, the emergence of a powerful players' union, and average salaries that are almost twenty times their pre-1976 levels. Yet at this time of prosperity, major economic issues trouble the sport: the threat of franchise relocation, the continual flash points in collective bargaining, the growing commercialization of the game, the club owners' collusive response to free agency, lingering concerns of race discrimination, and the arguably tenuous link between player pay and performance.</w:t>
      </w:r>
    </w:p>
    <w:p w14:paraId="73D66935" w14:textId="77777777" w:rsidR="00477D9B" w:rsidRPr="00934AFA" w:rsidRDefault="00477D9B" w:rsidP="002E3391"/>
    <w:p w14:paraId="038EFE1C" w14:textId="14584482" w:rsidR="00477D9B" w:rsidRPr="00934AFA" w:rsidRDefault="00477D9B" w:rsidP="002E3391">
      <w:r w:rsidRPr="00934AFA">
        <w:t xml:space="preserve">The Economics and Politics of Sports Facilities </w:t>
      </w:r>
    </w:p>
    <w:p w14:paraId="1FB7225C" w14:textId="77777777" w:rsidR="00477D9B" w:rsidRPr="00934AFA" w:rsidRDefault="00477D9B" w:rsidP="002E3391">
      <w:r w:rsidRPr="00934AFA">
        <w:t>by Wilbur C. Rich (Editor), 2000.</w:t>
      </w:r>
    </w:p>
    <w:p w14:paraId="4FADE103" w14:textId="77777777" w:rsidR="00477D9B" w:rsidRPr="00934AFA" w:rsidRDefault="00477D9B" w:rsidP="002E3391"/>
    <w:p w14:paraId="5C9E15C4" w14:textId="77777777" w:rsidR="00477D9B" w:rsidRPr="00934AFA" w:rsidRDefault="00477D9B" w:rsidP="002E3391">
      <w:proofErr w:type="spellStart"/>
      <w:r w:rsidRPr="00934AFA">
        <w:t>coverRich</w:t>
      </w:r>
      <w:proofErr w:type="spellEnd"/>
      <w:r w:rsidRPr="00934AFA">
        <w:t xml:space="preserve"> and his contributing authors give a far reaching, rigorous analysis of the impact that professional sports stadiums and arenas have on the economies of their host communities. Critical of, yet sympathetic to, the problems of the sports industry, the book emphasizes the cost of sports facilities and makes clear that as engines of economic development, they are of dubious value. Thoroughly researched and scrupulously objective, the book provides among other things the first comparative study of host cities, raises the question of the role of the sports media, and examines the "theater of sports" and its cultural meaning.</w:t>
      </w:r>
    </w:p>
    <w:p w14:paraId="37B5ECB3" w14:textId="77777777" w:rsidR="00477D9B" w:rsidRPr="00934AFA" w:rsidRDefault="00477D9B" w:rsidP="002E3391"/>
    <w:p w14:paraId="59466977" w14:textId="1948FDAE" w:rsidR="00477D9B" w:rsidRPr="00934AFA" w:rsidRDefault="00477D9B" w:rsidP="002E3391">
      <w:r w:rsidRPr="00934AFA">
        <w:t xml:space="preserve">The Economics of Sports  </w:t>
      </w:r>
    </w:p>
    <w:p w14:paraId="7D48DD48" w14:textId="77777777" w:rsidR="00477D9B" w:rsidRPr="00934AFA" w:rsidRDefault="00477D9B" w:rsidP="002E3391">
      <w:r w:rsidRPr="00934AFA">
        <w:t>by William S. Kern (Editor), 2000.</w:t>
      </w:r>
    </w:p>
    <w:p w14:paraId="6F5E184D" w14:textId="77777777" w:rsidR="00477D9B" w:rsidRPr="00934AFA" w:rsidRDefault="00477D9B" w:rsidP="002E3391"/>
    <w:p w14:paraId="07D739A3" w14:textId="77777777" w:rsidR="00477D9B" w:rsidRPr="00934AFA" w:rsidRDefault="00477D9B" w:rsidP="002E3391">
      <w:proofErr w:type="spellStart"/>
      <w:r w:rsidRPr="00934AFA">
        <w:t>coverThe</w:t>
      </w:r>
      <w:proofErr w:type="spellEnd"/>
      <w:r w:rsidRPr="00934AFA">
        <w:t xml:space="preserve"> contributors to this book, all economists at the forefront of the movement to study the economics of sports, show how a host of contemporary economic issues come into play </w:t>
      </w:r>
      <w:proofErr w:type="gramStart"/>
      <w:r w:rsidRPr="00934AFA">
        <w:t>in  today's</w:t>
      </w:r>
      <w:proofErr w:type="gramEnd"/>
      <w:r w:rsidRPr="00934AFA">
        <w:t xml:space="preserve"> world of big-time sports.</w:t>
      </w:r>
    </w:p>
    <w:p w14:paraId="66CAD8D6" w14:textId="77777777" w:rsidR="00477D9B" w:rsidRPr="00934AFA" w:rsidRDefault="00477D9B" w:rsidP="002E3391"/>
    <w:p w14:paraId="0EED738B" w14:textId="77777777" w:rsidR="00477D9B" w:rsidRPr="00934AFA" w:rsidRDefault="00477D9B" w:rsidP="002E3391"/>
    <w:p w14:paraId="46766141" w14:textId="77777777" w:rsidR="00477D9B" w:rsidRPr="00934AFA" w:rsidRDefault="00477D9B" w:rsidP="002E3391"/>
    <w:p w14:paraId="467DD893" w14:textId="77777777" w:rsidR="00477D9B" w:rsidRPr="00934AFA" w:rsidRDefault="00477D9B" w:rsidP="002E3391"/>
    <w:p w14:paraId="64EA50B3" w14:textId="2038B682" w:rsidR="00477D9B" w:rsidRPr="00934AFA" w:rsidRDefault="00477D9B" w:rsidP="002E3391">
      <w:r w:rsidRPr="00934AFA">
        <w:t>Hard Ball: The Abuse of Power in Pro Team Sports</w:t>
      </w:r>
    </w:p>
    <w:p w14:paraId="0C26BFF1" w14:textId="77777777" w:rsidR="00477D9B" w:rsidRPr="00934AFA" w:rsidRDefault="00477D9B" w:rsidP="002E3391">
      <w:r w:rsidRPr="00934AFA">
        <w:t>by James P. Quirk, Rodney D. Fort, 2000.</w:t>
      </w:r>
    </w:p>
    <w:p w14:paraId="459E3D05" w14:textId="77777777" w:rsidR="00477D9B" w:rsidRPr="00934AFA" w:rsidRDefault="00477D9B" w:rsidP="002E3391"/>
    <w:p w14:paraId="6297B2B2" w14:textId="77777777" w:rsidR="00477D9B" w:rsidRPr="00934AFA" w:rsidRDefault="00477D9B" w:rsidP="002E3391">
      <w:proofErr w:type="spellStart"/>
      <w:r w:rsidRPr="00934AFA">
        <w:t>coverAs</w:t>
      </w:r>
      <w:proofErr w:type="spellEnd"/>
      <w:r w:rsidRPr="00934AFA">
        <w:t xml:space="preserve"> important as it is depressing, Hard Ball takes a serious look at how professional sports in America has fans and communities in a vise grip. Salaries are out of control. Labor disputes and contract renegotiations are reported next to the standings. Corporate boxes and sponsorships determine the fate of stadiums. Owners hold cities hostage. In an arena in which teams are obsessed with profits over championships, bottom lines over win-loss records, and market bases over fan loyalties, the games themselves are really secondary, at best. A pair of economists, Quirk and Fort explore the ways the major sports--baseball, football, basketball, and hockey--have changed the way they do business in the last half of the 20th century as the balance of financial power has shifted overwhelmingly to the individual league monopolies. In any other industry, the authors contend, these monopolies would have long ago been banged around by Congress, and, indeed, they argue quite forcefully for their breakups. Neither their diagnosis of disease nor their prescription for cure are new. Still, what makes Hard Ball sadly necessary is how clearly and completely Quirk and Fort make their case that, for the good of sports, something's got to give.</w:t>
      </w:r>
    </w:p>
    <w:p w14:paraId="70AF343F" w14:textId="77777777" w:rsidR="00477D9B" w:rsidRPr="00934AFA" w:rsidRDefault="00477D9B" w:rsidP="002E3391"/>
    <w:p w14:paraId="0C745013" w14:textId="3ABE58D7" w:rsidR="00477D9B" w:rsidRPr="00934AFA" w:rsidRDefault="00477D9B" w:rsidP="002E3391">
      <w:r w:rsidRPr="00934AFA">
        <w:t>Keeping Score: The Economics of Big-Time Sports</w:t>
      </w:r>
    </w:p>
    <w:p w14:paraId="65308DB1" w14:textId="77777777" w:rsidR="00477D9B" w:rsidRPr="00934AFA" w:rsidRDefault="00477D9B" w:rsidP="002E3391">
      <w:r w:rsidRPr="00934AFA">
        <w:t>by Richard G. Sheehan, 1997.</w:t>
      </w:r>
    </w:p>
    <w:p w14:paraId="12B8A043" w14:textId="77777777" w:rsidR="00477D9B" w:rsidRPr="00934AFA" w:rsidRDefault="00477D9B" w:rsidP="002E3391"/>
    <w:p w14:paraId="4FE8DF77" w14:textId="77777777" w:rsidR="00477D9B" w:rsidRPr="00934AFA" w:rsidRDefault="00477D9B" w:rsidP="002E3391">
      <w:proofErr w:type="spellStart"/>
      <w:r w:rsidRPr="00934AFA">
        <w:t>coverKeeping</w:t>
      </w:r>
      <w:proofErr w:type="spellEnd"/>
      <w:r w:rsidRPr="00934AFA">
        <w:t xml:space="preserve"> Score takes a much more empirical look at the economics of sports than other books.  Sheehan begins by examining the financial health of each of the four major US sports leagues based on available numbers from 1990-1994. Sheehan next discusses the issue of "competitive balance". While other authors have measured competitive balance by calculating the spread of win/loss records and concentration of league championships, Sheehan takes a different approach. He attempts to determine correlation and causation relationships between win/loss percentages, city market size, payrolls, and revenue. Sheehan also discusses league-imposed player restrictions such as the reserve clause and salary caps. The typical owner's conflict of winning vs. profits is discussed, including its effect on league competitiveness. Keeping Score concludes with a brief look at big-time college football and basketball programs and examines possible financial implications of paying student-athletes.  Keeping Score often reads more like an essay than a text book.</w:t>
      </w:r>
    </w:p>
    <w:p w14:paraId="33D1A9C1" w14:textId="77777777" w:rsidR="00477D9B" w:rsidRPr="00934AFA" w:rsidRDefault="00477D9B" w:rsidP="002E3391"/>
    <w:p w14:paraId="0D6A1C92" w14:textId="3363121D" w:rsidR="00477D9B" w:rsidRPr="00934AFA" w:rsidRDefault="00477D9B" w:rsidP="002E3391">
      <w:r w:rsidRPr="00934AFA">
        <w:t>Major League Losers: The Real Cost of Sports and Who's Paying for It</w:t>
      </w:r>
    </w:p>
    <w:p w14:paraId="3AD6BD25" w14:textId="77777777" w:rsidR="00477D9B" w:rsidRPr="00934AFA" w:rsidRDefault="00477D9B" w:rsidP="002E3391">
      <w:r w:rsidRPr="00934AFA">
        <w:t xml:space="preserve">by Mark S. </w:t>
      </w:r>
      <w:proofErr w:type="spellStart"/>
      <w:r w:rsidRPr="00934AFA">
        <w:t>Rosentraub</w:t>
      </w:r>
      <w:proofErr w:type="spellEnd"/>
      <w:r w:rsidRPr="00934AFA">
        <w:t>, 1999.</w:t>
      </w:r>
    </w:p>
    <w:p w14:paraId="5B22FF71" w14:textId="77777777" w:rsidR="00477D9B" w:rsidRPr="00934AFA" w:rsidRDefault="00477D9B" w:rsidP="002E3391"/>
    <w:p w14:paraId="68AE8B6F" w14:textId="77777777" w:rsidR="00477D9B" w:rsidRPr="00934AFA" w:rsidRDefault="00477D9B" w:rsidP="002E3391">
      <w:proofErr w:type="spellStart"/>
      <w:r w:rsidRPr="00934AFA">
        <w:t>coverIn</w:t>
      </w:r>
      <w:proofErr w:type="spellEnd"/>
      <w:r w:rsidRPr="00934AFA">
        <w:t xml:space="preserve"> meticulous detail, </w:t>
      </w:r>
      <w:proofErr w:type="spellStart"/>
      <w:r w:rsidRPr="00934AFA">
        <w:t>Rosentraub</w:t>
      </w:r>
      <w:proofErr w:type="spellEnd"/>
      <w:r w:rsidRPr="00934AFA">
        <w:t xml:space="preserve"> exposes what may be the most extravagant corporate welfare system in the United States today: the placement and maintenance of professional sports franchises. He marshals a dazzling array of statistics outlining the many ways well-heeled team owners, millionaire athletes, and headline-hungry politicians rip off </w:t>
      </w:r>
      <w:r w:rsidRPr="00934AFA">
        <w:lastRenderedPageBreak/>
        <w:t>taxpayers. And he offers somewhat useful policy prescriptions that might cut off the subsidy flow.</w:t>
      </w:r>
    </w:p>
    <w:p w14:paraId="0B28050F" w14:textId="77777777" w:rsidR="00477D9B" w:rsidRPr="00934AFA" w:rsidRDefault="00477D9B" w:rsidP="002E3391"/>
    <w:p w14:paraId="1956BADC" w14:textId="7ABAAC7C" w:rsidR="00477D9B" w:rsidRPr="00934AFA" w:rsidRDefault="00477D9B" w:rsidP="002E3391">
      <w:r w:rsidRPr="00934AFA">
        <w:t>Making the Majors: The Transformation of Team Sports in America</w:t>
      </w:r>
    </w:p>
    <w:p w14:paraId="2F4B5C6B" w14:textId="77777777" w:rsidR="00477D9B" w:rsidRPr="00934AFA" w:rsidRDefault="00477D9B" w:rsidP="002E3391">
      <w:r w:rsidRPr="00934AFA">
        <w:t>by Eric M. Leifer, 1995.</w:t>
      </w:r>
    </w:p>
    <w:p w14:paraId="79254E2F" w14:textId="77777777" w:rsidR="00477D9B" w:rsidRPr="00934AFA" w:rsidRDefault="00477D9B" w:rsidP="002E3391"/>
    <w:p w14:paraId="27354EB2" w14:textId="77777777" w:rsidR="00477D9B" w:rsidRPr="00934AFA" w:rsidRDefault="00477D9B" w:rsidP="002E3391">
      <w:proofErr w:type="spellStart"/>
      <w:r w:rsidRPr="00934AFA">
        <w:t>coverTraces</w:t>
      </w:r>
      <w:proofErr w:type="spellEnd"/>
      <w:r w:rsidRPr="00934AFA">
        <w:t xml:space="preserve"> the growth and development of major leagues in baseball, football, basketball, and hockey, and predicts fundamental changes as the majors pursue international expansion. Examines the special concerns of league organizers in pursuing competitive balance, presents a detailed analysis of how large-city domination has been undermined in the modern era of Major League baseball, and shows how the fans affect the course of competition. Annotation copyright by Book News, Inc., Portland, Or.</w:t>
      </w:r>
    </w:p>
    <w:p w14:paraId="4318D29D" w14:textId="77777777" w:rsidR="00477D9B" w:rsidRPr="00934AFA" w:rsidRDefault="00477D9B" w:rsidP="002E3391"/>
    <w:p w14:paraId="2A54A39C" w14:textId="66781BF6" w:rsidR="00477D9B" w:rsidRPr="00934AFA" w:rsidRDefault="00477D9B" w:rsidP="002E3391">
      <w:r w:rsidRPr="00934AFA">
        <w:t>The Market Structure of Sports</w:t>
      </w:r>
    </w:p>
    <w:p w14:paraId="0C155198" w14:textId="77777777" w:rsidR="00477D9B" w:rsidRPr="00934AFA" w:rsidRDefault="00477D9B" w:rsidP="002E3391">
      <w:r w:rsidRPr="00934AFA">
        <w:t>by Gerald W. Scully, 1995.</w:t>
      </w:r>
    </w:p>
    <w:p w14:paraId="28E7F75B" w14:textId="77777777" w:rsidR="00477D9B" w:rsidRPr="00934AFA" w:rsidRDefault="00477D9B" w:rsidP="002E3391"/>
    <w:p w14:paraId="66092E4E" w14:textId="77777777" w:rsidR="00477D9B" w:rsidRPr="00934AFA" w:rsidRDefault="00477D9B" w:rsidP="002E3391">
      <w:proofErr w:type="spellStart"/>
      <w:r w:rsidRPr="00934AFA">
        <w:t>coverThrough</w:t>
      </w:r>
      <w:proofErr w:type="spellEnd"/>
      <w:r w:rsidRPr="00934AFA">
        <w:t xml:space="preserve"> a detailed economic assessment of the current business of professional sports and prospects for the future in the United States, Scully examines the factors that determine players' salaries; management practices and franchise values; and long-term, short-term, and corporate ownership. Scully shows, for example, that while the economic growth of the last two decades was fueled primarily by sales of television rights, the broadcast market has become saturated and teams will have to look elsewhere for income in the 1990s. This book offers technical insights that will interest business economists and professionals in sports management.</w:t>
      </w:r>
    </w:p>
    <w:p w14:paraId="094254C9" w14:textId="77777777" w:rsidR="00477D9B" w:rsidRPr="00934AFA" w:rsidRDefault="00477D9B" w:rsidP="002E3391"/>
    <w:p w14:paraId="50BB4C74" w14:textId="28D5A394" w:rsidR="00477D9B" w:rsidRPr="00934AFA" w:rsidRDefault="00477D9B" w:rsidP="002E3391">
      <w:r w:rsidRPr="00934AFA">
        <w:t xml:space="preserve">Measuring the Economic Impact of Visitors to </w:t>
      </w:r>
    </w:p>
    <w:p w14:paraId="3C70E924" w14:textId="77777777" w:rsidR="00477D9B" w:rsidRPr="00934AFA" w:rsidRDefault="00477D9B" w:rsidP="002E3391">
      <w:r w:rsidRPr="00934AFA">
        <w:t>Sports Tournaments and Special Events</w:t>
      </w:r>
    </w:p>
    <w:p w14:paraId="52ACCC3D" w14:textId="77777777" w:rsidR="00477D9B" w:rsidRPr="00934AFA" w:rsidRDefault="00477D9B" w:rsidP="002E3391">
      <w:r w:rsidRPr="00934AFA">
        <w:t>by John Crompton, 1999.</w:t>
      </w:r>
    </w:p>
    <w:p w14:paraId="4A2428E9" w14:textId="77777777" w:rsidR="00477D9B" w:rsidRPr="00934AFA" w:rsidRDefault="00477D9B" w:rsidP="002E3391"/>
    <w:p w14:paraId="684249EF" w14:textId="77777777" w:rsidR="00477D9B" w:rsidRPr="00934AFA" w:rsidRDefault="00477D9B" w:rsidP="002E3391">
      <w:r w:rsidRPr="00934AFA">
        <w:t>This publication provides information that will enable professionals to better understand how to do good economic impact studies, and how to correctly interpret results to their stakeholders. The publication discusses the role of measuring economic impacts in repositioning the field to enable agencies to acquire more resources; the principles of economic impact studies, common abuses of those principles, and the consequences of abuses; and discusses how to collect the data needed to calculate economic impact.</w:t>
      </w:r>
    </w:p>
    <w:p w14:paraId="521B471D" w14:textId="77777777" w:rsidR="00477D9B" w:rsidRPr="00934AFA" w:rsidRDefault="00477D9B" w:rsidP="002E3391"/>
    <w:p w14:paraId="7B8415F3" w14:textId="26F13E3B" w:rsidR="00477D9B" w:rsidRPr="00934AFA" w:rsidRDefault="00477D9B" w:rsidP="002E3391">
      <w:r w:rsidRPr="00934AFA">
        <w:lastRenderedPageBreak/>
        <w:t>Minor League Baseball and Local Economic Development</w:t>
      </w:r>
    </w:p>
    <w:p w14:paraId="154AF322" w14:textId="77777777" w:rsidR="00477D9B" w:rsidRPr="00934AFA" w:rsidRDefault="00477D9B" w:rsidP="002E3391">
      <w:r w:rsidRPr="00934AFA">
        <w:t>by Arthur T. Johnson, 1993.</w:t>
      </w:r>
    </w:p>
    <w:p w14:paraId="775E0988" w14:textId="77777777" w:rsidR="00477D9B" w:rsidRPr="00934AFA" w:rsidRDefault="00477D9B" w:rsidP="002E3391"/>
    <w:p w14:paraId="6DA0B0B9" w14:textId="77777777" w:rsidR="00477D9B" w:rsidRPr="00934AFA" w:rsidRDefault="00477D9B" w:rsidP="002E3391">
      <w:r w:rsidRPr="00934AFA">
        <w:t>When it comes to considering, funding and building minor league baseball stadiums, economic development agencies and local governments don't need to reinvent the wheel. This book outlines the experiences of other communities in relatively useful detail. Learn from their experiences and establish a workable platform from which to build your own approach to funding and building (or perhaps deciding not to build) a minor league park in your community.</w:t>
      </w:r>
    </w:p>
    <w:p w14:paraId="48A88F09" w14:textId="77777777" w:rsidR="00477D9B" w:rsidRPr="00934AFA" w:rsidRDefault="00477D9B" w:rsidP="002E3391"/>
    <w:p w14:paraId="0584206B" w14:textId="0FED32A1" w:rsidR="00477D9B" w:rsidRPr="00934AFA" w:rsidRDefault="00477D9B" w:rsidP="002E3391">
      <w:r w:rsidRPr="00934AFA">
        <w:t>The National Collegiate Athletic Association: A Study in Cartel Behavior</w:t>
      </w:r>
    </w:p>
    <w:p w14:paraId="38DC5BAC" w14:textId="77777777" w:rsidR="00477D9B" w:rsidRPr="00934AFA" w:rsidRDefault="00477D9B" w:rsidP="002E3391">
      <w:r w:rsidRPr="00934AFA">
        <w:t>by Brian L. Goff et al., 1992.</w:t>
      </w:r>
    </w:p>
    <w:p w14:paraId="78B5B52A" w14:textId="77777777" w:rsidR="00477D9B" w:rsidRPr="00934AFA" w:rsidRDefault="00477D9B" w:rsidP="002E3391"/>
    <w:p w14:paraId="6DF40ABC" w14:textId="77777777" w:rsidR="00477D9B" w:rsidRPr="00934AFA" w:rsidRDefault="00477D9B" w:rsidP="002E3391">
      <w:r w:rsidRPr="00934AFA">
        <w:t>This book examines the NCAA through the lens of antitrust economics. It shows that the NCAA fits a model of a cartel that maintains and abuses its power. Detailed analyses of NCAA decision making, punishment, monopsony, monopoly, revenues, growth and more are discussed.</w:t>
      </w:r>
    </w:p>
    <w:p w14:paraId="464CBF83" w14:textId="77777777" w:rsidR="00477D9B" w:rsidRPr="00934AFA" w:rsidRDefault="00477D9B" w:rsidP="002E3391"/>
    <w:p w14:paraId="095BF01E" w14:textId="19BC121F" w:rsidR="00477D9B" w:rsidRPr="00934AFA" w:rsidRDefault="00477D9B" w:rsidP="002E3391">
      <w:r w:rsidRPr="00934AFA">
        <w:t>Pay Dirt: The Business of Professional Team Sports</w:t>
      </w:r>
    </w:p>
    <w:p w14:paraId="2717551D" w14:textId="77777777" w:rsidR="00477D9B" w:rsidRPr="00934AFA" w:rsidRDefault="00477D9B" w:rsidP="002E3391">
      <w:r w:rsidRPr="00934AFA">
        <w:t>by James Quirk, Rodney D. Fort, 1997.</w:t>
      </w:r>
    </w:p>
    <w:p w14:paraId="45290570" w14:textId="77777777" w:rsidR="00477D9B" w:rsidRPr="00934AFA" w:rsidRDefault="00477D9B" w:rsidP="002E3391"/>
    <w:p w14:paraId="51C2739A" w14:textId="77777777" w:rsidR="00477D9B" w:rsidRPr="00934AFA" w:rsidRDefault="00477D9B" w:rsidP="002E3391">
      <w:proofErr w:type="spellStart"/>
      <w:r w:rsidRPr="00934AFA">
        <w:t>coverQuirk</w:t>
      </w:r>
      <w:proofErr w:type="spellEnd"/>
      <w:r w:rsidRPr="00934AFA">
        <w:t xml:space="preserve"> demonstrates that decisions made in the executive offices of sports franchises can be as fascinating as, and can influence, what happens in the games. All Americans are involved in the sports business as ticket buyers, taxpayers, and participants in the culture that shapes and is shaped by professional sports. </w:t>
      </w:r>
      <w:proofErr w:type="gramStart"/>
      <w:r w:rsidRPr="00934AFA">
        <w:t>So</w:t>
      </w:r>
      <w:proofErr w:type="gramEnd"/>
      <w:r w:rsidRPr="00934AFA">
        <w:t xml:space="preserve"> there should be a wide readership for this intelligent guide to reading newspapers' sports pages, which increasingly resemble business pages.</w:t>
      </w:r>
    </w:p>
    <w:p w14:paraId="2BD9B396" w14:textId="77777777" w:rsidR="00477D9B" w:rsidRPr="00934AFA" w:rsidRDefault="00477D9B" w:rsidP="002E3391"/>
    <w:p w14:paraId="59CB56C2" w14:textId="5F0FFB9D" w:rsidR="00477D9B" w:rsidRPr="00934AFA" w:rsidRDefault="00477D9B" w:rsidP="002E3391">
      <w:r w:rsidRPr="00934AFA">
        <w:t>Playing for Dollars: Labor Relations and the Sports Business</w:t>
      </w:r>
    </w:p>
    <w:p w14:paraId="68CC4570" w14:textId="77777777" w:rsidR="00477D9B" w:rsidRPr="00934AFA" w:rsidRDefault="00477D9B" w:rsidP="002E3391">
      <w:r w:rsidRPr="00934AFA">
        <w:t xml:space="preserve">by Paul D. </w:t>
      </w:r>
      <w:proofErr w:type="spellStart"/>
      <w:r w:rsidRPr="00934AFA">
        <w:t>Staudohar</w:t>
      </w:r>
      <w:proofErr w:type="spellEnd"/>
      <w:r w:rsidRPr="00934AFA">
        <w:t>, 1996.</w:t>
      </w:r>
    </w:p>
    <w:p w14:paraId="7F90C847" w14:textId="77777777" w:rsidR="00477D9B" w:rsidRPr="00934AFA" w:rsidRDefault="00477D9B" w:rsidP="002E3391"/>
    <w:p w14:paraId="70604FE4" w14:textId="77777777" w:rsidR="00477D9B" w:rsidRPr="00934AFA" w:rsidRDefault="00477D9B" w:rsidP="002E3391">
      <w:proofErr w:type="spellStart"/>
      <w:r w:rsidRPr="00934AFA">
        <w:t>coverFans</w:t>
      </w:r>
      <w:proofErr w:type="spellEnd"/>
      <w:r w:rsidRPr="00934AFA">
        <w:t xml:space="preserve"> of professional sports have been forced to pay attention to labor relations in the last five years. The 1994-1995 season reminded baseball enthusiasts that a players' strike can mean something more than a swing and a miss, and the fans of other sports have experienced similar frustrations. In Playing for Dollars, Paul D. </w:t>
      </w:r>
      <w:proofErr w:type="spellStart"/>
      <w:r w:rsidRPr="00934AFA">
        <w:t>Staudohar</w:t>
      </w:r>
      <w:proofErr w:type="spellEnd"/>
      <w:r w:rsidRPr="00934AFA">
        <w:t xml:space="preserve"> analyzes the </w:t>
      </w:r>
      <w:r w:rsidRPr="00934AFA">
        <w:lastRenderedPageBreak/>
        <w:t xml:space="preserve">business dimension of sports with a timely assessment of the interactions among labor, management, and government in baseball, football, basketball, and hockey. </w:t>
      </w:r>
      <w:proofErr w:type="spellStart"/>
      <w:r w:rsidRPr="00934AFA">
        <w:t>Staudohar</w:t>
      </w:r>
      <w:proofErr w:type="spellEnd"/>
      <w:r w:rsidRPr="00934AFA">
        <w:t xml:space="preserve"> describes the mechanics of contract and salary negotiations, including the pivotal issue of free agency. He explains how unions become established in sports, how the balance of power shifted between owners and players, and how the salaries of stars escalated. He investigates the gambling controversies and changing drug policies that have sometimes alienated fans and comments, as well, on the impact AIDS has had on professional sports. </w:t>
      </w:r>
      <w:proofErr w:type="spellStart"/>
      <w:r w:rsidRPr="00934AFA">
        <w:t>Staudohar</w:t>
      </w:r>
      <w:proofErr w:type="spellEnd"/>
      <w:r w:rsidRPr="00934AFA">
        <w:t xml:space="preserve"> takes a look at the effects of television contracts and international expansion. He also considers the future of team sports, discussing league expansion, prospects for growth, and the issue of franchise relocation.</w:t>
      </w:r>
    </w:p>
    <w:p w14:paraId="39E5C0A9" w14:textId="77777777" w:rsidR="00477D9B" w:rsidRPr="00934AFA" w:rsidRDefault="00477D9B" w:rsidP="002E3391"/>
    <w:p w14:paraId="3E1CDD59" w14:textId="77777777" w:rsidR="00477D9B" w:rsidRPr="00934AFA" w:rsidRDefault="00477D9B" w:rsidP="002E3391">
      <w:r w:rsidRPr="00934AFA">
        <w:t xml:space="preserve">Playing the Field: Why Sports Teams Move and </w:t>
      </w:r>
    </w:p>
    <w:p w14:paraId="746483E2" w14:textId="03349366" w:rsidR="00477D9B" w:rsidRPr="00934AFA" w:rsidRDefault="00477D9B" w:rsidP="002E3391">
      <w:r w:rsidRPr="00934AFA">
        <w:t>Cities Fight to Keep Them</w:t>
      </w:r>
    </w:p>
    <w:p w14:paraId="4F246C29" w14:textId="77777777" w:rsidR="00477D9B" w:rsidRPr="00934AFA" w:rsidRDefault="00477D9B" w:rsidP="002E3391">
      <w:r w:rsidRPr="00934AFA">
        <w:t xml:space="preserve">by Charles C. </w:t>
      </w:r>
      <w:proofErr w:type="spellStart"/>
      <w:r w:rsidRPr="00934AFA">
        <w:t>Euchner</w:t>
      </w:r>
      <w:proofErr w:type="spellEnd"/>
      <w:r w:rsidRPr="00934AFA">
        <w:t>, 1993.</w:t>
      </w:r>
    </w:p>
    <w:p w14:paraId="435652DC" w14:textId="77777777" w:rsidR="00477D9B" w:rsidRPr="00934AFA" w:rsidRDefault="00477D9B" w:rsidP="002E3391"/>
    <w:p w14:paraId="61B5A653" w14:textId="77777777" w:rsidR="00477D9B" w:rsidRPr="00934AFA" w:rsidRDefault="00477D9B" w:rsidP="002E3391">
      <w:r w:rsidRPr="00934AFA">
        <w:t>Studies why sports attract a disproportionate amount of attention from cities, and what that says about the urban political process. Discusses why opponents of stadium projects have difficulty developing coalitions to oppose them and how, as a result, civic leaders succumb to the blackmail tactics of professional sports rather than developing and supporting sound economic policies. Annotation copyright Book News, Inc. Portland, Or.</w:t>
      </w:r>
    </w:p>
    <w:p w14:paraId="10BAA748" w14:textId="77777777" w:rsidR="00477D9B" w:rsidRPr="00934AFA" w:rsidRDefault="00477D9B" w:rsidP="002E3391"/>
    <w:p w14:paraId="63B02290" w14:textId="13076FF9" w:rsidR="00477D9B" w:rsidRPr="00934AFA" w:rsidRDefault="00477D9B" w:rsidP="002E3391">
      <w:r w:rsidRPr="00934AFA">
        <w:t xml:space="preserve">Relocating Teams and Expanding Leagues in Professional Sports: </w:t>
      </w:r>
    </w:p>
    <w:p w14:paraId="772ACAFF" w14:textId="77777777" w:rsidR="00477D9B" w:rsidRPr="00934AFA" w:rsidRDefault="00477D9B" w:rsidP="002E3391">
      <w:r w:rsidRPr="00934AFA">
        <w:t>How the Major Leagues Respond to Market Conditions</w:t>
      </w:r>
    </w:p>
    <w:p w14:paraId="3FBA8CED" w14:textId="77777777" w:rsidR="00477D9B" w:rsidRPr="00934AFA" w:rsidRDefault="00477D9B" w:rsidP="002E3391">
      <w:r w:rsidRPr="00934AFA">
        <w:t xml:space="preserve">by Frank P. </w:t>
      </w:r>
      <w:proofErr w:type="spellStart"/>
      <w:r w:rsidRPr="00934AFA">
        <w:t>Jozsa</w:t>
      </w:r>
      <w:proofErr w:type="spellEnd"/>
      <w:r w:rsidRPr="00934AFA">
        <w:t>, Jr. and John J. Guthrie, Jr., 1999.</w:t>
      </w:r>
    </w:p>
    <w:p w14:paraId="72BD3656" w14:textId="77777777" w:rsidR="00477D9B" w:rsidRPr="00934AFA" w:rsidRDefault="00477D9B" w:rsidP="002E3391"/>
    <w:p w14:paraId="5FDA8411" w14:textId="77777777" w:rsidR="00477D9B" w:rsidRPr="00934AFA" w:rsidRDefault="00477D9B" w:rsidP="002E3391">
      <w:proofErr w:type="spellStart"/>
      <w:r w:rsidRPr="00934AFA">
        <w:t>coverFrank</w:t>
      </w:r>
      <w:proofErr w:type="spellEnd"/>
      <w:r w:rsidRPr="00934AFA">
        <w:t xml:space="preserve"> P. </w:t>
      </w:r>
      <w:proofErr w:type="spellStart"/>
      <w:r w:rsidRPr="00934AFA">
        <w:t>Jozsa</w:t>
      </w:r>
      <w:proofErr w:type="spellEnd"/>
      <w:r w:rsidRPr="00934AFA">
        <w:t xml:space="preserve">, Jr. and John J. Guthrie, Jr. have written one of the most relevant books of its kind. "Relocating Teams and Expanding Leagues in Professional Sports" covers the subject of professional sports and how those sports react to market conditions in today's era of big money and demanding fans. From the relocation of the Brooklyn Dodgers all the way to the expansion Cleveland Browns this book is a must read for anyone involved in the </w:t>
      </w:r>
      <w:proofErr w:type="gramStart"/>
      <w:r w:rsidRPr="00934AFA">
        <w:t>decision making</w:t>
      </w:r>
      <w:proofErr w:type="gramEnd"/>
      <w:r w:rsidRPr="00934AFA">
        <w:t xml:space="preserve"> process which may involve the future of a professional sports franchise. As in any business, you can predict the future to some degree by understanding the forces which come into play by knowing what happened in the past. If you desire to truly understand how professional sports work, then this book is a must read for you.</w:t>
      </w:r>
    </w:p>
    <w:p w14:paraId="5D095FB5" w14:textId="77777777" w:rsidR="00477D9B" w:rsidRPr="00934AFA" w:rsidRDefault="00477D9B" w:rsidP="002E3391"/>
    <w:p w14:paraId="4BA9934C" w14:textId="1F5F549D" w:rsidR="00477D9B" w:rsidRPr="00934AFA" w:rsidRDefault="00477D9B" w:rsidP="002E3391">
      <w:proofErr w:type="spellStart"/>
      <w:r w:rsidRPr="00934AFA">
        <w:t>Sportometrics</w:t>
      </w:r>
      <w:proofErr w:type="spellEnd"/>
    </w:p>
    <w:p w14:paraId="43849DB4" w14:textId="77777777" w:rsidR="00477D9B" w:rsidRPr="00934AFA" w:rsidRDefault="00477D9B" w:rsidP="002E3391">
      <w:r w:rsidRPr="00934AFA">
        <w:t xml:space="preserve">by Brian L. Goff (Editor), Robert D. </w:t>
      </w:r>
      <w:proofErr w:type="spellStart"/>
      <w:r w:rsidRPr="00934AFA">
        <w:t>Tollison</w:t>
      </w:r>
      <w:proofErr w:type="spellEnd"/>
      <w:r w:rsidRPr="00934AFA">
        <w:t xml:space="preserve"> (Editor), 1991.</w:t>
      </w:r>
    </w:p>
    <w:p w14:paraId="51A2ED16" w14:textId="77777777" w:rsidR="00477D9B" w:rsidRPr="00934AFA" w:rsidRDefault="00477D9B" w:rsidP="002E3391"/>
    <w:p w14:paraId="726E5801" w14:textId="77777777" w:rsidR="00477D9B" w:rsidRPr="00934AFA" w:rsidRDefault="00477D9B" w:rsidP="002E3391">
      <w:r w:rsidRPr="00934AFA">
        <w:t xml:space="preserve">Once studied by economists primarily to analyze antitrust implications of leagues or labor contracts with players, the sports world has now been identified by economists as a model of universal economic behavior. These economists have coined the term </w:t>
      </w:r>
      <w:proofErr w:type="spellStart"/>
      <w:r w:rsidRPr="00934AFA">
        <w:t>sportometrics</w:t>
      </w:r>
      <w:proofErr w:type="spellEnd"/>
      <w:r w:rsidRPr="00934AFA">
        <w:t xml:space="preserve"> to describe their two-way vision of sports as a reflection of the economic world and as a model for further study of economic behavior and principles. The essays are thus not merely the economics of sport--the profits and losses of various players, managers, owners, and spectators--but also explorations into the economic and mathematical relationships between athletes' success and their earnings, between the structure of high school athletic competition and the players' later careers in professional sports, and between the length of player contracts and the number of players on the disabled list, to name a few. With these essays, economists and industry specialists will be able to better understand both the dynamics of sports as an industry and the economic behavior of institutions and individuals in general.</w:t>
      </w:r>
    </w:p>
    <w:p w14:paraId="0E33179A" w14:textId="77777777" w:rsidR="00477D9B" w:rsidRPr="00934AFA" w:rsidRDefault="00477D9B" w:rsidP="002E3391"/>
    <w:p w14:paraId="591D1E86" w14:textId="273DDB83" w:rsidR="00477D9B" w:rsidRPr="00934AFA" w:rsidRDefault="00477D9B" w:rsidP="002E3391">
      <w:r w:rsidRPr="00934AFA">
        <w:t>Sports Economics: Current Research</w:t>
      </w:r>
    </w:p>
    <w:p w14:paraId="4D28E1A1" w14:textId="77777777" w:rsidR="00477D9B" w:rsidRPr="00934AFA" w:rsidRDefault="00477D9B" w:rsidP="002E3391">
      <w:r w:rsidRPr="00934AFA">
        <w:t xml:space="preserve">by John </w:t>
      </w:r>
      <w:proofErr w:type="spellStart"/>
      <w:r w:rsidRPr="00934AFA">
        <w:t>Fizel</w:t>
      </w:r>
      <w:proofErr w:type="spellEnd"/>
      <w:r w:rsidRPr="00934AFA">
        <w:t xml:space="preserve"> (Editor), Elizabeth Gustafson (Editor), Lawrence Hadley (Editor), 1999.</w:t>
      </w:r>
    </w:p>
    <w:p w14:paraId="3464CD5B" w14:textId="77777777" w:rsidR="00477D9B" w:rsidRPr="00934AFA" w:rsidRDefault="00477D9B" w:rsidP="002E3391">
      <w:r w:rsidRPr="00934AFA">
        <w:t>Includes:</w:t>
      </w:r>
    </w:p>
    <w:p w14:paraId="1A26FD2B" w14:textId="77777777" w:rsidR="00477D9B" w:rsidRPr="00934AFA" w:rsidRDefault="00477D9B" w:rsidP="002E3391"/>
    <w:p w14:paraId="64CB1DAE" w14:textId="77777777" w:rsidR="00477D9B" w:rsidRPr="00934AFA" w:rsidRDefault="00477D9B" w:rsidP="002E3391">
      <w:r w:rsidRPr="00934AFA">
        <w:t>The College Football Industry (R. Fort, J. Quirk).</w:t>
      </w:r>
    </w:p>
    <w:p w14:paraId="5F3E8BDA" w14:textId="77777777" w:rsidR="00477D9B" w:rsidRPr="00934AFA" w:rsidRDefault="00477D9B" w:rsidP="002E3391">
      <w:r w:rsidRPr="00934AFA">
        <w:t xml:space="preserve">A Test of the Optimal Positive Production Network Externality in Major League Baseball (D. </w:t>
      </w:r>
      <w:proofErr w:type="spellStart"/>
      <w:r w:rsidRPr="00934AFA">
        <w:t>Rascher</w:t>
      </w:r>
      <w:proofErr w:type="spellEnd"/>
      <w:r w:rsidRPr="00934AFA">
        <w:t>).</w:t>
      </w:r>
    </w:p>
    <w:p w14:paraId="7D881CC2" w14:textId="77777777" w:rsidR="00477D9B" w:rsidRPr="00934AFA" w:rsidRDefault="00477D9B" w:rsidP="002E3391">
      <w:r w:rsidRPr="00934AFA">
        <w:t>Emerging Markets in Baseball: An Econometric Model for Predicting the Expansion Teams’ New Cities (T. Bruggink, J. Zamparelli).</w:t>
      </w:r>
    </w:p>
    <w:p w14:paraId="69C43443" w14:textId="77777777" w:rsidR="00477D9B" w:rsidRPr="00934AFA" w:rsidRDefault="00477D9B" w:rsidP="002E3391">
      <w:r w:rsidRPr="00934AFA">
        <w:t>Mega-Sports Events as Municipal Investments: A Critique of Impact Analysis (P. Porter).</w:t>
      </w:r>
    </w:p>
    <w:p w14:paraId="2715DCDC" w14:textId="77777777" w:rsidR="00477D9B" w:rsidRPr="00934AFA" w:rsidRDefault="00477D9B" w:rsidP="002E3391">
      <w:r w:rsidRPr="00934AFA">
        <w:t xml:space="preserve">Baseball and Basketball Stadium Ownership and Franchise Incentives to Relocate (G. </w:t>
      </w:r>
      <w:proofErr w:type="spellStart"/>
      <w:r w:rsidRPr="00934AFA">
        <w:t>Mildner</w:t>
      </w:r>
      <w:proofErr w:type="spellEnd"/>
      <w:r w:rsidRPr="00934AFA">
        <w:t xml:space="preserve">, J. </w:t>
      </w:r>
      <w:proofErr w:type="spellStart"/>
      <w:r w:rsidRPr="00934AFA">
        <w:t>Strathman</w:t>
      </w:r>
      <w:proofErr w:type="spellEnd"/>
      <w:r w:rsidRPr="00934AFA">
        <w:t>).</w:t>
      </w:r>
    </w:p>
    <w:p w14:paraId="0CC6BAB1" w14:textId="77777777" w:rsidR="00477D9B" w:rsidRPr="00934AFA" w:rsidRDefault="00477D9B" w:rsidP="002E3391">
      <w:r w:rsidRPr="00934AFA">
        <w:t xml:space="preserve">Alternative Econometric Models of Production </w:t>
      </w:r>
      <w:proofErr w:type="gramStart"/>
      <w:r w:rsidRPr="00934AFA">
        <w:t>In</w:t>
      </w:r>
      <w:proofErr w:type="gramEnd"/>
      <w:r w:rsidRPr="00934AFA">
        <w:t xml:space="preserve"> Major League Baseball (E. Gustafson, L. Hadley, J. Ruggiero).</w:t>
      </w:r>
    </w:p>
    <w:p w14:paraId="3EF4D8D0" w14:textId="77777777" w:rsidR="00477D9B" w:rsidRPr="00934AFA" w:rsidRDefault="00477D9B" w:rsidP="002E3391">
      <w:r w:rsidRPr="00934AFA">
        <w:t>Technological Change and Transition in the Winning Function for Major League Baseball (T. Bruggink)</w:t>
      </w:r>
    </w:p>
    <w:p w14:paraId="522E8C76" w14:textId="77777777" w:rsidR="00477D9B" w:rsidRPr="00934AFA" w:rsidRDefault="00477D9B" w:rsidP="002E3391">
      <w:r w:rsidRPr="00934AFA">
        <w:t>Streak Management (R. Fort, R. Rosenman).</w:t>
      </w:r>
    </w:p>
    <w:p w14:paraId="5ECF7018" w14:textId="77777777" w:rsidR="00477D9B" w:rsidRPr="00934AFA" w:rsidRDefault="00477D9B" w:rsidP="002E3391">
      <w:r w:rsidRPr="00934AFA">
        <w:t xml:space="preserve">Trading Players </w:t>
      </w:r>
      <w:proofErr w:type="gramStart"/>
      <w:r w:rsidRPr="00934AFA">
        <w:t>In</w:t>
      </w:r>
      <w:proofErr w:type="gramEnd"/>
      <w:r w:rsidRPr="00934AFA">
        <w:t xml:space="preserve"> The National Basketball Association: For Better Or Worse? (D. Berri, S. Brook).</w:t>
      </w:r>
    </w:p>
    <w:p w14:paraId="570C31C4" w14:textId="77777777" w:rsidR="00477D9B" w:rsidRPr="00934AFA" w:rsidRDefault="00477D9B" w:rsidP="002E3391">
      <w:r w:rsidRPr="00934AFA">
        <w:t xml:space="preserve">The Benefit of the Designated Hitter in Professional Baseball (C. </w:t>
      </w:r>
      <w:proofErr w:type="spellStart"/>
      <w:r w:rsidRPr="00934AFA">
        <w:t>Depken</w:t>
      </w:r>
      <w:proofErr w:type="spellEnd"/>
      <w:r w:rsidRPr="00934AFA">
        <w:t>).</w:t>
      </w:r>
    </w:p>
    <w:p w14:paraId="09DE1F5F" w14:textId="77777777" w:rsidR="00477D9B" w:rsidRPr="00934AFA" w:rsidRDefault="00477D9B" w:rsidP="002E3391">
      <w:r w:rsidRPr="00934AFA">
        <w:t xml:space="preserve">Participation in Collegiate Athletics and Academic Performance (J. </w:t>
      </w:r>
      <w:proofErr w:type="spellStart"/>
      <w:r w:rsidRPr="00934AFA">
        <w:t>Fizel</w:t>
      </w:r>
      <w:proofErr w:type="spellEnd"/>
      <w:r w:rsidRPr="00934AFA">
        <w:t xml:space="preserve">, T. </w:t>
      </w:r>
      <w:proofErr w:type="spellStart"/>
      <w:r w:rsidRPr="00934AFA">
        <w:t>Smaby</w:t>
      </w:r>
      <w:proofErr w:type="spellEnd"/>
      <w:r w:rsidRPr="00934AFA">
        <w:t>).</w:t>
      </w:r>
    </w:p>
    <w:p w14:paraId="296639F5" w14:textId="77777777" w:rsidR="00477D9B" w:rsidRPr="00934AFA" w:rsidRDefault="00477D9B" w:rsidP="002E3391">
      <w:r w:rsidRPr="00934AFA">
        <w:lastRenderedPageBreak/>
        <w:t xml:space="preserve">Did Collusion Adversely Affect Outcomes In The Baseball Player’s Labor </w:t>
      </w:r>
      <w:proofErr w:type="gramStart"/>
      <w:r w:rsidRPr="00934AFA">
        <w:t>Market?:</w:t>
      </w:r>
      <w:proofErr w:type="gramEnd"/>
      <w:r w:rsidRPr="00934AFA">
        <w:t xml:space="preserve"> A Panel Study Of Salary Determination From 1986 To 1992 (T. </w:t>
      </w:r>
      <w:proofErr w:type="spellStart"/>
      <w:r w:rsidRPr="00934AFA">
        <w:t>Hylan</w:t>
      </w:r>
      <w:proofErr w:type="spellEnd"/>
      <w:r w:rsidRPr="00934AFA">
        <w:t>, M. Lage, M. Treglia).</w:t>
      </w:r>
    </w:p>
    <w:p w14:paraId="51CA398E" w14:textId="77777777" w:rsidR="00477D9B" w:rsidRPr="00934AFA" w:rsidRDefault="00477D9B" w:rsidP="002E3391">
      <w:r w:rsidRPr="00934AFA">
        <w:t xml:space="preserve">Baseball’s New Collective Bargaining Agreement: How Will It Affect the National Pastime? (D. </w:t>
      </w:r>
      <w:proofErr w:type="spellStart"/>
      <w:r w:rsidRPr="00934AFA">
        <w:t>Marburger</w:t>
      </w:r>
      <w:proofErr w:type="spellEnd"/>
      <w:r w:rsidRPr="00934AFA">
        <w:t>).</w:t>
      </w:r>
    </w:p>
    <w:p w14:paraId="560ED659" w14:textId="77777777" w:rsidR="00477D9B" w:rsidRPr="00934AFA" w:rsidRDefault="00477D9B" w:rsidP="002E3391">
      <w:r w:rsidRPr="00934AFA">
        <w:t xml:space="preserve">"These People Aren’t Very Big </w:t>
      </w:r>
      <w:proofErr w:type="gramStart"/>
      <w:r w:rsidRPr="00934AFA">
        <w:t>On</w:t>
      </w:r>
      <w:proofErr w:type="gramEnd"/>
      <w:r w:rsidRPr="00934AFA">
        <w:t xml:space="preserve"> Player Reps": Career Length, Mobility, And Union Activism in Major League Baseball (D. Coffin).</w:t>
      </w:r>
    </w:p>
    <w:p w14:paraId="12420567" w14:textId="77777777" w:rsidR="00477D9B" w:rsidRPr="00934AFA" w:rsidRDefault="00477D9B" w:rsidP="002E3391">
      <w:r w:rsidRPr="00934AFA">
        <w:t xml:space="preserve">The Impact of the Salary Cap and Free Agency on the Structure and Distribution of Salaries in the NFL (S. </w:t>
      </w:r>
      <w:proofErr w:type="spellStart"/>
      <w:r w:rsidRPr="00934AFA">
        <w:t>Kowalewski</w:t>
      </w:r>
      <w:proofErr w:type="spellEnd"/>
      <w:r w:rsidRPr="00934AFA">
        <w:t>, M. Leeds).</w:t>
      </w:r>
    </w:p>
    <w:p w14:paraId="09D5F792" w14:textId="0B1AE737" w:rsidR="00477D9B" w:rsidRPr="00934AFA" w:rsidRDefault="00477D9B" w:rsidP="002E3391">
      <w:r w:rsidRPr="00934AFA">
        <w:t xml:space="preserve">The Sports Franchise Game: Cities in Pursuit of Sports </w:t>
      </w:r>
    </w:p>
    <w:p w14:paraId="70874386" w14:textId="77777777" w:rsidR="00477D9B" w:rsidRPr="00934AFA" w:rsidRDefault="00477D9B" w:rsidP="002E3391">
      <w:r w:rsidRPr="00934AFA">
        <w:t>Franchises, Events, Stadiums, and Arenas</w:t>
      </w:r>
    </w:p>
    <w:p w14:paraId="10366152" w14:textId="77777777" w:rsidR="00477D9B" w:rsidRPr="00934AFA" w:rsidRDefault="00477D9B" w:rsidP="002E3391">
      <w:r w:rsidRPr="00934AFA">
        <w:t>by Kenneth L. Shropshire, 1995.</w:t>
      </w:r>
    </w:p>
    <w:p w14:paraId="11404129" w14:textId="77777777" w:rsidR="00477D9B" w:rsidRPr="00934AFA" w:rsidRDefault="00477D9B" w:rsidP="002E3391"/>
    <w:p w14:paraId="6910887A" w14:textId="77777777" w:rsidR="00477D9B" w:rsidRPr="00934AFA" w:rsidRDefault="00477D9B" w:rsidP="002E3391">
      <w:r w:rsidRPr="00934AFA">
        <w:t>Power, prestige, and millions of dollars--these are the stakes in the sports franchise game. Rigorous research, fascinating interviews with the major players, stories behind the headlines, and an insider's perspective converge in this rare view of the business side of professional sports. In its meticulous detail and informed analysis, The Sports Franchise Game provides a startling and memorable study of the business aspects of our national pastimes. The book will be of particular interest to policymakers, sports management professionals, and students of law and management.</w:t>
      </w:r>
    </w:p>
    <w:p w14:paraId="3A508E35" w14:textId="77777777" w:rsidR="00477D9B" w:rsidRPr="00934AFA" w:rsidRDefault="00477D9B" w:rsidP="002E3391"/>
    <w:p w14:paraId="3F6C5195" w14:textId="2224EC6B" w:rsidR="00477D9B" w:rsidRPr="00934AFA" w:rsidRDefault="00477D9B" w:rsidP="002E3391">
      <w:r w:rsidRPr="00934AFA">
        <w:t>Sports, Jobs, and Taxes: The Economic Impact of</w:t>
      </w:r>
    </w:p>
    <w:p w14:paraId="3982A229" w14:textId="77777777" w:rsidR="00477D9B" w:rsidRPr="00934AFA" w:rsidRDefault="00477D9B" w:rsidP="002E3391">
      <w:r w:rsidRPr="00934AFA">
        <w:t>Sports Teams and Stadiums</w:t>
      </w:r>
    </w:p>
    <w:p w14:paraId="6393E159" w14:textId="77777777" w:rsidR="00477D9B" w:rsidRPr="00934AFA" w:rsidRDefault="00477D9B" w:rsidP="002E3391">
      <w:r w:rsidRPr="00934AFA">
        <w:t>by Roger G. Noll (Editor), Andrew Zimbalist (Editor), 1997.</w:t>
      </w:r>
    </w:p>
    <w:p w14:paraId="3B390719" w14:textId="77777777" w:rsidR="00477D9B" w:rsidRPr="00934AFA" w:rsidRDefault="00477D9B" w:rsidP="002E3391"/>
    <w:p w14:paraId="15D215EA" w14:textId="77777777" w:rsidR="00477D9B" w:rsidRPr="00934AFA" w:rsidRDefault="00477D9B" w:rsidP="002E3391">
      <w:proofErr w:type="spellStart"/>
      <w:r w:rsidRPr="00934AFA">
        <w:t>coverTo</w:t>
      </w:r>
      <w:proofErr w:type="spellEnd"/>
      <w:r w:rsidRPr="00934AFA">
        <w:t xml:space="preserve"> assess the case for team and stadium subsidies, this book examines the economic impact of new stadiums and the presence of a sports franchise on the local economy. It first explores such general issues as the appropriate method for measuring economic benefits and costs, the source of the bargaining power of teams in obtaining subsidies from local government, the local politics of attracting and retaining teams, the relationship between sports and local employment, and the importance of stadium design in influencing the economic impact of a facility. The second part of the book contains case studies of major league sports facilities in Baltimore, Chicago, Cincinnati, Cleveland, Indianapolis, San Francisco, and the Twin Cities, and of minor league stadiums and spring training facilities in baseball.</w:t>
      </w:r>
    </w:p>
    <w:p w14:paraId="379F5E97" w14:textId="77777777" w:rsidR="00477D9B" w:rsidRPr="00934AFA" w:rsidRDefault="00477D9B" w:rsidP="002E3391"/>
    <w:p w14:paraId="77FCA39D" w14:textId="7D8E8AA0" w:rsidR="00477D9B" w:rsidRPr="00934AFA" w:rsidRDefault="00477D9B" w:rsidP="002E3391">
      <w:r w:rsidRPr="00934AFA">
        <w:t>The Sports Stadium as a Municipal Investment</w:t>
      </w:r>
    </w:p>
    <w:p w14:paraId="321DB94B" w14:textId="77777777" w:rsidR="00477D9B" w:rsidRPr="00934AFA" w:rsidRDefault="00477D9B" w:rsidP="002E3391">
      <w:r w:rsidRPr="00934AFA">
        <w:t xml:space="preserve">by Dean V. </w:t>
      </w:r>
      <w:proofErr w:type="spellStart"/>
      <w:r w:rsidRPr="00934AFA">
        <w:t>Baim</w:t>
      </w:r>
      <w:proofErr w:type="spellEnd"/>
      <w:r w:rsidRPr="00934AFA">
        <w:t xml:space="preserve">, Larry </w:t>
      </w:r>
      <w:proofErr w:type="spellStart"/>
      <w:r w:rsidRPr="00934AFA">
        <w:t>Sitsky</w:t>
      </w:r>
      <w:proofErr w:type="spellEnd"/>
      <w:r w:rsidRPr="00934AFA">
        <w:t>, 1994.</w:t>
      </w:r>
    </w:p>
    <w:p w14:paraId="395A4471" w14:textId="77777777" w:rsidR="00477D9B" w:rsidRPr="00934AFA" w:rsidRDefault="00477D9B" w:rsidP="002E3391"/>
    <w:p w14:paraId="570086DB" w14:textId="77777777" w:rsidR="00477D9B" w:rsidRPr="00934AFA" w:rsidRDefault="00477D9B" w:rsidP="002E3391">
      <w:proofErr w:type="spellStart"/>
      <w:r w:rsidRPr="00934AFA">
        <w:t>coverThis</w:t>
      </w:r>
      <w:proofErr w:type="spellEnd"/>
      <w:r w:rsidRPr="00934AFA">
        <w:t xml:space="preserve"> unique book gives a measure of the direct financial costs and benefits to a city of constructing a sports stadium without injecting biases and values into the situation. The literature on the indirect economic impact of these projects is reviewed and discussed. Private and public stadium projects are compared with respect to construction costs, use, and amenities. The work has an introduction that deals with the justification of subsidies, a comparison of ownership plans of the facilities, and a review of the literature. Following this are 15 chapters dealing with individual stadium projects. A summary and analysis of financial and non-financial data are followed by a conclusion.</w:t>
      </w:r>
    </w:p>
    <w:p w14:paraId="4A42574D" w14:textId="77777777" w:rsidR="00477D9B" w:rsidRPr="00934AFA" w:rsidRDefault="00477D9B" w:rsidP="002E3391"/>
    <w:p w14:paraId="6E1BF358" w14:textId="60692072" w:rsidR="00477D9B" w:rsidRPr="00934AFA" w:rsidRDefault="00477D9B" w:rsidP="002E3391">
      <w:r w:rsidRPr="00934AFA">
        <w:t>Stee-</w:t>
      </w:r>
      <w:proofErr w:type="spellStart"/>
      <w:r w:rsidRPr="00934AFA">
        <w:t>Rike</w:t>
      </w:r>
      <w:proofErr w:type="spellEnd"/>
      <w:r w:rsidRPr="00934AFA">
        <w:t xml:space="preserve"> Four!</w:t>
      </w:r>
    </w:p>
    <w:p w14:paraId="41537705" w14:textId="77777777" w:rsidR="00477D9B" w:rsidRPr="00934AFA" w:rsidRDefault="00477D9B" w:rsidP="002E3391">
      <w:r w:rsidRPr="00934AFA">
        <w:t xml:space="preserve">by Daniel R. </w:t>
      </w:r>
      <w:proofErr w:type="spellStart"/>
      <w:r w:rsidRPr="00934AFA">
        <w:t>Marburger</w:t>
      </w:r>
      <w:proofErr w:type="spellEnd"/>
      <w:r w:rsidRPr="00934AFA">
        <w:t xml:space="preserve"> (Editor), 1997.</w:t>
      </w:r>
    </w:p>
    <w:p w14:paraId="3A09E4FE" w14:textId="77777777" w:rsidR="00477D9B" w:rsidRPr="00934AFA" w:rsidRDefault="00477D9B" w:rsidP="002E3391"/>
    <w:p w14:paraId="28A2A683" w14:textId="77777777" w:rsidR="00477D9B" w:rsidRPr="00934AFA" w:rsidRDefault="00477D9B" w:rsidP="002E3391">
      <w:proofErr w:type="spellStart"/>
      <w:r w:rsidRPr="00934AFA">
        <w:t>coverWhen</w:t>
      </w:r>
      <w:proofErr w:type="spellEnd"/>
      <w:r w:rsidRPr="00934AFA">
        <w:t xml:space="preserve"> major league baseball cancelled its 1994 season following a player strike, fans were shocked that the national pastime could be brought to a standstill by a collective bargaining dispute. The strike was largely responsible for bringing the economics of the game into sports discussions and raising questions about the business of baseball. Will players' rising salaries destroy baseball? How will revenue-sharing and luxury taxes affect competitive balance? Should taxpayers subsidize their local team? This volume answers the basic questions about the economics of the sport, from salary arbitration to baseball's antitrust exemption, in a clear style geared for readers with no formal background in economics.</w:t>
      </w:r>
    </w:p>
    <w:p w14:paraId="02DAB8F3" w14:textId="77777777" w:rsidR="00477D9B" w:rsidRPr="00934AFA" w:rsidRDefault="00477D9B" w:rsidP="002E3391"/>
    <w:p w14:paraId="1BF5EF16" w14:textId="3C0EAD3A" w:rsidR="00477D9B" w:rsidRPr="00934AFA" w:rsidRDefault="00477D9B" w:rsidP="002E3391">
      <w:r w:rsidRPr="00934AFA">
        <w:t>Swings and Misses: Moribund Labor Relations in Professional Baseball</w:t>
      </w:r>
    </w:p>
    <w:p w14:paraId="44E1EA4C" w14:textId="77777777" w:rsidR="00477D9B" w:rsidRPr="00934AFA" w:rsidRDefault="00477D9B" w:rsidP="002E3391">
      <w:r w:rsidRPr="00934AFA">
        <w:t>by Kenneth M. Jennings, 1997.</w:t>
      </w:r>
    </w:p>
    <w:p w14:paraId="29E64525" w14:textId="77777777" w:rsidR="00477D9B" w:rsidRPr="00934AFA" w:rsidRDefault="00477D9B" w:rsidP="002E3391"/>
    <w:p w14:paraId="01F766A0" w14:textId="77777777" w:rsidR="00491126" w:rsidRPr="00934AFA" w:rsidRDefault="00477D9B" w:rsidP="002E3391">
      <w:proofErr w:type="spellStart"/>
      <w:r w:rsidRPr="00934AFA">
        <w:t>coverIn</w:t>
      </w:r>
      <w:proofErr w:type="spellEnd"/>
      <w:r w:rsidRPr="00934AFA">
        <w:t xml:space="preserve"> this follow-up to Balls and Strikes: The Money Game in Professional Baseball (Praeger, 1990), Jennings examines the state of professional baseball's labor relations during a nearly </w:t>
      </w:r>
      <w:proofErr w:type="gramStart"/>
      <w:r w:rsidRPr="00934AFA">
        <w:t>25 year</w:t>
      </w:r>
      <w:proofErr w:type="gramEnd"/>
      <w:r w:rsidRPr="00934AFA">
        <w:t xml:space="preserve"> period, focusing on the background and the outcome of the 1994 baseball strike. Jennings concludes by suggesting lessons that can be learned to improve future labor relations in the sport.</w:t>
      </w:r>
    </w:p>
    <w:p w14:paraId="0B28B4DC" w14:textId="77777777" w:rsidR="00FF31F5" w:rsidRPr="00934AFA" w:rsidRDefault="00FF31F5" w:rsidP="002E3391"/>
    <w:p w14:paraId="33AF2043" w14:textId="77777777" w:rsidR="0095250E" w:rsidRPr="00C9427A" w:rsidRDefault="0095250E" w:rsidP="007C465F">
      <w:pPr>
        <w:pStyle w:val="2"/>
        <w:numPr>
          <w:ilvl w:val="1"/>
          <w:numId w:val="4"/>
        </w:numPr>
        <w:rPr>
          <w:sz w:val="24"/>
          <w:szCs w:val="24"/>
        </w:rPr>
      </w:pPr>
      <w:bookmarkStart w:id="186" w:name="_Toc116293583"/>
      <w:r w:rsidRPr="00C9427A">
        <w:t>体育</w:t>
      </w:r>
      <w:r w:rsidR="00C06033" w:rsidRPr="00C9427A">
        <w:t>财务</w:t>
      </w:r>
      <w:r w:rsidRPr="00C9427A">
        <w:t>类</w:t>
      </w:r>
      <w:bookmarkEnd w:id="186"/>
    </w:p>
    <w:p w14:paraId="6075679F" w14:textId="77777777" w:rsidR="00265EDD" w:rsidRPr="00934AFA" w:rsidRDefault="00265EDD" w:rsidP="002E3391">
      <w:r w:rsidRPr="00934AFA">
        <w:tab/>
      </w:r>
    </w:p>
    <w:p w14:paraId="13151FAF" w14:textId="77777777" w:rsidR="00265EDD" w:rsidRPr="00934AFA" w:rsidRDefault="00265EDD" w:rsidP="002E3391">
      <w:r w:rsidRPr="00934AFA">
        <w:t xml:space="preserve"> </w:t>
      </w:r>
    </w:p>
    <w:p w14:paraId="2C6D415C" w14:textId="6B983FC4" w:rsidR="00265EDD" w:rsidRPr="00934AFA" w:rsidRDefault="00265EDD" w:rsidP="002E3391">
      <w:r w:rsidRPr="00934AFA">
        <w:t>Financial Management in the Sport Industry</w:t>
      </w:r>
    </w:p>
    <w:p w14:paraId="76713684" w14:textId="77777777" w:rsidR="00265EDD" w:rsidRPr="00934AFA" w:rsidRDefault="00265EDD" w:rsidP="002E3391">
      <w:r w:rsidRPr="00934AFA">
        <w:lastRenderedPageBreak/>
        <w:t xml:space="preserve">by Matthew T. Brown, Daniel A. </w:t>
      </w:r>
      <w:proofErr w:type="spellStart"/>
      <w:r w:rsidRPr="00934AFA">
        <w:t>Rascher</w:t>
      </w:r>
      <w:proofErr w:type="spellEnd"/>
      <w:r w:rsidRPr="00934AFA">
        <w:t>, Mark S. Nagel, Chad D. McEvoy</w:t>
      </w:r>
    </w:p>
    <w:p w14:paraId="70456CD2" w14:textId="77777777" w:rsidR="00265EDD" w:rsidRPr="00934AFA" w:rsidRDefault="00265EDD" w:rsidP="002E3391"/>
    <w:p w14:paraId="326CB2B2" w14:textId="77777777" w:rsidR="00265EDD" w:rsidRPr="00934AFA" w:rsidRDefault="00265EDD" w:rsidP="002E3391">
      <w:proofErr w:type="spellStart"/>
      <w:r w:rsidRPr="00934AFA">
        <w:t>coverThis</w:t>
      </w:r>
      <w:proofErr w:type="spellEnd"/>
      <w:r w:rsidRPr="00934AFA">
        <w:t xml:space="preserve"> book provides readers with an understanding of finance and the importance of sound financial management in the sport industry. It begins by covering finance basics and the tools and techniques of financial quantification, using relevant sport examples. It then goes beyond the basics to show how financial management works in the industry—how decisions are made to ensure wealth maximization. The final part of the book focuses on three sport industry sectors—parks and recreation, collegiate athletics, and professional sport—providing in-depth analysis of financial management within each sector. Sidebars, case studies, concept checks, and financial problems enable thorough study and practice. Readers learn to apply, and see how sport managers apply, financial management principles in real-life situations.</w:t>
      </w:r>
    </w:p>
    <w:p w14:paraId="0F101AA1" w14:textId="77777777" w:rsidR="00265EDD" w:rsidRPr="00934AFA" w:rsidRDefault="00265EDD" w:rsidP="002E3391"/>
    <w:p w14:paraId="77DA3C4C" w14:textId="77777777" w:rsidR="00CD0393" w:rsidRPr="00934AFA" w:rsidRDefault="00CD0393" w:rsidP="002E3391"/>
    <w:p w14:paraId="0A481717" w14:textId="77777777" w:rsidR="007E4F7C" w:rsidRPr="00C9427A" w:rsidRDefault="007E4F7C" w:rsidP="007C465F">
      <w:pPr>
        <w:pStyle w:val="2"/>
        <w:numPr>
          <w:ilvl w:val="1"/>
          <w:numId w:val="4"/>
        </w:numPr>
        <w:rPr>
          <w:sz w:val="24"/>
          <w:szCs w:val="24"/>
        </w:rPr>
      </w:pPr>
      <w:bookmarkStart w:id="187" w:name="_Toc116293584"/>
      <w:r w:rsidRPr="00C9427A">
        <w:t>体育市场类</w:t>
      </w:r>
      <w:bookmarkEnd w:id="187"/>
    </w:p>
    <w:p w14:paraId="0AAA7AFE" w14:textId="77777777" w:rsidR="007B5F86" w:rsidRPr="00934AFA" w:rsidRDefault="007B5F86" w:rsidP="002E3391">
      <w:r w:rsidRPr="00934AFA">
        <w:tab/>
      </w:r>
    </w:p>
    <w:p w14:paraId="493D0723" w14:textId="77777777" w:rsidR="007B5F86" w:rsidRPr="00934AFA" w:rsidRDefault="007B5F86" w:rsidP="002E3391">
      <w:r w:rsidRPr="00934AFA">
        <w:t xml:space="preserve"> </w:t>
      </w:r>
    </w:p>
    <w:p w14:paraId="4547B1A4" w14:textId="5AEA8BD7" w:rsidR="007B5F86" w:rsidRPr="00934AFA" w:rsidRDefault="007B5F86" w:rsidP="002E3391">
      <w:r w:rsidRPr="00934AFA">
        <w:t>Case Studies in Sport Marketing</w:t>
      </w:r>
    </w:p>
    <w:p w14:paraId="6A76B7F1" w14:textId="77777777" w:rsidR="007B5F86" w:rsidRPr="00934AFA" w:rsidRDefault="007B5F86" w:rsidP="002E3391">
      <w:r w:rsidRPr="00934AFA">
        <w:t>by Brenda G. Pitts (Editor), 1998.</w:t>
      </w:r>
    </w:p>
    <w:p w14:paraId="677B90CF" w14:textId="77777777" w:rsidR="007B5F86" w:rsidRPr="00934AFA" w:rsidRDefault="007B5F86" w:rsidP="002E3391"/>
    <w:p w14:paraId="0A6F437F" w14:textId="77777777" w:rsidR="007B5F86" w:rsidRPr="00934AFA" w:rsidRDefault="007B5F86" w:rsidP="002E3391">
      <w:r w:rsidRPr="00934AFA">
        <w:t>This textbook gives students an opportunity to apply what they have learned about sport marketing principles and concepts to real-life sport business situations. Each case is geared toward the enhancement of students' competency in critical analysis, problem identification, decision making, and solution development.</w:t>
      </w:r>
    </w:p>
    <w:p w14:paraId="697D20FF" w14:textId="77777777" w:rsidR="007B5F86" w:rsidRPr="00934AFA" w:rsidRDefault="007B5F86" w:rsidP="002E3391"/>
    <w:p w14:paraId="0067C9E1" w14:textId="1A184E8F" w:rsidR="007B5F86" w:rsidRPr="00934AFA" w:rsidRDefault="007B5F86" w:rsidP="002E3391">
      <w:r w:rsidRPr="00934AFA">
        <w:t>Cases in Sport Marketing</w:t>
      </w:r>
    </w:p>
    <w:p w14:paraId="28B87E27" w14:textId="77777777" w:rsidR="007B5F86" w:rsidRPr="00934AFA" w:rsidRDefault="007B5F86" w:rsidP="002E3391">
      <w:r w:rsidRPr="00934AFA">
        <w:t>by Mark A. McDonald, George R. Milne, 1998.</w:t>
      </w:r>
    </w:p>
    <w:p w14:paraId="48CC6799" w14:textId="77777777" w:rsidR="007B5F86" w:rsidRPr="00934AFA" w:rsidRDefault="007B5F86" w:rsidP="002E3391"/>
    <w:p w14:paraId="64AF411B" w14:textId="77777777" w:rsidR="007B5F86" w:rsidRPr="00934AFA" w:rsidRDefault="007B5F86" w:rsidP="002E3391">
      <w:r w:rsidRPr="00934AFA">
        <w:t xml:space="preserve">Cases in Sport Marketing, simulates real-life scenarios for sport marketers as exhibition games in the preseason simulate the regular season for professional athletes. The text begins with four introductory chapters to explain the case study method and then dedicates the remaining fifteen chapters to fifteen sport marketing cases that cover a wide range of issues and sport industry segments. By working through the cases, students can examine an array of situations and gain experience grappling with actual problems faced by managers. Each case presents the critical issues at hand, possible alternatives for consideration, and the criterion </w:t>
      </w:r>
      <w:r w:rsidRPr="00934AFA">
        <w:lastRenderedPageBreak/>
        <w:t>necessary to make an informed decision. The final chapter provides an overview of the sport marketing field.</w:t>
      </w:r>
    </w:p>
    <w:p w14:paraId="3261918F" w14:textId="77777777" w:rsidR="007B5F86" w:rsidRPr="00934AFA" w:rsidRDefault="007B5F86" w:rsidP="002E3391"/>
    <w:p w14:paraId="6419F23D" w14:textId="129D9111" w:rsidR="007B5F86" w:rsidRPr="00934AFA" w:rsidRDefault="007B5F86" w:rsidP="002E3391">
      <w:r w:rsidRPr="00934AFA">
        <w:t>Keeping Score: An Inside Look at Sports Marketing</w:t>
      </w:r>
    </w:p>
    <w:p w14:paraId="526EFF73" w14:textId="77777777" w:rsidR="007B5F86" w:rsidRPr="00934AFA" w:rsidRDefault="007B5F86" w:rsidP="002E3391">
      <w:r w:rsidRPr="00934AFA">
        <w:t>by David Carter, 1996.</w:t>
      </w:r>
    </w:p>
    <w:p w14:paraId="074AD132" w14:textId="77777777" w:rsidR="007B5F86" w:rsidRPr="00934AFA" w:rsidRDefault="007B5F86" w:rsidP="002E3391"/>
    <w:p w14:paraId="5C482CA6" w14:textId="77777777" w:rsidR="007B5F86" w:rsidRPr="00934AFA" w:rsidRDefault="007B5F86" w:rsidP="002E3391">
      <w:proofErr w:type="spellStart"/>
      <w:r w:rsidRPr="00934AFA">
        <w:t>coverBig</w:t>
      </w:r>
      <w:proofErr w:type="spellEnd"/>
      <w:r w:rsidRPr="00934AFA">
        <w:t xml:space="preserve"> business knows how to play the sports marketing game expertly. Keeping Score explores the </w:t>
      </w:r>
      <w:proofErr w:type="gramStart"/>
      <w:r w:rsidRPr="00934AFA">
        <w:t>multibillion dollar</w:t>
      </w:r>
      <w:proofErr w:type="gramEnd"/>
      <w:r w:rsidRPr="00934AFA">
        <w:t xml:space="preserve"> relationship between Corporate America and the sports industry. Packed with fact-filled case studies, this book reveals the strategies that work for the superstars of sports marketing. Keeping Score will show you how to: Create the link between sponsor and event, customer and product, increase product or company awareness, distinguish a product or service from the competition, enhance your firm's community profile, and access merchandising opportunities.</w:t>
      </w:r>
    </w:p>
    <w:p w14:paraId="57E5D311" w14:textId="77777777" w:rsidR="007B5F86" w:rsidRPr="00934AFA" w:rsidRDefault="007B5F86" w:rsidP="002E3391"/>
    <w:p w14:paraId="26DF0932" w14:textId="41D2EB4E" w:rsidR="007B5F86" w:rsidRPr="00934AFA" w:rsidRDefault="007B5F86" w:rsidP="002E3391">
      <w:r w:rsidRPr="00934AFA">
        <w:t>Sport Marketing</w:t>
      </w:r>
    </w:p>
    <w:p w14:paraId="55708AB8" w14:textId="77777777" w:rsidR="007B5F86" w:rsidRPr="00934AFA" w:rsidRDefault="007B5F86" w:rsidP="002E3391">
      <w:r w:rsidRPr="00934AFA">
        <w:t>by Bernard James Mullin, Stephen Hardy, William Anthony Sutton 1999.</w:t>
      </w:r>
    </w:p>
    <w:p w14:paraId="5986A097" w14:textId="77777777" w:rsidR="007B5F86" w:rsidRPr="00934AFA" w:rsidRDefault="007B5F86" w:rsidP="002E3391"/>
    <w:p w14:paraId="1CCBA257" w14:textId="77777777" w:rsidR="007B5F86" w:rsidRPr="00934AFA" w:rsidRDefault="007B5F86" w:rsidP="002E3391">
      <w:r w:rsidRPr="00934AFA">
        <w:t>A textbook for those studying how to sell some segment of the sport industry, including sport and recreational facilities as well as professional and amateur sporting events. This book sets the standard for sport marketing literature. Sport Marketing provides a good overview of marketing concepts and how they are applied to the sport product. Dr. Sutton is THE guru of sports marketing and delivers a quality instructional and practical guide for the serious sport manager.</w:t>
      </w:r>
    </w:p>
    <w:p w14:paraId="4B1FA325" w14:textId="77777777" w:rsidR="007B5F86" w:rsidRPr="00934AFA" w:rsidRDefault="007B5F86" w:rsidP="002E3391"/>
    <w:p w14:paraId="17C29D7B" w14:textId="5399D6AB" w:rsidR="007B5F86" w:rsidRPr="00934AFA" w:rsidRDefault="007B5F86" w:rsidP="002E3391">
      <w:r w:rsidRPr="00934AFA">
        <w:t>Sports Marketing: A Strategic Perspective</w:t>
      </w:r>
    </w:p>
    <w:p w14:paraId="202045C3" w14:textId="77777777" w:rsidR="007B5F86" w:rsidRPr="00934AFA" w:rsidRDefault="007B5F86" w:rsidP="002E3391">
      <w:r w:rsidRPr="00934AFA">
        <w:t>by Matthew D. Shank, 1998.</w:t>
      </w:r>
    </w:p>
    <w:p w14:paraId="112107A9" w14:textId="77777777" w:rsidR="007B5F86" w:rsidRPr="00934AFA" w:rsidRDefault="007B5F86" w:rsidP="002E3391"/>
    <w:p w14:paraId="3B2F8C40" w14:textId="77777777" w:rsidR="007B5F86" w:rsidRPr="00934AFA" w:rsidRDefault="007B5F86" w:rsidP="002E3391">
      <w:proofErr w:type="spellStart"/>
      <w:r w:rsidRPr="00934AFA">
        <w:t>coverThis</w:t>
      </w:r>
      <w:proofErr w:type="spellEnd"/>
      <w:r w:rsidRPr="00934AFA">
        <w:t xml:space="preserve"> unique book explores the complex and diverse nature of Sports Marketing, presenting a framework to help explain and organize the sports marketing process. Written from a true strategic marketing perspective by a professor of business it illustrates the application of marketing principles and processes to the sports industry.</w:t>
      </w:r>
    </w:p>
    <w:p w14:paraId="2A245362" w14:textId="77777777" w:rsidR="007B5F86" w:rsidRPr="00934AFA" w:rsidRDefault="007B5F86" w:rsidP="002E3391"/>
    <w:p w14:paraId="4E9FB22A" w14:textId="4FCD34F6" w:rsidR="007B5F86" w:rsidRPr="00934AFA" w:rsidRDefault="007B5F86" w:rsidP="002E3391">
      <w:r w:rsidRPr="00934AFA">
        <w:t>Sport Marketing: Managing the Exchange Process</w:t>
      </w:r>
    </w:p>
    <w:p w14:paraId="5F82CDBF" w14:textId="77777777" w:rsidR="007B5F86" w:rsidRPr="00934AFA" w:rsidRDefault="007B5F86" w:rsidP="002E3391">
      <w:r w:rsidRPr="00934AFA">
        <w:t>by George R. Milne, Mark A. McDonald, 1998.</w:t>
      </w:r>
    </w:p>
    <w:p w14:paraId="381C0615" w14:textId="77777777" w:rsidR="007B5F86" w:rsidRPr="00934AFA" w:rsidRDefault="007B5F86" w:rsidP="002E3391"/>
    <w:p w14:paraId="26222A79" w14:textId="77777777" w:rsidR="007B5F86" w:rsidRPr="00934AFA" w:rsidRDefault="007B5F86" w:rsidP="002E3391">
      <w:proofErr w:type="spellStart"/>
      <w:r w:rsidRPr="00934AFA">
        <w:lastRenderedPageBreak/>
        <w:t>coverSport</w:t>
      </w:r>
      <w:proofErr w:type="spellEnd"/>
      <w:r w:rsidRPr="00934AFA">
        <w:t xml:space="preserve"> Marketing: Managing the Exchange Process presents cutting edge conceptual and empirical approaches for managers to manage relationships with consumers. The central theme of the book is the sport marketing exchange, because this process is fundamental to marketing and can be used to highlight the challenges and opportunities faced by the sport marketer. The authors challenge students, researchers, and managers in sport marketing to embrace current marketing tools that are being employed by marketers in other industry sectors. Several recent marketing techniques are discussed and illustrated within the sport context.</w:t>
      </w:r>
    </w:p>
    <w:p w14:paraId="07C42B71" w14:textId="77777777" w:rsidR="007B5F86" w:rsidRPr="00934AFA" w:rsidRDefault="007B5F86" w:rsidP="002E3391"/>
    <w:p w14:paraId="0BC34C78" w14:textId="0E75AF37" w:rsidR="007B5F86" w:rsidRPr="00934AFA" w:rsidRDefault="007B5F86" w:rsidP="002E3391">
      <w:r w:rsidRPr="00934AFA">
        <w:t>Strategic Sport Marketing</w:t>
      </w:r>
    </w:p>
    <w:p w14:paraId="5E5956D5" w14:textId="77777777" w:rsidR="007B5F86" w:rsidRPr="00934AFA" w:rsidRDefault="007B5F86" w:rsidP="002E3391">
      <w:r w:rsidRPr="00934AFA">
        <w:t xml:space="preserve">by David </w:t>
      </w:r>
      <w:proofErr w:type="spellStart"/>
      <w:r w:rsidRPr="00934AFA">
        <w:t>Shilbury</w:t>
      </w:r>
      <w:proofErr w:type="spellEnd"/>
      <w:r w:rsidRPr="00934AFA">
        <w:t>, et al, 1999.</w:t>
      </w:r>
    </w:p>
    <w:p w14:paraId="24650EE9" w14:textId="77777777" w:rsidR="007B5F86" w:rsidRPr="00934AFA" w:rsidRDefault="007B5F86" w:rsidP="002E3391"/>
    <w:p w14:paraId="53F9B8D7" w14:textId="77777777" w:rsidR="007B5F86" w:rsidRPr="00934AFA" w:rsidRDefault="007B5F86" w:rsidP="002E3391">
      <w:proofErr w:type="spellStart"/>
      <w:r w:rsidRPr="00934AFA">
        <w:t>coverStrategic</w:t>
      </w:r>
      <w:proofErr w:type="spellEnd"/>
      <w:r w:rsidRPr="00934AFA">
        <w:t xml:space="preserve"> Sport Marketing is a comprehensive and original text for sport management students and lecturers, as well as practicing sport administrators. Integrating the unique product characteristics of sport with traditional marketing theory, it presents a strategic sport marketing model which recognizes the diverse markets for sport-participants, sponsors, spectators at the event and lounge-room fans. Along with that model, Strategic Sport Marketing uses case studies and '</w:t>
      </w:r>
      <w:proofErr w:type="spellStart"/>
      <w:r w:rsidRPr="00934AFA">
        <w:t>sportviews</w:t>
      </w:r>
      <w:proofErr w:type="spellEnd"/>
      <w:r w:rsidRPr="00934AFA">
        <w:t>', selected from an international array of sport and media, to illustrate the unique features of sport marketing principles and practice. Incorporating the themes of service provision and marketing strategy, it explores: the sport consumer, sport market research, promotional strategies, sponsorship, public relations and publicity, sport facilities, market research, pricing strategies, advertising and television, and the role of the sport marketer. With generous examples and step-by-step processes, Strategic Sport Marketing is a practical tool and theoretical guide to sport marketing internationally.</w:t>
      </w:r>
    </w:p>
    <w:p w14:paraId="2E34F2CA" w14:textId="77777777" w:rsidR="007B5F86" w:rsidRPr="00934AFA" w:rsidRDefault="007B5F86" w:rsidP="002E3391"/>
    <w:p w14:paraId="4052EB53" w14:textId="53CF8F65" w:rsidR="007B5F86" w:rsidRPr="00934AFA" w:rsidRDefault="007B5F86" w:rsidP="002E3391">
      <w:r w:rsidRPr="00934AFA">
        <w:t>The Ultimate Guide to Sports Marketing</w:t>
      </w:r>
    </w:p>
    <w:p w14:paraId="481AB4FB" w14:textId="77777777" w:rsidR="007B5F86" w:rsidRPr="00934AFA" w:rsidRDefault="007B5F86" w:rsidP="002E3391">
      <w:r w:rsidRPr="00934AFA">
        <w:t>by Stedman Graham, et al, 1995.</w:t>
      </w:r>
    </w:p>
    <w:p w14:paraId="439DD541" w14:textId="77777777" w:rsidR="007B5F86" w:rsidRPr="00934AFA" w:rsidRDefault="007B5F86" w:rsidP="002E3391"/>
    <w:p w14:paraId="190AF0D0" w14:textId="77777777" w:rsidR="00EB6C19" w:rsidRPr="00934AFA" w:rsidRDefault="007B5F86" w:rsidP="002E3391">
      <w:proofErr w:type="spellStart"/>
      <w:r w:rsidRPr="00934AFA">
        <w:t>coverReviews</w:t>
      </w:r>
      <w:proofErr w:type="spellEnd"/>
      <w:r w:rsidRPr="00934AFA">
        <w:t xml:space="preserve"> the sport event management field, for students and professionals. Presents strategies for managing event logistics including facilities, transportation, and ticketing, and covers </w:t>
      </w:r>
      <w:proofErr w:type="gramStart"/>
      <w:r w:rsidRPr="00934AFA">
        <w:t>negotiations ,</w:t>
      </w:r>
      <w:proofErr w:type="gramEnd"/>
      <w:r w:rsidRPr="00934AFA">
        <w:t xml:space="preserve"> marketing, celebrity athletes, funding, and how to enter the field. Appendices offer sample agreement forms, and list career opportunities and job titles, management and marketing organizations, and rules for establishing protocol at a sporting event.</w:t>
      </w:r>
    </w:p>
    <w:p w14:paraId="53C51901" w14:textId="77777777" w:rsidR="00EB6C19" w:rsidRPr="00934AFA" w:rsidRDefault="00EB6C19" w:rsidP="002E3391"/>
    <w:p w14:paraId="4B5D131B" w14:textId="77777777" w:rsidR="004B6B78" w:rsidRPr="00C9427A" w:rsidRDefault="004B6B78" w:rsidP="007C465F">
      <w:pPr>
        <w:pStyle w:val="2"/>
        <w:numPr>
          <w:ilvl w:val="1"/>
          <w:numId w:val="4"/>
        </w:numPr>
        <w:rPr>
          <w:sz w:val="24"/>
          <w:szCs w:val="24"/>
        </w:rPr>
      </w:pPr>
      <w:bookmarkStart w:id="188" w:name="_Toc116293585"/>
      <w:r w:rsidRPr="00C9427A">
        <w:t>体育法律类</w:t>
      </w:r>
      <w:bookmarkEnd w:id="188"/>
    </w:p>
    <w:p w14:paraId="4CB2C12F" w14:textId="5CBCFB4B" w:rsidR="00EC19A6" w:rsidRPr="00934AFA" w:rsidRDefault="00EC19A6" w:rsidP="002E3391">
      <w:r w:rsidRPr="00934AFA">
        <w:t>Sport Law: A Managerial Approach</w:t>
      </w:r>
    </w:p>
    <w:p w14:paraId="00AA01C4" w14:textId="77777777" w:rsidR="00EC19A6" w:rsidRPr="00934AFA" w:rsidRDefault="00EC19A6" w:rsidP="002E3391">
      <w:r w:rsidRPr="00934AFA">
        <w:lastRenderedPageBreak/>
        <w:t>by Linda A. Sharp, Anita M. Moorman, Cathryn L. Claussen</w:t>
      </w:r>
    </w:p>
    <w:p w14:paraId="15127FF1" w14:textId="77777777" w:rsidR="00EC19A6" w:rsidRPr="00934AFA" w:rsidRDefault="00EC19A6" w:rsidP="002E3391"/>
    <w:p w14:paraId="01C2FBD3" w14:textId="77777777" w:rsidR="00EC19A6" w:rsidRPr="00934AFA" w:rsidRDefault="00EC19A6" w:rsidP="002E3391">
      <w:proofErr w:type="spellStart"/>
      <w:r w:rsidRPr="00934AFA">
        <w:t>coverLike</w:t>
      </w:r>
      <w:proofErr w:type="spellEnd"/>
      <w:r w:rsidRPr="00934AFA">
        <w:t xml:space="preserve"> its predecessor, the updated second edition of Sport Law: A Managerial Approach is organized around management functions rather than legal theory. </w:t>
      </w:r>
      <w:proofErr w:type="spellStart"/>
      <w:r w:rsidRPr="00934AFA">
        <w:t>Its</w:t>
      </w:r>
      <w:proofErr w:type="spellEnd"/>
      <w:r w:rsidRPr="00934AFA">
        <w:t xml:space="preserve"> clear and informative style will help readers understand how legal concepts relate to specific managerial functions and will help prepare them to assume a broad range of responsibilities in sport, education, or recreation. Whether readers work or assume roles as coaches or teachers; are program administrators in a professional program; manage fitness/health clubs; or work in a high school, college, Olympic, or professional sport organization, legal concerns will inevitably be woven into their managerial concerns. This book shows how knowledge of the law creates a competitive advantage and helps build a more efficient and successful operation that better serves the needs of its constituents. It is organized around four broad business functions: (1) human resources management, (2) strategic management/governance, (3) operations management, and (4) marketing management.</w:t>
      </w:r>
    </w:p>
    <w:p w14:paraId="30438045" w14:textId="77777777" w:rsidR="00EC19A6" w:rsidRPr="00934AFA" w:rsidRDefault="00EC19A6" w:rsidP="002E3391"/>
    <w:p w14:paraId="289C9227" w14:textId="590151C6" w:rsidR="00EC19A6" w:rsidRPr="00934AFA" w:rsidRDefault="00EC19A6" w:rsidP="002E3391">
      <w:r w:rsidRPr="00934AFA">
        <w:t>International Sports Law and Business</w:t>
      </w:r>
    </w:p>
    <w:p w14:paraId="199FA20C" w14:textId="77777777" w:rsidR="00EC19A6" w:rsidRPr="00934AFA" w:rsidRDefault="00EC19A6" w:rsidP="002E3391">
      <w:r w:rsidRPr="00934AFA">
        <w:t>by Aaron N. Wise, Bruce S. Meyer, 1997.</w:t>
      </w:r>
    </w:p>
    <w:p w14:paraId="1C186736" w14:textId="77777777" w:rsidR="00EC19A6" w:rsidRPr="00934AFA" w:rsidRDefault="00EC19A6" w:rsidP="002E3391"/>
    <w:p w14:paraId="6F3C5154" w14:textId="77777777" w:rsidR="00EC19A6" w:rsidRPr="00934AFA" w:rsidRDefault="00EC19A6" w:rsidP="002E3391">
      <w:r w:rsidRPr="00934AFA">
        <w:t>This comprehensive, three-volume set focuses on the legal and business aspects of sports in the United States and abroad. The authors have presented the subject matter from a practical and pragmatic perspective, yet with analytical precision and attention to fine points of detail. International Sports Law and Business is composed of five parts. Part I deals with the law and business of sports in the United States, with the primary emphasis on the legal aspects of professional sports. Part II deals with the internationalization of sports from various perspectives, principally North American team sports. Part III explores the law and business of sports in 18 non-U.S. jurisdictions -- subject matter hardly covered in other sources, if at all. Part IV treats the legal and, to some extent, business aspects of broadcasting and sports, both in the United States and in selected foreign jurisdictions. Part V focuses upon sports marketing in its various forms in the United States, as well as its international perspectives. This easy-to-read work is unmatched in that it covers subjects not addressed or only tangentially addressed in other works, presents insiders perspectives on the subject matter, and focuses extensively on international aspects of sports law and business in connection with many different subjects.</w:t>
      </w:r>
    </w:p>
    <w:p w14:paraId="7808E961" w14:textId="77777777" w:rsidR="00EC19A6" w:rsidRPr="00934AFA" w:rsidRDefault="00EC19A6" w:rsidP="002E3391"/>
    <w:p w14:paraId="08EE1904" w14:textId="22AAF77E" w:rsidR="00EC19A6" w:rsidRPr="00934AFA" w:rsidRDefault="00EC19A6" w:rsidP="002E3391">
      <w:r w:rsidRPr="00934AFA">
        <w:t>Law and Business of the Sports Industries</w:t>
      </w:r>
    </w:p>
    <w:p w14:paraId="31425BC9" w14:textId="77777777" w:rsidR="00EC19A6" w:rsidRPr="00934AFA" w:rsidRDefault="00EC19A6" w:rsidP="002E3391">
      <w:r w:rsidRPr="00934AFA">
        <w:t>by Robert C. Berry, Glenn M. Wong, 1993.</w:t>
      </w:r>
    </w:p>
    <w:p w14:paraId="59C803BC" w14:textId="77777777" w:rsidR="00EC19A6" w:rsidRPr="00934AFA" w:rsidRDefault="00EC19A6" w:rsidP="002E3391"/>
    <w:p w14:paraId="69443BB4" w14:textId="77777777" w:rsidR="00EC19A6" w:rsidRPr="00934AFA" w:rsidRDefault="00EC19A6" w:rsidP="002E3391">
      <w:proofErr w:type="spellStart"/>
      <w:r w:rsidRPr="00934AFA">
        <w:t>coverFirst</w:t>
      </w:r>
      <w:proofErr w:type="spellEnd"/>
      <w:r w:rsidRPr="00934AFA">
        <w:t xml:space="preserve"> issued in 1986, this volume and its companion on professional sports leagues were soon recognized as ideal sources for the sports law practitioner. Now, in a thoroughly </w:t>
      </w:r>
      <w:r w:rsidRPr="00934AFA">
        <w:lastRenderedPageBreak/>
        <w:t>revised and updated version, this book continues to identify the most significant and current cases in amateur sports, providing extensive analysis and interpretation of each case in a clear, readable, and lively style.</w:t>
      </w:r>
    </w:p>
    <w:p w14:paraId="79B3649E" w14:textId="77777777" w:rsidR="00EC19A6" w:rsidRPr="00934AFA" w:rsidRDefault="00EC19A6" w:rsidP="002E3391"/>
    <w:p w14:paraId="722807BE" w14:textId="13E55918" w:rsidR="00EC19A6" w:rsidRPr="00934AFA" w:rsidRDefault="00EC19A6" w:rsidP="002E3391">
      <w:r w:rsidRPr="00934AFA">
        <w:t>Regulating the National Pastime: Baseball and Antitrust</w:t>
      </w:r>
    </w:p>
    <w:p w14:paraId="04BDF817" w14:textId="77777777" w:rsidR="00EC19A6" w:rsidRPr="00934AFA" w:rsidRDefault="00EC19A6" w:rsidP="002E3391">
      <w:r w:rsidRPr="00934AFA">
        <w:t>by Jerold J. Duquette, 2000.</w:t>
      </w:r>
    </w:p>
    <w:p w14:paraId="06E34BC6" w14:textId="77777777" w:rsidR="00EC19A6" w:rsidRPr="00934AFA" w:rsidRDefault="00EC19A6" w:rsidP="002E3391"/>
    <w:p w14:paraId="58DE8DFF" w14:textId="77777777" w:rsidR="00EC19A6" w:rsidRPr="00934AFA" w:rsidRDefault="00EC19A6" w:rsidP="002E3391">
      <w:proofErr w:type="spellStart"/>
      <w:r w:rsidRPr="00934AFA">
        <w:t>coverMajor</w:t>
      </w:r>
      <w:proofErr w:type="spellEnd"/>
      <w:r w:rsidRPr="00934AFA">
        <w:t xml:space="preserve"> League Baseball, alone among industries of its size in the United States, operates as an unregulated monopoly. This 20th-century regulatory anomaly has become known as the "baseball anomaly." Major League Baseball developed into a major commercial enterprise without being subject to antitrust liability. Long after the interstate commercial character of baseball had been established and even recognized by the Supreme Court, baseball's monopoly remained free from federal regulation. Duquette explains the baseball anomaly by connecting baseball's regulatory status to the larger political environment, tracing the game's fate through four different regulatory regimes. The constellation of institutional, ideological, and political factors within each regulatory regime provides the context for the survival of the baseball anomaly.</w:t>
      </w:r>
    </w:p>
    <w:p w14:paraId="6CFA49C6" w14:textId="77777777" w:rsidR="00EC19A6" w:rsidRPr="00934AFA" w:rsidRDefault="00EC19A6" w:rsidP="002E3391"/>
    <w:p w14:paraId="58ED1E79" w14:textId="6097A9A9" w:rsidR="00EC19A6" w:rsidRPr="00934AFA" w:rsidRDefault="00EC19A6" w:rsidP="002E3391">
      <w:r w:rsidRPr="00934AFA">
        <w:t>Sport Law for Sport Managers</w:t>
      </w:r>
    </w:p>
    <w:p w14:paraId="1BB6F761" w14:textId="77777777" w:rsidR="00EC19A6" w:rsidRPr="00934AFA" w:rsidRDefault="00EC19A6" w:rsidP="002E3391">
      <w:r w:rsidRPr="00934AFA">
        <w:t xml:space="preserve">by </w:t>
      </w:r>
      <w:proofErr w:type="spellStart"/>
      <w:r w:rsidRPr="00934AFA">
        <w:t>Doyice</w:t>
      </w:r>
      <w:proofErr w:type="spellEnd"/>
      <w:r w:rsidRPr="00934AFA">
        <w:t xml:space="preserve"> J. </w:t>
      </w:r>
      <w:proofErr w:type="spellStart"/>
      <w:r w:rsidRPr="00934AFA">
        <w:t>Cotten</w:t>
      </w:r>
      <w:proofErr w:type="spellEnd"/>
      <w:r w:rsidRPr="00934AFA">
        <w:t xml:space="preserve"> and T. Jesse Wilde, 1996.</w:t>
      </w:r>
    </w:p>
    <w:p w14:paraId="553CFB89" w14:textId="77777777" w:rsidR="00EC19A6" w:rsidRPr="00934AFA" w:rsidRDefault="00EC19A6" w:rsidP="002E3391"/>
    <w:p w14:paraId="1F8A928F" w14:textId="77777777" w:rsidR="00EC19A6" w:rsidRPr="00934AFA" w:rsidRDefault="00EC19A6" w:rsidP="002E3391">
      <w:proofErr w:type="spellStart"/>
      <w:r w:rsidRPr="00934AFA">
        <w:t>coverThe</w:t>
      </w:r>
      <w:proofErr w:type="spellEnd"/>
      <w:r w:rsidRPr="00934AFA">
        <w:t xml:space="preserve"> focus of this book is to provide a non-intimidating, user friendly sport law text for use in sport management or sport-related majors and as an informative, practical resource for sport managers. The book strives to assist sport management students and sport managers in developing a basic understanding of principles of law relevant to sport. Recognizing that the law is constantly evolving, each author has utilized recent cases in an effort to </w:t>
      </w:r>
      <w:proofErr w:type="gramStart"/>
      <w:r w:rsidRPr="00934AFA">
        <w:t>insure</w:t>
      </w:r>
      <w:proofErr w:type="gramEnd"/>
      <w:r w:rsidRPr="00934AFA">
        <w:t xml:space="preserve"> that the information provided is as current as possible. The text is appropriate for an introductory course in sport law, whether at the graduate or undergraduate level.</w:t>
      </w:r>
    </w:p>
    <w:p w14:paraId="22253EFC" w14:textId="77777777" w:rsidR="00EC19A6" w:rsidRPr="00934AFA" w:rsidRDefault="00EC19A6" w:rsidP="002E3391"/>
    <w:p w14:paraId="09EE0485" w14:textId="35549E39" w:rsidR="00EC19A6" w:rsidRPr="00934AFA" w:rsidRDefault="00EC19A6" w:rsidP="002E3391">
      <w:r w:rsidRPr="00934AFA">
        <w:t>Sports Law</w:t>
      </w:r>
    </w:p>
    <w:p w14:paraId="0B3013EC" w14:textId="77777777" w:rsidR="00EC19A6" w:rsidRPr="00934AFA" w:rsidRDefault="00EC19A6" w:rsidP="002E3391">
      <w:r w:rsidRPr="00934AFA">
        <w:t>by Michael E. Jones, 1998.</w:t>
      </w:r>
    </w:p>
    <w:p w14:paraId="4E7901A7" w14:textId="77777777" w:rsidR="00EC19A6" w:rsidRPr="00934AFA" w:rsidRDefault="00EC19A6" w:rsidP="002E3391"/>
    <w:p w14:paraId="134130FF" w14:textId="77777777" w:rsidR="00CD0393" w:rsidRPr="00934AFA" w:rsidRDefault="00EC19A6" w:rsidP="002E3391">
      <w:proofErr w:type="spellStart"/>
      <w:r w:rsidRPr="00934AFA">
        <w:t>coverThis</w:t>
      </w:r>
      <w:proofErr w:type="spellEnd"/>
      <w:r w:rsidRPr="00934AFA">
        <w:t xml:space="preserve"> book targets undergraduate and graduate students enrolled in standard Sports Law courses as well as lay persons interested in learning more about the subject of sports and the law in contemporary society. It introduces the basic legal principles surrounding the subject of the sports business, focusing on the complex sports/entertainment relationship.</w:t>
      </w:r>
    </w:p>
    <w:p w14:paraId="47016B7F" w14:textId="77777777" w:rsidR="00CD0393" w:rsidRPr="00934AFA" w:rsidRDefault="00CD0393" w:rsidP="002E3391"/>
    <w:p w14:paraId="1C85BE35" w14:textId="77777777" w:rsidR="00774F7C" w:rsidRPr="00C9427A" w:rsidRDefault="00774F7C" w:rsidP="007C465F">
      <w:pPr>
        <w:pStyle w:val="2"/>
        <w:numPr>
          <w:ilvl w:val="1"/>
          <w:numId w:val="4"/>
        </w:numPr>
        <w:rPr>
          <w:sz w:val="24"/>
          <w:szCs w:val="24"/>
        </w:rPr>
      </w:pPr>
      <w:bookmarkStart w:id="189" w:name="_Toc116293586"/>
      <w:r w:rsidRPr="00C9427A">
        <w:t>体育管理类</w:t>
      </w:r>
      <w:bookmarkEnd w:id="189"/>
    </w:p>
    <w:p w14:paraId="51DEAD47" w14:textId="77777777" w:rsidR="00EC19A6" w:rsidRPr="00934AFA" w:rsidRDefault="00EC19A6" w:rsidP="002E3391"/>
    <w:p w14:paraId="66AA5535" w14:textId="77777777" w:rsidR="00E5428C" w:rsidRPr="00934AFA" w:rsidRDefault="00E5428C" w:rsidP="002E3391">
      <w:r w:rsidRPr="00934AFA">
        <w:tab/>
      </w:r>
    </w:p>
    <w:p w14:paraId="2F93B8FB" w14:textId="77777777" w:rsidR="00E5428C" w:rsidRPr="00934AFA" w:rsidRDefault="00E5428C" w:rsidP="002E3391">
      <w:r w:rsidRPr="00934AFA">
        <w:t xml:space="preserve"> </w:t>
      </w:r>
    </w:p>
    <w:p w14:paraId="512C5025" w14:textId="77777777" w:rsidR="00E5428C" w:rsidRPr="00934AFA" w:rsidRDefault="00E5428C" w:rsidP="002E3391">
      <w:r w:rsidRPr="00934AFA">
        <w:t xml:space="preserve">Managing Organizations </w:t>
      </w:r>
    </w:p>
    <w:p w14:paraId="2C0B88EA" w14:textId="0A46C4C8" w:rsidR="00E5428C" w:rsidRPr="00934AFA" w:rsidRDefault="00E5428C" w:rsidP="002E3391">
      <w:r w:rsidRPr="00934AFA">
        <w:t>for Sport and Physical Activity: A Systems Perspective</w:t>
      </w:r>
    </w:p>
    <w:p w14:paraId="51903AF2" w14:textId="77777777" w:rsidR="00E5428C" w:rsidRPr="00934AFA" w:rsidRDefault="00E5428C" w:rsidP="002E3391">
      <w:r w:rsidRPr="00934AFA">
        <w:t xml:space="preserve">by </w:t>
      </w:r>
      <w:proofErr w:type="spellStart"/>
      <w:r w:rsidRPr="00934AFA">
        <w:t>Packianathan</w:t>
      </w:r>
      <w:proofErr w:type="spellEnd"/>
      <w:r w:rsidRPr="00934AFA">
        <w:t xml:space="preserve"> </w:t>
      </w:r>
      <w:proofErr w:type="spellStart"/>
      <w:r w:rsidRPr="00934AFA">
        <w:t>Chelladurai</w:t>
      </w:r>
      <w:proofErr w:type="spellEnd"/>
    </w:p>
    <w:p w14:paraId="253229C3" w14:textId="77777777" w:rsidR="00E5428C" w:rsidRPr="00934AFA" w:rsidRDefault="00E5428C" w:rsidP="002E3391"/>
    <w:p w14:paraId="1078DB22" w14:textId="77777777" w:rsidR="00E5428C" w:rsidRPr="00934AFA" w:rsidRDefault="00E5428C" w:rsidP="002E3391">
      <w:proofErr w:type="spellStart"/>
      <w:r w:rsidRPr="00934AFA">
        <w:t>coverThis</w:t>
      </w:r>
      <w:proofErr w:type="spellEnd"/>
      <w:r w:rsidRPr="00934AFA">
        <w:t xml:space="preserve"> book presents a clear, concise treatment of managing organizations in sport and physical activity. The four functions of management—planning, organizing, leading, and evaluating—provide its general framework. This framework, used in the majority of books written for business students, represents the simplest and best approach for introducing readers to the intricacies of management. For each management function, </w:t>
      </w:r>
      <w:proofErr w:type="spellStart"/>
      <w:r w:rsidRPr="00934AFA">
        <w:t>Chelladurai</w:t>
      </w:r>
      <w:proofErr w:type="spellEnd"/>
      <w:r w:rsidRPr="00934AFA">
        <w:t xml:space="preserve"> presents relevant theories and their practical applications to the actions of sport and physical activity managers, citing those theoretical models that are most appropriate to the unique aspects of the sports industry. He uses the open systems perspective, placing organizations in the context of their environment and emphasizing the manager's role in adapting and reacting to changes in that environment. To apply theory to sport management practices, </w:t>
      </w:r>
      <w:proofErr w:type="spellStart"/>
      <w:r w:rsidRPr="00934AFA">
        <w:t>Chelladurai</w:t>
      </w:r>
      <w:proofErr w:type="spellEnd"/>
      <w:r w:rsidRPr="00934AFA">
        <w:t xml:space="preserve"> provides numerous examples from the fields of physical activity and sport, including professional sports, intercollegiate athletics, health and sports clubs, and nonprofit sport/fitness programs.</w:t>
      </w:r>
    </w:p>
    <w:p w14:paraId="077B7129" w14:textId="77777777" w:rsidR="00E5428C" w:rsidRPr="00934AFA" w:rsidRDefault="00E5428C" w:rsidP="002E3391"/>
    <w:p w14:paraId="25B0E226" w14:textId="57F7D87D" w:rsidR="00E5428C" w:rsidRPr="00934AFA" w:rsidRDefault="00E5428C" w:rsidP="002E3391">
      <w:r w:rsidRPr="00934AFA">
        <w:t>The Business of Sports</w:t>
      </w:r>
    </w:p>
    <w:p w14:paraId="0DE0A4BF" w14:textId="77777777" w:rsidR="00E5428C" w:rsidRPr="00934AFA" w:rsidRDefault="00E5428C" w:rsidP="002E3391">
      <w:r w:rsidRPr="00934AFA">
        <w:t>by Scott Rosner</w:t>
      </w:r>
    </w:p>
    <w:p w14:paraId="7E1CFE29" w14:textId="77777777" w:rsidR="00E5428C" w:rsidRPr="00934AFA" w:rsidRDefault="00E5428C" w:rsidP="002E3391"/>
    <w:p w14:paraId="394F75BD" w14:textId="77777777" w:rsidR="00E5428C" w:rsidRPr="00934AFA" w:rsidRDefault="00E5428C" w:rsidP="002E3391">
      <w:proofErr w:type="spellStart"/>
      <w:r w:rsidRPr="00934AFA">
        <w:t>coverThe</w:t>
      </w:r>
      <w:proofErr w:type="spellEnd"/>
      <w:r w:rsidRPr="00934AFA">
        <w:t xml:space="preserve"> book covers professional, Olympic and collegiate sports and each chapter has a fully developed introduction to explain the relevance of the articles to be presented.      </w:t>
      </w:r>
    </w:p>
    <w:p w14:paraId="38649D77" w14:textId="77777777" w:rsidR="00E5428C" w:rsidRPr="00934AFA" w:rsidRDefault="00E5428C" w:rsidP="002E3391"/>
    <w:p w14:paraId="06F9B4DA" w14:textId="77777777" w:rsidR="00E5428C" w:rsidRPr="00934AFA" w:rsidRDefault="00E5428C" w:rsidP="002E3391"/>
    <w:p w14:paraId="349BC1C6" w14:textId="77777777" w:rsidR="00E5428C" w:rsidRPr="00934AFA" w:rsidRDefault="00E5428C" w:rsidP="002E3391"/>
    <w:p w14:paraId="566593B5" w14:textId="77777777" w:rsidR="00E5428C" w:rsidRPr="00934AFA" w:rsidRDefault="00E5428C" w:rsidP="002E3391"/>
    <w:p w14:paraId="11E06B3C" w14:textId="5A391737" w:rsidR="00E5428C" w:rsidRPr="00934AFA" w:rsidRDefault="00E5428C" w:rsidP="002E3391">
      <w:r w:rsidRPr="00934AFA">
        <w:t>Sport Business in the Global Marketplace</w:t>
      </w:r>
    </w:p>
    <w:p w14:paraId="697EA686" w14:textId="77777777" w:rsidR="00E5428C" w:rsidRPr="00934AFA" w:rsidRDefault="00E5428C" w:rsidP="002E3391">
      <w:r w:rsidRPr="00934AFA">
        <w:lastRenderedPageBreak/>
        <w:t xml:space="preserve">by Hans </w:t>
      </w:r>
      <w:proofErr w:type="spellStart"/>
      <w:r w:rsidRPr="00934AFA">
        <w:t>Westerbeek</w:t>
      </w:r>
      <w:proofErr w:type="spellEnd"/>
      <w:r w:rsidRPr="00934AFA">
        <w:t>, Aaron Smith</w:t>
      </w:r>
    </w:p>
    <w:p w14:paraId="3AC758B1" w14:textId="77777777" w:rsidR="00E5428C" w:rsidRPr="00934AFA" w:rsidRDefault="00E5428C" w:rsidP="002E3391"/>
    <w:p w14:paraId="0CA25B5D" w14:textId="77777777" w:rsidR="00E5428C" w:rsidRPr="00934AFA" w:rsidRDefault="00E5428C" w:rsidP="002E3391">
      <w:proofErr w:type="spellStart"/>
      <w:r w:rsidRPr="00934AFA">
        <w:t>coverSport</w:t>
      </w:r>
      <w:proofErr w:type="spellEnd"/>
      <w:r w:rsidRPr="00934AFA">
        <w:t xml:space="preserve"> has become big business. This book takes a global look at the business of sport focusing upon the structure of the sport industry, commercialization of sport, sport marketing, franchising, television, and other rights, and the rise of the global super athletes and teams. This is positioned in a global political and economic context and in the framework of global uncertainties and scenarios.</w:t>
      </w:r>
    </w:p>
    <w:p w14:paraId="4B97C930" w14:textId="77777777" w:rsidR="00E5428C" w:rsidRPr="00934AFA" w:rsidRDefault="00E5428C" w:rsidP="002E3391"/>
    <w:p w14:paraId="190E1E71" w14:textId="5B3C70B8" w:rsidR="00E5428C" w:rsidRPr="00934AFA" w:rsidRDefault="00E5428C" w:rsidP="002E3391">
      <w:r w:rsidRPr="00934AFA">
        <w:t xml:space="preserve">The Business of </w:t>
      </w:r>
      <w:proofErr w:type="gramStart"/>
      <w:r w:rsidRPr="00934AFA">
        <w:t>Sports :</w:t>
      </w:r>
      <w:proofErr w:type="gramEnd"/>
      <w:r w:rsidRPr="00934AFA">
        <w:t xml:space="preserve"> Cases and Text on Strategy and Management</w:t>
      </w:r>
    </w:p>
    <w:p w14:paraId="4DB28D06" w14:textId="77777777" w:rsidR="00E5428C" w:rsidRPr="00934AFA" w:rsidRDefault="00E5428C" w:rsidP="002E3391">
      <w:r w:rsidRPr="00934AFA">
        <w:t>by George Foster, et al</w:t>
      </w:r>
    </w:p>
    <w:p w14:paraId="55D8ECF4" w14:textId="77777777" w:rsidR="00E5428C" w:rsidRPr="00934AFA" w:rsidRDefault="00E5428C" w:rsidP="002E3391"/>
    <w:p w14:paraId="7E073B4E" w14:textId="77777777" w:rsidR="00E5428C" w:rsidRPr="00934AFA" w:rsidRDefault="00E5428C" w:rsidP="002E3391">
      <w:proofErr w:type="spellStart"/>
      <w:r w:rsidRPr="00934AFA">
        <w:t>coverThis</w:t>
      </w:r>
      <w:proofErr w:type="spellEnd"/>
      <w:r w:rsidRPr="00934AFA">
        <w:t xml:space="preserve"> is a case book written by prominent authors at both Harvard and Stanford. It contains ten sections with approximately three to five cases per part. The parts include Leagues and Events, Sponsorship and Marketing, and Finance and Valuation. Each section is preceded with an Overview of Key Topics that set the stage for the cases and each section concludes with summary materials and discussion questions. The cases themselves focus on certain teams or aspects of team sports. It includes cases on major league soccer, the Boston Red Sox's Fenway Park, the pros and cons of hiring a sports agent, Magic Johnson's endorsement deals and the Women's NBA. Each individual case is also followed by discussion questions.</w:t>
      </w:r>
    </w:p>
    <w:p w14:paraId="767B2A66" w14:textId="77777777" w:rsidR="00E5428C" w:rsidRPr="00934AFA" w:rsidRDefault="00E5428C" w:rsidP="002E3391"/>
    <w:p w14:paraId="6E16900D" w14:textId="38BD3795" w:rsidR="00E5428C" w:rsidRPr="00934AFA" w:rsidRDefault="00E5428C" w:rsidP="002E3391">
      <w:r w:rsidRPr="00934AFA">
        <w:t>Contemporary Sport Management</w:t>
      </w:r>
    </w:p>
    <w:p w14:paraId="72A12C72" w14:textId="77777777" w:rsidR="00E5428C" w:rsidRPr="00934AFA" w:rsidRDefault="00E5428C" w:rsidP="002E3391">
      <w:r w:rsidRPr="00934AFA">
        <w:t>by Janet B. Parks (Editor), et al, 1998.</w:t>
      </w:r>
    </w:p>
    <w:p w14:paraId="2C32F6A5" w14:textId="77777777" w:rsidR="00E5428C" w:rsidRPr="00934AFA" w:rsidRDefault="00E5428C" w:rsidP="002E3391"/>
    <w:p w14:paraId="3A2CDAB4" w14:textId="77777777" w:rsidR="00E5428C" w:rsidRPr="00934AFA" w:rsidRDefault="00E5428C" w:rsidP="002E3391">
      <w:proofErr w:type="spellStart"/>
      <w:r w:rsidRPr="00934AFA">
        <w:t>coverIncorporating</w:t>
      </w:r>
      <w:proofErr w:type="spellEnd"/>
      <w:r w:rsidRPr="00934AFA">
        <w:t xml:space="preserve"> the perspectives of 26 contributors, Contemporary Sport Management is an ideal text for students majoring in sport management, exercise, fitness management, or athletic training, and for those contemplating majors in these fields. Those who read it will be able to define sport management and discuss the scope of opportunities the sport industry presents; discuss major challenges confronting various segments of the industry; understand the historical, psychological, sociological, and philosophical foundations of sport; grasp management and organizational concepts and their application in sport enterprises; apply information about sport management to diverse populations in an unbiased fashion; demonstrate critical professional skills; and become members of the profession who have a positive impact on how sport is managed in the future.</w:t>
      </w:r>
    </w:p>
    <w:p w14:paraId="65CEFF29" w14:textId="77777777" w:rsidR="00E5428C" w:rsidRPr="00934AFA" w:rsidRDefault="00E5428C" w:rsidP="002E3391"/>
    <w:p w14:paraId="511FA495" w14:textId="4E0A28D1" w:rsidR="00E5428C" w:rsidRPr="00934AFA" w:rsidRDefault="00E5428C" w:rsidP="002E3391">
      <w:r w:rsidRPr="00934AFA">
        <w:t>Human Resource Management in Sport and Recreation</w:t>
      </w:r>
    </w:p>
    <w:p w14:paraId="45F9B60E" w14:textId="77777777" w:rsidR="00E5428C" w:rsidRPr="00934AFA" w:rsidRDefault="00E5428C" w:rsidP="002E3391">
      <w:r w:rsidRPr="00934AFA">
        <w:t xml:space="preserve">by </w:t>
      </w:r>
      <w:proofErr w:type="spellStart"/>
      <w:r w:rsidRPr="00934AFA">
        <w:t>Packianathan</w:t>
      </w:r>
      <w:proofErr w:type="spellEnd"/>
      <w:r w:rsidRPr="00934AFA">
        <w:t xml:space="preserve"> </w:t>
      </w:r>
      <w:proofErr w:type="spellStart"/>
      <w:r w:rsidRPr="00934AFA">
        <w:t>Chelladurai</w:t>
      </w:r>
      <w:proofErr w:type="spellEnd"/>
      <w:r w:rsidRPr="00934AFA">
        <w:t>, 1999.</w:t>
      </w:r>
    </w:p>
    <w:p w14:paraId="17CA0D55" w14:textId="77777777" w:rsidR="00E5428C" w:rsidRPr="00934AFA" w:rsidRDefault="00E5428C" w:rsidP="002E3391"/>
    <w:p w14:paraId="3D6E2BFA" w14:textId="77777777" w:rsidR="00E5428C" w:rsidRPr="00934AFA" w:rsidRDefault="00E5428C" w:rsidP="002E3391">
      <w:proofErr w:type="spellStart"/>
      <w:r w:rsidRPr="00934AFA">
        <w:t>coverThis</w:t>
      </w:r>
      <w:proofErr w:type="spellEnd"/>
      <w:r w:rsidRPr="00934AFA">
        <w:t xml:space="preserve"> important text is the first to take a comprehensive, nuanced look at the critical aspects of human resource management within sport and recreation organizations. The book focuses on the key groups that comprise human resources and presents conceptual guidelines for matching managerial processes with individual differences between these groups. It explains how to tailor human resource practices to fit each sport or recreation organization’s particular goals, products, markets, and technologies.</w:t>
      </w:r>
    </w:p>
    <w:p w14:paraId="4699F534" w14:textId="77777777" w:rsidR="00E5428C" w:rsidRPr="00934AFA" w:rsidRDefault="00E5428C" w:rsidP="002E3391"/>
    <w:p w14:paraId="1B60AE80" w14:textId="76CCC405" w:rsidR="00E5428C" w:rsidRPr="00934AFA" w:rsidRDefault="00E5428C" w:rsidP="002E3391">
      <w:r w:rsidRPr="00934AFA">
        <w:t>Principles and Practice of Sport Management</w:t>
      </w:r>
    </w:p>
    <w:p w14:paraId="67131979" w14:textId="77777777" w:rsidR="00E5428C" w:rsidRPr="00934AFA" w:rsidRDefault="00E5428C" w:rsidP="002E3391">
      <w:r w:rsidRPr="00934AFA">
        <w:t xml:space="preserve">by Lisa Pike </w:t>
      </w:r>
      <w:proofErr w:type="spellStart"/>
      <w:r w:rsidRPr="00934AFA">
        <w:t>Masteralexis</w:t>
      </w:r>
      <w:proofErr w:type="spellEnd"/>
      <w:r w:rsidRPr="00934AFA">
        <w:t xml:space="preserve"> (Editor), et al</w:t>
      </w:r>
    </w:p>
    <w:p w14:paraId="62C520E7" w14:textId="77777777" w:rsidR="00E5428C" w:rsidRPr="00934AFA" w:rsidRDefault="00E5428C" w:rsidP="002E3391"/>
    <w:p w14:paraId="3F8C37FA" w14:textId="77777777" w:rsidR="00E5428C" w:rsidRPr="00934AFA" w:rsidRDefault="00E5428C" w:rsidP="002E3391">
      <w:proofErr w:type="spellStart"/>
      <w:r w:rsidRPr="00934AFA">
        <w:t>coverPrinciples</w:t>
      </w:r>
      <w:proofErr w:type="spellEnd"/>
      <w:r w:rsidRPr="00934AFA">
        <w:t xml:space="preserve"> and Practice of Sport Management, Second Edition provides students with solid fundamental information on what they need to do to be successful in the sport industry. Updated and expanded, this best-selling text offers a unique blend of information on the foundations and principles on which sport management operates as well as how to apply those foundations and principles to the sport industry. The authors, all well-renowned professors in sport management or sport administration, have produced a text that is thorough, practical, and lively, and which lays the groundwork for students as they study and prepare for successful careers in sport management.</w:t>
      </w:r>
    </w:p>
    <w:p w14:paraId="014C478B" w14:textId="77777777" w:rsidR="00E5428C" w:rsidRPr="00934AFA" w:rsidRDefault="00E5428C" w:rsidP="002E3391"/>
    <w:p w14:paraId="66614B2D" w14:textId="2888FBD0" w:rsidR="00E5428C" w:rsidRPr="00934AFA" w:rsidRDefault="00E5428C" w:rsidP="002E3391">
      <w:r w:rsidRPr="00934AFA">
        <w:t>Sport Business Management</w:t>
      </w:r>
    </w:p>
    <w:p w14:paraId="3D8DF995" w14:textId="77777777" w:rsidR="00E5428C" w:rsidRPr="00934AFA" w:rsidRDefault="00E5428C" w:rsidP="002E3391">
      <w:r w:rsidRPr="00934AFA">
        <w:t>by Lori K. Miller, 1997.</w:t>
      </w:r>
    </w:p>
    <w:p w14:paraId="0AAC8E37" w14:textId="77777777" w:rsidR="00E5428C" w:rsidRPr="00934AFA" w:rsidRDefault="00E5428C" w:rsidP="002E3391"/>
    <w:p w14:paraId="18D89997" w14:textId="77777777" w:rsidR="00E5428C" w:rsidRPr="00934AFA" w:rsidRDefault="00E5428C" w:rsidP="002E3391">
      <w:proofErr w:type="spellStart"/>
      <w:r w:rsidRPr="00934AFA">
        <w:t>coverIn</w:t>
      </w:r>
      <w:proofErr w:type="spellEnd"/>
      <w:r w:rsidRPr="00934AFA">
        <w:t xml:space="preserve"> this unique text you'll find practical business theory and professional practice guidelines specifically for the sport business manager. The basics of running a for-profit sport business, as well as influential management tips for survival in the 1990s, make this an ideal book for sport businesses.</w:t>
      </w:r>
    </w:p>
    <w:p w14:paraId="488905E1" w14:textId="77777777" w:rsidR="00E5428C" w:rsidRPr="00934AFA" w:rsidRDefault="00E5428C" w:rsidP="002E3391"/>
    <w:p w14:paraId="4BB36247" w14:textId="77777777" w:rsidR="00E5428C" w:rsidRPr="00934AFA" w:rsidRDefault="00E5428C" w:rsidP="002E3391"/>
    <w:p w14:paraId="3BCE19F5" w14:textId="77777777" w:rsidR="00E5428C" w:rsidRPr="00934AFA" w:rsidRDefault="00E5428C" w:rsidP="002E3391"/>
    <w:p w14:paraId="6CC68F83" w14:textId="2A31281D" w:rsidR="00E5428C" w:rsidRPr="00934AFA" w:rsidRDefault="00E5428C" w:rsidP="002E3391">
      <w:r w:rsidRPr="00934AFA">
        <w:t>Sports Management and Administration</w:t>
      </w:r>
    </w:p>
    <w:p w14:paraId="187C87AF" w14:textId="77777777" w:rsidR="00E5428C" w:rsidRPr="00934AFA" w:rsidRDefault="00E5428C" w:rsidP="002E3391">
      <w:r w:rsidRPr="00934AFA">
        <w:t>by David C. Watt, 1998.</w:t>
      </w:r>
    </w:p>
    <w:p w14:paraId="7C6DF80C" w14:textId="77777777" w:rsidR="00E5428C" w:rsidRPr="00934AFA" w:rsidRDefault="00E5428C" w:rsidP="002E3391"/>
    <w:p w14:paraId="21D1DC66" w14:textId="77777777" w:rsidR="00E5428C" w:rsidRPr="00934AFA" w:rsidRDefault="00E5428C" w:rsidP="002E3391">
      <w:r w:rsidRPr="00934AFA">
        <w:t xml:space="preserve">This practical, ground-breaking handbook examines key issues previously unexplored in a sport context. By outlining management principles and procedures it aims to improve the </w:t>
      </w:r>
      <w:r w:rsidRPr="00934AFA">
        <w:lastRenderedPageBreak/>
        <w:t>knowledge of those studying or working in sport. Sports Management and Administration will be of benefit to those working in the voluntary or private sectors, in local or national agencies, as well as those employed by local authorities. It will be particularly useful for sport development officers, sports administrators and managers, and those working for governing bodies of sports and national or local sports councils.</w:t>
      </w:r>
    </w:p>
    <w:p w14:paraId="0B00E83C" w14:textId="77777777" w:rsidR="00E5428C" w:rsidRPr="00934AFA" w:rsidRDefault="00E5428C" w:rsidP="002E3391"/>
    <w:p w14:paraId="3CD9FB99" w14:textId="3ADCBA4D" w:rsidR="00E5428C" w:rsidRPr="00934AFA" w:rsidRDefault="00E5428C" w:rsidP="002E3391">
      <w:r w:rsidRPr="00934AFA">
        <w:t>Successful Sport Management</w:t>
      </w:r>
    </w:p>
    <w:p w14:paraId="1195E018" w14:textId="77777777" w:rsidR="00E5428C" w:rsidRPr="00934AFA" w:rsidRDefault="00E5428C" w:rsidP="002E3391">
      <w:r w:rsidRPr="00934AFA">
        <w:t>by Herb Appenzeller, Guy Lewis, 2000.</w:t>
      </w:r>
    </w:p>
    <w:p w14:paraId="3DC2C572" w14:textId="77777777" w:rsidR="00E5428C" w:rsidRPr="00934AFA" w:rsidRDefault="00E5428C" w:rsidP="002E3391"/>
    <w:p w14:paraId="741D8040" w14:textId="77777777" w:rsidR="00E5428C" w:rsidRPr="00934AFA" w:rsidRDefault="00E5428C" w:rsidP="002E3391">
      <w:proofErr w:type="spellStart"/>
      <w:r w:rsidRPr="00934AFA">
        <w:t>coverSuccessful</w:t>
      </w:r>
      <w:proofErr w:type="spellEnd"/>
      <w:r w:rsidRPr="00934AFA">
        <w:t xml:space="preserve"> Sport Management, 2nd Edition is organized by topic in order to provide a useful teaching tool and reference. The editors, both nationally known in the field of sport management, draw on the expertise and experience of twenty-five authors to provide a comprehensive single-volume reference to sport management and associated areas. It covers, in detail, personnel recruiting and training; time management; marketing and promotion services; scheduling and financial management; risk assessment and reduction; event management; contracts; facilities management; technology in sports; and media and public relations.</w:t>
      </w:r>
    </w:p>
    <w:p w14:paraId="2ACE0F49" w14:textId="77777777" w:rsidR="00E5428C" w:rsidRPr="00934AFA" w:rsidRDefault="00E5428C" w:rsidP="002E3391"/>
    <w:p w14:paraId="3E2D3D0F" w14:textId="40E3E6AD" w:rsidR="00E5428C" w:rsidRPr="00934AFA" w:rsidRDefault="00E5428C" w:rsidP="002E3391">
      <w:r w:rsidRPr="00934AFA">
        <w:t>National Pastime: How Americans Play Baseball</w:t>
      </w:r>
    </w:p>
    <w:p w14:paraId="688C449C" w14:textId="77777777" w:rsidR="00E5428C" w:rsidRPr="00934AFA" w:rsidRDefault="00E5428C" w:rsidP="002E3391">
      <w:r w:rsidRPr="00934AFA">
        <w:t>and the Rest of the World Plays Soccer</w:t>
      </w:r>
    </w:p>
    <w:p w14:paraId="6830FE8B" w14:textId="77777777" w:rsidR="00E5428C" w:rsidRPr="00934AFA" w:rsidRDefault="00E5428C" w:rsidP="002E3391">
      <w:r w:rsidRPr="00934AFA">
        <w:t>by Stefan Szymanski, Andrew Zimbalist</w:t>
      </w:r>
    </w:p>
    <w:p w14:paraId="3AA20D96" w14:textId="77777777" w:rsidR="00E5428C" w:rsidRPr="00934AFA" w:rsidRDefault="00E5428C" w:rsidP="002E3391"/>
    <w:p w14:paraId="75F00D54" w14:textId="77777777" w:rsidR="00E5428C" w:rsidRPr="00934AFA" w:rsidRDefault="00E5428C" w:rsidP="002E3391">
      <w:proofErr w:type="spellStart"/>
      <w:r w:rsidRPr="00934AFA">
        <w:t>coverIn</w:t>
      </w:r>
      <w:proofErr w:type="spellEnd"/>
      <w:r w:rsidRPr="00934AFA">
        <w:t xml:space="preserve"> National Pastime, Stefan Szymanski and Andrew Zimbalist examine how organizational structures have made Major League Baseball a profitable business (notwithstanding common claims made by the owners) while soccer leagues around the world struggle to break even. They weave a rich variety of stories, anecdotes, and photos into their account of how these games became businesses, and how these businesses have adapted to the demands of fans. The authors show how early administrators of baseball and soccer leagues were influenced by the parallel developments of each sport and, in particular, how the concept of the league was invented by American baseball and transplanted first to English soccer, and then to the rest of the world.</w:t>
      </w:r>
    </w:p>
    <w:p w14:paraId="153C478E" w14:textId="77777777" w:rsidR="00E5428C" w:rsidRPr="00934AFA" w:rsidRDefault="00E5428C" w:rsidP="002E3391"/>
    <w:p w14:paraId="4491C5C3" w14:textId="0215585D" w:rsidR="00E5428C" w:rsidRPr="00934AFA" w:rsidRDefault="00E5428C" w:rsidP="002E3391">
      <w:r w:rsidRPr="00934AFA">
        <w:t xml:space="preserve">How Soccer Explains the </w:t>
      </w:r>
      <w:proofErr w:type="gramStart"/>
      <w:r w:rsidRPr="00934AFA">
        <w:t>World :</w:t>
      </w:r>
      <w:proofErr w:type="gramEnd"/>
      <w:r w:rsidRPr="00934AFA">
        <w:t xml:space="preserve"> An Unlikely Theory of Globalization</w:t>
      </w:r>
    </w:p>
    <w:p w14:paraId="275CA601" w14:textId="77777777" w:rsidR="00E5428C" w:rsidRPr="00934AFA" w:rsidRDefault="00E5428C" w:rsidP="002E3391">
      <w:r w:rsidRPr="00934AFA">
        <w:t>by Franklin Foer</w:t>
      </w:r>
    </w:p>
    <w:p w14:paraId="285937E0" w14:textId="77777777" w:rsidR="00E5428C" w:rsidRPr="00934AFA" w:rsidRDefault="00E5428C" w:rsidP="002E3391"/>
    <w:p w14:paraId="01C1591B" w14:textId="77777777" w:rsidR="00EC19A6" w:rsidRPr="00934AFA" w:rsidRDefault="00E5428C" w:rsidP="002E3391">
      <w:proofErr w:type="spellStart"/>
      <w:r w:rsidRPr="00934AFA">
        <w:t>coverFoer</w:t>
      </w:r>
      <w:proofErr w:type="spellEnd"/>
      <w:r w:rsidRPr="00934AFA">
        <w:t xml:space="preserve">, a New Republic editor, scores a game-winning goal with this analysis of the </w:t>
      </w:r>
      <w:r w:rsidRPr="00934AFA">
        <w:lastRenderedPageBreak/>
        <w:t>interchange between soccer and the new global economy. The subtitle is a bit misleading, though: he doesn't really use soccer to develop a theory; instead, he focuses on how examining soccer in different countries allows us to understand how international forces affect politics and life around the globe. The book is full of colorful reporting, strong characters and insightful analysis: In one of the most compelling chapters, Foer shows how a soccer thug in Serbia helped to organize troops who committed atrocities in the Balkan War—by the end of the war, the thug's men, with the acquiescence of Serbian leaders, had killed at least 2,000 Croats and Bosnians. Then he bought his own soccer club and, before he was gunned down in 2000, intimidated other teams into losing. Most of the stories aren't as gruesome, but they're equally fascinating. The crude hatred, racism and anti-Semitism on display in many soccer stadiums is simply amazing, and Foer offers context for them, including how current economic conditions are affecting these manifestations. In Scotland, the management of some teams have kept religious hatreds alive in order to sell tickets and team merchandise. But Foer, a diehard soccer enthusiast, is no anti-globalist. In Iran, for example, he depicts how soccer works as a modernizing force: thousands of women forced police to allow them into a men's-only stadium to celebrate the national team's triumph in an international match. One doesn't have to be a soccer fan to truly appreciate this absorbing book</w:t>
      </w:r>
    </w:p>
    <w:p w14:paraId="71841448" w14:textId="77777777" w:rsidR="001F6FA4" w:rsidRPr="00934AFA" w:rsidRDefault="001F6FA4" w:rsidP="002E3391"/>
    <w:p w14:paraId="730B0631" w14:textId="77777777" w:rsidR="001F6FA4" w:rsidRPr="00934AFA" w:rsidRDefault="001F6FA4" w:rsidP="002E3391"/>
    <w:sectPr w:rsidR="001F6FA4" w:rsidRPr="00934AFA" w:rsidSect="00843B59">
      <w:footnotePr>
        <w:numRestart w:val="eachPag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65844" w14:textId="77777777" w:rsidR="00FD4E29" w:rsidRDefault="00FD4E29" w:rsidP="002E3391">
      <w:pPr>
        <w:spacing w:before="120" w:after="120"/>
      </w:pPr>
      <w:r>
        <w:separator/>
      </w:r>
    </w:p>
  </w:endnote>
  <w:endnote w:type="continuationSeparator" w:id="0">
    <w:p w14:paraId="52B0C6A6" w14:textId="77777777" w:rsidR="00FD4E29" w:rsidRDefault="00FD4E29" w:rsidP="002E3391">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苹方-简"/>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760AB" w14:textId="77777777" w:rsidR="00FD4E29" w:rsidRDefault="00FD4E29" w:rsidP="002E3391">
      <w:pPr>
        <w:spacing w:before="120" w:after="120"/>
      </w:pPr>
      <w:r>
        <w:separator/>
      </w:r>
    </w:p>
  </w:footnote>
  <w:footnote w:type="continuationSeparator" w:id="0">
    <w:p w14:paraId="5E67D023" w14:textId="77777777" w:rsidR="00FD4E29" w:rsidRDefault="00FD4E29" w:rsidP="002E3391">
      <w:pPr>
        <w:spacing w:before="120" w:after="120"/>
      </w:pPr>
      <w:r>
        <w:continuationSeparator/>
      </w:r>
    </w:p>
  </w:footnote>
  <w:footnote w:id="1">
    <w:p w14:paraId="0D1549BB" w14:textId="77777777" w:rsidR="00B5303B" w:rsidRPr="00662B4F" w:rsidRDefault="00B5303B" w:rsidP="002E3391">
      <w:pPr>
        <w:pStyle w:val="a9"/>
      </w:pPr>
      <w:r w:rsidRPr="00662B4F">
        <w:rPr>
          <w:rStyle w:val="ab"/>
          <w:rFonts w:ascii="Times New Roman" w:hAnsi="Times New Roman" w:cs="Times New Roman"/>
        </w:rPr>
        <w:footnoteRef/>
      </w:r>
      <w:r w:rsidRPr="00662B4F">
        <w:t xml:space="preserve"> </w:t>
      </w:r>
      <w:proofErr w:type="spellStart"/>
      <w:r w:rsidRPr="00662B4F">
        <w:t>Vrooman</w:t>
      </w:r>
      <w:proofErr w:type="spellEnd"/>
      <w:r w:rsidRPr="00662B4F">
        <w:t>（</w:t>
      </w:r>
      <w:r w:rsidRPr="00662B4F">
        <w:t>1995</w:t>
      </w:r>
      <w:r w:rsidRPr="00662B4F">
        <w:t>）、</w:t>
      </w:r>
      <w:proofErr w:type="spellStart"/>
      <w:r w:rsidRPr="00662B4F">
        <w:t>Marburger</w:t>
      </w:r>
      <w:proofErr w:type="spellEnd"/>
      <w:r w:rsidRPr="00662B4F">
        <w:t>（</w:t>
      </w:r>
      <w:r w:rsidRPr="00662B4F">
        <w:t>1997</w:t>
      </w:r>
      <w:r w:rsidRPr="00662B4F">
        <w:t>）和</w:t>
      </w:r>
      <w:proofErr w:type="spellStart"/>
      <w:r w:rsidRPr="00662B4F">
        <w:t>Kesenne</w:t>
      </w:r>
      <w:proofErr w:type="spellEnd"/>
      <w:r w:rsidRPr="00662B4F">
        <w:t>（</w:t>
      </w:r>
      <w:r w:rsidRPr="00662B4F">
        <w:t>2000</w:t>
      </w:r>
      <w:r w:rsidRPr="00662B4F">
        <w:t>）在放松了</w:t>
      </w:r>
      <w:r w:rsidRPr="00662B4F">
        <w:t>Fort</w:t>
      </w:r>
      <w:r w:rsidRPr="00662B4F">
        <w:t>和</w:t>
      </w:r>
      <w:r w:rsidRPr="00662B4F">
        <w:t>Quirt</w:t>
      </w:r>
      <w:r w:rsidRPr="00662B4F">
        <w:t>（</w:t>
      </w:r>
      <w:r w:rsidRPr="00662B4F">
        <w:t>1995</w:t>
      </w:r>
      <w:r w:rsidRPr="00662B4F">
        <w:t>）中的约束后，认为收入分享的增加会提高竞争均衡。</w:t>
      </w:r>
    </w:p>
  </w:footnote>
  <w:footnote w:id="2">
    <w:p w14:paraId="04BA5005" w14:textId="77777777" w:rsidR="00B5303B" w:rsidRPr="00662B4F" w:rsidRDefault="00B5303B" w:rsidP="002E3391">
      <w:pPr>
        <w:pStyle w:val="a9"/>
      </w:pPr>
      <w:r w:rsidRPr="00662B4F">
        <w:rPr>
          <w:rStyle w:val="ab"/>
          <w:rFonts w:ascii="Times New Roman" w:hAnsi="Times New Roman" w:cs="Times New Roman"/>
        </w:rPr>
        <w:footnoteRef/>
      </w:r>
      <w:r w:rsidRPr="00662B4F">
        <w:t xml:space="preserve"> </w:t>
      </w:r>
      <w:r w:rsidRPr="00662B4F">
        <w:t>交叉补贴（</w:t>
      </w:r>
      <w:r w:rsidRPr="00662B4F">
        <w:t>cross subsidies</w:t>
      </w:r>
      <w:r w:rsidRPr="00662B4F">
        <w:t>）是指通过有意识地以优惠甚至亏本的价格出售一种产品（称之为</w:t>
      </w:r>
      <w:r w:rsidRPr="00662B4F">
        <w:t>“</w:t>
      </w:r>
      <w:r w:rsidRPr="00662B4F">
        <w:t>优惠产品</w:t>
      </w:r>
      <w:r w:rsidRPr="00662B4F">
        <w:t>”</w:t>
      </w:r>
      <w:r w:rsidRPr="00662B4F">
        <w:t>），而达到促进销售盈利更多的产品（称之为盈利产品）的目的。也就是，厂商提供免费（或者至少是廉价得近乎免费）的平台产品，然后通过耗材，或者补给，或者服务，来获得肥厚的利润和收入。条件是客户对优惠产品价格敏感，对盈利产品价格不敏感；两种产品互补性高，同时购买率高；盈利产品市场进入障碍大。例如：</w:t>
      </w:r>
      <w:r w:rsidRPr="00662B4F">
        <w:t xml:space="preserve"> “</w:t>
      </w:r>
      <w:r w:rsidRPr="00662B4F">
        <w:t>充话费，送手机</w:t>
      </w:r>
      <w:r w:rsidRPr="00662B4F">
        <w:t>”</w:t>
      </w:r>
      <w:r w:rsidRPr="00662B4F">
        <w:t>。</w:t>
      </w:r>
    </w:p>
  </w:footnote>
  <w:footnote w:id="3">
    <w:p w14:paraId="7A9C956C" w14:textId="77777777" w:rsidR="00B5303B" w:rsidRPr="00662B4F" w:rsidRDefault="00B5303B" w:rsidP="002E3391">
      <w:pPr>
        <w:pStyle w:val="a9"/>
      </w:pPr>
      <w:r w:rsidRPr="00662B4F">
        <w:rPr>
          <w:rStyle w:val="ab"/>
          <w:rFonts w:ascii="Times New Roman" w:hAnsi="Times New Roman" w:cs="Times New Roman"/>
        </w:rPr>
        <w:footnoteRef/>
      </w:r>
      <w:r w:rsidRPr="00662B4F">
        <w:t xml:space="preserve"> </w:t>
      </w:r>
      <w:r w:rsidRPr="00662B4F">
        <w:rPr>
          <w:highlight w:val="yellow"/>
        </w:rPr>
        <w:t>若是球队追求胜率最大化。。。怎样？</w:t>
      </w:r>
    </w:p>
  </w:footnote>
  <w:footnote w:id="4">
    <w:p w14:paraId="641D469F" w14:textId="77777777" w:rsidR="00B5303B" w:rsidRPr="00662B4F" w:rsidRDefault="00B5303B" w:rsidP="002E3391">
      <w:pPr>
        <w:pStyle w:val="a9"/>
      </w:pPr>
      <w:r w:rsidRPr="00662B4F">
        <w:rPr>
          <w:rStyle w:val="ab"/>
          <w:rFonts w:ascii="Times New Roman" w:hAnsi="Times New Roman" w:cs="Times New Roman"/>
        </w:rPr>
        <w:footnoteRef/>
      </w:r>
      <w:r w:rsidRPr="00662B4F">
        <w:t>这是最为著名的特例。符合这个条款资格的人在</w:t>
      </w:r>
      <w:r w:rsidRPr="00662B4F">
        <w:t>NBA</w:t>
      </w:r>
      <w:r w:rsidRPr="00662B4F">
        <w:t>中被称为</w:t>
      </w:r>
      <w:r w:rsidRPr="00662B4F">
        <w:t>“</w:t>
      </w:r>
      <w:r w:rsidRPr="00662B4F">
        <w:t>资格老兵自由球员</w:t>
      </w:r>
      <w:r w:rsidRPr="00662B4F">
        <w:t>”</w:t>
      </w:r>
      <w:r w:rsidRPr="00662B4F">
        <w:t>。这个特例允许工资帽以上的球队同本队的自由球员重签合约，数额可以达到顶薪。这名球员必须至少打满三个赛季，且在这三个赛季中没有被解雇过，没有以自由球员身份换过球队。这意味着，球员可以通过打完三个一年期合约，一个三年期合约，或者其他组合来获得</w:t>
      </w:r>
      <w:r w:rsidRPr="00662B4F">
        <w:t>“</w:t>
      </w:r>
      <w:r w:rsidRPr="00662B4F">
        <w:t>伯德权</w:t>
      </w:r>
      <w:r w:rsidRPr="00662B4F">
        <w:t>”</w:t>
      </w:r>
      <w:r w:rsidRPr="00662B4F">
        <w:t>。一个球员如果被交易，他的伯德权跟他一起走，他的新队可以利用伯德条款重新签他。利用伯德条款签下的合约最长可达七年，年薪涨幅可达</w:t>
      </w:r>
      <w:r w:rsidRPr="00662B4F">
        <w:t>12.5%</w:t>
      </w:r>
      <w:r w:rsidRPr="00662B4F">
        <w:t>。这个特例被命名为拉里伯德条款，是因为凯尔特人队是第一支被联盟允许和自己的自由球员签约的工资帽之上的队伍，而这个球员就是拉里伯德。</w:t>
      </w:r>
    </w:p>
  </w:footnote>
  <w:footnote w:id="5">
    <w:p w14:paraId="522B1B4D" w14:textId="77777777" w:rsidR="00B5303B" w:rsidRPr="00662B4F" w:rsidRDefault="00B5303B" w:rsidP="002E3391">
      <w:pPr>
        <w:pStyle w:val="a9"/>
      </w:pPr>
      <w:r w:rsidRPr="00662B4F">
        <w:rPr>
          <w:rStyle w:val="ab"/>
          <w:rFonts w:ascii="Times New Roman" w:hAnsi="Times New Roman" w:cs="Times New Roman"/>
        </w:rPr>
        <w:footnoteRef/>
      </w:r>
      <w:r w:rsidRPr="00662B4F">
        <w:t xml:space="preserve"> </w:t>
      </w:r>
    </w:p>
  </w:footnote>
  <w:footnote w:id="6">
    <w:p w14:paraId="5AC33522" w14:textId="77777777" w:rsidR="00B5303B" w:rsidRPr="00662B4F" w:rsidRDefault="00B5303B" w:rsidP="002E3391">
      <w:pPr>
        <w:pStyle w:val="a9"/>
      </w:pPr>
      <w:r w:rsidRPr="00662B4F">
        <w:rPr>
          <w:rStyle w:val="ab"/>
          <w:rFonts w:ascii="Times New Roman" w:hAnsi="Times New Roman" w:cs="Times New Roman"/>
        </w:rPr>
        <w:footnoteRef/>
      </w:r>
      <w:r w:rsidRPr="00662B4F">
        <w:t xml:space="preserve"> Neale</w:t>
      </w:r>
      <w:r w:rsidRPr="00662B4F">
        <w:t>（</w:t>
      </w:r>
      <w:r w:rsidRPr="00662B4F">
        <w:t>1964</w:t>
      </w:r>
      <w:r w:rsidRPr="00662B4F">
        <w:t>）文章使用</w:t>
      </w:r>
      <w:r w:rsidRPr="00662B4F">
        <w:t>“</w:t>
      </w:r>
      <w:r w:rsidRPr="00662B4F">
        <w:t>联赛排名效应</w:t>
      </w:r>
      <w:r w:rsidRPr="00662B4F">
        <w:t>”</w:t>
      </w:r>
      <w:r w:rsidRPr="00662B4F">
        <w:t>（</w:t>
      </w:r>
      <w:r w:rsidRPr="00662B4F">
        <w:t xml:space="preserve">league standing effect </w:t>
      </w:r>
      <w:r w:rsidRPr="00662B4F">
        <w:t>）的概念来说明竞争均衡对于球队收入的重要性，同时作者还关注了职业体育联盟的性质及其组织、生产的特性。</w:t>
      </w:r>
    </w:p>
  </w:footnote>
  <w:footnote w:id="7">
    <w:p w14:paraId="0DDA433B" w14:textId="77777777" w:rsidR="00B5303B" w:rsidRPr="00662B4F" w:rsidRDefault="00B5303B" w:rsidP="002E3391">
      <w:pPr>
        <w:pStyle w:val="a9"/>
      </w:pPr>
      <w:r w:rsidRPr="00662B4F">
        <w:rPr>
          <w:rStyle w:val="ab"/>
          <w:rFonts w:ascii="Times New Roman" w:hAnsi="Times New Roman" w:cs="Times New Roman"/>
        </w:rPr>
        <w:footnoteRef/>
      </w:r>
      <w:r w:rsidRPr="00662B4F">
        <w:t xml:space="preserve"> </w:t>
      </w:r>
    </w:p>
  </w:footnote>
  <w:footnote w:id="8">
    <w:p w14:paraId="0951D4CD" w14:textId="77777777" w:rsidR="00B5303B" w:rsidRPr="00662B4F" w:rsidRDefault="00B5303B" w:rsidP="002E3391">
      <w:pPr>
        <w:pStyle w:val="a9"/>
      </w:pPr>
      <w:r w:rsidRPr="00662B4F">
        <w:rPr>
          <w:rStyle w:val="ab"/>
          <w:rFonts w:ascii="Times New Roman" w:hAnsi="Times New Roman" w:cs="Times New Roman"/>
        </w:rPr>
        <w:footnoteRef/>
      </w:r>
      <w:r w:rsidRPr="00662B4F">
        <w:t>之所以被称之为悖论，是因为在经济学意义上，竞争导致垄断，而垄断会有超额利润获取；但是体育经济中，</w:t>
      </w:r>
      <w:r w:rsidRPr="00662B4F">
        <w:t>“</w:t>
      </w:r>
      <w:r w:rsidRPr="00662B4F">
        <w:t>路易斯</w:t>
      </w:r>
      <w:r w:rsidRPr="00662B4F">
        <w:t>-</w:t>
      </w:r>
      <w:r w:rsidRPr="00662B4F">
        <w:t>施梅因</w:t>
      </w:r>
      <w:r w:rsidRPr="00662B4F">
        <w:t>”</w:t>
      </w:r>
      <w:r w:rsidRPr="00662B4F">
        <w:t>事件说明了一个竞争主体的过于强大，会导致收入为零。</w:t>
      </w:r>
    </w:p>
  </w:footnote>
  <w:footnote w:id="9">
    <w:p w14:paraId="235D6FF3" w14:textId="77777777" w:rsidR="00B5303B" w:rsidRPr="00662B4F" w:rsidRDefault="00B5303B" w:rsidP="002E3391">
      <w:pPr>
        <w:pStyle w:val="a9"/>
      </w:pPr>
      <w:r w:rsidRPr="00662B4F">
        <w:rPr>
          <w:rStyle w:val="ab"/>
          <w:rFonts w:ascii="Times New Roman" w:hAnsi="Times New Roman" w:cs="Times New Roman"/>
        </w:rPr>
        <w:footnoteRef/>
      </w:r>
      <w:r w:rsidRPr="00662B4F">
        <w:t xml:space="preserve"> </w:t>
      </w:r>
      <w:r w:rsidRPr="00662B4F">
        <w:t>作者借用</w:t>
      </w:r>
      <w:r w:rsidRPr="00662B4F">
        <w:t>Robert Dorfman</w:t>
      </w:r>
      <w:r w:rsidRPr="00662B4F">
        <w:t>教授的分析，将体育联盟比作一种贸易联盟，特别将</w:t>
      </w:r>
      <w:r w:rsidRPr="00662B4F">
        <w:t>“</w:t>
      </w:r>
      <w:r w:rsidRPr="00662B4F">
        <w:t>东部铁路联合会</w:t>
      </w:r>
      <w:r w:rsidRPr="00662B4F">
        <w:t>”</w:t>
      </w:r>
      <w:r w:rsidRPr="00662B4F">
        <w:t>（</w:t>
      </w:r>
      <w:r w:rsidRPr="00662B4F">
        <w:t>Eastern Railway Conference</w:t>
      </w:r>
      <w:r w:rsidRPr="00662B4F">
        <w:t>）为例。</w:t>
      </w:r>
    </w:p>
  </w:footnote>
  <w:footnote w:id="10">
    <w:p w14:paraId="529C8EF3" w14:textId="77777777" w:rsidR="00B5303B" w:rsidRPr="00662B4F" w:rsidRDefault="00B5303B" w:rsidP="002E3391">
      <w:pPr>
        <w:pStyle w:val="a9"/>
      </w:pPr>
      <w:r w:rsidRPr="00662B4F">
        <w:rPr>
          <w:rStyle w:val="ab"/>
          <w:rFonts w:ascii="Times New Roman" w:hAnsi="Times New Roman" w:cs="Times New Roman"/>
        </w:rPr>
        <w:footnoteRef/>
      </w:r>
      <w:r w:rsidRPr="00662B4F">
        <w:t xml:space="preserve"> </w:t>
      </w:r>
      <w:r w:rsidRPr="00662B4F">
        <w:t>作者认为职业体育的产出产品是一系列复合的、不可分割的效用流集（一场比赛的胜负结果、联赛排名、球迷热情、电视观众的效用、新闻界利益等）。</w:t>
      </w:r>
    </w:p>
  </w:footnote>
  <w:footnote w:id="11">
    <w:p w14:paraId="5B24D9AA" w14:textId="77777777" w:rsidR="00B5303B" w:rsidRPr="00662B4F" w:rsidRDefault="00B5303B" w:rsidP="002E3391">
      <w:pPr>
        <w:pStyle w:val="a9"/>
      </w:pPr>
      <w:r w:rsidRPr="00662B4F">
        <w:rPr>
          <w:rStyle w:val="ab"/>
          <w:rFonts w:ascii="Times New Roman" w:hAnsi="Times New Roman" w:cs="Times New Roman"/>
        </w:rPr>
        <w:footnoteRef/>
      </w:r>
      <w:r w:rsidRPr="00662B4F">
        <w:t xml:space="preserve"> </w:t>
      </w:r>
      <w:r w:rsidRPr="00662B4F">
        <w:rPr>
          <w:highlight w:val="yellow"/>
        </w:rPr>
        <w:t>可以探究一下，体育项目发展过程中，技术发展对胜率的影响（竞技体育规律）。并且这种进程当中，球迷情感是否与技术发展进程相一致，或者滞后？或者与胜率趋势相一致？</w:t>
      </w:r>
    </w:p>
  </w:footnote>
  <w:footnote w:id="12">
    <w:p w14:paraId="2FBF4359" w14:textId="77777777" w:rsidR="00B5303B" w:rsidRPr="00662B4F" w:rsidRDefault="00B5303B" w:rsidP="002E3391">
      <w:pPr>
        <w:pStyle w:val="a9"/>
      </w:pPr>
      <w:r w:rsidRPr="00662B4F">
        <w:rPr>
          <w:rStyle w:val="ab"/>
          <w:rFonts w:ascii="Times New Roman" w:hAnsi="Times New Roman" w:cs="Times New Roman"/>
        </w:rPr>
        <w:footnoteRef/>
      </w:r>
      <w:r w:rsidRPr="00662B4F">
        <w:t xml:space="preserve"> </w:t>
      </w:r>
      <w:r w:rsidRPr="00662B4F">
        <w:rPr>
          <w:highlight w:val="yellow"/>
        </w:rPr>
        <w:t>他们的差别是什么？如何区分他们？</w:t>
      </w:r>
    </w:p>
  </w:footnote>
  <w:footnote w:id="13">
    <w:p w14:paraId="57877915" w14:textId="77777777" w:rsidR="00B5303B" w:rsidRPr="00662B4F" w:rsidRDefault="00B5303B" w:rsidP="002E3391">
      <w:pPr>
        <w:pStyle w:val="a9"/>
        <w:rPr>
          <w:i/>
        </w:rPr>
      </w:pPr>
      <w:r w:rsidRPr="00662B4F">
        <w:rPr>
          <w:rStyle w:val="ab"/>
          <w:rFonts w:ascii="Times New Roman" w:hAnsi="Times New Roman" w:cs="Times New Roman"/>
        </w:rPr>
        <w:footnoteRef/>
      </w:r>
      <w:r w:rsidRPr="00662B4F">
        <w:t xml:space="preserve"> Miller</w:t>
      </w:r>
      <w:r w:rsidRPr="00662B4F">
        <w:t>，</w:t>
      </w:r>
      <w:r w:rsidRPr="00662B4F">
        <w:rPr>
          <w:i/>
        </w:rPr>
        <w:t xml:space="preserve">A Whole </w:t>
      </w:r>
      <w:proofErr w:type="spellStart"/>
      <w:r w:rsidRPr="00662B4F">
        <w:rPr>
          <w:i/>
        </w:rPr>
        <w:t>Defferent</w:t>
      </w:r>
      <w:proofErr w:type="spellEnd"/>
      <w:r w:rsidRPr="00662B4F">
        <w:rPr>
          <w:i/>
        </w:rPr>
        <w:t xml:space="preserve"> Ballgame</w:t>
      </w:r>
      <w:r w:rsidRPr="00662B4F">
        <w:t>，</w:t>
      </w:r>
      <w:r w:rsidRPr="00662B4F">
        <w:t>41</w:t>
      </w:r>
      <w:r w:rsidRPr="00662B4F">
        <w:t>页。后来到</w:t>
      </w:r>
      <w:r w:rsidRPr="00662B4F">
        <w:t>1889</w:t>
      </w:r>
      <w:r w:rsidRPr="00662B4F">
        <w:t>年，该制度扩展到球队的每一名球员，并修订为</w:t>
      </w:r>
      <w:r w:rsidRPr="00662B4F">
        <w:t>“</w:t>
      </w:r>
      <w:r w:rsidRPr="00662B4F">
        <w:t>在交易日前，若球员与球队未达成签订下一赛季合同，在交易日之后的</w:t>
      </w:r>
      <w:r w:rsidRPr="00662B4F">
        <w:t>10</w:t>
      </w:r>
      <w:r w:rsidRPr="00662B4F">
        <w:t>天前，球队有权利以相同条款续签合同</w:t>
      </w:r>
      <w:r w:rsidRPr="00662B4F">
        <w:t>1</w:t>
      </w:r>
      <w:r w:rsidRPr="00662B4F">
        <w:t>年</w:t>
      </w:r>
      <w:r w:rsidRPr="00662B4F">
        <w:t>”</w:t>
      </w:r>
      <w:r w:rsidRPr="00662B4F">
        <w:t>。</w:t>
      </w:r>
    </w:p>
  </w:footnote>
  <w:footnote w:id="14">
    <w:p w14:paraId="033D0CF9" w14:textId="77777777" w:rsidR="00B5303B" w:rsidRPr="00662B4F" w:rsidRDefault="00B5303B" w:rsidP="002E3391">
      <w:pPr>
        <w:pStyle w:val="a9"/>
      </w:pPr>
      <w:r w:rsidRPr="00662B4F">
        <w:rPr>
          <w:rStyle w:val="ab"/>
          <w:rFonts w:ascii="Times New Roman" w:hAnsi="Times New Roman" w:cs="Times New Roman"/>
        </w:rPr>
        <w:footnoteRef/>
      </w:r>
      <w:r w:rsidRPr="00662B4F">
        <w:t xml:space="preserve"> </w:t>
      </w:r>
      <w:r w:rsidRPr="00662B4F">
        <w:t>特别是在</w:t>
      </w:r>
      <w:r w:rsidRPr="00662B4F">
        <w:t>20</w:t>
      </w:r>
      <w:r w:rsidRPr="00662B4F">
        <w:t>世纪</w:t>
      </w:r>
      <w:r w:rsidRPr="00662B4F">
        <w:t>70</w:t>
      </w:r>
      <w:r w:rsidRPr="00662B4F">
        <w:t>年代后，国际体育协会在尝试与北美联盟职业球员签订协议时，受到联盟的极力反对。球员因此失去大量国际性比赛机会。</w:t>
      </w:r>
    </w:p>
  </w:footnote>
  <w:footnote w:id="15">
    <w:p w14:paraId="582766FA" w14:textId="77777777" w:rsidR="00B5303B" w:rsidRPr="00662B4F" w:rsidRDefault="00B5303B" w:rsidP="002E3391">
      <w:pPr>
        <w:pStyle w:val="a9"/>
      </w:pPr>
      <w:r w:rsidRPr="00662B4F">
        <w:rPr>
          <w:rStyle w:val="ab"/>
          <w:rFonts w:ascii="Times New Roman" w:hAnsi="Times New Roman" w:cs="Times New Roman"/>
        </w:rPr>
        <w:footnoteRef/>
      </w:r>
      <w:r w:rsidRPr="00662B4F">
        <w:t xml:space="preserve"> </w:t>
      </w:r>
      <w:r w:rsidRPr="00662B4F">
        <w:t>工资帽分为硬工资帽和软工资帽。硬工资帽要求没有例外，每支球队的薪资总额必须在一数目以下，如</w:t>
      </w:r>
      <w:r w:rsidRPr="00662B4F">
        <w:t>NFL</w:t>
      </w:r>
      <w:r w:rsidRPr="00662B4F">
        <w:t>。</w:t>
      </w:r>
    </w:p>
  </w:footnote>
  <w:footnote w:id="16">
    <w:p w14:paraId="7AA65957" w14:textId="77777777" w:rsidR="00B5303B" w:rsidRPr="00662B4F" w:rsidRDefault="00B5303B" w:rsidP="002E3391">
      <w:pPr>
        <w:pStyle w:val="a9"/>
      </w:pPr>
      <w:r w:rsidRPr="00662B4F">
        <w:rPr>
          <w:rStyle w:val="ab"/>
          <w:rFonts w:ascii="Times New Roman" w:hAnsi="Times New Roman" w:cs="Times New Roman"/>
        </w:rPr>
        <w:footnoteRef/>
      </w:r>
      <w:r w:rsidRPr="00662B4F">
        <w:t xml:space="preserve"> NBA</w:t>
      </w:r>
      <w:r w:rsidRPr="00662B4F">
        <w:t>还有</w:t>
      </w:r>
      <w:r w:rsidRPr="00662B4F">
        <w:t>“</w:t>
      </w:r>
      <w:r w:rsidRPr="00662B4F">
        <w:t>新球员条款</w:t>
      </w:r>
      <w:r w:rsidRPr="00662B4F">
        <w:t>”</w:t>
      </w:r>
      <w:r w:rsidRPr="00662B4F">
        <w:t>、</w:t>
      </w:r>
      <w:r w:rsidRPr="00662B4F">
        <w:t>“</w:t>
      </w:r>
      <w:r w:rsidRPr="00662B4F">
        <w:t>伤残球员例外</w:t>
      </w:r>
      <w:r w:rsidRPr="00662B4F">
        <w:t>”</w:t>
      </w:r>
      <w:r w:rsidRPr="00662B4F">
        <w:t>等</w:t>
      </w:r>
      <w:r w:rsidRPr="00662B4F">
        <w:t>9</w:t>
      </w:r>
      <w:r w:rsidRPr="00662B4F">
        <w:t>项例外。</w:t>
      </w:r>
      <w:r w:rsidRPr="00662B4F">
        <w:t>“</w:t>
      </w:r>
      <w:r w:rsidRPr="00662B4F">
        <w:t>拉里伯德条款</w:t>
      </w:r>
      <w:r w:rsidRPr="00662B4F">
        <w:t>”</w:t>
      </w:r>
      <w:r w:rsidRPr="00662B4F">
        <w:t>之所以存在，目标就是给那些</w:t>
      </w:r>
      <w:r w:rsidRPr="00662B4F">
        <w:t>“</w:t>
      </w:r>
      <w:r w:rsidRPr="00662B4F">
        <w:t>资格老的自由球员</w:t>
      </w:r>
      <w:r w:rsidRPr="00662B4F">
        <w:t>”</w:t>
      </w:r>
      <w:r w:rsidRPr="00662B4F">
        <w:t>更多机会。这个特例允许工资帽以上的球队同本队的自由球员重签合约，数额可以达到顶薪。这名球员必须至少打满三个赛季，且在这三个赛季中没有被解雇过，没有以自由球员身份换过球队。利用伯德条款签下的合约最长可达</w:t>
      </w:r>
      <w:r w:rsidRPr="00662B4F">
        <w:t>7</w:t>
      </w:r>
      <w:r w:rsidRPr="00662B4F">
        <w:t>年，每年工资涨幅不能超过</w:t>
      </w:r>
      <w:r w:rsidRPr="00662B4F">
        <w:t>10.5%</w:t>
      </w:r>
      <w:r w:rsidRPr="00662B4F">
        <w:t>。</w:t>
      </w:r>
    </w:p>
  </w:footnote>
  <w:footnote w:id="17">
    <w:p w14:paraId="5ABE4B40" w14:textId="77777777" w:rsidR="00B5303B" w:rsidRPr="00662B4F" w:rsidRDefault="00B5303B" w:rsidP="002E3391">
      <w:pPr>
        <w:pStyle w:val="a9"/>
        <w:rPr>
          <w:rFonts w:hAnsi="Times New Roman"/>
        </w:rPr>
      </w:pPr>
      <w:r w:rsidRPr="00662B4F">
        <w:rPr>
          <w:rStyle w:val="ab"/>
          <w:rFonts w:ascii="Times New Roman" w:hAnsi="Times New Roman" w:cs="Times New Roman"/>
        </w:rPr>
        <w:footnoteRef/>
      </w:r>
      <w:r w:rsidRPr="00662B4F">
        <w:rPr>
          <w:rFonts w:hAnsi="Times New Roman"/>
        </w:rPr>
        <w:t xml:space="preserve"> </w:t>
      </w:r>
      <w:r w:rsidRPr="00662B4F">
        <w:t>由于实行硬工资帽制度，实际中球队支付给球员的工资更多，发放方式也更加复杂。</w:t>
      </w:r>
    </w:p>
  </w:footnote>
  <w:footnote w:id="18">
    <w:p w14:paraId="5159BEC6" w14:textId="77777777" w:rsidR="00B5303B" w:rsidRPr="00662B4F" w:rsidRDefault="00B5303B" w:rsidP="002E3391">
      <w:pPr>
        <w:pStyle w:val="a9"/>
      </w:pPr>
      <w:r w:rsidRPr="00662B4F">
        <w:rPr>
          <w:rStyle w:val="ab"/>
          <w:rFonts w:ascii="Times New Roman" w:hAnsi="Times New Roman" w:cs="Times New Roman"/>
        </w:rPr>
        <w:footnoteRef/>
      </w:r>
      <w:r w:rsidRPr="00662B4F">
        <w:t xml:space="preserve"> NFL</w:t>
      </w:r>
      <w:r w:rsidRPr="00662B4F">
        <w:t>与</w:t>
      </w:r>
      <w:r w:rsidRPr="00662B4F">
        <w:t>NBA</w:t>
      </w:r>
      <w:r w:rsidRPr="00662B4F">
        <w:t>有如下不同：</w:t>
      </w:r>
      <w:r w:rsidRPr="00662B4F">
        <w:t>1</w:t>
      </w:r>
      <w:r w:rsidRPr="00662B4F">
        <w:t>、</w:t>
      </w:r>
      <w:r w:rsidRPr="00662B4F">
        <w:t>NFL</w:t>
      </w:r>
      <w:r w:rsidRPr="00662B4F">
        <w:t>工资帽的联盟规定比例更大；</w:t>
      </w:r>
      <w:r w:rsidRPr="00662B4F">
        <w:t>2</w:t>
      </w:r>
      <w:r w:rsidRPr="00662B4F">
        <w:t>、</w:t>
      </w:r>
      <w:r w:rsidRPr="00662B4F">
        <w:t>NFL</w:t>
      </w:r>
      <w:r w:rsidRPr="00662B4F">
        <w:t>的豪华包厢收入更少（只计算票务收入部分），大部分计算成特许权收入（不计入毛利润）；</w:t>
      </w:r>
      <w:r w:rsidRPr="00662B4F">
        <w:t>3</w:t>
      </w:r>
      <w:r w:rsidRPr="00662B4F">
        <w:t>、</w:t>
      </w:r>
      <w:r w:rsidRPr="00662B4F">
        <w:t>NFL</w:t>
      </w:r>
      <w:r w:rsidRPr="00662B4F">
        <w:t>要多扣除球员工资外收入（对联盟总收益的贡献）。</w:t>
      </w:r>
    </w:p>
  </w:footnote>
  <w:footnote w:id="19">
    <w:p w14:paraId="7AF89AAD" w14:textId="77777777" w:rsidR="00B5303B" w:rsidRPr="00662B4F" w:rsidRDefault="00B5303B" w:rsidP="002E3391">
      <w:pPr>
        <w:pStyle w:val="a9"/>
      </w:pPr>
      <w:r w:rsidRPr="00662B4F">
        <w:rPr>
          <w:rStyle w:val="ab"/>
          <w:rFonts w:ascii="Times New Roman" w:hAnsi="Times New Roman" w:cs="Times New Roman"/>
        </w:rPr>
        <w:footnoteRef/>
      </w:r>
      <w:r w:rsidRPr="00662B4F">
        <w:t xml:space="preserve"> NBA</w:t>
      </w:r>
      <w:r w:rsidRPr="00662B4F">
        <w:t>是最先实行工资帽制度的联盟。由于</w:t>
      </w:r>
      <w:r w:rsidRPr="00662B4F">
        <w:t>20</w:t>
      </w:r>
      <w:r w:rsidRPr="00662B4F">
        <w:t>世纪</w:t>
      </w:r>
      <w:r w:rsidRPr="00662B4F">
        <w:t>70</w:t>
      </w:r>
      <w:r w:rsidRPr="00662B4F">
        <w:t>年代，</w:t>
      </w:r>
      <w:r w:rsidRPr="00662B4F">
        <w:t>NBA</w:t>
      </w:r>
      <w:r w:rsidRPr="00662B4F">
        <w:t>与</w:t>
      </w:r>
      <w:r w:rsidRPr="00662B4F">
        <w:t>ABA</w:t>
      </w:r>
      <w:r w:rsidRPr="00662B4F">
        <w:t>（美国篮球协会）之间争夺球员，不仅失去了保留制度，而且球员工资大幅度增长，占到净收入的</w:t>
      </w:r>
      <w:r w:rsidRPr="00662B4F">
        <w:t>70%</w:t>
      </w:r>
      <w:r w:rsidRPr="00662B4F">
        <w:t>。各支球队不堪重负，纷纷向联盟申诉。</w:t>
      </w:r>
    </w:p>
  </w:footnote>
  <w:footnote w:id="20">
    <w:p w14:paraId="2E52DC81" w14:textId="77777777" w:rsidR="00B5303B" w:rsidRPr="00662B4F" w:rsidRDefault="00B5303B" w:rsidP="002E3391">
      <w:pPr>
        <w:pStyle w:val="a9"/>
      </w:pPr>
      <w:r w:rsidRPr="00662B4F">
        <w:rPr>
          <w:rStyle w:val="ab"/>
          <w:rFonts w:ascii="Times New Roman" w:hAnsi="Times New Roman" w:cs="Times New Roman"/>
        </w:rPr>
        <w:footnoteRef/>
      </w:r>
      <w:r w:rsidRPr="00662B4F">
        <w:t xml:space="preserve"> </w:t>
      </w:r>
      <w:r w:rsidRPr="00662B4F">
        <w:t>北美四大联盟中，只有</w:t>
      </w:r>
      <w:r w:rsidRPr="00662B4F">
        <w:t>MLB</w:t>
      </w:r>
      <w:r w:rsidRPr="00662B4F">
        <w:t>为实行工资帽制度，</w:t>
      </w:r>
      <w:r w:rsidRPr="00662B4F">
        <w:t>NBA</w:t>
      </w:r>
      <w:r w:rsidRPr="00662B4F">
        <w:t>（</w:t>
      </w:r>
      <w:r w:rsidRPr="00662B4F">
        <w:t>1984</w:t>
      </w:r>
      <w:r w:rsidRPr="00662B4F">
        <w:t>）、</w:t>
      </w:r>
      <w:r w:rsidRPr="00662B4F">
        <w:t>NFL</w:t>
      </w:r>
      <w:r w:rsidRPr="00662B4F">
        <w:t>（</w:t>
      </w:r>
      <w:r w:rsidRPr="00662B4F">
        <w:t>1994</w:t>
      </w:r>
      <w:r w:rsidRPr="00662B4F">
        <w:t>）和</w:t>
      </w:r>
      <w:r w:rsidRPr="00662B4F">
        <w:t>NHL</w:t>
      </w:r>
      <w:r w:rsidRPr="00662B4F">
        <w:t>（</w:t>
      </w:r>
      <w:r w:rsidRPr="00662B4F">
        <w:t>2005</w:t>
      </w:r>
      <w:r w:rsidRPr="00662B4F">
        <w:t>）都分别引入工资帽制度。</w:t>
      </w:r>
    </w:p>
  </w:footnote>
  <w:footnote w:id="21">
    <w:p w14:paraId="3BE20BDE" w14:textId="77777777" w:rsidR="00B5303B" w:rsidRPr="00662B4F" w:rsidRDefault="00B5303B" w:rsidP="002E3391">
      <w:pPr>
        <w:pStyle w:val="a9"/>
      </w:pPr>
      <w:r w:rsidRPr="00662B4F">
        <w:rPr>
          <w:rStyle w:val="ab"/>
          <w:rFonts w:ascii="Times New Roman" w:hAnsi="Times New Roman" w:cs="Times New Roman"/>
        </w:rPr>
        <w:footnoteRef/>
      </w:r>
      <w:r w:rsidRPr="00662B4F">
        <w:t xml:space="preserve"> </w:t>
      </w:r>
      <w:proofErr w:type="spellStart"/>
      <w:r w:rsidRPr="00662B4F">
        <w:t>D.Berri</w:t>
      </w:r>
      <w:proofErr w:type="spellEnd"/>
      <w:r w:rsidRPr="00662B4F">
        <w:t>等（</w:t>
      </w:r>
      <w:r w:rsidRPr="00662B4F">
        <w:t>2005</w:t>
      </w:r>
      <w:r w:rsidRPr="00662B4F">
        <w:t>）中认为该段时期内</w:t>
      </w:r>
      <w:r w:rsidRPr="00662B4F">
        <w:t>NBA</w:t>
      </w:r>
      <w:r w:rsidRPr="00662B4F">
        <w:t>的冠军集中率高的原因是为当时联盟中缺少天才（高个子）球员。</w:t>
      </w:r>
    </w:p>
  </w:footnote>
  <w:footnote w:id="22">
    <w:p w14:paraId="69EE16AB" w14:textId="77777777" w:rsidR="00B5303B" w:rsidRPr="00662B4F" w:rsidRDefault="00B5303B" w:rsidP="002E3391">
      <w:pPr>
        <w:pStyle w:val="a9"/>
        <w:rPr>
          <w:rFonts w:hAnsi="Times New Roman"/>
        </w:rPr>
      </w:pPr>
      <w:r w:rsidRPr="00662B4F">
        <w:rPr>
          <w:rStyle w:val="ab"/>
          <w:rFonts w:ascii="Times New Roman" w:hAnsi="Times New Roman" w:cs="Times New Roman"/>
        </w:rPr>
        <w:footnoteRef/>
      </w:r>
      <w:r w:rsidRPr="00662B4F">
        <w:rPr>
          <w:rFonts w:hAnsi="Times New Roman"/>
        </w:rPr>
        <w:t xml:space="preserve"> </w:t>
      </w:r>
      <w:r w:rsidRPr="00662B4F">
        <w:t>根据</w:t>
      </w:r>
      <w:proofErr w:type="spellStart"/>
      <w:r w:rsidRPr="00662B4F">
        <w:rPr>
          <w:rFonts w:hAnsi="Times New Roman"/>
        </w:rPr>
        <w:t>Rottenberg</w:t>
      </w:r>
      <w:proofErr w:type="spellEnd"/>
      <w:r w:rsidRPr="00662B4F">
        <w:t>（</w:t>
      </w:r>
      <w:r w:rsidRPr="00662B4F">
        <w:rPr>
          <w:rFonts w:hAnsi="Times New Roman"/>
        </w:rPr>
        <w:t>1956</w:t>
      </w:r>
      <w:r w:rsidRPr="00662B4F">
        <w:t>）论述，无论在保留条款下还是自由代理制度下，球员在球队间的分布将不会收到影响。</w:t>
      </w:r>
      <w:r w:rsidRPr="00662B4F">
        <w:rPr>
          <w:rFonts w:hAnsi="Times New Roman"/>
        </w:rPr>
        <w:t>Quirk</w:t>
      </w:r>
      <w:r w:rsidRPr="00662B4F">
        <w:t>和</w:t>
      </w:r>
      <w:r w:rsidRPr="00662B4F">
        <w:rPr>
          <w:rFonts w:hAnsi="Times New Roman"/>
        </w:rPr>
        <w:t xml:space="preserve">El </w:t>
      </w:r>
      <w:proofErr w:type="spellStart"/>
      <w:r w:rsidRPr="00662B4F">
        <w:rPr>
          <w:rFonts w:hAnsi="Times New Roman"/>
        </w:rPr>
        <w:t>Hodiri</w:t>
      </w:r>
      <w:proofErr w:type="spellEnd"/>
      <w:r w:rsidRPr="00662B4F">
        <w:t>（</w:t>
      </w:r>
      <w:r w:rsidRPr="00662B4F">
        <w:rPr>
          <w:rFonts w:hAnsi="Times New Roman"/>
        </w:rPr>
        <w:t>1971</w:t>
      </w:r>
      <w:r w:rsidRPr="00662B4F">
        <w:t>）规范地提出了</w:t>
      </w:r>
      <w:r w:rsidRPr="00662B4F">
        <w:rPr>
          <w:rFonts w:hAnsi="Times New Roman"/>
        </w:rPr>
        <w:t>“</w:t>
      </w:r>
      <w:r w:rsidRPr="00662B4F">
        <w:t>不变性命题</w:t>
      </w:r>
      <w:r w:rsidRPr="00662B4F">
        <w:rPr>
          <w:rFonts w:hAnsi="Times New Roman"/>
        </w:rPr>
        <w:t>”</w:t>
      </w:r>
      <w:r w:rsidRPr="00662B4F">
        <w:t>。</w:t>
      </w:r>
    </w:p>
  </w:footnote>
  <w:footnote w:id="23">
    <w:p w14:paraId="6DE881D9" w14:textId="77777777" w:rsidR="00B5303B" w:rsidRPr="00662B4F" w:rsidRDefault="00B5303B" w:rsidP="002E3391">
      <w:pPr>
        <w:pStyle w:val="a9"/>
      </w:pPr>
      <w:r w:rsidRPr="00662B4F">
        <w:rPr>
          <w:rStyle w:val="ab"/>
          <w:rFonts w:ascii="Times New Roman" w:hAnsi="Times New Roman" w:cs="Times New Roman"/>
        </w:rPr>
        <w:footnoteRef/>
      </w:r>
      <w:r w:rsidRPr="00662B4F">
        <w:t xml:space="preserve"> </w:t>
      </w:r>
      <w:r w:rsidRPr="00662B4F">
        <w:t>与</w:t>
      </w:r>
      <w:r w:rsidRPr="00662B4F">
        <w:t>Scully</w:t>
      </w:r>
      <w:r w:rsidRPr="00662B4F">
        <w:t>（</w:t>
      </w:r>
      <w:r w:rsidRPr="00662B4F">
        <w:t>1989</w:t>
      </w:r>
      <w:r w:rsidRPr="00662B4F">
        <w:t>），</w:t>
      </w:r>
      <w:r w:rsidRPr="00662B4F">
        <w:t>Quirk</w:t>
      </w:r>
      <w:r w:rsidRPr="00662B4F">
        <w:t>和</w:t>
      </w:r>
      <w:r w:rsidRPr="00662B4F">
        <w:t>Fort</w:t>
      </w:r>
      <w:r w:rsidRPr="00662B4F">
        <w:t>（</w:t>
      </w:r>
      <w:r w:rsidRPr="00662B4F">
        <w:t>1992</w:t>
      </w:r>
      <w:r w:rsidRPr="00662B4F">
        <w:t>）中的结论一致。</w:t>
      </w:r>
    </w:p>
  </w:footnote>
  <w:footnote w:id="24">
    <w:p w14:paraId="0BCA58F9" w14:textId="77777777" w:rsidR="00B5303B" w:rsidRPr="00662B4F" w:rsidRDefault="00B5303B" w:rsidP="002E3391">
      <w:pPr>
        <w:pStyle w:val="a9"/>
      </w:pPr>
      <w:r w:rsidRPr="00662B4F">
        <w:rPr>
          <w:rStyle w:val="ab"/>
          <w:rFonts w:ascii="Times New Roman" w:hAnsi="Times New Roman" w:cs="Times New Roman"/>
        </w:rPr>
        <w:footnoteRef/>
      </w:r>
      <w:r w:rsidRPr="00662B4F">
        <w:t xml:space="preserve"> </w:t>
      </w:r>
      <w:r w:rsidRPr="00662B4F">
        <w:t>与</w:t>
      </w:r>
      <w:r w:rsidRPr="00662B4F">
        <w:t>Noll</w:t>
      </w:r>
      <w:r w:rsidRPr="00662B4F">
        <w:t>（</w:t>
      </w:r>
      <w:r w:rsidRPr="00662B4F">
        <w:t>1991</w:t>
      </w:r>
      <w:r w:rsidRPr="00662B4F">
        <w:t>），</w:t>
      </w:r>
      <w:r w:rsidRPr="00662B4F">
        <w:t>Quirk</w:t>
      </w:r>
      <w:r w:rsidRPr="00662B4F">
        <w:t>和</w:t>
      </w:r>
      <w:r w:rsidRPr="00662B4F">
        <w:t>Fort</w:t>
      </w:r>
      <w:r w:rsidRPr="00662B4F">
        <w:t>（</w:t>
      </w:r>
      <w:r w:rsidRPr="00662B4F">
        <w:t>1992</w:t>
      </w:r>
      <w:r w:rsidRPr="00662B4F">
        <w:t>）中的结论一致。</w:t>
      </w:r>
    </w:p>
  </w:footnote>
  <w:footnote w:id="25">
    <w:p w14:paraId="6CC3F4BD" w14:textId="77777777" w:rsidR="00B5303B" w:rsidRPr="00662B4F" w:rsidRDefault="00B5303B" w:rsidP="002E3391">
      <w:pPr>
        <w:pStyle w:val="a9"/>
        <w:rPr>
          <w:rFonts w:hAnsi="Times New Roman"/>
        </w:rPr>
      </w:pPr>
      <w:r w:rsidRPr="00662B4F">
        <w:rPr>
          <w:rStyle w:val="ab"/>
          <w:rFonts w:ascii="Times New Roman" w:hAnsi="Times New Roman" w:cs="Times New Roman"/>
        </w:rPr>
        <w:footnoteRef/>
      </w:r>
      <w:r w:rsidRPr="00662B4F">
        <w:rPr>
          <w:rFonts w:hAnsi="Times New Roman"/>
        </w:rPr>
        <w:t xml:space="preserve"> </w:t>
      </w:r>
      <w:proofErr w:type="spellStart"/>
      <w:r w:rsidRPr="00662B4F">
        <w:rPr>
          <w:rFonts w:hAnsi="Times New Roman"/>
        </w:rPr>
        <w:t>Rottenberg</w:t>
      </w:r>
      <w:proofErr w:type="spellEnd"/>
      <w:r w:rsidRPr="00662B4F">
        <w:t>分析了棒球劳动力市场的主要特征，并用</w:t>
      </w:r>
      <w:r w:rsidRPr="00662B4F">
        <w:rPr>
          <w:rFonts w:hAnsi="Times New Roman"/>
        </w:rPr>
        <w:t>3</w:t>
      </w:r>
      <w:r w:rsidRPr="00662B4F">
        <w:t>个不同的市场来说明。</w:t>
      </w:r>
    </w:p>
  </w:footnote>
  <w:footnote w:id="26">
    <w:p w14:paraId="3490DDEA" w14:textId="77777777" w:rsidR="00B5303B" w:rsidRPr="00662B4F" w:rsidRDefault="00B5303B" w:rsidP="002E3391">
      <w:pPr>
        <w:pStyle w:val="a9"/>
      </w:pPr>
      <w:r w:rsidRPr="00662B4F">
        <w:rPr>
          <w:rStyle w:val="ab"/>
          <w:rFonts w:ascii="Times New Roman" w:hAnsi="Times New Roman" w:cs="Times New Roman"/>
        </w:rPr>
        <w:footnoteRef/>
      </w:r>
      <w:r w:rsidRPr="00662B4F">
        <w:t>进一步理解见：</w:t>
      </w:r>
      <w:r w:rsidRPr="00662B4F">
        <w:t>Kaplan</w:t>
      </w:r>
      <w:r w:rsidRPr="00662B4F">
        <w:t>（</w:t>
      </w:r>
      <w:r w:rsidRPr="00662B4F">
        <w:t>2004</w:t>
      </w:r>
      <w:r w:rsidRPr="00662B4F">
        <w:t>）</w:t>
      </w:r>
    </w:p>
  </w:footnote>
  <w:footnote w:id="27">
    <w:p w14:paraId="349E192C" w14:textId="77777777" w:rsidR="00B5303B" w:rsidRPr="00662B4F" w:rsidRDefault="00B5303B" w:rsidP="002E3391">
      <w:pPr>
        <w:pStyle w:val="a9"/>
      </w:pPr>
      <w:r w:rsidRPr="00662B4F">
        <w:rPr>
          <w:rStyle w:val="ab"/>
          <w:rFonts w:ascii="Times New Roman" w:hAnsi="Times New Roman" w:cs="Times New Roman"/>
        </w:rPr>
        <w:footnoteRef/>
      </w:r>
      <w:r w:rsidRPr="00662B4F">
        <w:t xml:space="preserve"> </w:t>
      </w:r>
      <w:r w:rsidRPr="00662B4F">
        <w:t>如《</w:t>
      </w:r>
      <w:r w:rsidRPr="00662B4F">
        <w:t>Economics of sport</w:t>
      </w:r>
      <w:r w:rsidRPr="00662B4F">
        <w:t>》（</w:t>
      </w:r>
      <w:r w:rsidRPr="00662B4F">
        <w:t>Li</w:t>
      </w:r>
      <w:r w:rsidRPr="00662B4F">
        <w:t>、</w:t>
      </w:r>
      <w:proofErr w:type="spellStart"/>
      <w:r w:rsidRPr="00662B4F">
        <w:t>Hofacre</w:t>
      </w:r>
      <w:proofErr w:type="spellEnd"/>
      <w:r w:rsidRPr="00662B4F">
        <w:t>和</w:t>
      </w:r>
      <w:r w:rsidRPr="00662B4F">
        <w:t>Mahoney</w:t>
      </w:r>
      <w:r w:rsidRPr="00662B4F">
        <w:t>，</w:t>
      </w:r>
      <w:r w:rsidRPr="00662B4F">
        <w:t>2001</w:t>
      </w:r>
      <w:r w:rsidRPr="00662B4F">
        <w:t>）；《</w:t>
      </w:r>
      <w:r w:rsidRPr="00662B4F">
        <w:t>The Economics of sports</w:t>
      </w:r>
      <w:r w:rsidRPr="00662B4F">
        <w:t>》（</w:t>
      </w:r>
      <w:r w:rsidRPr="00662B4F">
        <w:t>Leeds</w:t>
      </w:r>
      <w:r w:rsidRPr="00662B4F">
        <w:t>和</w:t>
      </w:r>
      <w:r w:rsidRPr="00662B4F">
        <w:t xml:space="preserve">von </w:t>
      </w:r>
      <w:proofErr w:type="spellStart"/>
      <w:r w:rsidRPr="00662B4F">
        <w:t>Allmen</w:t>
      </w:r>
      <w:proofErr w:type="spellEnd"/>
      <w:r w:rsidRPr="00662B4F">
        <w:t>，</w:t>
      </w:r>
      <w:r w:rsidRPr="00662B4F">
        <w:t>2002</w:t>
      </w:r>
      <w:r w:rsidRPr="00662B4F">
        <w:t>）；《</w:t>
      </w:r>
      <w:r w:rsidRPr="00662B4F">
        <w:t>Sports Economics</w:t>
      </w:r>
      <w:r w:rsidRPr="00662B4F">
        <w:t>》（</w:t>
      </w:r>
      <w:r w:rsidRPr="00662B4F">
        <w:t>Fort</w:t>
      </w:r>
      <w:r w:rsidRPr="00662B4F">
        <w:t>，</w:t>
      </w:r>
      <w:r w:rsidRPr="00662B4F">
        <w:t>2003</w:t>
      </w:r>
      <w:r w:rsidRPr="00662B4F">
        <w:t>）等。</w:t>
      </w:r>
    </w:p>
  </w:footnote>
  <w:footnote w:id="28">
    <w:p w14:paraId="30388B8C" w14:textId="77777777" w:rsidR="00B5303B" w:rsidRPr="00662B4F" w:rsidRDefault="00B5303B" w:rsidP="002E3391">
      <w:pPr>
        <w:pStyle w:val="a9"/>
      </w:pPr>
      <w:bookmarkStart w:id="119" w:name="OLE_LINK96"/>
      <w:bookmarkStart w:id="120" w:name="OLE_LINK97"/>
      <w:r w:rsidRPr="00662B4F">
        <w:rPr>
          <w:rStyle w:val="ab"/>
          <w:rFonts w:ascii="Times New Roman" w:hAnsi="Times New Roman" w:cs="Times New Roman"/>
        </w:rPr>
        <w:footnoteRef/>
      </w:r>
      <w:r w:rsidRPr="00662B4F">
        <w:t>科斯定理：</w:t>
      </w:r>
    </w:p>
    <w:p w14:paraId="044E362E" w14:textId="77777777" w:rsidR="00B5303B" w:rsidRPr="00662B4F" w:rsidRDefault="00B5303B" w:rsidP="002E3391">
      <w:pPr>
        <w:pStyle w:val="a9"/>
      </w:pPr>
      <w:r w:rsidRPr="00662B4F">
        <w:t>（一）在交易费用为零的情况下，不管权利如何进行初始配置，当事人之间的谈判都会导致资源配置的帕雷托最优；</w:t>
      </w:r>
    </w:p>
    <w:p w14:paraId="47813EA7" w14:textId="77777777" w:rsidR="00B5303B" w:rsidRPr="00662B4F" w:rsidRDefault="00B5303B" w:rsidP="002E3391">
      <w:pPr>
        <w:pStyle w:val="a9"/>
      </w:pPr>
      <w:r w:rsidRPr="00662B4F">
        <w:t>（二）在交易费用不为零的情况下，不同的权利配置界定会带来不同的资源配置；</w:t>
      </w:r>
    </w:p>
    <w:p w14:paraId="444D727F" w14:textId="77777777" w:rsidR="00B5303B" w:rsidRPr="00662B4F" w:rsidRDefault="00B5303B" w:rsidP="002E3391">
      <w:pPr>
        <w:pStyle w:val="a9"/>
      </w:pPr>
      <w:r w:rsidRPr="00662B4F">
        <w:t>（三）因为交易费用的存在，不同的权利界定和分配，则会带来不同效益的资源配置，所以产权制度的设置是优化资源配置的基础（达到帕累托最优）。</w:t>
      </w:r>
    </w:p>
    <w:bookmarkEnd w:id="119"/>
    <w:bookmarkEnd w:id="120"/>
  </w:footnote>
  <w:footnote w:id="29">
    <w:p w14:paraId="4D368D92" w14:textId="77777777" w:rsidR="00B5303B" w:rsidRDefault="00B5303B" w:rsidP="002E3391">
      <w:pPr>
        <w:pStyle w:val="a9"/>
      </w:pPr>
      <w:r>
        <w:rPr>
          <w:rStyle w:val="ab"/>
        </w:rPr>
        <w:footnoteRef/>
      </w:r>
      <w:r>
        <w:t xml:space="preserve"> </w:t>
      </w:r>
      <w:r>
        <w:rPr>
          <w:rFonts w:hint="eastAsia"/>
        </w:rPr>
        <w:t>（</w:t>
      </w:r>
      <w:r>
        <w:rPr>
          <w:rFonts w:hint="eastAsia"/>
        </w:rPr>
        <w:t>Trickle-down effect</w:t>
      </w:r>
      <w:r>
        <w:rPr>
          <w:rFonts w:hint="eastAsia"/>
        </w:rPr>
        <w:t>，又译作渗漏效应、滴漏效应）也称作“涓滴理论”（</w:t>
      </w:r>
      <w:r>
        <w:rPr>
          <w:rFonts w:hint="eastAsia"/>
        </w:rPr>
        <w:t>Trickle-down theory</w:t>
      </w:r>
      <w:r>
        <w:rPr>
          <w:rFonts w:hint="eastAsia"/>
        </w:rPr>
        <w:t>，又译作利益均沾论、渗漏理论、滴漏理论），指在经济发展过程中并不给与贫困阶层、弱势群体或贫困地区特别的优待，而是由优先发展起来的群体或地区通过消费、就业等方面惠及贫困阶层或地区，带动其发展和富裕，这被称作是“涓滴效应”。由此还有“涓滴经济学”（</w:t>
      </w:r>
      <w:proofErr w:type="spellStart"/>
      <w:r>
        <w:rPr>
          <w:rFonts w:hint="eastAsia"/>
        </w:rPr>
        <w:t>trickle down</w:t>
      </w:r>
      <w:proofErr w:type="spellEnd"/>
      <w:r>
        <w:rPr>
          <w:rFonts w:hint="eastAsia"/>
        </w:rPr>
        <w:t xml:space="preserve"> economics</w:t>
      </w:r>
      <w:r>
        <w:rPr>
          <w:rFonts w:hint="eastAsia"/>
        </w:rPr>
        <w:t>），常用来形容里根经济学，因为里根政府执行的经济政策认为，政府救济不是救助穷人最好的方法，应该通过经济增长使总财富增加，最终使穷人受益</w:t>
      </w:r>
      <w:r>
        <w:rPr>
          <w:rFonts w:hint="eastAsia"/>
        </w:rPr>
        <w:t xml:space="preserve"> </w:t>
      </w:r>
    </w:p>
    <w:p w14:paraId="34085BED" w14:textId="1CAD41A7" w:rsidR="00B5303B" w:rsidRDefault="00B5303B" w:rsidP="002E3391">
      <w:pPr>
        <w:pStyle w:val="a9"/>
      </w:pPr>
      <w:r>
        <w:rPr>
          <w:rFonts w:hint="eastAsia"/>
        </w:rPr>
        <w:t>在奢侈品营销中这种效应用得尤其的多。富人们的奢侈消费方式为中产阶级和低收入家庭设置了一个他们试图模仿的新标准。满大街的奢侈品让中产阶级在对比中都觉得自己穷得要命，为了赶上“时代的步伐”他们不惜用入不敷出的方式疯狂消费。</w:t>
      </w:r>
    </w:p>
  </w:footnote>
  <w:footnote w:id="30">
    <w:p w14:paraId="54EA8B95" w14:textId="77777777" w:rsidR="00B5303B" w:rsidRPr="00662B4F" w:rsidRDefault="00B5303B" w:rsidP="002E3391">
      <w:pPr>
        <w:rPr>
          <w:b/>
          <w:sz w:val="30"/>
          <w:szCs w:val="30"/>
        </w:rPr>
      </w:pPr>
      <w:r w:rsidRPr="00662B4F">
        <w:rPr>
          <w:rStyle w:val="ab"/>
          <w:rFonts w:ascii="Times New Roman" w:hAnsi="Times New Roman" w:cs="Times New Roman"/>
        </w:rPr>
        <w:footnoteRef/>
      </w:r>
      <w:r w:rsidRPr="00662B4F">
        <w:t xml:space="preserve"> Eric Dunning</w:t>
      </w:r>
      <w:r w:rsidRPr="00662B4F">
        <w:t>，</w:t>
      </w:r>
      <w:r w:rsidRPr="00662B4F">
        <w:rPr>
          <w:i/>
        </w:rPr>
        <w:t>Sport History</w:t>
      </w:r>
      <w:r w:rsidRPr="00662B4F">
        <w:t>，</w:t>
      </w:r>
      <w:r w:rsidRPr="00662B4F">
        <w:t xml:space="preserve"> 32</w:t>
      </w:r>
      <w:r w:rsidRPr="00662B4F">
        <w:t>页。</w:t>
      </w:r>
    </w:p>
  </w:footnote>
  <w:footnote w:id="31">
    <w:p w14:paraId="0C483174" w14:textId="77777777" w:rsidR="00B5303B" w:rsidRPr="00662B4F" w:rsidRDefault="00B5303B" w:rsidP="002E3391">
      <w:pPr>
        <w:pStyle w:val="a9"/>
      </w:pPr>
      <w:r w:rsidRPr="00662B4F">
        <w:rPr>
          <w:rStyle w:val="ab"/>
          <w:rFonts w:ascii="Times New Roman" w:hAnsi="Times New Roman" w:cs="Times New Roman"/>
        </w:rPr>
        <w:footnoteRef/>
      </w:r>
      <w:r w:rsidRPr="00662B4F">
        <w:t xml:space="preserve"> </w:t>
      </w:r>
      <w:r w:rsidRPr="00662B4F">
        <w:t>洛杉矶是那届奥运会唯一申办城市。因此，洛杉矶奥组委不堪债务压力，借机提出</w:t>
      </w:r>
      <w:r w:rsidRPr="00662B4F">
        <w:t>“</w:t>
      </w:r>
      <w:r w:rsidRPr="00662B4F">
        <w:t>民间办奥运</w:t>
      </w:r>
      <w:r w:rsidRPr="00662B4F">
        <w:t>”</w:t>
      </w:r>
      <w:r w:rsidRPr="00662B4F">
        <w:t>。</w:t>
      </w:r>
    </w:p>
  </w:footnote>
  <w:footnote w:id="32">
    <w:p w14:paraId="489DEC95" w14:textId="77777777" w:rsidR="00B5303B" w:rsidRPr="00662B4F" w:rsidRDefault="00B5303B" w:rsidP="002E3391">
      <w:pPr>
        <w:rPr>
          <w:rFonts w:eastAsia="宋体"/>
          <w:sz w:val="24"/>
          <w:szCs w:val="24"/>
        </w:rPr>
      </w:pPr>
      <w:r w:rsidRPr="00662B4F">
        <w:rPr>
          <w:rStyle w:val="ab"/>
          <w:rFonts w:ascii="Times New Roman" w:hAnsi="Times New Roman" w:cs="Times New Roman"/>
        </w:rPr>
        <w:footnoteRef/>
      </w:r>
      <w:r w:rsidRPr="00662B4F">
        <w:t xml:space="preserve"> H</w:t>
      </w:r>
      <w:r w:rsidRPr="00662B4F">
        <w:t>．</w:t>
      </w:r>
      <w:r w:rsidRPr="00662B4F">
        <w:t>Preuss</w:t>
      </w:r>
      <w:r w:rsidRPr="00662B4F">
        <w:t>，</w:t>
      </w:r>
      <w:r w:rsidRPr="00662B4F">
        <w:t>2002</w:t>
      </w:r>
      <w:r w:rsidRPr="00662B4F">
        <w:t>，</w:t>
      </w:r>
      <w:r w:rsidRPr="00662B4F">
        <w:t>’Economic dimension of the Olympic Games’</w:t>
      </w:r>
      <w:r w:rsidRPr="00662B4F">
        <w:t>，</w:t>
      </w:r>
      <w:r w:rsidRPr="00662B4F">
        <w:t>http://olympicstudies.uab.es/lectures/</w:t>
      </w:r>
      <w:r w:rsidRPr="00662B4F">
        <w:t>。</w:t>
      </w:r>
    </w:p>
    <w:p w14:paraId="6D89E7DE" w14:textId="77777777" w:rsidR="00B5303B" w:rsidRPr="00662B4F" w:rsidRDefault="00B5303B" w:rsidP="002E3391">
      <w:pPr>
        <w:pStyle w:val="a9"/>
      </w:pPr>
    </w:p>
  </w:footnote>
  <w:footnote w:id="33">
    <w:p w14:paraId="5E912463" w14:textId="77777777" w:rsidR="00B5303B" w:rsidRPr="00662B4F" w:rsidRDefault="00B5303B" w:rsidP="002E3391">
      <w:r w:rsidRPr="00662B4F">
        <w:rPr>
          <w:rStyle w:val="ab"/>
          <w:rFonts w:ascii="Times New Roman" w:hAnsi="Times New Roman" w:cs="Times New Roman"/>
        </w:rPr>
        <w:footnoteRef/>
      </w:r>
      <w:r w:rsidRPr="00662B4F">
        <w:t>自主性资金指因筹办奥运而获得的新资金；地方性资金指非奥运筹资的资金。</w:t>
      </w:r>
    </w:p>
  </w:footnote>
  <w:footnote w:id="34">
    <w:p w14:paraId="012DC3CF" w14:textId="77777777" w:rsidR="00B5303B" w:rsidRPr="00662B4F" w:rsidRDefault="00B5303B" w:rsidP="002E3391">
      <w:pPr>
        <w:pStyle w:val="a9"/>
      </w:pPr>
      <w:r w:rsidRPr="00662B4F">
        <w:rPr>
          <w:rStyle w:val="ab"/>
          <w:rFonts w:ascii="Times New Roman" w:hAnsi="Times New Roman" w:cs="Times New Roman"/>
        </w:rPr>
        <w:footnoteRef/>
      </w:r>
      <w:r w:rsidRPr="00662B4F">
        <w:t xml:space="preserve"> Hall</w:t>
      </w:r>
      <w:r w:rsidRPr="00662B4F">
        <w:t>（</w:t>
      </w:r>
      <w:r w:rsidRPr="00662B4F">
        <w:t>1989</w:t>
      </w:r>
      <w:r w:rsidRPr="00662B4F">
        <w:t>，</w:t>
      </w:r>
      <w:r w:rsidRPr="00662B4F">
        <w:t>1994</w:t>
      </w:r>
      <w:r w:rsidRPr="00662B4F">
        <w:t>）、</w:t>
      </w:r>
      <w:proofErr w:type="spellStart"/>
      <w:r w:rsidRPr="00662B4F">
        <w:t>Rutheiser</w:t>
      </w:r>
      <w:proofErr w:type="spellEnd"/>
      <w:r w:rsidRPr="00662B4F">
        <w:t>（</w:t>
      </w:r>
      <w:r w:rsidRPr="00662B4F">
        <w:t>1996</w:t>
      </w:r>
      <w:r w:rsidRPr="00662B4F">
        <w:t>）和</w:t>
      </w:r>
      <w:proofErr w:type="spellStart"/>
      <w:r w:rsidRPr="00662B4F">
        <w:t>Lenskyj</w:t>
      </w:r>
      <w:proofErr w:type="spellEnd"/>
      <w:r w:rsidRPr="00662B4F">
        <w:t>（</w:t>
      </w:r>
      <w:r w:rsidRPr="00662B4F">
        <w:t>2002</w:t>
      </w:r>
      <w:r w:rsidRPr="00662B4F">
        <w:t>）等认为奥运会的举办意味着机场扩建、修路、棚户区改造等，对于城市当中的社会弱势群体会产生负面作用。这种作用会在某阶段对城市经济发展行形成更多的社会成本，造成负面影响。</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B624BE6"/>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72F38AC"/>
    <w:multiLevelType w:val="multilevel"/>
    <w:tmpl w:val="FB08186E"/>
    <w:lvl w:ilvl="0">
      <w:start w:val="2"/>
      <w:numFmt w:val="decimal"/>
      <w:lvlText w:val="%1."/>
      <w:lvlJc w:val="left"/>
      <w:pPr>
        <w:ind w:left="425" w:hanging="425"/>
      </w:pPr>
      <w:rPr>
        <w:rFonts w:hint="eastAsia"/>
        <w:b/>
        <w:i w:val="0"/>
        <w:sz w:val="32"/>
      </w:rPr>
    </w:lvl>
    <w:lvl w:ilvl="1">
      <w:start w:val="3"/>
      <w:numFmt w:val="decimal"/>
      <w:lvlText w:val="第%2节"/>
      <w:lvlJc w:val="left"/>
      <w:pPr>
        <w:ind w:left="992" w:hanging="567"/>
      </w:pPr>
      <w:rPr>
        <w:rFonts w:eastAsia="宋体" w:hint="eastAsia"/>
        <w:b/>
        <w:i w:val="0"/>
        <w:sz w:val="30"/>
      </w:rPr>
    </w:lvl>
    <w:lvl w:ilvl="2">
      <w:start w:val="1"/>
      <w:numFmt w:val="decimal"/>
      <w:lvlText w:val="%2.%3"/>
      <w:lvlJc w:val="left"/>
      <w:pPr>
        <w:ind w:left="1418" w:hanging="567"/>
      </w:pPr>
      <w:rPr>
        <w:rFonts w:eastAsia="宋体" w:hint="eastAsia"/>
        <w:b/>
        <w:i w:val="0"/>
        <w:sz w:val="24"/>
      </w:rPr>
    </w:lvl>
    <w:lvl w:ilvl="3">
      <w:start w:val="1"/>
      <w:numFmt w:val="decimal"/>
      <w:lvlText w:val="%2.%3.%4"/>
      <w:lvlJc w:val="left"/>
      <w:pPr>
        <w:ind w:left="1984" w:hanging="708"/>
      </w:pPr>
      <w:rPr>
        <w:rFonts w:eastAsia="宋体" w:hint="eastAsia"/>
        <w:sz w:val="24"/>
      </w:rPr>
    </w:lvl>
    <w:lvl w:ilvl="4">
      <w:start w:val="1"/>
      <w:numFmt w:val="decimal"/>
      <w:lvlText w:val="%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8BF3601"/>
    <w:multiLevelType w:val="hybridMultilevel"/>
    <w:tmpl w:val="7F3A31C2"/>
    <w:lvl w:ilvl="0" w:tplc="593E089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CC21E5D"/>
    <w:multiLevelType w:val="multilevel"/>
    <w:tmpl w:val="70803BEC"/>
    <w:lvl w:ilvl="0">
      <w:start w:val="6"/>
      <w:numFmt w:val="decimal"/>
      <w:lvlText w:val="%1."/>
      <w:lvlJc w:val="left"/>
      <w:pPr>
        <w:ind w:left="425" w:hanging="425"/>
      </w:pPr>
      <w:rPr>
        <w:rFonts w:hint="eastAsia"/>
        <w:b/>
        <w:i w:val="0"/>
        <w:sz w:val="32"/>
      </w:rPr>
    </w:lvl>
    <w:lvl w:ilvl="1">
      <w:start w:val="1"/>
      <w:numFmt w:val="decimal"/>
      <w:lvlText w:val="第%2节"/>
      <w:lvlJc w:val="left"/>
      <w:pPr>
        <w:ind w:left="992" w:hanging="567"/>
      </w:pPr>
      <w:rPr>
        <w:rFonts w:eastAsia="宋体" w:hint="eastAsia"/>
        <w:b/>
        <w:i w:val="0"/>
        <w:sz w:val="30"/>
      </w:rPr>
    </w:lvl>
    <w:lvl w:ilvl="2">
      <w:start w:val="1"/>
      <w:numFmt w:val="decimal"/>
      <w:lvlText w:val="%2.%3"/>
      <w:lvlJc w:val="left"/>
      <w:pPr>
        <w:ind w:left="1418" w:hanging="567"/>
      </w:pPr>
      <w:rPr>
        <w:rFonts w:eastAsia="宋体" w:hint="eastAsia"/>
        <w:b/>
        <w:i w:val="0"/>
        <w:sz w:val="24"/>
      </w:rPr>
    </w:lvl>
    <w:lvl w:ilvl="3">
      <w:start w:val="1"/>
      <w:numFmt w:val="decimal"/>
      <w:lvlText w:val="%2.%3.%4"/>
      <w:lvlJc w:val="left"/>
      <w:pPr>
        <w:ind w:left="1984" w:hanging="708"/>
      </w:pPr>
      <w:rPr>
        <w:rFonts w:eastAsia="宋体" w:hint="eastAsia"/>
        <w:sz w:val="24"/>
      </w:rPr>
    </w:lvl>
    <w:lvl w:ilvl="4">
      <w:start w:val="1"/>
      <w:numFmt w:val="decimal"/>
      <w:lvlText w:val="%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26A30F9"/>
    <w:multiLevelType w:val="hybridMultilevel"/>
    <w:tmpl w:val="25FE045A"/>
    <w:lvl w:ilvl="0" w:tplc="D4E84B24">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3C81915"/>
    <w:multiLevelType w:val="hybridMultilevel"/>
    <w:tmpl w:val="B85AE6A6"/>
    <w:lvl w:ilvl="0" w:tplc="6226E0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46930DF"/>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A5443F0"/>
    <w:multiLevelType w:val="multilevel"/>
    <w:tmpl w:val="49744E18"/>
    <w:lvl w:ilvl="0">
      <w:start w:val="1"/>
      <w:numFmt w:val="decimal"/>
      <w:pStyle w:val="1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8" w15:restartNumberingAfterBreak="0">
    <w:nsid w:val="1B9B3AD1"/>
    <w:multiLevelType w:val="multilevel"/>
    <w:tmpl w:val="6B54D99C"/>
    <w:lvl w:ilvl="0">
      <w:start w:val="1"/>
      <w:numFmt w:val="decimal"/>
      <w:lvlText w:val="%1."/>
      <w:lvlJc w:val="left"/>
      <w:pPr>
        <w:ind w:left="425" w:hanging="425"/>
      </w:pPr>
      <w:rPr>
        <w:rFonts w:hint="eastAsia"/>
        <w:b/>
        <w:i w:val="0"/>
        <w:sz w:val="32"/>
      </w:rPr>
    </w:lvl>
    <w:lvl w:ilvl="1">
      <w:start w:val="1"/>
      <w:numFmt w:val="decimal"/>
      <w:lvlText w:val="第%2节"/>
      <w:lvlJc w:val="left"/>
      <w:pPr>
        <w:ind w:left="992" w:hanging="567"/>
      </w:pPr>
      <w:rPr>
        <w:rFonts w:eastAsia="宋体" w:hint="eastAsia"/>
        <w:b/>
        <w:i w:val="0"/>
        <w:sz w:val="30"/>
      </w:rPr>
    </w:lvl>
    <w:lvl w:ilvl="2">
      <w:start w:val="1"/>
      <w:numFmt w:val="decimal"/>
      <w:lvlText w:val="%2.%3"/>
      <w:lvlJc w:val="left"/>
      <w:pPr>
        <w:ind w:left="1418" w:hanging="567"/>
      </w:pPr>
      <w:rPr>
        <w:rFonts w:eastAsia="宋体" w:hint="eastAsia"/>
        <w:b/>
        <w:i w:val="0"/>
        <w:sz w:val="24"/>
      </w:rPr>
    </w:lvl>
    <w:lvl w:ilvl="3">
      <w:start w:val="1"/>
      <w:numFmt w:val="decimal"/>
      <w:lvlText w:val="%2.%3.%4"/>
      <w:lvlJc w:val="left"/>
      <w:pPr>
        <w:ind w:left="1984" w:hanging="708"/>
      </w:pPr>
      <w:rPr>
        <w:rFonts w:eastAsia="宋体" w:hint="eastAsia"/>
        <w:sz w:val="24"/>
      </w:rPr>
    </w:lvl>
    <w:lvl w:ilvl="4">
      <w:start w:val="1"/>
      <w:numFmt w:val="decimal"/>
      <w:lvlText w:val="%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C777D58"/>
    <w:multiLevelType w:val="multilevel"/>
    <w:tmpl w:val="6B54D99C"/>
    <w:lvl w:ilvl="0">
      <w:start w:val="1"/>
      <w:numFmt w:val="decimal"/>
      <w:lvlText w:val="%1."/>
      <w:lvlJc w:val="left"/>
      <w:pPr>
        <w:ind w:left="425" w:hanging="425"/>
      </w:pPr>
      <w:rPr>
        <w:rFonts w:hint="eastAsia"/>
        <w:b/>
        <w:i w:val="0"/>
        <w:sz w:val="32"/>
      </w:rPr>
    </w:lvl>
    <w:lvl w:ilvl="1">
      <w:start w:val="1"/>
      <w:numFmt w:val="decimal"/>
      <w:lvlText w:val="第%2节"/>
      <w:lvlJc w:val="left"/>
      <w:pPr>
        <w:ind w:left="992" w:hanging="567"/>
      </w:pPr>
      <w:rPr>
        <w:rFonts w:eastAsia="宋体" w:hint="eastAsia"/>
        <w:b/>
        <w:i w:val="0"/>
        <w:sz w:val="30"/>
      </w:rPr>
    </w:lvl>
    <w:lvl w:ilvl="2">
      <w:start w:val="1"/>
      <w:numFmt w:val="decimal"/>
      <w:lvlText w:val="%2.%3"/>
      <w:lvlJc w:val="left"/>
      <w:pPr>
        <w:ind w:left="1418" w:hanging="567"/>
      </w:pPr>
      <w:rPr>
        <w:rFonts w:eastAsia="宋体" w:hint="eastAsia"/>
        <w:b/>
        <w:i w:val="0"/>
        <w:sz w:val="24"/>
      </w:rPr>
    </w:lvl>
    <w:lvl w:ilvl="3">
      <w:start w:val="1"/>
      <w:numFmt w:val="decimal"/>
      <w:lvlText w:val="%2.%3.%4"/>
      <w:lvlJc w:val="left"/>
      <w:pPr>
        <w:ind w:left="1984" w:hanging="708"/>
      </w:pPr>
      <w:rPr>
        <w:rFonts w:eastAsia="宋体" w:hint="eastAsia"/>
        <w:sz w:val="24"/>
      </w:rPr>
    </w:lvl>
    <w:lvl w:ilvl="4">
      <w:start w:val="1"/>
      <w:numFmt w:val="decimal"/>
      <w:lvlText w:val="%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305035B9"/>
    <w:multiLevelType w:val="hybridMultilevel"/>
    <w:tmpl w:val="6E52AD08"/>
    <w:lvl w:ilvl="0" w:tplc="1BEEE874">
      <w:start w:val="1"/>
      <w:numFmt w:val="decimal"/>
      <w:lvlText w:val="%1、"/>
      <w:lvlJc w:val="left"/>
      <w:pPr>
        <w:ind w:left="1245" w:hanging="82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0A01BF1"/>
    <w:multiLevelType w:val="multilevel"/>
    <w:tmpl w:val="D012C20A"/>
    <w:lvl w:ilvl="0">
      <w:start w:val="1"/>
      <w:numFmt w:val="decimal"/>
      <w:lvlText w:val="%1."/>
      <w:lvlJc w:val="left"/>
      <w:pPr>
        <w:ind w:left="425" w:hanging="425"/>
      </w:pPr>
      <w:rPr>
        <w:rFonts w:hint="eastAsia"/>
        <w:b/>
        <w:i w:val="0"/>
        <w:sz w:val="32"/>
      </w:rPr>
    </w:lvl>
    <w:lvl w:ilvl="1">
      <w:start w:val="1"/>
      <w:numFmt w:val="decimal"/>
      <w:pStyle w:val="2"/>
      <w:lvlText w:val="第%2节"/>
      <w:lvlJc w:val="left"/>
      <w:pPr>
        <w:ind w:left="992" w:hanging="567"/>
      </w:pPr>
    </w:lvl>
    <w:lvl w:ilvl="2">
      <w:start w:val="1"/>
      <w:numFmt w:val="decimal"/>
      <w:pStyle w:val="3"/>
      <w:lvlText w:val="%2.%3"/>
      <w:lvlJc w:val="left"/>
      <w:pPr>
        <w:ind w:left="1418" w:hanging="567"/>
      </w:pPr>
    </w:lvl>
    <w:lvl w:ilvl="3">
      <w:start w:val="1"/>
      <w:numFmt w:val="decimal"/>
      <w:lvlText w:val="%2.%3.%4"/>
      <w:lvlJc w:val="left"/>
      <w:pPr>
        <w:ind w:left="1984" w:hanging="708"/>
      </w:pPr>
      <w:rPr>
        <w:rFonts w:eastAsia="宋体" w:hint="eastAsia"/>
        <w:sz w:val="24"/>
      </w:rPr>
    </w:lvl>
    <w:lvl w:ilvl="4">
      <w:start w:val="1"/>
      <w:numFmt w:val="decimal"/>
      <w:lvlText w:val="%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3E004DEB"/>
    <w:multiLevelType w:val="multilevel"/>
    <w:tmpl w:val="70803BEC"/>
    <w:lvl w:ilvl="0">
      <w:start w:val="6"/>
      <w:numFmt w:val="decimal"/>
      <w:lvlText w:val="%1."/>
      <w:lvlJc w:val="left"/>
      <w:pPr>
        <w:ind w:left="425" w:hanging="425"/>
      </w:pPr>
      <w:rPr>
        <w:rFonts w:hint="eastAsia"/>
        <w:b/>
        <w:i w:val="0"/>
        <w:sz w:val="32"/>
      </w:rPr>
    </w:lvl>
    <w:lvl w:ilvl="1">
      <w:start w:val="1"/>
      <w:numFmt w:val="decimal"/>
      <w:lvlText w:val="第%2节"/>
      <w:lvlJc w:val="left"/>
      <w:pPr>
        <w:ind w:left="1419" w:hanging="567"/>
      </w:pPr>
      <w:rPr>
        <w:rFonts w:eastAsia="宋体" w:hint="eastAsia"/>
        <w:b/>
        <w:i w:val="0"/>
        <w:sz w:val="30"/>
      </w:rPr>
    </w:lvl>
    <w:lvl w:ilvl="2">
      <w:start w:val="1"/>
      <w:numFmt w:val="decimal"/>
      <w:lvlText w:val="%2.%3"/>
      <w:lvlJc w:val="left"/>
      <w:pPr>
        <w:ind w:left="1418" w:hanging="567"/>
      </w:pPr>
      <w:rPr>
        <w:rFonts w:eastAsia="宋体" w:hint="eastAsia"/>
        <w:b/>
        <w:i w:val="0"/>
        <w:sz w:val="24"/>
      </w:rPr>
    </w:lvl>
    <w:lvl w:ilvl="3">
      <w:start w:val="1"/>
      <w:numFmt w:val="decimal"/>
      <w:lvlText w:val="%2.%3.%4"/>
      <w:lvlJc w:val="left"/>
      <w:pPr>
        <w:ind w:left="1984" w:hanging="708"/>
      </w:pPr>
      <w:rPr>
        <w:rFonts w:eastAsia="宋体" w:hint="eastAsia"/>
        <w:sz w:val="24"/>
      </w:rPr>
    </w:lvl>
    <w:lvl w:ilvl="4">
      <w:start w:val="1"/>
      <w:numFmt w:val="decimal"/>
      <w:lvlText w:val="%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04B48FC"/>
    <w:multiLevelType w:val="hybridMultilevel"/>
    <w:tmpl w:val="65D8AA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326503B"/>
    <w:multiLevelType w:val="hybridMultilevel"/>
    <w:tmpl w:val="54F22992"/>
    <w:lvl w:ilvl="0" w:tplc="3AA2B7D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8A93F93"/>
    <w:multiLevelType w:val="multilevel"/>
    <w:tmpl w:val="30A6A1C6"/>
    <w:lvl w:ilvl="0">
      <w:start w:val="1"/>
      <w:numFmt w:val="decimal"/>
      <w:lvlText w:val="%1."/>
      <w:lvlJc w:val="left"/>
      <w:pPr>
        <w:ind w:left="425" w:hanging="425"/>
      </w:pPr>
      <w:rPr>
        <w:rFonts w:hint="eastAsia"/>
        <w:b/>
        <w:i w:val="0"/>
        <w:sz w:val="32"/>
      </w:rPr>
    </w:lvl>
    <w:lvl w:ilvl="1">
      <w:start w:val="1"/>
      <w:numFmt w:val="decimal"/>
      <w:lvlText w:val="第%2节"/>
      <w:lvlJc w:val="left"/>
      <w:pPr>
        <w:ind w:left="992" w:hanging="567"/>
      </w:pPr>
      <w:rPr>
        <w:rFonts w:eastAsia="宋体" w:hint="eastAsia"/>
        <w:b/>
        <w:i w:val="0"/>
        <w:sz w:val="30"/>
      </w:rPr>
    </w:lvl>
    <w:lvl w:ilvl="2">
      <w:start w:val="1"/>
      <w:numFmt w:val="decimal"/>
      <w:lvlText w:val="%2.%3"/>
      <w:lvlJc w:val="left"/>
      <w:pPr>
        <w:ind w:left="1418" w:hanging="567"/>
      </w:pPr>
      <w:rPr>
        <w:rFonts w:eastAsia="宋体" w:hint="eastAsia"/>
        <w:b/>
        <w:i w:val="0"/>
        <w:sz w:val="24"/>
      </w:rPr>
    </w:lvl>
    <w:lvl w:ilvl="3">
      <w:start w:val="1"/>
      <w:numFmt w:val="decimal"/>
      <w:lvlText w:val="%2.%3.%4"/>
      <w:lvlJc w:val="left"/>
      <w:pPr>
        <w:ind w:left="1984" w:hanging="708"/>
      </w:pPr>
      <w:rPr>
        <w:rFonts w:eastAsia="宋体" w:hint="eastAsia"/>
        <w:sz w:val="24"/>
      </w:rPr>
    </w:lvl>
    <w:lvl w:ilvl="4">
      <w:start w:val="1"/>
      <w:numFmt w:val="decimal"/>
      <w:lvlText w:val="%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50EA782D"/>
    <w:multiLevelType w:val="hybridMultilevel"/>
    <w:tmpl w:val="5BB81528"/>
    <w:lvl w:ilvl="0" w:tplc="1EE2158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40A3F22"/>
    <w:multiLevelType w:val="multilevel"/>
    <w:tmpl w:val="6B54D99C"/>
    <w:lvl w:ilvl="0">
      <w:start w:val="1"/>
      <w:numFmt w:val="decimal"/>
      <w:lvlText w:val="%1."/>
      <w:lvlJc w:val="left"/>
      <w:pPr>
        <w:ind w:left="425" w:hanging="425"/>
      </w:pPr>
      <w:rPr>
        <w:rFonts w:hint="eastAsia"/>
        <w:b/>
        <w:i w:val="0"/>
        <w:sz w:val="32"/>
      </w:rPr>
    </w:lvl>
    <w:lvl w:ilvl="1">
      <w:start w:val="1"/>
      <w:numFmt w:val="decimal"/>
      <w:lvlText w:val="第%2节"/>
      <w:lvlJc w:val="left"/>
      <w:pPr>
        <w:ind w:left="992" w:hanging="567"/>
      </w:pPr>
      <w:rPr>
        <w:rFonts w:eastAsia="宋体" w:hint="eastAsia"/>
        <w:b/>
        <w:i w:val="0"/>
        <w:sz w:val="30"/>
      </w:rPr>
    </w:lvl>
    <w:lvl w:ilvl="2">
      <w:start w:val="1"/>
      <w:numFmt w:val="decimal"/>
      <w:lvlText w:val="%2.%3"/>
      <w:lvlJc w:val="left"/>
      <w:pPr>
        <w:ind w:left="1418" w:hanging="567"/>
      </w:pPr>
      <w:rPr>
        <w:rFonts w:eastAsia="宋体" w:hint="eastAsia"/>
        <w:b/>
        <w:i w:val="0"/>
        <w:sz w:val="24"/>
      </w:rPr>
    </w:lvl>
    <w:lvl w:ilvl="3">
      <w:start w:val="1"/>
      <w:numFmt w:val="decimal"/>
      <w:lvlText w:val="%2.%3.%4"/>
      <w:lvlJc w:val="left"/>
      <w:pPr>
        <w:ind w:left="1984" w:hanging="708"/>
      </w:pPr>
      <w:rPr>
        <w:rFonts w:eastAsia="宋体" w:hint="eastAsia"/>
        <w:sz w:val="24"/>
      </w:rPr>
    </w:lvl>
    <w:lvl w:ilvl="4">
      <w:start w:val="1"/>
      <w:numFmt w:val="decimal"/>
      <w:lvlText w:val="%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5602609A"/>
    <w:multiLevelType w:val="multilevel"/>
    <w:tmpl w:val="6B54D99C"/>
    <w:lvl w:ilvl="0">
      <w:start w:val="1"/>
      <w:numFmt w:val="decimal"/>
      <w:lvlText w:val="%1."/>
      <w:lvlJc w:val="left"/>
      <w:pPr>
        <w:ind w:left="425" w:hanging="425"/>
      </w:pPr>
      <w:rPr>
        <w:rFonts w:hint="eastAsia"/>
        <w:b/>
        <w:i w:val="0"/>
        <w:sz w:val="32"/>
      </w:rPr>
    </w:lvl>
    <w:lvl w:ilvl="1">
      <w:start w:val="1"/>
      <w:numFmt w:val="decimal"/>
      <w:lvlText w:val="第%2节"/>
      <w:lvlJc w:val="left"/>
      <w:pPr>
        <w:ind w:left="992" w:hanging="567"/>
      </w:pPr>
      <w:rPr>
        <w:rFonts w:eastAsia="宋体" w:hint="eastAsia"/>
        <w:b/>
        <w:i w:val="0"/>
        <w:sz w:val="30"/>
      </w:rPr>
    </w:lvl>
    <w:lvl w:ilvl="2">
      <w:start w:val="1"/>
      <w:numFmt w:val="decimal"/>
      <w:lvlText w:val="%2.%3"/>
      <w:lvlJc w:val="left"/>
      <w:pPr>
        <w:ind w:left="1418" w:hanging="567"/>
      </w:pPr>
      <w:rPr>
        <w:rFonts w:eastAsia="宋体" w:hint="eastAsia"/>
        <w:b/>
        <w:i w:val="0"/>
        <w:sz w:val="24"/>
      </w:rPr>
    </w:lvl>
    <w:lvl w:ilvl="3">
      <w:start w:val="1"/>
      <w:numFmt w:val="decimal"/>
      <w:lvlText w:val="%2.%3.%4"/>
      <w:lvlJc w:val="left"/>
      <w:pPr>
        <w:ind w:left="1984" w:hanging="708"/>
      </w:pPr>
      <w:rPr>
        <w:rFonts w:eastAsia="宋体" w:hint="eastAsia"/>
        <w:sz w:val="24"/>
      </w:rPr>
    </w:lvl>
    <w:lvl w:ilvl="4">
      <w:start w:val="1"/>
      <w:numFmt w:val="decimal"/>
      <w:lvlText w:val="%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57163BA1"/>
    <w:multiLevelType w:val="multilevel"/>
    <w:tmpl w:val="70803BEC"/>
    <w:lvl w:ilvl="0">
      <w:start w:val="6"/>
      <w:numFmt w:val="decimal"/>
      <w:lvlText w:val="%1."/>
      <w:lvlJc w:val="left"/>
      <w:pPr>
        <w:ind w:left="425" w:hanging="425"/>
      </w:pPr>
      <w:rPr>
        <w:rFonts w:hint="eastAsia"/>
        <w:b/>
        <w:i w:val="0"/>
        <w:sz w:val="32"/>
      </w:rPr>
    </w:lvl>
    <w:lvl w:ilvl="1">
      <w:start w:val="1"/>
      <w:numFmt w:val="decimal"/>
      <w:lvlText w:val="第%2节"/>
      <w:lvlJc w:val="left"/>
      <w:pPr>
        <w:ind w:left="1419" w:hanging="567"/>
      </w:pPr>
      <w:rPr>
        <w:rFonts w:eastAsia="宋体" w:hint="eastAsia"/>
        <w:b/>
        <w:i w:val="0"/>
        <w:sz w:val="30"/>
      </w:rPr>
    </w:lvl>
    <w:lvl w:ilvl="2">
      <w:start w:val="1"/>
      <w:numFmt w:val="decimal"/>
      <w:lvlText w:val="%2.%3"/>
      <w:lvlJc w:val="left"/>
      <w:pPr>
        <w:ind w:left="1418" w:hanging="567"/>
      </w:pPr>
      <w:rPr>
        <w:rFonts w:eastAsia="宋体" w:hint="eastAsia"/>
        <w:b/>
        <w:i w:val="0"/>
        <w:sz w:val="24"/>
      </w:rPr>
    </w:lvl>
    <w:lvl w:ilvl="3">
      <w:start w:val="1"/>
      <w:numFmt w:val="decimal"/>
      <w:lvlText w:val="%2.%3.%4"/>
      <w:lvlJc w:val="left"/>
      <w:pPr>
        <w:ind w:left="1984" w:hanging="708"/>
      </w:pPr>
      <w:rPr>
        <w:rFonts w:eastAsia="宋体" w:hint="eastAsia"/>
        <w:sz w:val="24"/>
      </w:rPr>
    </w:lvl>
    <w:lvl w:ilvl="4">
      <w:start w:val="1"/>
      <w:numFmt w:val="decimal"/>
      <w:lvlText w:val="%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586B446C"/>
    <w:multiLevelType w:val="hybridMultilevel"/>
    <w:tmpl w:val="42E83D56"/>
    <w:lvl w:ilvl="0" w:tplc="951266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BCD00DE"/>
    <w:multiLevelType w:val="multilevel"/>
    <w:tmpl w:val="AF3AB500"/>
    <w:lvl w:ilvl="0">
      <w:start w:val="7"/>
      <w:numFmt w:val="decimal"/>
      <w:lvlText w:val="%1."/>
      <w:lvlJc w:val="left"/>
      <w:pPr>
        <w:ind w:left="425" w:hanging="425"/>
      </w:pPr>
      <w:rPr>
        <w:rFonts w:hint="eastAsia"/>
        <w:b/>
        <w:i w:val="0"/>
        <w:sz w:val="32"/>
      </w:rPr>
    </w:lvl>
    <w:lvl w:ilvl="1">
      <w:start w:val="1"/>
      <w:numFmt w:val="decimal"/>
      <w:lvlText w:val="第%2节"/>
      <w:lvlJc w:val="left"/>
      <w:pPr>
        <w:ind w:left="992" w:hanging="567"/>
      </w:pPr>
      <w:rPr>
        <w:rFonts w:eastAsia="宋体" w:hint="eastAsia"/>
        <w:b/>
        <w:i w:val="0"/>
        <w:sz w:val="30"/>
      </w:rPr>
    </w:lvl>
    <w:lvl w:ilvl="2">
      <w:start w:val="1"/>
      <w:numFmt w:val="decimal"/>
      <w:lvlText w:val="%2.%3"/>
      <w:lvlJc w:val="left"/>
      <w:pPr>
        <w:ind w:left="1418" w:hanging="567"/>
      </w:pPr>
      <w:rPr>
        <w:rFonts w:eastAsia="宋体" w:hint="eastAsia"/>
        <w:b/>
        <w:i w:val="0"/>
        <w:sz w:val="24"/>
      </w:rPr>
    </w:lvl>
    <w:lvl w:ilvl="3">
      <w:start w:val="1"/>
      <w:numFmt w:val="decimal"/>
      <w:lvlText w:val="%2.%3.%4"/>
      <w:lvlJc w:val="left"/>
      <w:pPr>
        <w:ind w:left="1984" w:hanging="708"/>
      </w:pPr>
      <w:rPr>
        <w:rFonts w:eastAsia="宋体" w:hint="eastAsia"/>
        <w:sz w:val="24"/>
      </w:rPr>
    </w:lvl>
    <w:lvl w:ilvl="4">
      <w:start w:val="1"/>
      <w:numFmt w:val="decimal"/>
      <w:lvlText w:val="%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611C2B63"/>
    <w:multiLevelType w:val="multilevel"/>
    <w:tmpl w:val="6B54D99C"/>
    <w:lvl w:ilvl="0">
      <w:start w:val="1"/>
      <w:numFmt w:val="decimal"/>
      <w:lvlText w:val="%1."/>
      <w:lvlJc w:val="left"/>
      <w:pPr>
        <w:ind w:left="425" w:hanging="425"/>
      </w:pPr>
      <w:rPr>
        <w:rFonts w:hint="eastAsia"/>
        <w:b/>
        <w:i w:val="0"/>
        <w:sz w:val="32"/>
      </w:rPr>
    </w:lvl>
    <w:lvl w:ilvl="1">
      <w:start w:val="1"/>
      <w:numFmt w:val="decimal"/>
      <w:lvlText w:val="第%2节"/>
      <w:lvlJc w:val="left"/>
      <w:pPr>
        <w:ind w:left="992" w:hanging="567"/>
      </w:pPr>
      <w:rPr>
        <w:rFonts w:eastAsia="宋体" w:hint="eastAsia"/>
        <w:b/>
        <w:i w:val="0"/>
        <w:sz w:val="30"/>
      </w:rPr>
    </w:lvl>
    <w:lvl w:ilvl="2">
      <w:start w:val="1"/>
      <w:numFmt w:val="decimal"/>
      <w:lvlText w:val="%2.%3"/>
      <w:lvlJc w:val="left"/>
      <w:pPr>
        <w:ind w:left="1418" w:hanging="567"/>
      </w:pPr>
      <w:rPr>
        <w:rFonts w:eastAsia="宋体" w:hint="eastAsia"/>
        <w:b/>
        <w:i w:val="0"/>
        <w:sz w:val="24"/>
      </w:rPr>
    </w:lvl>
    <w:lvl w:ilvl="3">
      <w:start w:val="1"/>
      <w:numFmt w:val="decimal"/>
      <w:lvlText w:val="%2.%3.%4"/>
      <w:lvlJc w:val="left"/>
      <w:pPr>
        <w:ind w:left="1984" w:hanging="708"/>
      </w:pPr>
      <w:rPr>
        <w:rFonts w:eastAsia="宋体" w:hint="eastAsia"/>
        <w:sz w:val="24"/>
      </w:rPr>
    </w:lvl>
    <w:lvl w:ilvl="4">
      <w:start w:val="1"/>
      <w:numFmt w:val="decimal"/>
      <w:lvlText w:val="%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628C7097"/>
    <w:multiLevelType w:val="hybridMultilevel"/>
    <w:tmpl w:val="247C1270"/>
    <w:lvl w:ilvl="0" w:tplc="6AE65D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84D1120"/>
    <w:multiLevelType w:val="hybridMultilevel"/>
    <w:tmpl w:val="C7EA106A"/>
    <w:lvl w:ilvl="0" w:tplc="A8C2BC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27828A1"/>
    <w:multiLevelType w:val="hybridMultilevel"/>
    <w:tmpl w:val="94E0C2D0"/>
    <w:lvl w:ilvl="0" w:tplc="556A4FD2">
      <w:start w:val="1"/>
      <w:numFmt w:val="japaneseCounting"/>
      <w:lvlText w:val="%1，"/>
      <w:lvlJc w:val="left"/>
      <w:pPr>
        <w:ind w:left="1305" w:hanging="885"/>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33160B4"/>
    <w:multiLevelType w:val="multilevel"/>
    <w:tmpl w:val="6B54D99C"/>
    <w:lvl w:ilvl="0">
      <w:start w:val="1"/>
      <w:numFmt w:val="decimal"/>
      <w:lvlText w:val="%1."/>
      <w:lvlJc w:val="left"/>
      <w:pPr>
        <w:ind w:left="425" w:hanging="425"/>
      </w:pPr>
      <w:rPr>
        <w:rFonts w:hint="eastAsia"/>
        <w:b/>
        <w:i w:val="0"/>
        <w:sz w:val="32"/>
      </w:rPr>
    </w:lvl>
    <w:lvl w:ilvl="1">
      <w:start w:val="1"/>
      <w:numFmt w:val="decimal"/>
      <w:lvlText w:val="第%2节"/>
      <w:lvlJc w:val="left"/>
      <w:pPr>
        <w:ind w:left="992" w:hanging="567"/>
      </w:pPr>
      <w:rPr>
        <w:rFonts w:eastAsia="宋体" w:hint="eastAsia"/>
        <w:b/>
        <w:i w:val="0"/>
        <w:sz w:val="30"/>
      </w:rPr>
    </w:lvl>
    <w:lvl w:ilvl="2">
      <w:start w:val="1"/>
      <w:numFmt w:val="decimal"/>
      <w:lvlText w:val="%2.%3"/>
      <w:lvlJc w:val="left"/>
      <w:pPr>
        <w:ind w:left="1418" w:hanging="567"/>
      </w:pPr>
      <w:rPr>
        <w:rFonts w:eastAsia="宋体" w:hint="eastAsia"/>
        <w:b/>
        <w:i w:val="0"/>
        <w:sz w:val="24"/>
      </w:rPr>
    </w:lvl>
    <w:lvl w:ilvl="3">
      <w:start w:val="1"/>
      <w:numFmt w:val="decimal"/>
      <w:lvlText w:val="%2.%3.%4"/>
      <w:lvlJc w:val="left"/>
      <w:pPr>
        <w:ind w:left="1984" w:hanging="708"/>
      </w:pPr>
      <w:rPr>
        <w:rFonts w:eastAsia="宋体" w:hint="eastAsia"/>
        <w:sz w:val="24"/>
      </w:rPr>
    </w:lvl>
    <w:lvl w:ilvl="4">
      <w:start w:val="1"/>
      <w:numFmt w:val="decimal"/>
      <w:lvlText w:val="%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769757B2"/>
    <w:multiLevelType w:val="hybridMultilevel"/>
    <w:tmpl w:val="41B41E78"/>
    <w:lvl w:ilvl="0" w:tplc="30E07544">
      <w:start w:val="1"/>
      <w:numFmt w:val="japaneseCounting"/>
      <w:lvlText w:val="第%1，"/>
      <w:lvlJc w:val="left"/>
      <w:pPr>
        <w:ind w:left="1185" w:hanging="76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9E753E4"/>
    <w:multiLevelType w:val="hybridMultilevel"/>
    <w:tmpl w:val="62A25278"/>
    <w:lvl w:ilvl="0" w:tplc="6E32EDC6">
      <w:start w:val="1"/>
      <w:numFmt w:val="decimal"/>
      <w:lvlText w:val="%1)"/>
      <w:lvlJc w:val="left"/>
      <w:pPr>
        <w:ind w:left="420"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16cid:durableId="1339699794">
    <w:abstractNumId w:val="25"/>
  </w:num>
  <w:num w:numId="2" w16cid:durableId="2142845734">
    <w:abstractNumId w:val="27"/>
  </w:num>
  <w:num w:numId="3" w16cid:durableId="1599168817">
    <w:abstractNumId w:val="11"/>
  </w:num>
  <w:num w:numId="4" w16cid:durableId="1334602024">
    <w:abstractNumId w:val="15"/>
  </w:num>
  <w:num w:numId="5" w16cid:durableId="1432974556">
    <w:abstractNumId w:val="1"/>
  </w:num>
  <w:num w:numId="6" w16cid:durableId="1530559510">
    <w:abstractNumId w:val="14"/>
  </w:num>
  <w:num w:numId="7" w16cid:durableId="215043732">
    <w:abstractNumId w:val="10"/>
  </w:num>
  <w:num w:numId="8" w16cid:durableId="229317915">
    <w:abstractNumId w:val="28"/>
  </w:num>
  <w:num w:numId="9" w16cid:durableId="485706406">
    <w:abstractNumId w:val="0"/>
  </w:num>
  <w:num w:numId="10" w16cid:durableId="1022438248">
    <w:abstractNumId w:val="16"/>
  </w:num>
  <w:num w:numId="11" w16cid:durableId="373577830">
    <w:abstractNumId w:val="21"/>
  </w:num>
  <w:num w:numId="12" w16cid:durableId="1986162481">
    <w:abstractNumId w:val="3"/>
  </w:num>
  <w:num w:numId="13" w16cid:durableId="1560436731">
    <w:abstractNumId w:val="20"/>
  </w:num>
  <w:num w:numId="14" w16cid:durableId="1893540479">
    <w:abstractNumId w:val="26"/>
  </w:num>
  <w:num w:numId="15" w16cid:durableId="1255431122">
    <w:abstractNumId w:val="12"/>
  </w:num>
  <w:num w:numId="16" w16cid:durableId="1145780967">
    <w:abstractNumId w:val="19"/>
  </w:num>
  <w:num w:numId="17" w16cid:durableId="1595819492">
    <w:abstractNumId w:val="2"/>
  </w:num>
  <w:num w:numId="18" w16cid:durableId="1621178605">
    <w:abstractNumId w:val="17"/>
  </w:num>
  <w:num w:numId="19" w16cid:durableId="1450473725">
    <w:abstractNumId w:val="18"/>
  </w:num>
  <w:num w:numId="20" w16cid:durableId="728459125">
    <w:abstractNumId w:val="22"/>
  </w:num>
  <w:num w:numId="21" w16cid:durableId="96101219">
    <w:abstractNumId w:val="8"/>
  </w:num>
  <w:num w:numId="22" w16cid:durableId="1434932890">
    <w:abstractNumId w:val="4"/>
  </w:num>
  <w:num w:numId="23" w16cid:durableId="1133913869">
    <w:abstractNumId w:val="23"/>
  </w:num>
  <w:num w:numId="24" w16cid:durableId="1818262367">
    <w:abstractNumId w:val="5"/>
  </w:num>
  <w:num w:numId="25" w16cid:durableId="1912930377">
    <w:abstractNumId w:val="24"/>
  </w:num>
  <w:num w:numId="26" w16cid:durableId="21710530">
    <w:abstractNumId w:val="9"/>
  </w:num>
  <w:num w:numId="27" w16cid:durableId="1637905367">
    <w:abstractNumId w:val="13"/>
  </w:num>
  <w:num w:numId="28" w16cid:durableId="13383723">
    <w:abstractNumId w:val="7"/>
  </w:num>
  <w:num w:numId="29" w16cid:durableId="1878010505">
    <w:abstractNumId w:val="6"/>
  </w:num>
  <w:num w:numId="30" w16cid:durableId="10043634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4677720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338969128">
    <w:abstractNumId w:val="11"/>
  </w:num>
  <w:num w:numId="33" w16cid:durableId="205195229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DMzNjMwNjU2NjYzMjNU0lEKTi0uzszPAykwMqsFADL4/wotAAAA"/>
  </w:docVars>
  <w:rsids>
    <w:rsidRoot w:val="00167B65"/>
    <w:rsid w:val="0000028A"/>
    <w:rsid w:val="00000749"/>
    <w:rsid w:val="00000815"/>
    <w:rsid w:val="00000849"/>
    <w:rsid w:val="000008A5"/>
    <w:rsid w:val="00000AE6"/>
    <w:rsid w:val="00000F21"/>
    <w:rsid w:val="00001414"/>
    <w:rsid w:val="00001425"/>
    <w:rsid w:val="00001675"/>
    <w:rsid w:val="00001817"/>
    <w:rsid w:val="000018F3"/>
    <w:rsid w:val="00001B66"/>
    <w:rsid w:val="00001B7A"/>
    <w:rsid w:val="0000226D"/>
    <w:rsid w:val="00002845"/>
    <w:rsid w:val="00002890"/>
    <w:rsid w:val="00002946"/>
    <w:rsid w:val="000029BB"/>
    <w:rsid w:val="00002A98"/>
    <w:rsid w:val="00002B81"/>
    <w:rsid w:val="00002BC7"/>
    <w:rsid w:val="00002C43"/>
    <w:rsid w:val="00002C48"/>
    <w:rsid w:val="00002C8C"/>
    <w:rsid w:val="00002C99"/>
    <w:rsid w:val="00002D44"/>
    <w:rsid w:val="000031E2"/>
    <w:rsid w:val="000037A1"/>
    <w:rsid w:val="00003859"/>
    <w:rsid w:val="000038C6"/>
    <w:rsid w:val="00004500"/>
    <w:rsid w:val="000047F0"/>
    <w:rsid w:val="00004B79"/>
    <w:rsid w:val="00004CCD"/>
    <w:rsid w:val="00004DF7"/>
    <w:rsid w:val="00004E96"/>
    <w:rsid w:val="00004E9E"/>
    <w:rsid w:val="000053F5"/>
    <w:rsid w:val="00005418"/>
    <w:rsid w:val="000054B8"/>
    <w:rsid w:val="0000558F"/>
    <w:rsid w:val="000055CD"/>
    <w:rsid w:val="00005A28"/>
    <w:rsid w:val="00005C83"/>
    <w:rsid w:val="00005D60"/>
    <w:rsid w:val="00005F37"/>
    <w:rsid w:val="000063AC"/>
    <w:rsid w:val="00006C04"/>
    <w:rsid w:val="00006D71"/>
    <w:rsid w:val="0000702F"/>
    <w:rsid w:val="00007079"/>
    <w:rsid w:val="000075D6"/>
    <w:rsid w:val="0000766F"/>
    <w:rsid w:val="0000771D"/>
    <w:rsid w:val="000077B7"/>
    <w:rsid w:val="00007916"/>
    <w:rsid w:val="0001001A"/>
    <w:rsid w:val="000103CB"/>
    <w:rsid w:val="0001086B"/>
    <w:rsid w:val="0001113B"/>
    <w:rsid w:val="0001149B"/>
    <w:rsid w:val="0001186C"/>
    <w:rsid w:val="000119A4"/>
    <w:rsid w:val="00011B91"/>
    <w:rsid w:val="00011D0E"/>
    <w:rsid w:val="00011E99"/>
    <w:rsid w:val="0001230E"/>
    <w:rsid w:val="0001249E"/>
    <w:rsid w:val="000126DA"/>
    <w:rsid w:val="00012C1A"/>
    <w:rsid w:val="00012C5F"/>
    <w:rsid w:val="00013964"/>
    <w:rsid w:val="00013C88"/>
    <w:rsid w:val="000142CC"/>
    <w:rsid w:val="000143FD"/>
    <w:rsid w:val="000144B8"/>
    <w:rsid w:val="00014949"/>
    <w:rsid w:val="00014B38"/>
    <w:rsid w:val="00014B4F"/>
    <w:rsid w:val="00014C37"/>
    <w:rsid w:val="000150CF"/>
    <w:rsid w:val="000155E1"/>
    <w:rsid w:val="00015722"/>
    <w:rsid w:val="00015D88"/>
    <w:rsid w:val="00015E5F"/>
    <w:rsid w:val="00015E84"/>
    <w:rsid w:val="0001602F"/>
    <w:rsid w:val="000161D1"/>
    <w:rsid w:val="0001696F"/>
    <w:rsid w:val="00016C73"/>
    <w:rsid w:val="00016DB2"/>
    <w:rsid w:val="00016FB6"/>
    <w:rsid w:val="0001709C"/>
    <w:rsid w:val="00017265"/>
    <w:rsid w:val="00017323"/>
    <w:rsid w:val="00017371"/>
    <w:rsid w:val="00017677"/>
    <w:rsid w:val="000176A8"/>
    <w:rsid w:val="00017DE4"/>
    <w:rsid w:val="0002014E"/>
    <w:rsid w:val="0002019E"/>
    <w:rsid w:val="00020587"/>
    <w:rsid w:val="000209D7"/>
    <w:rsid w:val="00020B01"/>
    <w:rsid w:val="00020DD0"/>
    <w:rsid w:val="00021358"/>
    <w:rsid w:val="0002185E"/>
    <w:rsid w:val="00021E39"/>
    <w:rsid w:val="00021E54"/>
    <w:rsid w:val="0002210D"/>
    <w:rsid w:val="000223C4"/>
    <w:rsid w:val="00022626"/>
    <w:rsid w:val="0002275A"/>
    <w:rsid w:val="00022B59"/>
    <w:rsid w:val="00022B62"/>
    <w:rsid w:val="00022DB0"/>
    <w:rsid w:val="00022DF3"/>
    <w:rsid w:val="000232F0"/>
    <w:rsid w:val="00023326"/>
    <w:rsid w:val="000237A6"/>
    <w:rsid w:val="00023A12"/>
    <w:rsid w:val="00023C0E"/>
    <w:rsid w:val="00023C14"/>
    <w:rsid w:val="00023C77"/>
    <w:rsid w:val="00024613"/>
    <w:rsid w:val="00024A28"/>
    <w:rsid w:val="00024B17"/>
    <w:rsid w:val="00024E03"/>
    <w:rsid w:val="00024E22"/>
    <w:rsid w:val="00025146"/>
    <w:rsid w:val="00025228"/>
    <w:rsid w:val="0002536F"/>
    <w:rsid w:val="00025451"/>
    <w:rsid w:val="00025772"/>
    <w:rsid w:val="00025866"/>
    <w:rsid w:val="0002598E"/>
    <w:rsid w:val="00026084"/>
    <w:rsid w:val="000269B9"/>
    <w:rsid w:val="00026CA4"/>
    <w:rsid w:val="00026FFF"/>
    <w:rsid w:val="000271C8"/>
    <w:rsid w:val="0002730D"/>
    <w:rsid w:val="00027780"/>
    <w:rsid w:val="00027C0A"/>
    <w:rsid w:val="00027E10"/>
    <w:rsid w:val="0003034D"/>
    <w:rsid w:val="00030729"/>
    <w:rsid w:val="00030933"/>
    <w:rsid w:val="000309DB"/>
    <w:rsid w:val="00030B41"/>
    <w:rsid w:val="00030F48"/>
    <w:rsid w:val="00031102"/>
    <w:rsid w:val="000311AE"/>
    <w:rsid w:val="00031212"/>
    <w:rsid w:val="0003128E"/>
    <w:rsid w:val="000312AC"/>
    <w:rsid w:val="000315C2"/>
    <w:rsid w:val="000318D6"/>
    <w:rsid w:val="00031BB1"/>
    <w:rsid w:val="00031C31"/>
    <w:rsid w:val="00031E60"/>
    <w:rsid w:val="00031F03"/>
    <w:rsid w:val="0003227E"/>
    <w:rsid w:val="00032708"/>
    <w:rsid w:val="0003278D"/>
    <w:rsid w:val="000327AE"/>
    <w:rsid w:val="000328F8"/>
    <w:rsid w:val="00032ABC"/>
    <w:rsid w:val="00032C38"/>
    <w:rsid w:val="00032E90"/>
    <w:rsid w:val="0003316B"/>
    <w:rsid w:val="000334BB"/>
    <w:rsid w:val="00033694"/>
    <w:rsid w:val="000337CD"/>
    <w:rsid w:val="0003392A"/>
    <w:rsid w:val="0003393B"/>
    <w:rsid w:val="00033CBD"/>
    <w:rsid w:val="00033D5C"/>
    <w:rsid w:val="00033D7F"/>
    <w:rsid w:val="00033E40"/>
    <w:rsid w:val="000347C4"/>
    <w:rsid w:val="000348E4"/>
    <w:rsid w:val="00034C70"/>
    <w:rsid w:val="00034F68"/>
    <w:rsid w:val="000352A2"/>
    <w:rsid w:val="000352BD"/>
    <w:rsid w:val="0003542C"/>
    <w:rsid w:val="0003574E"/>
    <w:rsid w:val="000359E3"/>
    <w:rsid w:val="00035CF6"/>
    <w:rsid w:val="00035FE7"/>
    <w:rsid w:val="00036022"/>
    <w:rsid w:val="0003620A"/>
    <w:rsid w:val="00036560"/>
    <w:rsid w:val="00036637"/>
    <w:rsid w:val="0003676C"/>
    <w:rsid w:val="00036882"/>
    <w:rsid w:val="00036AA6"/>
    <w:rsid w:val="00036CA4"/>
    <w:rsid w:val="00036D23"/>
    <w:rsid w:val="00036D4A"/>
    <w:rsid w:val="00036DBA"/>
    <w:rsid w:val="00036E59"/>
    <w:rsid w:val="00037036"/>
    <w:rsid w:val="00037053"/>
    <w:rsid w:val="00037129"/>
    <w:rsid w:val="0003744C"/>
    <w:rsid w:val="00037F30"/>
    <w:rsid w:val="0004005D"/>
    <w:rsid w:val="000401DD"/>
    <w:rsid w:val="00040451"/>
    <w:rsid w:val="00040493"/>
    <w:rsid w:val="00040EEF"/>
    <w:rsid w:val="000414D4"/>
    <w:rsid w:val="0004158F"/>
    <w:rsid w:val="000415E3"/>
    <w:rsid w:val="00041697"/>
    <w:rsid w:val="00041C13"/>
    <w:rsid w:val="00041CDD"/>
    <w:rsid w:val="00041D89"/>
    <w:rsid w:val="00041F9C"/>
    <w:rsid w:val="00041FBA"/>
    <w:rsid w:val="00041FD9"/>
    <w:rsid w:val="0004214E"/>
    <w:rsid w:val="0004218C"/>
    <w:rsid w:val="0004237D"/>
    <w:rsid w:val="00042B2C"/>
    <w:rsid w:val="0004357B"/>
    <w:rsid w:val="00043789"/>
    <w:rsid w:val="0004380F"/>
    <w:rsid w:val="00043AD9"/>
    <w:rsid w:val="00043F56"/>
    <w:rsid w:val="00044826"/>
    <w:rsid w:val="00044D46"/>
    <w:rsid w:val="0004534D"/>
    <w:rsid w:val="0004537E"/>
    <w:rsid w:val="000454D5"/>
    <w:rsid w:val="000457AD"/>
    <w:rsid w:val="000463D4"/>
    <w:rsid w:val="0004680D"/>
    <w:rsid w:val="00046819"/>
    <w:rsid w:val="00046991"/>
    <w:rsid w:val="00046C89"/>
    <w:rsid w:val="00046E01"/>
    <w:rsid w:val="00046E84"/>
    <w:rsid w:val="000470B5"/>
    <w:rsid w:val="0004730E"/>
    <w:rsid w:val="00047597"/>
    <w:rsid w:val="00047631"/>
    <w:rsid w:val="00047B5B"/>
    <w:rsid w:val="00047C99"/>
    <w:rsid w:val="00050450"/>
    <w:rsid w:val="000505D0"/>
    <w:rsid w:val="0005077D"/>
    <w:rsid w:val="0005087B"/>
    <w:rsid w:val="00050A28"/>
    <w:rsid w:val="00050AB3"/>
    <w:rsid w:val="00050AF1"/>
    <w:rsid w:val="00050F01"/>
    <w:rsid w:val="0005128E"/>
    <w:rsid w:val="000515BF"/>
    <w:rsid w:val="00051685"/>
    <w:rsid w:val="000516CD"/>
    <w:rsid w:val="000519F4"/>
    <w:rsid w:val="00051D0D"/>
    <w:rsid w:val="00051E73"/>
    <w:rsid w:val="00051EF0"/>
    <w:rsid w:val="00051FEB"/>
    <w:rsid w:val="000524CB"/>
    <w:rsid w:val="00052634"/>
    <w:rsid w:val="00052848"/>
    <w:rsid w:val="00052D1A"/>
    <w:rsid w:val="00052E56"/>
    <w:rsid w:val="00052F4D"/>
    <w:rsid w:val="00052F91"/>
    <w:rsid w:val="00053082"/>
    <w:rsid w:val="0005341D"/>
    <w:rsid w:val="000534E8"/>
    <w:rsid w:val="000539A6"/>
    <w:rsid w:val="00053BB0"/>
    <w:rsid w:val="00054020"/>
    <w:rsid w:val="0005430C"/>
    <w:rsid w:val="00054439"/>
    <w:rsid w:val="000544EB"/>
    <w:rsid w:val="000549E5"/>
    <w:rsid w:val="00054A9C"/>
    <w:rsid w:val="00054C76"/>
    <w:rsid w:val="00055467"/>
    <w:rsid w:val="000554FD"/>
    <w:rsid w:val="00055B22"/>
    <w:rsid w:val="0005629E"/>
    <w:rsid w:val="00056335"/>
    <w:rsid w:val="000564CD"/>
    <w:rsid w:val="0005675A"/>
    <w:rsid w:val="000567B5"/>
    <w:rsid w:val="00056947"/>
    <w:rsid w:val="00056EFB"/>
    <w:rsid w:val="00057542"/>
    <w:rsid w:val="000575EB"/>
    <w:rsid w:val="0005796E"/>
    <w:rsid w:val="00057A15"/>
    <w:rsid w:val="00057CC9"/>
    <w:rsid w:val="00057FBC"/>
    <w:rsid w:val="0006001E"/>
    <w:rsid w:val="00060383"/>
    <w:rsid w:val="00060A93"/>
    <w:rsid w:val="0006106F"/>
    <w:rsid w:val="0006116E"/>
    <w:rsid w:val="00061184"/>
    <w:rsid w:val="00061263"/>
    <w:rsid w:val="00061A48"/>
    <w:rsid w:val="00061B69"/>
    <w:rsid w:val="00061BFC"/>
    <w:rsid w:val="00061CAA"/>
    <w:rsid w:val="00061E78"/>
    <w:rsid w:val="00061F59"/>
    <w:rsid w:val="000625AA"/>
    <w:rsid w:val="000626F9"/>
    <w:rsid w:val="00062742"/>
    <w:rsid w:val="00063068"/>
    <w:rsid w:val="0006330E"/>
    <w:rsid w:val="00063653"/>
    <w:rsid w:val="000639A4"/>
    <w:rsid w:val="00063EC2"/>
    <w:rsid w:val="000644CA"/>
    <w:rsid w:val="00064642"/>
    <w:rsid w:val="00064DD5"/>
    <w:rsid w:val="00065058"/>
    <w:rsid w:val="000654E9"/>
    <w:rsid w:val="0006555E"/>
    <w:rsid w:val="00065810"/>
    <w:rsid w:val="00065A3F"/>
    <w:rsid w:val="00065C98"/>
    <w:rsid w:val="00066133"/>
    <w:rsid w:val="00066191"/>
    <w:rsid w:val="00066825"/>
    <w:rsid w:val="00066E4A"/>
    <w:rsid w:val="00067B9A"/>
    <w:rsid w:val="00067E7A"/>
    <w:rsid w:val="00067F70"/>
    <w:rsid w:val="00067F9C"/>
    <w:rsid w:val="000700D6"/>
    <w:rsid w:val="0007014F"/>
    <w:rsid w:val="000701A7"/>
    <w:rsid w:val="00070327"/>
    <w:rsid w:val="0007047C"/>
    <w:rsid w:val="0007067B"/>
    <w:rsid w:val="0007068A"/>
    <w:rsid w:val="00070691"/>
    <w:rsid w:val="00070C83"/>
    <w:rsid w:val="00070F4A"/>
    <w:rsid w:val="0007103E"/>
    <w:rsid w:val="0007103F"/>
    <w:rsid w:val="0007107F"/>
    <w:rsid w:val="00071132"/>
    <w:rsid w:val="0007150B"/>
    <w:rsid w:val="00071613"/>
    <w:rsid w:val="00071795"/>
    <w:rsid w:val="000717C6"/>
    <w:rsid w:val="00071C78"/>
    <w:rsid w:val="000722DB"/>
    <w:rsid w:val="0007235A"/>
    <w:rsid w:val="00072362"/>
    <w:rsid w:val="00072C34"/>
    <w:rsid w:val="00073245"/>
    <w:rsid w:val="00073341"/>
    <w:rsid w:val="00073573"/>
    <w:rsid w:val="000735B9"/>
    <w:rsid w:val="00073711"/>
    <w:rsid w:val="000738DD"/>
    <w:rsid w:val="00073992"/>
    <w:rsid w:val="00073A96"/>
    <w:rsid w:val="00073B37"/>
    <w:rsid w:val="00073BC5"/>
    <w:rsid w:val="00073D3E"/>
    <w:rsid w:val="000746FE"/>
    <w:rsid w:val="000747BD"/>
    <w:rsid w:val="00074979"/>
    <w:rsid w:val="00074AA4"/>
    <w:rsid w:val="00074F33"/>
    <w:rsid w:val="00075245"/>
    <w:rsid w:val="00075684"/>
    <w:rsid w:val="000757B3"/>
    <w:rsid w:val="00075AB2"/>
    <w:rsid w:val="00075B8F"/>
    <w:rsid w:val="00075D15"/>
    <w:rsid w:val="00075E67"/>
    <w:rsid w:val="00076145"/>
    <w:rsid w:val="000766A7"/>
    <w:rsid w:val="000768F7"/>
    <w:rsid w:val="00076970"/>
    <w:rsid w:val="00076E69"/>
    <w:rsid w:val="000771B7"/>
    <w:rsid w:val="0007735A"/>
    <w:rsid w:val="0007749C"/>
    <w:rsid w:val="00077784"/>
    <w:rsid w:val="00077BAC"/>
    <w:rsid w:val="00077BB6"/>
    <w:rsid w:val="00080386"/>
    <w:rsid w:val="000807F1"/>
    <w:rsid w:val="0008091B"/>
    <w:rsid w:val="00080A4A"/>
    <w:rsid w:val="00080B6A"/>
    <w:rsid w:val="00080B84"/>
    <w:rsid w:val="00080BEC"/>
    <w:rsid w:val="00080D32"/>
    <w:rsid w:val="00080DEE"/>
    <w:rsid w:val="00080E35"/>
    <w:rsid w:val="00080FCF"/>
    <w:rsid w:val="00081028"/>
    <w:rsid w:val="000812B6"/>
    <w:rsid w:val="00081402"/>
    <w:rsid w:val="000814D0"/>
    <w:rsid w:val="00081880"/>
    <w:rsid w:val="00081940"/>
    <w:rsid w:val="000819B5"/>
    <w:rsid w:val="00081ABD"/>
    <w:rsid w:val="00081B5C"/>
    <w:rsid w:val="00081CAA"/>
    <w:rsid w:val="00081F8B"/>
    <w:rsid w:val="00081FF3"/>
    <w:rsid w:val="00082269"/>
    <w:rsid w:val="0008255D"/>
    <w:rsid w:val="000827AF"/>
    <w:rsid w:val="00082DA6"/>
    <w:rsid w:val="00082DED"/>
    <w:rsid w:val="000831E1"/>
    <w:rsid w:val="00083587"/>
    <w:rsid w:val="00083AD7"/>
    <w:rsid w:val="00083FFB"/>
    <w:rsid w:val="00084468"/>
    <w:rsid w:val="00084AB6"/>
    <w:rsid w:val="00084E45"/>
    <w:rsid w:val="000850D0"/>
    <w:rsid w:val="00085234"/>
    <w:rsid w:val="0008560C"/>
    <w:rsid w:val="0008588F"/>
    <w:rsid w:val="0008594E"/>
    <w:rsid w:val="00085DB0"/>
    <w:rsid w:val="00085E3F"/>
    <w:rsid w:val="00085EA4"/>
    <w:rsid w:val="00085F60"/>
    <w:rsid w:val="00085FA9"/>
    <w:rsid w:val="0008610D"/>
    <w:rsid w:val="000863B2"/>
    <w:rsid w:val="0008669C"/>
    <w:rsid w:val="000866D2"/>
    <w:rsid w:val="00086713"/>
    <w:rsid w:val="00086A52"/>
    <w:rsid w:val="00086D92"/>
    <w:rsid w:val="000870DC"/>
    <w:rsid w:val="000873FA"/>
    <w:rsid w:val="000874D5"/>
    <w:rsid w:val="00087501"/>
    <w:rsid w:val="000875AB"/>
    <w:rsid w:val="0008764F"/>
    <w:rsid w:val="0008768F"/>
    <w:rsid w:val="00087855"/>
    <w:rsid w:val="0008793C"/>
    <w:rsid w:val="000879B8"/>
    <w:rsid w:val="00087BA4"/>
    <w:rsid w:val="00087D02"/>
    <w:rsid w:val="00090038"/>
    <w:rsid w:val="00090078"/>
    <w:rsid w:val="000900AF"/>
    <w:rsid w:val="0009050E"/>
    <w:rsid w:val="00090B60"/>
    <w:rsid w:val="00090E88"/>
    <w:rsid w:val="00091197"/>
    <w:rsid w:val="00091209"/>
    <w:rsid w:val="000912C8"/>
    <w:rsid w:val="000912E3"/>
    <w:rsid w:val="000913A8"/>
    <w:rsid w:val="00091A4B"/>
    <w:rsid w:val="00091A5A"/>
    <w:rsid w:val="00091C37"/>
    <w:rsid w:val="00092025"/>
    <w:rsid w:val="00092A17"/>
    <w:rsid w:val="00092AFA"/>
    <w:rsid w:val="00092BBA"/>
    <w:rsid w:val="00092BF3"/>
    <w:rsid w:val="00092C4B"/>
    <w:rsid w:val="00092E96"/>
    <w:rsid w:val="0009302E"/>
    <w:rsid w:val="0009321C"/>
    <w:rsid w:val="00093674"/>
    <w:rsid w:val="00093A14"/>
    <w:rsid w:val="00093B99"/>
    <w:rsid w:val="00093DC6"/>
    <w:rsid w:val="000940FA"/>
    <w:rsid w:val="00094C32"/>
    <w:rsid w:val="0009501E"/>
    <w:rsid w:val="00095536"/>
    <w:rsid w:val="00095832"/>
    <w:rsid w:val="000958D8"/>
    <w:rsid w:val="000959AA"/>
    <w:rsid w:val="00095A94"/>
    <w:rsid w:val="00095FF1"/>
    <w:rsid w:val="0009689C"/>
    <w:rsid w:val="00096AEE"/>
    <w:rsid w:val="00096DE5"/>
    <w:rsid w:val="000973C7"/>
    <w:rsid w:val="00097A85"/>
    <w:rsid w:val="00097B2C"/>
    <w:rsid w:val="00097B40"/>
    <w:rsid w:val="00097C3B"/>
    <w:rsid w:val="000A00AA"/>
    <w:rsid w:val="000A0632"/>
    <w:rsid w:val="000A07C5"/>
    <w:rsid w:val="000A0967"/>
    <w:rsid w:val="000A11A3"/>
    <w:rsid w:val="000A1267"/>
    <w:rsid w:val="000A134E"/>
    <w:rsid w:val="000A17DD"/>
    <w:rsid w:val="000A19F4"/>
    <w:rsid w:val="000A1EE0"/>
    <w:rsid w:val="000A2703"/>
    <w:rsid w:val="000A275C"/>
    <w:rsid w:val="000A2774"/>
    <w:rsid w:val="000A2973"/>
    <w:rsid w:val="000A32FD"/>
    <w:rsid w:val="000A34AF"/>
    <w:rsid w:val="000A35A7"/>
    <w:rsid w:val="000A365F"/>
    <w:rsid w:val="000A3B5A"/>
    <w:rsid w:val="000A3DA9"/>
    <w:rsid w:val="000A44E0"/>
    <w:rsid w:val="000A465C"/>
    <w:rsid w:val="000A4A43"/>
    <w:rsid w:val="000A4EB2"/>
    <w:rsid w:val="000A52B6"/>
    <w:rsid w:val="000A5504"/>
    <w:rsid w:val="000A5600"/>
    <w:rsid w:val="000A56C0"/>
    <w:rsid w:val="000A58EA"/>
    <w:rsid w:val="000A5AB4"/>
    <w:rsid w:val="000A5B6F"/>
    <w:rsid w:val="000A62AB"/>
    <w:rsid w:val="000A63A1"/>
    <w:rsid w:val="000A64B5"/>
    <w:rsid w:val="000A65EA"/>
    <w:rsid w:val="000A6A1E"/>
    <w:rsid w:val="000A6B7A"/>
    <w:rsid w:val="000A6FEE"/>
    <w:rsid w:val="000A7087"/>
    <w:rsid w:val="000A7213"/>
    <w:rsid w:val="000A75DB"/>
    <w:rsid w:val="000A763D"/>
    <w:rsid w:val="000A77F7"/>
    <w:rsid w:val="000A7847"/>
    <w:rsid w:val="000A78E3"/>
    <w:rsid w:val="000A7B42"/>
    <w:rsid w:val="000A7C44"/>
    <w:rsid w:val="000A7C89"/>
    <w:rsid w:val="000A7CD6"/>
    <w:rsid w:val="000A7FE7"/>
    <w:rsid w:val="000B0175"/>
    <w:rsid w:val="000B069F"/>
    <w:rsid w:val="000B0839"/>
    <w:rsid w:val="000B0C0E"/>
    <w:rsid w:val="000B0F55"/>
    <w:rsid w:val="000B113F"/>
    <w:rsid w:val="000B1663"/>
    <w:rsid w:val="000B16B8"/>
    <w:rsid w:val="000B1CC0"/>
    <w:rsid w:val="000B1D71"/>
    <w:rsid w:val="000B1E85"/>
    <w:rsid w:val="000B2190"/>
    <w:rsid w:val="000B291C"/>
    <w:rsid w:val="000B2CEC"/>
    <w:rsid w:val="000B2D46"/>
    <w:rsid w:val="000B35BF"/>
    <w:rsid w:val="000B35D9"/>
    <w:rsid w:val="000B360F"/>
    <w:rsid w:val="000B3680"/>
    <w:rsid w:val="000B3758"/>
    <w:rsid w:val="000B37FF"/>
    <w:rsid w:val="000B3C1A"/>
    <w:rsid w:val="000B3DB7"/>
    <w:rsid w:val="000B415F"/>
    <w:rsid w:val="000B4ACD"/>
    <w:rsid w:val="000B4B5C"/>
    <w:rsid w:val="000B5023"/>
    <w:rsid w:val="000B55C9"/>
    <w:rsid w:val="000B565B"/>
    <w:rsid w:val="000B5E0D"/>
    <w:rsid w:val="000B5F3D"/>
    <w:rsid w:val="000B60AE"/>
    <w:rsid w:val="000B65A2"/>
    <w:rsid w:val="000B65FA"/>
    <w:rsid w:val="000B678A"/>
    <w:rsid w:val="000B6827"/>
    <w:rsid w:val="000B6968"/>
    <w:rsid w:val="000B6AA4"/>
    <w:rsid w:val="000B6E7F"/>
    <w:rsid w:val="000B6FC3"/>
    <w:rsid w:val="000B770A"/>
    <w:rsid w:val="000B7750"/>
    <w:rsid w:val="000B7A7C"/>
    <w:rsid w:val="000B7C7B"/>
    <w:rsid w:val="000B7E2E"/>
    <w:rsid w:val="000C01D0"/>
    <w:rsid w:val="000C0270"/>
    <w:rsid w:val="000C04A1"/>
    <w:rsid w:val="000C0A7C"/>
    <w:rsid w:val="000C0C1C"/>
    <w:rsid w:val="000C1518"/>
    <w:rsid w:val="000C1626"/>
    <w:rsid w:val="000C16F7"/>
    <w:rsid w:val="000C18EE"/>
    <w:rsid w:val="000C1A7F"/>
    <w:rsid w:val="000C1C8E"/>
    <w:rsid w:val="000C1CA0"/>
    <w:rsid w:val="000C1F5E"/>
    <w:rsid w:val="000C2060"/>
    <w:rsid w:val="000C2126"/>
    <w:rsid w:val="000C264C"/>
    <w:rsid w:val="000C2985"/>
    <w:rsid w:val="000C3132"/>
    <w:rsid w:val="000C3267"/>
    <w:rsid w:val="000C34D1"/>
    <w:rsid w:val="000C3803"/>
    <w:rsid w:val="000C3A73"/>
    <w:rsid w:val="000C3C8F"/>
    <w:rsid w:val="000C3D67"/>
    <w:rsid w:val="000C3EAB"/>
    <w:rsid w:val="000C42EC"/>
    <w:rsid w:val="000C44D5"/>
    <w:rsid w:val="000C470E"/>
    <w:rsid w:val="000C4832"/>
    <w:rsid w:val="000C4928"/>
    <w:rsid w:val="000C4C34"/>
    <w:rsid w:val="000C4FE8"/>
    <w:rsid w:val="000C503F"/>
    <w:rsid w:val="000C509B"/>
    <w:rsid w:val="000C518C"/>
    <w:rsid w:val="000C5197"/>
    <w:rsid w:val="000C5A64"/>
    <w:rsid w:val="000C5D0B"/>
    <w:rsid w:val="000C5F1B"/>
    <w:rsid w:val="000C624B"/>
    <w:rsid w:val="000C62BA"/>
    <w:rsid w:val="000C6341"/>
    <w:rsid w:val="000C708E"/>
    <w:rsid w:val="000C71CE"/>
    <w:rsid w:val="000C74AA"/>
    <w:rsid w:val="000C74E9"/>
    <w:rsid w:val="000C779F"/>
    <w:rsid w:val="000C7B81"/>
    <w:rsid w:val="000C7CB3"/>
    <w:rsid w:val="000D04EF"/>
    <w:rsid w:val="000D060E"/>
    <w:rsid w:val="000D0756"/>
    <w:rsid w:val="000D1027"/>
    <w:rsid w:val="000D12BA"/>
    <w:rsid w:val="000D1557"/>
    <w:rsid w:val="000D15B2"/>
    <w:rsid w:val="000D17A9"/>
    <w:rsid w:val="000D1A12"/>
    <w:rsid w:val="000D1A16"/>
    <w:rsid w:val="000D1F1C"/>
    <w:rsid w:val="000D1F87"/>
    <w:rsid w:val="000D2201"/>
    <w:rsid w:val="000D2395"/>
    <w:rsid w:val="000D30DD"/>
    <w:rsid w:val="000D3265"/>
    <w:rsid w:val="000D34AE"/>
    <w:rsid w:val="000D35CC"/>
    <w:rsid w:val="000D3768"/>
    <w:rsid w:val="000D384D"/>
    <w:rsid w:val="000D3C46"/>
    <w:rsid w:val="000D3D4A"/>
    <w:rsid w:val="000D3EC6"/>
    <w:rsid w:val="000D41B6"/>
    <w:rsid w:val="000D4228"/>
    <w:rsid w:val="000D441A"/>
    <w:rsid w:val="000D4585"/>
    <w:rsid w:val="000D4651"/>
    <w:rsid w:val="000D4B3F"/>
    <w:rsid w:val="000D4B5D"/>
    <w:rsid w:val="000D4CCC"/>
    <w:rsid w:val="000D51B9"/>
    <w:rsid w:val="000D5202"/>
    <w:rsid w:val="000D522E"/>
    <w:rsid w:val="000D5249"/>
    <w:rsid w:val="000D53A9"/>
    <w:rsid w:val="000D5B11"/>
    <w:rsid w:val="000D5E44"/>
    <w:rsid w:val="000D5EAF"/>
    <w:rsid w:val="000D5F82"/>
    <w:rsid w:val="000D635A"/>
    <w:rsid w:val="000D659A"/>
    <w:rsid w:val="000D66CB"/>
    <w:rsid w:val="000D6721"/>
    <w:rsid w:val="000D673E"/>
    <w:rsid w:val="000D6924"/>
    <w:rsid w:val="000D6D0B"/>
    <w:rsid w:val="000D71AF"/>
    <w:rsid w:val="000D733B"/>
    <w:rsid w:val="000D75F5"/>
    <w:rsid w:val="000D766B"/>
    <w:rsid w:val="000D77AA"/>
    <w:rsid w:val="000D7F0C"/>
    <w:rsid w:val="000E0521"/>
    <w:rsid w:val="000E05A9"/>
    <w:rsid w:val="000E0BF8"/>
    <w:rsid w:val="000E0C4E"/>
    <w:rsid w:val="000E110D"/>
    <w:rsid w:val="000E1129"/>
    <w:rsid w:val="000E1154"/>
    <w:rsid w:val="000E1953"/>
    <w:rsid w:val="000E1B05"/>
    <w:rsid w:val="000E1C93"/>
    <w:rsid w:val="000E21A6"/>
    <w:rsid w:val="000E2BA2"/>
    <w:rsid w:val="000E2C9F"/>
    <w:rsid w:val="000E2E7C"/>
    <w:rsid w:val="000E3478"/>
    <w:rsid w:val="000E3A76"/>
    <w:rsid w:val="000E3C02"/>
    <w:rsid w:val="000E3CE2"/>
    <w:rsid w:val="000E3DAC"/>
    <w:rsid w:val="000E3E93"/>
    <w:rsid w:val="000E43B8"/>
    <w:rsid w:val="000E4673"/>
    <w:rsid w:val="000E4B06"/>
    <w:rsid w:val="000E4C2D"/>
    <w:rsid w:val="000E4C57"/>
    <w:rsid w:val="000E4C58"/>
    <w:rsid w:val="000E54A4"/>
    <w:rsid w:val="000E5934"/>
    <w:rsid w:val="000E59CE"/>
    <w:rsid w:val="000E5B1D"/>
    <w:rsid w:val="000E5E8E"/>
    <w:rsid w:val="000E5FFF"/>
    <w:rsid w:val="000E60F9"/>
    <w:rsid w:val="000E6138"/>
    <w:rsid w:val="000E641C"/>
    <w:rsid w:val="000E69E8"/>
    <w:rsid w:val="000E6C50"/>
    <w:rsid w:val="000E7334"/>
    <w:rsid w:val="000E7550"/>
    <w:rsid w:val="000E757D"/>
    <w:rsid w:val="000E7D89"/>
    <w:rsid w:val="000E7E47"/>
    <w:rsid w:val="000F02C7"/>
    <w:rsid w:val="000F0306"/>
    <w:rsid w:val="000F0721"/>
    <w:rsid w:val="000F07B1"/>
    <w:rsid w:val="000F0FCF"/>
    <w:rsid w:val="000F11A9"/>
    <w:rsid w:val="000F125A"/>
    <w:rsid w:val="000F14AB"/>
    <w:rsid w:val="000F1978"/>
    <w:rsid w:val="000F1DC0"/>
    <w:rsid w:val="000F22DA"/>
    <w:rsid w:val="000F2697"/>
    <w:rsid w:val="000F295F"/>
    <w:rsid w:val="000F2A73"/>
    <w:rsid w:val="000F2E03"/>
    <w:rsid w:val="000F3044"/>
    <w:rsid w:val="000F3092"/>
    <w:rsid w:val="000F349C"/>
    <w:rsid w:val="000F367A"/>
    <w:rsid w:val="000F3755"/>
    <w:rsid w:val="000F3A74"/>
    <w:rsid w:val="000F3ADD"/>
    <w:rsid w:val="000F3F33"/>
    <w:rsid w:val="000F3FE6"/>
    <w:rsid w:val="000F4035"/>
    <w:rsid w:val="000F40E1"/>
    <w:rsid w:val="000F422D"/>
    <w:rsid w:val="000F43E9"/>
    <w:rsid w:val="000F4C99"/>
    <w:rsid w:val="000F4D04"/>
    <w:rsid w:val="000F4D2F"/>
    <w:rsid w:val="000F4D5D"/>
    <w:rsid w:val="000F510D"/>
    <w:rsid w:val="000F519A"/>
    <w:rsid w:val="000F5695"/>
    <w:rsid w:val="000F56C4"/>
    <w:rsid w:val="000F5B75"/>
    <w:rsid w:val="000F5C65"/>
    <w:rsid w:val="000F603F"/>
    <w:rsid w:val="000F61EF"/>
    <w:rsid w:val="000F6783"/>
    <w:rsid w:val="000F6B64"/>
    <w:rsid w:val="000F7184"/>
    <w:rsid w:val="000F72BD"/>
    <w:rsid w:val="000F7565"/>
    <w:rsid w:val="000F7AAF"/>
    <w:rsid w:val="000F7F27"/>
    <w:rsid w:val="0010034D"/>
    <w:rsid w:val="00100870"/>
    <w:rsid w:val="0010102C"/>
    <w:rsid w:val="00101191"/>
    <w:rsid w:val="001011E1"/>
    <w:rsid w:val="001012BD"/>
    <w:rsid w:val="00101350"/>
    <w:rsid w:val="0010148A"/>
    <w:rsid w:val="0010181C"/>
    <w:rsid w:val="00101878"/>
    <w:rsid w:val="00101942"/>
    <w:rsid w:val="00101B9F"/>
    <w:rsid w:val="00101DA1"/>
    <w:rsid w:val="00101FDD"/>
    <w:rsid w:val="001021B6"/>
    <w:rsid w:val="0010248F"/>
    <w:rsid w:val="0010251F"/>
    <w:rsid w:val="001025F1"/>
    <w:rsid w:val="00102FC1"/>
    <w:rsid w:val="0010310F"/>
    <w:rsid w:val="00103A9C"/>
    <w:rsid w:val="00103CCA"/>
    <w:rsid w:val="00103F9B"/>
    <w:rsid w:val="00104038"/>
    <w:rsid w:val="00104394"/>
    <w:rsid w:val="00104B1E"/>
    <w:rsid w:val="00104E35"/>
    <w:rsid w:val="001053BE"/>
    <w:rsid w:val="00105417"/>
    <w:rsid w:val="00105545"/>
    <w:rsid w:val="0010573F"/>
    <w:rsid w:val="0010640F"/>
    <w:rsid w:val="00106C01"/>
    <w:rsid w:val="001070CD"/>
    <w:rsid w:val="00107636"/>
    <w:rsid w:val="00107708"/>
    <w:rsid w:val="00107A97"/>
    <w:rsid w:val="00107CC0"/>
    <w:rsid w:val="00110305"/>
    <w:rsid w:val="001103CE"/>
    <w:rsid w:val="001103F8"/>
    <w:rsid w:val="001105B0"/>
    <w:rsid w:val="0011066B"/>
    <w:rsid w:val="001106BD"/>
    <w:rsid w:val="001109EF"/>
    <w:rsid w:val="00110B43"/>
    <w:rsid w:val="001113ED"/>
    <w:rsid w:val="001115DB"/>
    <w:rsid w:val="00111CC9"/>
    <w:rsid w:val="00111E1C"/>
    <w:rsid w:val="0011206F"/>
    <w:rsid w:val="001122AD"/>
    <w:rsid w:val="00112A6A"/>
    <w:rsid w:val="00112ACE"/>
    <w:rsid w:val="00112E78"/>
    <w:rsid w:val="00112F68"/>
    <w:rsid w:val="00112F8E"/>
    <w:rsid w:val="0011353C"/>
    <w:rsid w:val="0011366A"/>
    <w:rsid w:val="00113846"/>
    <w:rsid w:val="00113B00"/>
    <w:rsid w:val="00113ED0"/>
    <w:rsid w:val="00113F8A"/>
    <w:rsid w:val="001140B9"/>
    <w:rsid w:val="00114D6B"/>
    <w:rsid w:val="00114E8E"/>
    <w:rsid w:val="00115120"/>
    <w:rsid w:val="00115750"/>
    <w:rsid w:val="001157FC"/>
    <w:rsid w:val="00115A52"/>
    <w:rsid w:val="00115D2F"/>
    <w:rsid w:val="00116068"/>
    <w:rsid w:val="001166C4"/>
    <w:rsid w:val="0011670C"/>
    <w:rsid w:val="00116B01"/>
    <w:rsid w:val="00116CCE"/>
    <w:rsid w:val="00117426"/>
    <w:rsid w:val="00117473"/>
    <w:rsid w:val="00117555"/>
    <w:rsid w:val="00117648"/>
    <w:rsid w:val="001177CD"/>
    <w:rsid w:val="00117827"/>
    <w:rsid w:val="00117886"/>
    <w:rsid w:val="001179FC"/>
    <w:rsid w:val="00117C42"/>
    <w:rsid w:val="00117C97"/>
    <w:rsid w:val="00117CAC"/>
    <w:rsid w:val="00117CCA"/>
    <w:rsid w:val="00117F07"/>
    <w:rsid w:val="00120117"/>
    <w:rsid w:val="001204F2"/>
    <w:rsid w:val="001204FF"/>
    <w:rsid w:val="00120568"/>
    <w:rsid w:val="00120DFB"/>
    <w:rsid w:val="00120E50"/>
    <w:rsid w:val="00120F7E"/>
    <w:rsid w:val="0012135D"/>
    <w:rsid w:val="001215E1"/>
    <w:rsid w:val="001215F9"/>
    <w:rsid w:val="00121950"/>
    <w:rsid w:val="00121A6C"/>
    <w:rsid w:val="00121AE8"/>
    <w:rsid w:val="00121FF3"/>
    <w:rsid w:val="001227B7"/>
    <w:rsid w:val="00122824"/>
    <w:rsid w:val="001229AF"/>
    <w:rsid w:val="00122B5E"/>
    <w:rsid w:val="00122BC8"/>
    <w:rsid w:val="00122D5A"/>
    <w:rsid w:val="0012315C"/>
    <w:rsid w:val="00123298"/>
    <w:rsid w:val="001232D3"/>
    <w:rsid w:val="00123A41"/>
    <w:rsid w:val="00123B06"/>
    <w:rsid w:val="00123EA3"/>
    <w:rsid w:val="0012416B"/>
    <w:rsid w:val="00124592"/>
    <w:rsid w:val="00124688"/>
    <w:rsid w:val="00124718"/>
    <w:rsid w:val="001247AB"/>
    <w:rsid w:val="00124A6C"/>
    <w:rsid w:val="00124AD7"/>
    <w:rsid w:val="00124B5A"/>
    <w:rsid w:val="00125223"/>
    <w:rsid w:val="001252BD"/>
    <w:rsid w:val="001253CD"/>
    <w:rsid w:val="001256D4"/>
    <w:rsid w:val="0012572A"/>
    <w:rsid w:val="0012576E"/>
    <w:rsid w:val="0012579E"/>
    <w:rsid w:val="0012595A"/>
    <w:rsid w:val="00125C9F"/>
    <w:rsid w:val="00125CF9"/>
    <w:rsid w:val="00125DC0"/>
    <w:rsid w:val="00125FAB"/>
    <w:rsid w:val="0012606B"/>
    <w:rsid w:val="001268AE"/>
    <w:rsid w:val="00127003"/>
    <w:rsid w:val="0012705A"/>
    <w:rsid w:val="0012733A"/>
    <w:rsid w:val="00127347"/>
    <w:rsid w:val="00127379"/>
    <w:rsid w:val="0012740F"/>
    <w:rsid w:val="00127498"/>
    <w:rsid w:val="001277DE"/>
    <w:rsid w:val="00127836"/>
    <w:rsid w:val="00127F0B"/>
    <w:rsid w:val="00127F80"/>
    <w:rsid w:val="00130822"/>
    <w:rsid w:val="00130A1E"/>
    <w:rsid w:val="00130CE7"/>
    <w:rsid w:val="00130E4E"/>
    <w:rsid w:val="00130F68"/>
    <w:rsid w:val="00130FAB"/>
    <w:rsid w:val="00130FBD"/>
    <w:rsid w:val="00131353"/>
    <w:rsid w:val="00131402"/>
    <w:rsid w:val="0013156C"/>
    <w:rsid w:val="00131620"/>
    <w:rsid w:val="0013168A"/>
    <w:rsid w:val="0013199E"/>
    <w:rsid w:val="001319B2"/>
    <w:rsid w:val="00131D32"/>
    <w:rsid w:val="00131FC7"/>
    <w:rsid w:val="00131FF6"/>
    <w:rsid w:val="0013217F"/>
    <w:rsid w:val="0013230E"/>
    <w:rsid w:val="0013238A"/>
    <w:rsid w:val="0013253A"/>
    <w:rsid w:val="001329B0"/>
    <w:rsid w:val="001329D0"/>
    <w:rsid w:val="00132E54"/>
    <w:rsid w:val="00132E5F"/>
    <w:rsid w:val="00132EDD"/>
    <w:rsid w:val="00132EE7"/>
    <w:rsid w:val="00132EED"/>
    <w:rsid w:val="00133178"/>
    <w:rsid w:val="00133DE5"/>
    <w:rsid w:val="00133E9D"/>
    <w:rsid w:val="00134056"/>
    <w:rsid w:val="00134067"/>
    <w:rsid w:val="00134091"/>
    <w:rsid w:val="001342D4"/>
    <w:rsid w:val="001345E2"/>
    <w:rsid w:val="001347C5"/>
    <w:rsid w:val="001349B4"/>
    <w:rsid w:val="00134A26"/>
    <w:rsid w:val="00134BE1"/>
    <w:rsid w:val="00134BFD"/>
    <w:rsid w:val="001350DF"/>
    <w:rsid w:val="001351DD"/>
    <w:rsid w:val="0013576A"/>
    <w:rsid w:val="00135A90"/>
    <w:rsid w:val="00135CC2"/>
    <w:rsid w:val="00135F22"/>
    <w:rsid w:val="00136098"/>
    <w:rsid w:val="00136294"/>
    <w:rsid w:val="001366D7"/>
    <w:rsid w:val="00136708"/>
    <w:rsid w:val="00136882"/>
    <w:rsid w:val="001369D9"/>
    <w:rsid w:val="00136E99"/>
    <w:rsid w:val="00136FAF"/>
    <w:rsid w:val="00137051"/>
    <w:rsid w:val="0013721A"/>
    <w:rsid w:val="001373E7"/>
    <w:rsid w:val="001373EC"/>
    <w:rsid w:val="00137524"/>
    <w:rsid w:val="00137D70"/>
    <w:rsid w:val="00137D92"/>
    <w:rsid w:val="00137E0B"/>
    <w:rsid w:val="00140108"/>
    <w:rsid w:val="0014036D"/>
    <w:rsid w:val="001405CC"/>
    <w:rsid w:val="001405EA"/>
    <w:rsid w:val="001409EC"/>
    <w:rsid w:val="00140B69"/>
    <w:rsid w:val="00140CF1"/>
    <w:rsid w:val="00140D48"/>
    <w:rsid w:val="00140DB8"/>
    <w:rsid w:val="00140EE4"/>
    <w:rsid w:val="0014121B"/>
    <w:rsid w:val="00141576"/>
    <w:rsid w:val="00141636"/>
    <w:rsid w:val="0014176B"/>
    <w:rsid w:val="00141A65"/>
    <w:rsid w:val="00141AD8"/>
    <w:rsid w:val="00141B15"/>
    <w:rsid w:val="00141B1A"/>
    <w:rsid w:val="00141BDC"/>
    <w:rsid w:val="00141E25"/>
    <w:rsid w:val="00141E59"/>
    <w:rsid w:val="00141F38"/>
    <w:rsid w:val="00141FB3"/>
    <w:rsid w:val="00141FF3"/>
    <w:rsid w:val="0014213D"/>
    <w:rsid w:val="00142A3C"/>
    <w:rsid w:val="00142DA2"/>
    <w:rsid w:val="00142DD7"/>
    <w:rsid w:val="00142E6B"/>
    <w:rsid w:val="0014329D"/>
    <w:rsid w:val="001432B2"/>
    <w:rsid w:val="001437DB"/>
    <w:rsid w:val="00143899"/>
    <w:rsid w:val="00143A11"/>
    <w:rsid w:val="00143CE2"/>
    <w:rsid w:val="00143F8F"/>
    <w:rsid w:val="00144530"/>
    <w:rsid w:val="00144CE2"/>
    <w:rsid w:val="00145040"/>
    <w:rsid w:val="00145250"/>
    <w:rsid w:val="001452B2"/>
    <w:rsid w:val="001455BA"/>
    <w:rsid w:val="001456C3"/>
    <w:rsid w:val="00145E4A"/>
    <w:rsid w:val="00145F91"/>
    <w:rsid w:val="00145FD1"/>
    <w:rsid w:val="00146721"/>
    <w:rsid w:val="001469B7"/>
    <w:rsid w:val="00146CB5"/>
    <w:rsid w:val="00146E18"/>
    <w:rsid w:val="00146F47"/>
    <w:rsid w:val="00147305"/>
    <w:rsid w:val="001479A5"/>
    <w:rsid w:val="00147AF8"/>
    <w:rsid w:val="00147C40"/>
    <w:rsid w:val="00147CDF"/>
    <w:rsid w:val="00147E7A"/>
    <w:rsid w:val="00147F4C"/>
    <w:rsid w:val="00150031"/>
    <w:rsid w:val="00150582"/>
    <w:rsid w:val="00150A99"/>
    <w:rsid w:val="00150B87"/>
    <w:rsid w:val="00150CA6"/>
    <w:rsid w:val="00150D5D"/>
    <w:rsid w:val="00150E8A"/>
    <w:rsid w:val="00150FDA"/>
    <w:rsid w:val="0015135E"/>
    <w:rsid w:val="00151424"/>
    <w:rsid w:val="00151705"/>
    <w:rsid w:val="0015178E"/>
    <w:rsid w:val="0015206F"/>
    <w:rsid w:val="00152479"/>
    <w:rsid w:val="001525B3"/>
    <w:rsid w:val="0015270F"/>
    <w:rsid w:val="00152ABE"/>
    <w:rsid w:val="00152CF3"/>
    <w:rsid w:val="00153278"/>
    <w:rsid w:val="00153623"/>
    <w:rsid w:val="001538D8"/>
    <w:rsid w:val="00153A96"/>
    <w:rsid w:val="001542AF"/>
    <w:rsid w:val="001545E2"/>
    <w:rsid w:val="00154693"/>
    <w:rsid w:val="00154707"/>
    <w:rsid w:val="00154AAE"/>
    <w:rsid w:val="00154AFB"/>
    <w:rsid w:val="00154BBD"/>
    <w:rsid w:val="00154C31"/>
    <w:rsid w:val="00154C4D"/>
    <w:rsid w:val="00154D4C"/>
    <w:rsid w:val="00154FFA"/>
    <w:rsid w:val="00155019"/>
    <w:rsid w:val="001550B7"/>
    <w:rsid w:val="0015528D"/>
    <w:rsid w:val="001554E3"/>
    <w:rsid w:val="00155530"/>
    <w:rsid w:val="00155572"/>
    <w:rsid w:val="001555DA"/>
    <w:rsid w:val="00155BC4"/>
    <w:rsid w:val="00155D8A"/>
    <w:rsid w:val="00155DC3"/>
    <w:rsid w:val="00155F56"/>
    <w:rsid w:val="0015621E"/>
    <w:rsid w:val="001562ED"/>
    <w:rsid w:val="001563E0"/>
    <w:rsid w:val="0015672C"/>
    <w:rsid w:val="001568C9"/>
    <w:rsid w:val="00156AEB"/>
    <w:rsid w:val="00157164"/>
    <w:rsid w:val="00157619"/>
    <w:rsid w:val="00157626"/>
    <w:rsid w:val="00157903"/>
    <w:rsid w:val="00157910"/>
    <w:rsid w:val="0015798E"/>
    <w:rsid w:val="00157A85"/>
    <w:rsid w:val="00160040"/>
    <w:rsid w:val="0016048F"/>
    <w:rsid w:val="001605DD"/>
    <w:rsid w:val="00160A6E"/>
    <w:rsid w:val="00160AE9"/>
    <w:rsid w:val="00160C74"/>
    <w:rsid w:val="00161456"/>
    <w:rsid w:val="0016193E"/>
    <w:rsid w:val="00161C66"/>
    <w:rsid w:val="00161CC6"/>
    <w:rsid w:val="0016228F"/>
    <w:rsid w:val="0016244C"/>
    <w:rsid w:val="0016274C"/>
    <w:rsid w:val="0016289A"/>
    <w:rsid w:val="00162A55"/>
    <w:rsid w:val="00162A9D"/>
    <w:rsid w:val="00162C0E"/>
    <w:rsid w:val="00162C5F"/>
    <w:rsid w:val="00162E07"/>
    <w:rsid w:val="001631FD"/>
    <w:rsid w:val="001632AA"/>
    <w:rsid w:val="001638C9"/>
    <w:rsid w:val="00163AF6"/>
    <w:rsid w:val="00163B4D"/>
    <w:rsid w:val="00163D12"/>
    <w:rsid w:val="00163E1E"/>
    <w:rsid w:val="001640E2"/>
    <w:rsid w:val="001642A7"/>
    <w:rsid w:val="00164425"/>
    <w:rsid w:val="00164A8E"/>
    <w:rsid w:val="00164E63"/>
    <w:rsid w:val="00164FC0"/>
    <w:rsid w:val="00164FFD"/>
    <w:rsid w:val="0016501A"/>
    <w:rsid w:val="00165451"/>
    <w:rsid w:val="00165761"/>
    <w:rsid w:val="00165999"/>
    <w:rsid w:val="00165B2E"/>
    <w:rsid w:val="00165E78"/>
    <w:rsid w:val="00165F8A"/>
    <w:rsid w:val="0016649D"/>
    <w:rsid w:val="00166D0D"/>
    <w:rsid w:val="00166DEF"/>
    <w:rsid w:val="00166F11"/>
    <w:rsid w:val="001670B2"/>
    <w:rsid w:val="00167420"/>
    <w:rsid w:val="0016765E"/>
    <w:rsid w:val="00167763"/>
    <w:rsid w:val="00167B65"/>
    <w:rsid w:val="00167B92"/>
    <w:rsid w:val="00170411"/>
    <w:rsid w:val="001705E9"/>
    <w:rsid w:val="001707B9"/>
    <w:rsid w:val="001708A0"/>
    <w:rsid w:val="001716B7"/>
    <w:rsid w:val="00171715"/>
    <w:rsid w:val="00171789"/>
    <w:rsid w:val="001718AA"/>
    <w:rsid w:val="00171D8A"/>
    <w:rsid w:val="00171DD7"/>
    <w:rsid w:val="0017210C"/>
    <w:rsid w:val="00172663"/>
    <w:rsid w:val="00172755"/>
    <w:rsid w:val="001727D0"/>
    <w:rsid w:val="00173393"/>
    <w:rsid w:val="00173597"/>
    <w:rsid w:val="001735CD"/>
    <w:rsid w:val="00173A09"/>
    <w:rsid w:val="00173AF8"/>
    <w:rsid w:val="00173B23"/>
    <w:rsid w:val="00173D96"/>
    <w:rsid w:val="00173D9D"/>
    <w:rsid w:val="00174130"/>
    <w:rsid w:val="00174274"/>
    <w:rsid w:val="001742F8"/>
    <w:rsid w:val="001747FC"/>
    <w:rsid w:val="00174D80"/>
    <w:rsid w:val="001751B2"/>
    <w:rsid w:val="00175239"/>
    <w:rsid w:val="00175306"/>
    <w:rsid w:val="00175730"/>
    <w:rsid w:val="00175B8D"/>
    <w:rsid w:val="00175E47"/>
    <w:rsid w:val="00175EA1"/>
    <w:rsid w:val="00176B75"/>
    <w:rsid w:val="00176F32"/>
    <w:rsid w:val="00177048"/>
    <w:rsid w:val="001773C1"/>
    <w:rsid w:val="001774FF"/>
    <w:rsid w:val="0017783B"/>
    <w:rsid w:val="00177B01"/>
    <w:rsid w:val="00177C9F"/>
    <w:rsid w:val="00177E8E"/>
    <w:rsid w:val="00177EA0"/>
    <w:rsid w:val="00177EE6"/>
    <w:rsid w:val="00177F89"/>
    <w:rsid w:val="0018012F"/>
    <w:rsid w:val="00180314"/>
    <w:rsid w:val="00180368"/>
    <w:rsid w:val="00180540"/>
    <w:rsid w:val="0018082E"/>
    <w:rsid w:val="001808D2"/>
    <w:rsid w:val="001809A1"/>
    <w:rsid w:val="00180C00"/>
    <w:rsid w:val="001810CE"/>
    <w:rsid w:val="00181645"/>
    <w:rsid w:val="00181761"/>
    <w:rsid w:val="00181796"/>
    <w:rsid w:val="001819A8"/>
    <w:rsid w:val="00181B10"/>
    <w:rsid w:val="00181B27"/>
    <w:rsid w:val="0018233D"/>
    <w:rsid w:val="00182C50"/>
    <w:rsid w:val="00182E38"/>
    <w:rsid w:val="001833BF"/>
    <w:rsid w:val="00183FAC"/>
    <w:rsid w:val="00184129"/>
    <w:rsid w:val="001842BF"/>
    <w:rsid w:val="00184355"/>
    <w:rsid w:val="001845A9"/>
    <w:rsid w:val="001847D0"/>
    <w:rsid w:val="00184C09"/>
    <w:rsid w:val="00184D2D"/>
    <w:rsid w:val="00184E7C"/>
    <w:rsid w:val="00184F4C"/>
    <w:rsid w:val="001852EC"/>
    <w:rsid w:val="00185B47"/>
    <w:rsid w:val="00185DD9"/>
    <w:rsid w:val="00185E85"/>
    <w:rsid w:val="00185F39"/>
    <w:rsid w:val="0018619E"/>
    <w:rsid w:val="00186480"/>
    <w:rsid w:val="0018649F"/>
    <w:rsid w:val="0018656B"/>
    <w:rsid w:val="001865BF"/>
    <w:rsid w:val="0018683C"/>
    <w:rsid w:val="001869AF"/>
    <w:rsid w:val="00186E63"/>
    <w:rsid w:val="00186F93"/>
    <w:rsid w:val="001871DC"/>
    <w:rsid w:val="001872DC"/>
    <w:rsid w:val="00187427"/>
    <w:rsid w:val="00187696"/>
    <w:rsid w:val="001876A3"/>
    <w:rsid w:val="00187707"/>
    <w:rsid w:val="00187BA3"/>
    <w:rsid w:val="00187C8F"/>
    <w:rsid w:val="00190091"/>
    <w:rsid w:val="00190213"/>
    <w:rsid w:val="0019035C"/>
    <w:rsid w:val="00190857"/>
    <w:rsid w:val="0019088E"/>
    <w:rsid w:val="00190B69"/>
    <w:rsid w:val="00191142"/>
    <w:rsid w:val="0019159D"/>
    <w:rsid w:val="0019195C"/>
    <w:rsid w:val="001919B6"/>
    <w:rsid w:val="00191D9F"/>
    <w:rsid w:val="00191FB9"/>
    <w:rsid w:val="001920F9"/>
    <w:rsid w:val="0019213C"/>
    <w:rsid w:val="00192373"/>
    <w:rsid w:val="00192836"/>
    <w:rsid w:val="001928A6"/>
    <w:rsid w:val="00192D61"/>
    <w:rsid w:val="00192DF7"/>
    <w:rsid w:val="00193A62"/>
    <w:rsid w:val="001942E3"/>
    <w:rsid w:val="00194782"/>
    <w:rsid w:val="00194824"/>
    <w:rsid w:val="00194B84"/>
    <w:rsid w:val="00194BA7"/>
    <w:rsid w:val="00194CDB"/>
    <w:rsid w:val="0019509E"/>
    <w:rsid w:val="001951B0"/>
    <w:rsid w:val="0019555D"/>
    <w:rsid w:val="001955A6"/>
    <w:rsid w:val="0019579F"/>
    <w:rsid w:val="0019595C"/>
    <w:rsid w:val="00195C95"/>
    <w:rsid w:val="00195CA1"/>
    <w:rsid w:val="0019613F"/>
    <w:rsid w:val="001966A1"/>
    <w:rsid w:val="0019689E"/>
    <w:rsid w:val="00196934"/>
    <w:rsid w:val="00196BA0"/>
    <w:rsid w:val="00196D1D"/>
    <w:rsid w:val="00196E3F"/>
    <w:rsid w:val="00196EFE"/>
    <w:rsid w:val="00197018"/>
    <w:rsid w:val="0019712A"/>
    <w:rsid w:val="001972C7"/>
    <w:rsid w:val="00197625"/>
    <w:rsid w:val="001A024A"/>
    <w:rsid w:val="001A034A"/>
    <w:rsid w:val="001A037B"/>
    <w:rsid w:val="001A0926"/>
    <w:rsid w:val="001A0C5F"/>
    <w:rsid w:val="001A0C68"/>
    <w:rsid w:val="001A1355"/>
    <w:rsid w:val="001A1465"/>
    <w:rsid w:val="001A14AF"/>
    <w:rsid w:val="001A14FC"/>
    <w:rsid w:val="001A1725"/>
    <w:rsid w:val="001A1767"/>
    <w:rsid w:val="001A1AF9"/>
    <w:rsid w:val="001A1BCB"/>
    <w:rsid w:val="001A1C8C"/>
    <w:rsid w:val="001A1CEE"/>
    <w:rsid w:val="001A1D4A"/>
    <w:rsid w:val="001A1F49"/>
    <w:rsid w:val="001A1FD7"/>
    <w:rsid w:val="001A202C"/>
    <w:rsid w:val="001A22DD"/>
    <w:rsid w:val="001A23C7"/>
    <w:rsid w:val="001A245C"/>
    <w:rsid w:val="001A24C4"/>
    <w:rsid w:val="001A268A"/>
    <w:rsid w:val="001A28D8"/>
    <w:rsid w:val="001A29E6"/>
    <w:rsid w:val="001A2E38"/>
    <w:rsid w:val="001A3214"/>
    <w:rsid w:val="001A36EB"/>
    <w:rsid w:val="001A39E5"/>
    <w:rsid w:val="001A3CD5"/>
    <w:rsid w:val="001A3EDD"/>
    <w:rsid w:val="001A453A"/>
    <w:rsid w:val="001A4758"/>
    <w:rsid w:val="001A48FB"/>
    <w:rsid w:val="001A494B"/>
    <w:rsid w:val="001A4A84"/>
    <w:rsid w:val="001A4FBB"/>
    <w:rsid w:val="001A50A1"/>
    <w:rsid w:val="001A52C2"/>
    <w:rsid w:val="001A5910"/>
    <w:rsid w:val="001A6138"/>
    <w:rsid w:val="001A6509"/>
    <w:rsid w:val="001A685B"/>
    <w:rsid w:val="001A6E76"/>
    <w:rsid w:val="001A7454"/>
    <w:rsid w:val="001A75C8"/>
    <w:rsid w:val="001A7D99"/>
    <w:rsid w:val="001A7FAB"/>
    <w:rsid w:val="001B0037"/>
    <w:rsid w:val="001B07F3"/>
    <w:rsid w:val="001B083F"/>
    <w:rsid w:val="001B0946"/>
    <w:rsid w:val="001B0C14"/>
    <w:rsid w:val="001B0D49"/>
    <w:rsid w:val="001B0DBA"/>
    <w:rsid w:val="001B1150"/>
    <w:rsid w:val="001B1215"/>
    <w:rsid w:val="001B17F4"/>
    <w:rsid w:val="001B1889"/>
    <w:rsid w:val="001B1946"/>
    <w:rsid w:val="001B2541"/>
    <w:rsid w:val="001B26A1"/>
    <w:rsid w:val="001B315B"/>
    <w:rsid w:val="001B3362"/>
    <w:rsid w:val="001B35D7"/>
    <w:rsid w:val="001B3AE7"/>
    <w:rsid w:val="001B3B93"/>
    <w:rsid w:val="001B3CF3"/>
    <w:rsid w:val="001B3D6C"/>
    <w:rsid w:val="001B3FD8"/>
    <w:rsid w:val="001B4148"/>
    <w:rsid w:val="001B41F5"/>
    <w:rsid w:val="001B43C4"/>
    <w:rsid w:val="001B4539"/>
    <w:rsid w:val="001B4D20"/>
    <w:rsid w:val="001B4DEA"/>
    <w:rsid w:val="001B4FAC"/>
    <w:rsid w:val="001B517E"/>
    <w:rsid w:val="001B51A7"/>
    <w:rsid w:val="001B57D9"/>
    <w:rsid w:val="001B5AD6"/>
    <w:rsid w:val="001B5D93"/>
    <w:rsid w:val="001B618E"/>
    <w:rsid w:val="001B63A6"/>
    <w:rsid w:val="001B63FE"/>
    <w:rsid w:val="001B6428"/>
    <w:rsid w:val="001B6527"/>
    <w:rsid w:val="001B7058"/>
    <w:rsid w:val="001B70D1"/>
    <w:rsid w:val="001B7647"/>
    <w:rsid w:val="001B786C"/>
    <w:rsid w:val="001B7A35"/>
    <w:rsid w:val="001B7B26"/>
    <w:rsid w:val="001B7B61"/>
    <w:rsid w:val="001B7B87"/>
    <w:rsid w:val="001B7F32"/>
    <w:rsid w:val="001C0400"/>
    <w:rsid w:val="001C0BCE"/>
    <w:rsid w:val="001C0E66"/>
    <w:rsid w:val="001C174C"/>
    <w:rsid w:val="001C202B"/>
    <w:rsid w:val="001C22F8"/>
    <w:rsid w:val="001C2341"/>
    <w:rsid w:val="001C2908"/>
    <w:rsid w:val="001C2A93"/>
    <w:rsid w:val="001C2B10"/>
    <w:rsid w:val="001C355A"/>
    <w:rsid w:val="001C3654"/>
    <w:rsid w:val="001C3701"/>
    <w:rsid w:val="001C3860"/>
    <w:rsid w:val="001C399D"/>
    <w:rsid w:val="001C39EA"/>
    <w:rsid w:val="001C3B80"/>
    <w:rsid w:val="001C3D93"/>
    <w:rsid w:val="001C3DC9"/>
    <w:rsid w:val="001C3E38"/>
    <w:rsid w:val="001C3EC4"/>
    <w:rsid w:val="001C4475"/>
    <w:rsid w:val="001C46DE"/>
    <w:rsid w:val="001C4BD4"/>
    <w:rsid w:val="001C4E9B"/>
    <w:rsid w:val="001C50A2"/>
    <w:rsid w:val="001C550F"/>
    <w:rsid w:val="001C5715"/>
    <w:rsid w:val="001C5985"/>
    <w:rsid w:val="001C5C1B"/>
    <w:rsid w:val="001C5CC3"/>
    <w:rsid w:val="001C5F75"/>
    <w:rsid w:val="001C61C4"/>
    <w:rsid w:val="001C68C6"/>
    <w:rsid w:val="001C6A05"/>
    <w:rsid w:val="001C6ECE"/>
    <w:rsid w:val="001C6F4E"/>
    <w:rsid w:val="001C714D"/>
    <w:rsid w:val="001C7358"/>
    <w:rsid w:val="001C7B8B"/>
    <w:rsid w:val="001D040D"/>
    <w:rsid w:val="001D0BE1"/>
    <w:rsid w:val="001D0C6C"/>
    <w:rsid w:val="001D0FA6"/>
    <w:rsid w:val="001D0FD9"/>
    <w:rsid w:val="001D1099"/>
    <w:rsid w:val="001D10D4"/>
    <w:rsid w:val="001D13FD"/>
    <w:rsid w:val="001D1417"/>
    <w:rsid w:val="001D14A6"/>
    <w:rsid w:val="001D1723"/>
    <w:rsid w:val="001D1906"/>
    <w:rsid w:val="001D193C"/>
    <w:rsid w:val="001D2134"/>
    <w:rsid w:val="001D23AA"/>
    <w:rsid w:val="001D2A29"/>
    <w:rsid w:val="001D2A95"/>
    <w:rsid w:val="001D2B44"/>
    <w:rsid w:val="001D312E"/>
    <w:rsid w:val="001D3153"/>
    <w:rsid w:val="001D3305"/>
    <w:rsid w:val="001D33D4"/>
    <w:rsid w:val="001D362B"/>
    <w:rsid w:val="001D3715"/>
    <w:rsid w:val="001D3778"/>
    <w:rsid w:val="001D3A04"/>
    <w:rsid w:val="001D3AC3"/>
    <w:rsid w:val="001D3C44"/>
    <w:rsid w:val="001D4346"/>
    <w:rsid w:val="001D45C3"/>
    <w:rsid w:val="001D46E2"/>
    <w:rsid w:val="001D4A69"/>
    <w:rsid w:val="001D4D07"/>
    <w:rsid w:val="001D5058"/>
    <w:rsid w:val="001D5424"/>
    <w:rsid w:val="001D5683"/>
    <w:rsid w:val="001D5778"/>
    <w:rsid w:val="001D57CC"/>
    <w:rsid w:val="001D5F20"/>
    <w:rsid w:val="001D631E"/>
    <w:rsid w:val="001D633F"/>
    <w:rsid w:val="001D6641"/>
    <w:rsid w:val="001D6B35"/>
    <w:rsid w:val="001D6DD9"/>
    <w:rsid w:val="001D70C8"/>
    <w:rsid w:val="001D7142"/>
    <w:rsid w:val="001D717A"/>
    <w:rsid w:val="001D74BB"/>
    <w:rsid w:val="001D78CA"/>
    <w:rsid w:val="001D7A9F"/>
    <w:rsid w:val="001D7BB4"/>
    <w:rsid w:val="001D7CD0"/>
    <w:rsid w:val="001D7DA8"/>
    <w:rsid w:val="001D7EB0"/>
    <w:rsid w:val="001E036F"/>
    <w:rsid w:val="001E0380"/>
    <w:rsid w:val="001E06D5"/>
    <w:rsid w:val="001E085B"/>
    <w:rsid w:val="001E0932"/>
    <w:rsid w:val="001E0A36"/>
    <w:rsid w:val="001E0BF7"/>
    <w:rsid w:val="001E0E1A"/>
    <w:rsid w:val="001E13A6"/>
    <w:rsid w:val="001E1587"/>
    <w:rsid w:val="001E1D2B"/>
    <w:rsid w:val="001E1EBA"/>
    <w:rsid w:val="001E1F4E"/>
    <w:rsid w:val="001E2191"/>
    <w:rsid w:val="001E2459"/>
    <w:rsid w:val="001E257A"/>
    <w:rsid w:val="001E2941"/>
    <w:rsid w:val="001E2A23"/>
    <w:rsid w:val="001E3202"/>
    <w:rsid w:val="001E35A5"/>
    <w:rsid w:val="001E38C7"/>
    <w:rsid w:val="001E3AB9"/>
    <w:rsid w:val="001E3ACC"/>
    <w:rsid w:val="001E3D79"/>
    <w:rsid w:val="001E3E7A"/>
    <w:rsid w:val="001E450C"/>
    <w:rsid w:val="001E4596"/>
    <w:rsid w:val="001E471C"/>
    <w:rsid w:val="001E47E7"/>
    <w:rsid w:val="001E48EF"/>
    <w:rsid w:val="001E4AE1"/>
    <w:rsid w:val="001E4FF6"/>
    <w:rsid w:val="001E5342"/>
    <w:rsid w:val="001E55B5"/>
    <w:rsid w:val="001E5728"/>
    <w:rsid w:val="001E5B35"/>
    <w:rsid w:val="001E5DE4"/>
    <w:rsid w:val="001E5F57"/>
    <w:rsid w:val="001E61CC"/>
    <w:rsid w:val="001E6236"/>
    <w:rsid w:val="001E66F3"/>
    <w:rsid w:val="001E68F3"/>
    <w:rsid w:val="001E6BD2"/>
    <w:rsid w:val="001E71A2"/>
    <w:rsid w:val="001E7264"/>
    <w:rsid w:val="001E7520"/>
    <w:rsid w:val="001E766A"/>
    <w:rsid w:val="001E7736"/>
    <w:rsid w:val="001F02E9"/>
    <w:rsid w:val="001F0393"/>
    <w:rsid w:val="001F06AB"/>
    <w:rsid w:val="001F0DC4"/>
    <w:rsid w:val="001F101F"/>
    <w:rsid w:val="001F1110"/>
    <w:rsid w:val="001F119E"/>
    <w:rsid w:val="001F1271"/>
    <w:rsid w:val="001F1626"/>
    <w:rsid w:val="001F1634"/>
    <w:rsid w:val="001F1741"/>
    <w:rsid w:val="001F1EF2"/>
    <w:rsid w:val="001F2245"/>
    <w:rsid w:val="001F268E"/>
    <w:rsid w:val="001F2B3D"/>
    <w:rsid w:val="001F2E08"/>
    <w:rsid w:val="001F2E5B"/>
    <w:rsid w:val="001F38EA"/>
    <w:rsid w:val="001F3CB4"/>
    <w:rsid w:val="001F3CD6"/>
    <w:rsid w:val="001F3CFA"/>
    <w:rsid w:val="001F3FD5"/>
    <w:rsid w:val="001F4008"/>
    <w:rsid w:val="001F4056"/>
    <w:rsid w:val="001F4179"/>
    <w:rsid w:val="001F43F2"/>
    <w:rsid w:val="001F451D"/>
    <w:rsid w:val="001F4826"/>
    <w:rsid w:val="001F4AD4"/>
    <w:rsid w:val="001F4DFE"/>
    <w:rsid w:val="001F5C31"/>
    <w:rsid w:val="001F608F"/>
    <w:rsid w:val="001F611F"/>
    <w:rsid w:val="001F6160"/>
    <w:rsid w:val="001F6193"/>
    <w:rsid w:val="001F62F6"/>
    <w:rsid w:val="001F648B"/>
    <w:rsid w:val="001F6522"/>
    <w:rsid w:val="001F6559"/>
    <w:rsid w:val="001F680E"/>
    <w:rsid w:val="001F689F"/>
    <w:rsid w:val="001F6915"/>
    <w:rsid w:val="001F6CC4"/>
    <w:rsid w:val="001F6FA4"/>
    <w:rsid w:val="001F72F5"/>
    <w:rsid w:val="001F737F"/>
    <w:rsid w:val="001F76B0"/>
    <w:rsid w:val="001F790E"/>
    <w:rsid w:val="001F7B35"/>
    <w:rsid w:val="0020026F"/>
    <w:rsid w:val="00200395"/>
    <w:rsid w:val="00200604"/>
    <w:rsid w:val="00200F73"/>
    <w:rsid w:val="0020135A"/>
    <w:rsid w:val="00201364"/>
    <w:rsid w:val="00201761"/>
    <w:rsid w:val="00201AA1"/>
    <w:rsid w:val="00201D61"/>
    <w:rsid w:val="0020215D"/>
    <w:rsid w:val="0020225A"/>
    <w:rsid w:val="00202273"/>
    <w:rsid w:val="00202415"/>
    <w:rsid w:val="002026B6"/>
    <w:rsid w:val="002026BA"/>
    <w:rsid w:val="002027B3"/>
    <w:rsid w:val="00202897"/>
    <w:rsid w:val="00202AEE"/>
    <w:rsid w:val="00202D5A"/>
    <w:rsid w:val="00203046"/>
    <w:rsid w:val="002031ED"/>
    <w:rsid w:val="002034F0"/>
    <w:rsid w:val="002036FD"/>
    <w:rsid w:val="0020379C"/>
    <w:rsid w:val="002037D6"/>
    <w:rsid w:val="00203881"/>
    <w:rsid w:val="00203970"/>
    <w:rsid w:val="00203AB3"/>
    <w:rsid w:val="00203C75"/>
    <w:rsid w:val="00203F51"/>
    <w:rsid w:val="00203F9F"/>
    <w:rsid w:val="002041D2"/>
    <w:rsid w:val="002046BC"/>
    <w:rsid w:val="0020473D"/>
    <w:rsid w:val="00204842"/>
    <w:rsid w:val="002049D7"/>
    <w:rsid w:val="00204AFC"/>
    <w:rsid w:val="00204BE5"/>
    <w:rsid w:val="00204C66"/>
    <w:rsid w:val="002053DC"/>
    <w:rsid w:val="00205447"/>
    <w:rsid w:val="002054CB"/>
    <w:rsid w:val="00205CC0"/>
    <w:rsid w:val="00205DEC"/>
    <w:rsid w:val="00205E9A"/>
    <w:rsid w:val="002066DD"/>
    <w:rsid w:val="00206A06"/>
    <w:rsid w:val="00206BA3"/>
    <w:rsid w:val="00206DBE"/>
    <w:rsid w:val="00206F8F"/>
    <w:rsid w:val="002072F6"/>
    <w:rsid w:val="00207605"/>
    <w:rsid w:val="00207B34"/>
    <w:rsid w:val="00207DE2"/>
    <w:rsid w:val="00207E37"/>
    <w:rsid w:val="00207E82"/>
    <w:rsid w:val="0021010F"/>
    <w:rsid w:val="00210245"/>
    <w:rsid w:val="00210367"/>
    <w:rsid w:val="0021040A"/>
    <w:rsid w:val="002105AB"/>
    <w:rsid w:val="002107DA"/>
    <w:rsid w:val="0021095D"/>
    <w:rsid w:val="00210C38"/>
    <w:rsid w:val="00210C83"/>
    <w:rsid w:val="00210EC1"/>
    <w:rsid w:val="00211257"/>
    <w:rsid w:val="0021151B"/>
    <w:rsid w:val="002117FF"/>
    <w:rsid w:val="00211CB1"/>
    <w:rsid w:val="00212099"/>
    <w:rsid w:val="00212796"/>
    <w:rsid w:val="00212821"/>
    <w:rsid w:val="002129BB"/>
    <w:rsid w:val="00212A56"/>
    <w:rsid w:val="00212B5B"/>
    <w:rsid w:val="00212B7C"/>
    <w:rsid w:val="00212C0C"/>
    <w:rsid w:val="00212DA8"/>
    <w:rsid w:val="00213059"/>
    <w:rsid w:val="002131DB"/>
    <w:rsid w:val="002135A0"/>
    <w:rsid w:val="0021381C"/>
    <w:rsid w:val="00213D9F"/>
    <w:rsid w:val="00213FF4"/>
    <w:rsid w:val="002143CA"/>
    <w:rsid w:val="00214442"/>
    <w:rsid w:val="002144F2"/>
    <w:rsid w:val="0021457E"/>
    <w:rsid w:val="00215387"/>
    <w:rsid w:val="0021543F"/>
    <w:rsid w:val="0021564A"/>
    <w:rsid w:val="002156D1"/>
    <w:rsid w:val="00215999"/>
    <w:rsid w:val="002159A1"/>
    <w:rsid w:val="00215D2B"/>
    <w:rsid w:val="00215D9C"/>
    <w:rsid w:val="00215FDB"/>
    <w:rsid w:val="002160B0"/>
    <w:rsid w:val="00216402"/>
    <w:rsid w:val="0021677C"/>
    <w:rsid w:val="00216AA7"/>
    <w:rsid w:val="00216CF6"/>
    <w:rsid w:val="002170B8"/>
    <w:rsid w:val="0021726E"/>
    <w:rsid w:val="002173E0"/>
    <w:rsid w:val="002173E9"/>
    <w:rsid w:val="00217411"/>
    <w:rsid w:val="00217628"/>
    <w:rsid w:val="00217AB3"/>
    <w:rsid w:val="00217C66"/>
    <w:rsid w:val="00217D4E"/>
    <w:rsid w:val="002203EB"/>
    <w:rsid w:val="00220615"/>
    <w:rsid w:val="002214F0"/>
    <w:rsid w:val="00221A6E"/>
    <w:rsid w:val="00221EAC"/>
    <w:rsid w:val="002220B2"/>
    <w:rsid w:val="0022212A"/>
    <w:rsid w:val="0022225E"/>
    <w:rsid w:val="002223EC"/>
    <w:rsid w:val="002225EE"/>
    <w:rsid w:val="002226B7"/>
    <w:rsid w:val="002229C7"/>
    <w:rsid w:val="00222EC8"/>
    <w:rsid w:val="00222F0A"/>
    <w:rsid w:val="00222F39"/>
    <w:rsid w:val="00222FA5"/>
    <w:rsid w:val="002233B5"/>
    <w:rsid w:val="00223447"/>
    <w:rsid w:val="00223600"/>
    <w:rsid w:val="00223794"/>
    <w:rsid w:val="0022380A"/>
    <w:rsid w:val="002240EE"/>
    <w:rsid w:val="00224752"/>
    <w:rsid w:val="0022522C"/>
    <w:rsid w:val="00225684"/>
    <w:rsid w:val="002258E7"/>
    <w:rsid w:val="00225B73"/>
    <w:rsid w:val="00225F12"/>
    <w:rsid w:val="0022605E"/>
    <w:rsid w:val="002260CC"/>
    <w:rsid w:val="00226180"/>
    <w:rsid w:val="00226192"/>
    <w:rsid w:val="00226369"/>
    <w:rsid w:val="00226B10"/>
    <w:rsid w:val="00226C6B"/>
    <w:rsid w:val="00226DAB"/>
    <w:rsid w:val="00226DB2"/>
    <w:rsid w:val="00226E66"/>
    <w:rsid w:val="0022761A"/>
    <w:rsid w:val="002276DD"/>
    <w:rsid w:val="00227746"/>
    <w:rsid w:val="00227E8C"/>
    <w:rsid w:val="00227F67"/>
    <w:rsid w:val="00230052"/>
    <w:rsid w:val="0023077D"/>
    <w:rsid w:val="00230E85"/>
    <w:rsid w:val="00231194"/>
    <w:rsid w:val="00231292"/>
    <w:rsid w:val="0023183B"/>
    <w:rsid w:val="002318C7"/>
    <w:rsid w:val="00231C58"/>
    <w:rsid w:val="00231ECE"/>
    <w:rsid w:val="002328DF"/>
    <w:rsid w:val="00232997"/>
    <w:rsid w:val="00232DD8"/>
    <w:rsid w:val="0023300C"/>
    <w:rsid w:val="0023386C"/>
    <w:rsid w:val="0023386D"/>
    <w:rsid w:val="00233A77"/>
    <w:rsid w:val="00233AE2"/>
    <w:rsid w:val="0023463D"/>
    <w:rsid w:val="00234814"/>
    <w:rsid w:val="00234815"/>
    <w:rsid w:val="0023483C"/>
    <w:rsid w:val="0023487F"/>
    <w:rsid w:val="00234F1F"/>
    <w:rsid w:val="002351C8"/>
    <w:rsid w:val="002353D1"/>
    <w:rsid w:val="00235818"/>
    <w:rsid w:val="00235A8B"/>
    <w:rsid w:val="00235B2F"/>
    <w:rsid w:val="00235E6B"/>
    <w:rsid w:val="00236308"/>
    <w:rsid w:val="002364DC"/>
    <w:rsid w:val="0023658A"/>
    <w:rsid w:val="002368CB"/>
    <w:rsid w:val="00236ABD"/>
    <w:rsid w:val="00236EE3"/>
    <w:rsid w:val="002374EF"/>
    <w:rsid w:val="002375A2"/>
    <w:rsid w:val="0023794A"/>
    <w:rsid w:val="00237B0B"/>
    <w:rsid w:val="00237F03"/>
    <w:rsid w:val="002403F3"/>
    <w:rsid w:val="0024060C"/>
    <w:rsid w:val="00240740"/>
    <w:rsid w:val="00240D26"/>
    <w:rsid w:val="00240D52"/>
    <w:rsid w:val="00241136"/>
    <w:rsid w:val="0024113B"/>
    <w:rsid w:val="0024124B"/>
    <w:rsid w:val="00241699"/>
    <w:rsid w:val="00241A3E"/>
    <w:rsid w:val="00241AC0"/>
    <w:rsid w:val="00241AEF"/>
    <w:rsid w:val="00241C66"/>
    <w:rsid w:val="00241E44"/>
    <w:rsid w:val="002420A0"/>
    <w:rsid w:val="00242187"/>
    <w:rsid w:val="00242400"/>
    <w:rsid w:val="0024259A"/>
    <w:rsid w:val="002425A3"/>
    <w:rsid w:val="00242B75"/>
    <w:rsid w:val="00242EDA"/>
    <w:rsid w:val="002431B6"/>
    <w:rsid w:val="002431CB"/>
    <w:rsid w:val="0024321F"/>
    <w:rsid w:val="002433C9"/>
    <w:rsid w:val="0024369A"/>
    <w:rsid w:val="0024383A"/>
    <w:rsid w:val="00243A8C"/>
    <w:rsid w:val="00243BDE"/>
    <w:rsid w:val="00243C35"/>
    <w:rsid w:val="00243F83"/>
    <w:rsid w:val="002442EF"/>
    <w:rsid w:val="002445E5"/>
    <w:rsid w:val="002448EC"/>
    <w:rsid w:val="00244E8B"/>
    <w:rsid w:val="00244F79"/>
    <w:rsid w:val="002451DB"/>
    <w:rsid w:val="002452B8"/>
    <w:rsid w:val="002452E6"/>
    <w:rsid w:val="002456EF"/>
    <w:rsid w:val="002458B0"/>
    <w:rsid w:val="00245940"/>
    <w:rsid w:val="002459F3"/>
    <w:rsid w:val="00245B4B"/>
    <w:rsid w:val="00245C55"/>
    <w:rsid w:val="00245DB3"/>
    <w:rsid w:val="00245E0F"/>
    <w:rsid w:val="00245F58"/>
    <w:rsid w:val="00246486"/>
    <w:rsid w:val="00246958"/>
    <w:rsid w:val="00246B4F"/>
    <w:rsid w:val="00246BA9"/>
    <w:rsid w:val="00246DD8"/>
    <w:rsid w:val="002470D7"/>
    <w:rsid w:val="0024742D"/>
    <w:rsid w:val="0024756A"/>
    <w:rsid w:val="002475CF"/>
    <w:rsid w:val="00247707"/>
    <w:rsid w:val="002477A0"/>
    <w:rsid w:val="00247821"/>
    <w:rsid w:val="002479F2"/>
    <w:rsid w:val="00247B9B"/>
    <w:rsid w:val="00247C87"/>
    <w:rsid w:val="00247F6F"/>
    <w:rsid w:val="0025039E"/>
    <w:rsid w:val="002503D7"/>
    <w:rsid w:val="002506BF"/>
    <w:rsid w:val="00250FB6"/>
    <w:rsid w:val="00251497"/>
    <w:rsid w:val="00251597"/>
    <w:rsid w:val="00251652"/>
    <w:rsid w:val="00251F13"/>
    <w:rsid w:val="00251F71"/>
    <w:rsid w:val="00252064"/>
    <w:rsid w:val="0025207A"/>
    <w:rsid w:val="00252418"/>
    <w:rsid w:val="00252A8E"/>
    <w:rsid w:val="00252D28"/>
    <w:rsid w:val="00252DE0"/>
    <w:rsid w:val="00252EA1"/>
    <w:rsid w:val="00253063"/>
    <w:rsid w:val="002530BC"/>
    <w:rsid w:val="00253480"/>
    <w:rsid w:val="0025358B"/>
    <w:rsid w:val="00253A0E"/>
    <w:rsid w:val="00253EE3"/>
    <w:rsid w:val="00254054"/>
    <w:rsid w:val="002544AA"/>
    <w:rsid w:val="0025469C"/>
    <w:rsid w:val="00254A67"/>
    <w:rsid w:val="00254DB2"/>
    <w:rsid w:val="00255157"/>
    <w:rsid w:val="002556C9"/>
    <w:rsid w:val="00255E52"/>
    <w:rsid w:val="002560F6"/>
    <w:rsid w:val="0025620D"/>
    <w:rsid w:val="00256263"/>
    <w:rsid w:val="002565A1"/>
    <w:rsid w:val="002567D2"/>
    <w:rsid w:val="00256929"/>
    <w:rsid w:val="0025699B"/>
    <w:rsid w:val="00256D14"/>
    <w:rsid w:val="00257199"/>
    <w:rsid w:val="00257283"/>
    <w:rsid w:val="00257333"/>
    <w:rsid w:val="00257696"/>
    <w:rsid w:val="002577DA"/>
    <w:rsid w:val="00257BE3"/>
    <w:rsid w:val="00257CCA"/>
    <w:rsid w:val="002601C0"/>
    <w:rsid w:val="0026027C"/>
    <w:rsid w:val="00260851"/>
    <w:rsid w:val="00260B60"/>
    <w:rsid w:val="00260ECF"/>
    <w:rsid w:val="00260FD7"/>
    <w:rsid w:val="00260FE8"/>
    <w:rsid w:val="00261531"/>
    <w:rsid w:val="00261705"/>
    <w:rsid w:val="0026217D"/>
    <w:rsid w:val="002624CE"/>
    <w:rsid w:val="0026279E"/>
    <w:rsid w:val="00262C29"/>
    <w:rsid w:val="00262FDB"/>
    <w:rsid w:val="0026316F"/>
    <w:rsid w:val="00263377"/>
    <w:rsid w:val="002639E5"/>
    <w:rsid w:val="00263A2A"/>
    <w:rsid w:val="00263B79"/>
    <w:rsid w:val="00263DFC"/>
    <w:rsid w:val="00263E25"/>
    <w:rsid w:val="00264093"/>
    <w:rsid w:val="002643A6"/>
    <w:rsid w:val="00264E08"/>
    <w:rsid w:val="00264E7C"/>
    <w:rsid w:val="00264E9C"/>
    <w:rsid w:val="00264F45"/>
    <w:rsid w:val="00265589"/>
    <w:rsid w:val="00265783"/>
    <w:rsid w:val="00265843"/>
    <w:rsid w:val="00265BC4"/>
    <w:rsid w:val="00265D1A"/>
    <w:rsid w:val="00265E2A"/>
    <w:rsid w:val="00265E3E"/>
    <w:rsid w:val="00265EDD"/>
    <w:rsid w:val="00266078"/>
    <w:rsid w:val="002662FD"/>
    <w:rsid w:val="0026646A"/>
    <w:rsid w:val="00266553"/>
    <w:rsid w:val="002665F0"/>
    <w:rsid w:val="00266935"/>
    <w:rsid w:val="00266CB3"/>
    <w:rsid w:val="002673B3"/>
    <w:rsid w:val="002673F1"/>
    <w:rsid w:val="002676F6"/>
    <w:rsid w:val="002677FE"/>
    <w:rsid w:val="002679B7"/>
    <w:rsid w:val="00267B95"/>
    <w:rsid w:val="00270022"/>
    <w:rsid w:val="00270267"/>
    <w:rsid w:val="0027102C"/>
    <w:rsid w:val="0027169A"/>
    <w:rsid w:val="00271753"/>
    <w:rsid w:val="002717E9"/>
    <w:rsid w:val="00271FBE"/>
    <w:rsid w:val="00272162"/>
    <w:rsid w:val="002725C1"/>
    <w:rsid w:val="002726A7"/>
    <w:rsid w:val="00272980"/>
    <w:rsid w:val="00272E04"/>
    <w:rsid w:val="00272E4A"/>
    <w:rsid w:val="002730A9"/>
    <w:rsid w:val="00273206"/>
    <w:rsid w:val="00273405"/>
    <w:rsid w:val="0027382D"/>
    <w:rsid w:val="002738B1"/>
    <w:rsid w:val="00273BB9"/>
    <w:rsid w:val="00274387"/>
    <w:rsid w:val="002747AB"/>
    <w:rsid w:val="00274D05"/>
    <w:rsid w:val="00274D83"/>
    <w:rsid w:val="0027506E"/>
    <w:rsid w:val="002751B6"/>
    <w:rsid w:val="00275271"/>
    <w:rsid w:val="002753F4"/>
    <w:rsid w:val="0027549E"/>
    <w:rsid w:val="00275595"/>
    <w:rsid w:val="002757F2"/>
    <w:rsid w:val="002758D4"/>
    <w:rsid w:val="00275CFC"/>
    <w:rsid w:val="00276179"/>
    <w:rsid w:val="002763DD"/>
    <w:rsid w:val="00276863"/>
    <w:rsid w:val="0027688D"/>
    <w:rsid w:val="002768AC"/>
    <w:rsid w:val="00276C8E"/>
    <w:rsid w:val="00276D30"/>
    <w:rsid w:val="00276E1B"/>
    <w:rsid w:val="00276EDF"/>
    <w:rsid w:val="00276EF8"/>
    <w:rsid w:val="00277081"/>
    <w:rsid w:val="00277110"/>
    <w:rsid w:val="002771B7"/>
    <w:rsid w:val="002771DB"/>
    <w:rsid w:val="002772C4"/>
    <w:rsid w:val="00277979"/>
    <w:rsid w:val="00277BF2"/>
    <w:rsid w:val="00277D45"/>
    <w:rsid w:val="00280B65"/>
    <w:rsid w:val="002814F0"/>
    <w:rsid w:val="00281651"/>
    <w:rsid w:val="0028213D"/>
    <w:rsid w:val="00282250"/>
    <w:rsid w:val="0028226E"/>
    <w:rsid w:val="0028227E"/>
    <w:rsid w:val="002824A1"/>
    <w:rsid w:val="002827C2"/>
    <w:rsid w:val="0028287E"/>
    <w:rsid w:val="002828E5"/>
    <w:rsid w:val="00282BD1"/>
    <w:rsid w:val="00282CB4"/>
    <w:rsid w:val="00282D24"/>
    <w:rsid w:val="00282D34"/>
    <w:rsid w:val="00282F6A"/>
    <w:rsid w:val="0028343E"/>
    <w:rsid w:val="0028374E"/>
    <w:rsid w:val="00283849"/>
    <w:rsid w:val="00283E8C"/>
    <w:rsid w:val="00283F42"/>
    <w:rsid w:val="002840FD"/>
    <w:rsid w:val="002844FD"/>
    <w:rsid w:val="0028464A"/>
    <w:rsid w:val="0028468F"/>
    <w:rsid w:val="00284A9E"/>
    <w:rsid w:val="00284AD6"/>
    <w:rsid w:val="00284AFB"/>
    <w:rsid w:val="002850F8"/>
    <w:rsid w:val="0028524A"/>
    <w:rsid w:val="00285365"/>
    <w:rsid w:val="002858AC"/>
    <w:rsid w:val="00285A67"/>
    <w:rsid w:val="002861FF"/>
    <w:rsid w:val="002862D5"/>
    <w:rsid w:val="002866DD"/>
    <w:rsid w:val="00286C7B"/>
    <w:rsid w:val="0028721E"/>
    <w:rsid w:val="00287286"/>
    <w:rsid w:val="0028735F"/>
    <w:rsid w:val="002873C9"/>
    <w:rsid w:val="00287790"/>
    <w:rsid w:val="00287C3A"/>
    <w:rsid w:val="00287FB9"/>
    <w:rsid w:val="002903CC"/>
    <w:rsid w:val="00290A40"/>
    <w:rsid w:val="00290DBA"/>
    <w:rsid w:val="00290E41"/>
    <w:rsid w:val="00290FF7"/>
    <w:rsid w:val="002912AA"/>
    <w:rsid w:val="0029142B"/>
    <w:rsid w:val="00291647"/>
    <w:rsid w:val="00291682"/>
    <w:rsid w:val="00291749"/>
    <w:rsid w:val="002917EE"/>
    <w:rsid w:val="002918D6"/>
    <w:rsid w:val="00291A5E"/>
    <w:rsid w:val="00292439"/>
    <w:rsid w:val="002928DC"/>
    <w:rsid w:val="00292B6D"/>
    <w:rsid w:val="00292D55"/>
    <w:rsid w:val="00292D69"/>
    <w:rsid w:val="00292F2F"/>
    <w:rsid w:val="00293069"/>
    <w:rsid w:val="0029311F"/>
    <w:rsid w:val="002933AC"/>
    <w:rsid w:val="0029347B"/>
    <w:rsid w:val="00293A6D"/>
    <w:rsid w:val="00293DC3"/>
    <w:rsid w:val="002940E9"/>
    <w:rsid w:val="002940F4"/>
    <w:rsid w:val="00294630"/>
    <w:rsid w:val="0029463B"/>
    <w:rsid w:val="002947E5"/>
    <w:rsid w:val="00294AEA"/>
    <w:rsid w:val="0029518E"/>
    <w:rsid w:val="002952D4"/>
    <w:rsid w:val="0029557E"/>
    <w:rsid w:val="0029569F"/>
    <w:rsid w:val="002957F5"/>
    <w:rsid w:val="0029597B"/>
    <w:rsid w:val="00295AE3"/>
    <w:rsid w:val="00296074"/>
    <w:rsid w:val="00296108"/>
    <w:rsid w:val="00296142"/>
    <w:rsid w:val="002961A9"/>
    <w:rsid w:val="0029639E"/>
    <w:rsid w:val="0029647E"/>
    <w:rsid w:val="0029653D"/>
    <w:rsid w:val="00296A1F"/>
    <w:rsid w:val="00296CC9"/>
    <w:rsid w:val="00296F61"/>
    <w:rsid w:val="002979B6"/>
    <w:rsid w:val="00297AF6"/>
    <w:rsid w:val="00297D37"/>
    <w:rsid w:val="002A009B"/>
    <w:rsid w:val="002A01FE"/>
    <w:rsid w:val="002A04AD"/>
    <w:rsid w:val="002A05A7"/>
    <w:rsid w:val="002A0AF7"/>
    <w:rsid w:val="002A0B8C"/>
    <w:rsid w:val="002A0C5A"/>
    <w:rsid w:val="002A0CA8"/>
    <w:rsid w:val="002A0D68"/>
    <w:rsid w:val="002A154A"/>
    <w:rsid w:val="002A1593"/>
    <w:rsid w:val="002A18AD"/>
    <w:rsid w:val="002A1E17"/>
    <w:rsid w:val="002A2256"/>
    <w:rsid w:val="002A2262"/>
    <w:rsid w:val="002A2483"/>
    <w:rsid w:val="002A28F7"/>
    <w:rsid w:val="002A2912"/>
    <w:rsid w:val="002A2A89"/>
    <w:rsid w:val="002A2B32"/>
    <w:rsid w:val="002A2B40"/>
    <w:rsid w:val="002A33C8"/>
    <w:rsid w:val="002A3567"/>
    <w:rsid w:val="002A35D0"/>
    <w:rsid w:val="002A3C2E"/>
    <w:rsid w:val="002A3D12"/>
    <w:rsid w:val="002A449F"/>
    <w:rsid w:val="002A461D"/>
    <w:rsid w:val="002A47DD"/>
    <w:rsid w:val="002A4820"/>
    <w:rsid w:val="002A4A6D"/>
    <w:rsid w:val="002A4B3E"/>
    <w:rsid w:val="002A4BCA"/>
    <w:rsid w:val="002A5003"/>
    <w:rsid w:val="002A51AA"/>
    <w:rsid w:val="002A5213"/>
    <w:rsid w:val="002A561A"/>
    <w:rsid w:val="002A61C5"/>
    <w:rsid w:val="002A62BE"/>
    <w:rsid w:val="002A63D1"/>
    <w:rsid w:val="002A643B"/>
    <w:rsid w:val="002A7068"/>
    <w:rsid w:val="002A7080"/>
    <w:rsid w:val="002A7111"/>
    <w:rsid w:val="002A7367"/>
    <w:rsid w:val="002A736D"/>
    <w:rsid w:val="002A73F6"/>
    <w:rsid w:val="002A7822"/>
    <w:rsid w:val="002A7950"/>
    <w:rsid w:val="002A79E0"/>
    <w:rsid w:val="002B071E"/>
    <w:rsid w:val="002B0A1C"/>
    <w:rsid w:val="002B0A6B"/>
    <w:rsid w:val="002B0BB0"/>
    <w:rsid w:val="002B13AC"/>
    <w:rsid w:val="002B14E1"/>
    <w:rsid w:val="002B1AD0"/>
    <w:rsid w:val="002B1B2C"/>
    <w:rsid w:val="002B2275"/>
    <w:rsid w:val="002B2851"/>
    <w:rsid w:val="002B2974"/>
    <w:rsid w:val="002B30A3"/>
    <w:rsid w:val="002B30B6"/>
    <w:rsid w:val="002B3189"/>
    <w:rsid w:val="002B31C4"/>
    <w:rsid w:val="002B32E4"/>
    <w:rsid w:val="002B38C7"/>
    <w:rsid w:val="002B3938"/>
    <w:rsid w:val="002B40F6"/>
    <w:rsid w:val="002B4342"/>
    <w:rsid w:val="002B43E3"/>
    <w:rsid w:val="002B4557"/>
    <w:rsid w:val="002B4797"/>
    <w:rsid w:val="002B4D6D"/>
    <w:rsid w:val="002B50A2"/>
    <w:rsid w:val="002B5AED"/>
    <w:rsid w:val="002B5D22"/>
    <w:rsid w:val="002B5DC4"/>
    <w:rsid w:val="002B5DCA"/>
    <w:rsid w:val="002B5E72"/>
    <w:rsid w:val="002B5FD6"/>
    <w:rsid w:val="002B611F"/>
    <w:rsid w:val="002B6154"/>
    <w:rsid w:val="002B634C"/>
    <w:rsid w:val="002B6403"/>
    <w:rsid w:val="002B64E1"/>
    <w:rsid w:val="002B6620"/>
    <w:rsid w:val="002B66F3"/>
    <w:rsid w:val="002B6A73"/>
    <w:rsid w:val="002B6C0B"/>
    <w:rsid w:val="002B6D4B"/>
    <w:rsid w:val="002B6FD3"/>
    <w:rsid w:val="002B6FDB"/>
    <w:rsid w:val="002B7643"/>
    <w:rsid w:val="002B76C3"/>
    <w:rsid w:val="002B774A"/>
    <w:rsid w:val="002B78C0"/>
    <w:rsid w:val="002C04EE"/>
    <w:rsid w:val="002C0C0F"/>
    <w:rsid w:val="002C0F82"/>
    <w:rsid w:val="002C1258"/>
    <w:rsid w:val="002C14BF"/>
    <w:rsid w:val="002C1548"/>
    <w:rsid w:val="002C182C"/>
    <w:rsid w:val="002C1929"/>
    <w:rsid w:val="002C1E39"/>
    <w:rsid w:val="002C2141"/>
    <w:rsid w:val="002C2417"/>
    <w:rsid w:val="002C274C"/>
    <w:rsid w:val="002C280A"/>
    <w:rsid w:val="002C2A4F"/>
    <w:rsid w:val="002C2C47"/>
    <w:rsid w:val="002C2C51"/>
    <w:rsid w:val="002C2FB5"/>
    <w:rsid w:val="002C3937"/>
    <w:rsid w:val="002C3A03"/>
    <w:rsid w:val="002C3A60"/>
    <w:rsid w:val="002C440A"/>
    <w:rsid w:val="002C4800"/>
    <w:rsid w:val="002C4AE5"/>
    <w:rsid w:val="002C4B9B"/>
    <w:rsid w:val="002C4D3C"/>
    <w:rsid w:val="002C5042"/>
    <w:rsid w:val="002C51B6"/>
    <w:rsid w:val="002C5239"/>
    <w:rsid w:val="002C5332"/>
    <w:rsid w:val="002C55BB"/>
    <w:rsid w:val="002C564B"/>
    <w:rsid w:val="002C5C10"/>
    <w:rsid w:val="002C5F83"/>
    <w:rsid w:val="002C60EB"/>
    <w:rsid w:val="002C64F2"/>
    <w:rsid w:val="002C6502"/>
    <w:rsid w:val="002C6571"/>
    <w:rsid w:val="002C6746"/>
    <w:rsid w:val="002C677B"/>
    <w:rsid w:val="002C6A4C"/>
    <w:rsid w:val="002C6C37"/>
    <w:rsid w:val="002C6E89"/>
    <w:rsid w:val="002C766E"/>
    <w:rsid w:val="002C768C"/>
    <w:rsid w:val="002C778C"/>
    <w:rsid w:val="002C78CD"/>
    <w:rsid w:val="002C7A6A"/>
    <w:rsid w:val="002C7EDA"/>
    <w:rsid w:val="002C7EE3"/>
    <w:rsid w:val="002C7FD9"/>
    <w:rsid w:val="002D07C0"/>
    <w:rsid w:val="002D0857"/>
    <w:rsid w:val="002D0B97"/>
    <w:rsid w:val="002D0C9C"/>
    <w:rsid w:val="002D0D62"/>
    <w:rsid w:val="002D0E4B"/>
    <w:rsid w:val="002D0EDC"/>
    <w:rsid w:val="002D11F0"/>
    <w:rsid w:val="002D11F5"/>
    <w:rsid w:val="002D1304"/>
    <w:rsid w:val="002D1814"/>
    <w:rsid w:val="002D1816"/>
    <w:rsid w:val="002D1995"/>
    <w:rsid w:val="002D1B80"/>
    <w:rsid w:val="002D1BA6"/>
    <w:rsid w:val="002D1D2C"/>
    <w:rsid w:val="002D1DA1"/>
    <w:rsid w:val="002D1DAE"/>
    <w:rsid w:val="002D1EEB"/>
    <w:rsid w:val="002D22E8"/>
    <w:rsid w:val="002D23DA"/>
    <w:rsid w:val="002D26F5"/>
    <w:rsid w:val="002D271A"/>
    <w:rsid w:val="002D2AF3"/>
    <w:rsid w:val="002D305A"/>
    <w:rsid w:val="002D314B"/>
    <w:rsid w:val="002D348D"/>
    <w:rsid w:val="002D35D7"/>
    <w:rsid w:val="002D3A2A"/>
    <w:rsid w:val="002D3D42"/>
    <w:rsid w:val="002D4233"/>
    <w:rsid w:val="002D42FF"/>
    <w:rsid w:val="002D46C9"/>
    <w:rsid w:val="002D4B11"/>
    <w:rsid w:val="002D4F94"/>
    <w:rsid w:val="002D51AA"/>
    <w:rsid w:val="002D531D"/>
    <w:rsid w:val="002D5A34"/>
    <w:rsid w:val="002D5BFD"/>
    <w:rsid w:val="002D60D2"/>
    <w:rsid w:val="002D6204"/>
    <w:rsid w:val="002D6675"/>
    <w:rsid w:val="002D678B"/>
    <w:rsid w:val="002D77C1"/>
    <w:rsid w:val="002D77FF"/>
    <w:rsid w:val="002D7BCC"/>
    <w:rsid w:val="002E0044"/>
    <w:rsid w:val="002E0163"/>
    <w:rsid w:val="002E06CD"/>
    <w:rsid w:val="002E08AC"/>
    <w:rsid w:val="002E0C3A"/>
    <w:rsid w:val="002E0C6C"/>
    <w:rsid w:val="002E1367"/>
    <w:rsid w:val="002E17EE"/>
    <w:rsid w:val="002E19BC"/>
    <w:rsid w:val="002E19DF"/>
    <w:rsid w:val="002E1CA0"/>
    <w:rsid w:val="002E1CE8"/>
    <w:rsid w:val="002E1EE9"/>
    <w:rsid w:val="002E208F"/>
    <w:rsid w:val="002E2270"/>
    <w:rsid w:val="002E23E3"/>
    <w:rsid w:val="002E2426"/>
    <w:rsid w:val="002E2633"/>
    <w:rsid w:val="002E2675"/>
    <w:rsid w:val="002E2B98"/>
    <w:rsid w:val="002E2C46"/>
    <w:rsid w:val="002E2E33"/>
    <w:rsid w:val="002E2FAB"/>
    <w:rsid w:val="002E3030"/>
    <w:rsid w:val="002E3391"/>
    <w:rsid w:val="002E33AB"/>
    <w:rsid w:val="002E3595"/>
    <w:rsid w:val="002E385E"/>
    <w:rsid w:val="002E38F1"/>
    <w:rsid w:val="002E39D7"/>
    <w:rsid w:val="002E3A30"/>
    <w:rsid w:val="002E3B5D"/>
    <w:rsid w:val="002E43EB"/>
    <w:rsid w:val="002E4504"/>
    <w:rsid w:val="002E47D1"/>
    <w:rsid w:val="002E47E7"/>
    <w:rsid w:val="002E5027"/>
    <w:rsid w:val="002E51A2"/>
    <w:rsid w:val="002E541C"/>
    <w:rsid w:val="002E54E2"/>
    <w:rsid w:val="002E55AA"/>
    <w:rsid w:val="002E575D"/>
    <w:rsid w:val="002E57C4"/>
    <w:rsid w:val="002E5CB4"/>
    <w:rsid w:val="002E5DE8"/>
    <w:rsid w:val="002E6081"/>
    <w:rsid w:val="002E61D9"/>
    <w:rsid w:val="002E626B"/>
    <w:rsid w:val="002E733D"/>
    <w:rsid w:val="002E73D3"/>
    <w:rsid w:val="002E76B2"/>
    <w:rsid w:val="002F051C"/>
    <w:rsid w:val="002F0846"/>
    <w:rsid w:val="002F0FD9"/>
    <w:rsid w:val="002F10F7"/>
    <w:rsid w:val="002F12C1"/>
    <w:rsid w:val="002F1672"/>
    <w:rsid w:val="002F17FB"/>
    <w:rsid w:val="002F2282"/>
    <w:rsid w:val="002F243E"/>
    <w:rsid w:val="002F2560"/>
    <w:rsid w:val="002F2B44"/>
    <w:rsid w:val="002F2C3A"/>
    <w:rsid w:val="002F2C5D"/>
    <w:rsid w:val="002F302C"/>
    <w:rsid w:val="002F3444"/>
    <w:rsid w:val="002F357A"/>
    <w:rsid w:val="002F395F"/>
    <w:rsid w:val="002F39D2"/>
    <w:rsid w:val="002F3A44"/>
    <w:rsid w:val="002F3B38"/>
    <w:rsid w:val="002F3E2F"/>
    <w:rsid w:val="002F3EB4"/>
    <w:rsid w:val="002F40B5"/>
    <w:rsid w:val="002F414D"/>
    <w:rsid w:val="002F4178"/>
    <w:rsid w:val="002F45CA"/>
    <w:rsid w:val="002F4671"/>
    <w:rsid w:val="002F4C3A"/>
    <w:rsid w:val="002F4E4F"/>
    <w:rsid w:val="002F51F7"/>
    <w:rsid w:val="002F52C6"/>
    <w:rsid w:val="002F590D"/>
    <w:rsid w:val="002F5B8D"/>
    <w:rsid w:val="002F5BE1"/>
    <w:rsid w:val="002F6053"/>
    <w:rsid w:val="002F6263"/>
    <w:rsid w:val="002F640F"/>
    <w:rsid w:val="002F642F"/>
    <w:rsid w:val="002F64FA"/>
    <w:rsid w:val="002F6873"/>
    <w:rsid w:val="002F69EA"/>
    <w:rsid w:val="002F6DA0"/>
    <w:rsid w:val="002F6EF5"/>
    <w:rsid w:val="002F7012"/>
    <w:rsid w:val="002F759C"/>
    <w:rsid w:val="002F76C4"/>
    <w:rsid w:val="002F7701"/>
    <w:rsid w:val="00300010"/>
    <w:rsid w:val="003003EB"/>
    <w:rsid w:val="003003EC"/>
    <w:rsid w:val="003004B5"/>
    <w:rsid w:val="00300512"/>
    <w:rsid w:val="003005F7"/>
    <w:rsid w:val="003009D5"/>
    <w:rsid w:val="00300A8A"/>
    <w:rsid w:val="00300BF9"/>
    <w:rsid w:val="0030170D"/>
    <w:rsid w:val="003017C7"/>
    <w:rsid w:val="00302092"/>
    <w:rsid w:val="003023B1"/>
    <w:rsid w:val="003023B4"/>
    <w:rsid w:val="003024AC"/>
    <w:rsid w:val="003025F9"/>
    <w:rsid w:val="00302C62"/>
    <w:rsid w:val="0030310E"/>
    <w:rsid w:val="00303141"/>
    <w:rsid w:val="003033BC"/>
    <w:rsid w:val="003035CE"/>
    <w:rsid w:val="00303696"/>
    <w:rsid w:val="00303836"/>
    <w:rsid w:val="003039AC"/>
    <w:rsid w:val="003039F1"/>
    <w:rsid w:val="00303B07"/>
    <w:rsid w:val="00303B47"/>
    <w:rsid w:val="00303C2C"/>
    <w:rsid w:val="0030404A"/>
    <w:rsid w:val="003042C9"/>
    <w:rsid w:val="003043C6"/>
    <w:rsid w:val="003045DA"/>
    <w:rsid w:val="003046DF"/>
    <w:rsid w:val="00304DC7"/>
    <w:rsid w:val="00304F0B"/>
    <w:rsid w:val="00304F53"/>
    <w:rsid w:val="00305465"/>
    <w:rsid w:val="003054FB"/>
    <w:rsid w:val="0030555E"/>
    <w:rsid w:val="0030568C"/>
    <w:rsid w:val="00305B13"/>
    <w:rsid w:val="00305D70"/>
    <w:rsid w:val="00305E8F"/>
    <w:rsid w:val="00305ECF"/>
    <w:rsid w:val="00305EE8"/>
    <w:rsid w:val="00305EEC"/>
    <w:rsid w:val="00305FDD"/>
    <w:rsid w:val="0030636B"/>
    <w:rsid w:val="003074C8"/>
    <w:rsid w:val="003076EE"/>
    <w:rsid w:val="00307A3B"/>
    <w:rsid w:val="00307AFD"/>
    <w:rsid w:val="00307B2F"/>
    <w:rsid w:val="0031007F"/>
    <w:rsid w:val="003100B0"/>
    <w:rsid w:val="0031012D"/>
    <w:rsid w:val="003109EA"/>
    <w:rsid w:val="00310A19"/>
    <w:rsid w:val="00310F20"/>
    <w:rsid w:val="003111BB"/>
    <w:rsid w:val="0031137A"/>
    <w:rsid w:val="00311D19"/>
    <w:rsid w:val="00311D1D"/>
    <w:rsid w:val="00312400"/>
    <w:rsid w:val="003130F2"/>
    <w:rsid w:val="0031318E"/>
    <w:rsid w:val="00313195"/>
    <w:rsid w:val="0031323F"/>
    <w:rsid w:val="0031393A"/>
    <w:rsid w:val="00313AD6"/>
    <w:rsid w:val="00313C13"/>
    <w:rsid w:val="00313C17"/>
    <w:rsid w:val="00313CA3"/>
    <w:rsid w:val="00313ED3"/>
    <w:rsid w:val="00313F6D"/>
    <w:rsid w:val="00314188"/>
    <w:rsid w:val="00314202"/>
    <w:rsid w:val="00314391"/>
    <w:rsid w:val="003145E7"/>
    <w:rsid w:val="00314BCB"/>
    <w:rsid w:val="00314E15"/>
    <w:rsid w:val="003157BD"/>
    <w:rsid w:val="0031599B"/>
    <w:rsid w:val="00315BF5"/>
    <w:rsid w:val="00315DEC"/>
    <w:rsid w:val="00315E25"/>
    <w:rsid w:val="00315F0B"/>
    <w:rsid w:val="00315FD1"/>
    <w:rsid w:val="00316DB2"/>
    <w:rsid w:val="00316FD4"/>
    <w:rsid w:val="00317373"/>
    <w:rsid w:val="00317398"/>
    <w:rsid w:val="00317662"/>
    <w:rsid w:val="00317705"/>
    <w:rsid w:val="00317F23"/>
    <w:rsid w:val="003200E8"/>
    <w:rsid w:val="003202F0"/>
    <w:rsid w:val="0032036B"/>
    <w:rsid w:val="003203D4"/>
    <w:rsid w:val="00320480"/>
    <w:rsid w:val="003207BC"/>
    <w:rsid w:val="00320A13"/>
    <w:rsid w:val="00320BC2"/>
    <w:rsid w:val="00320EC8"/>
    <w:rsid w:val="00320FD6"/>
    <w:rsid w:val="00321060"/>
    <w:rsid w:val="003218BE"/>
    <w:rsid w:val="00321991"/>
    <w:rsid w:val="00321B4F"/>
    <w:rsid w:val="00321BA4"/>
    <w:rsid w:val="00321C1E"/>
    <w:rsid w:val="003221C2"/>
    <w:rsid w:val="003221E8"/>
    <w:rsid w:val="00322272"/>
    <w:rsid w:val="0032228A"/>
    <w:rsid w:val="0032264D"/>
    <w:rsid w:val="003226D1"/>
    <w:rsid w:val="0032273B"/>
    <w:rsid w:val="003227DD"/>
    <w:rsid w:val="00322913"/>
    <w:rsid w:val="00322EEC"/>
    <w:rsid w:val="00323177"/>
    <w:rsid w:val="00323631"/>
    <w:rsid w:val="0032372B"/>
    <w:rsid w:val="00323969"/>
    <w:rsid w:val="00323DBF"/>
    <w:rsid w:val="00323DCD"/>
    <w:rsid w:val="00324DD4"/>
    <w:rsid w:val="0032518F"/>
    <w:rsid w:val="003251E2"/>
    <w:rsid w:val="003253D6"/>
    <w:rsid w:val="00325492"/>
    <w:rsid w:val="003255B5"/>
    <w:rsid w:val="00325771"/>
    <w:rsid w:val="0032583B"/>
    <w:rsid w:val="00325904"/>
    <w:rsid w:val="00325909"/>
    <w:rsid w:val="00325B73"/>
    <w:rsid w:val="0032611F"/>
    <w:rsid w:val="003262EB"/>
    <w:rsid w:val="0032634F"/>
    <w:rsid w:val="003267BB"/>
    <w:rsid w:val="00326F2C"/>
    <w:rsid w:val="00326F2E"/>
    <w:rsid w:val="003272CD"/>
    <w:rsid w:val="003273EB"/>
    <w:rsid w:val="00327562"/>
    <w:rsid w:val="0032759D"/>
    <w:rsid w:val="00327629"/>
    <w:rsid w:val="003277A5"/>
    <w:rsid w:val="00327848"/>
    <w:rsid w:val="003278FE"/>
    <w:rsid w:val="00327DFE"/>
    <w:rsid w:val="00330290"/>
    <w:rsid w:val="003304B9"/>
    <w:rsid w:val="00330549"/>
    <w:rsid w:val="003305B0"/>
    <w:rsid w:val="0033074C"/>
    <w:rsid w:val="00330864"/>
    <w:rsid w:val="00330B75"/>
    <w:rsid w:val="00330CB2"/>
    <w:rsid w:val="00330F49"/>
    <w:rsid w:val="0033108B"/>
    <w:rsid w:val="00331206"/>
    <w:rsid w:val="003312B7"/>
    <w:rsid w:val="003312D0"/>
    <w:rsid w:val="0033146B"/>
    <w:rsid w:val="003315F8"/>
    <w:rsid w:val="003316B5"/>
    <w:rsid w:val="00331701"/>
    <w:rsid w:val="003317F2"/>
    <w:rsid w:val="00331951"/>
    <w:rsid w:val="00331955"/>
    <w:rsid w:val="00331A33"/>
    <w:rsid w:val="00331B95"/>
    <w:rsid w:val="00331BA6"/>
    <w:rsid w:val="00331DF1"/>
    <w:rsid w:val="00331E14"/>
    <w:rsid w:val="00331F6E"/>
    <w:rsid w:val="00331FA5"/>
    <w:rsid w:val="003322A3"/>
    <w:rsid w:val="003322FE"/>
    <w:rsid w:val="00332321"/>
    <w:rsid w:val="003323E9"/>
    <w:rsid w:val="00332BB6"/>
    <w:rsid w:val="00332C52"/>
    <w:rsid w:val="00332EF0"/>
    <w:rsid w:val="00332F67"/>
    <w:rsid w:val="00333047"/>
    <w:rsid w:val="0033309F"/>
    <w:rsid w:val="003330DF"/>
    <w:rsid w:val="0033314F"/>
    <w:rsid w:val="00333509"/>
    <w:rsid w:val="0033362E"/>
    <w:rsid w:val="00333767"/>
    <w:rsid w:val="003339C8"/>
    <w:rsid w:val="00333DA5"/>
    <w:rsid w:val="00333DB4"/>
    <w:rsid w:val="0033420D"/>
    <w:rsid w:val="003342F1"/>
    <w:rsid w:val="00334632"/>
    <w:rsid w:val="00334726"/>
    <w:rsid w:val="00334FF4"/>
    <w:rsid w:val="0033500F"/>
    <w:rsid w:val="0033564E"/>
    <w:rsid w:val="003356B7"/>
    <w:rsid w:val="00335971"/>
    <w:rsid w:val="00335972"/>
    <w:rsid w:val="00335FE3"/>
    <w:rsid w:val="0033646D"/>
    <w:rsid w:val="003369C7"/>
    <w:rsid w:val="00336DDD"/>
    <w:rsid w:val="00336E8F"/>
    <w:rsid w:val="00337096"/>
    <w:rsid w:val="0033726F"/>
    <w:rsid w:val="00337519"/>
    <w:rsid w:val="0033784B"/>
    <w:rsid w:val="00337BE8"/>
    <w:rsid w:val="00337E32"/>
    <w:rsid w:val="00340424"/>
    <w:rsid w:val="003405F1"/>
    <w:rsid w:val="00340CC2"/>
    <w:rsid w:val="0034124D"/>
    <w:rsid w:val="00341276"/>
    <w:rsid w:val="003412C0"/>
    <w:rsid w:val="0034158A"/>
    <w:rsid w:val="00341862"/>
    <w:rsid w:val="00341A10"/>
    <w:rsid w:val="00341A74"/>
    <w:rsid w:val="00341ACD"/>
    <w:rsid w:val="00341C3E"/>
    <w:rsid w:val="00341E9E"/>
    <w:rsid w:val="00342BC7"/>
    <w:rsid w:val="00342CB6"/>
    <w:rsid w:val="00342CB8"/>
    <w:rsid w:val="0034330A"/>
    <w:rsid w:val="00343C45"/>
    <w:rsid w:val="00343DF1"/>
    <w:rsid w:val="00343DFD"/>
    <w:rsid w:val="00344277"/>
    <w:rsid w:val="00344326"/>
    <w:rsid w:val="0034481B"/>
    <w:rsid w:val="003456D8"/>
    <w:rsid w:val="0034580D"/>
    <w:rsid w:val="00345A37"/>
    <w:rsid w:val="00345B33"/>
    <w:rsid w:val="00345B5E"/>
    <w:rsid w:val="00345B8E"/>
    <w:rsid w:val="00345C75"/>
    <w:rsid w:val="00345F66"/>
    <w:rsid w:val="003460C9"/>
    <w:rsid w:val="00346360"/>
    <w:rsid w:val="003464BD"/>
    <w:rsid w:val="003465F1"/>
    <w:rsid w:val="003466BD"/>
    <w:rsid w:val="003468AC"/>
    <w:rsid w:val="00346F02"/>
    <w:rsid w:val="00347156"/>
    <w:rsid w:val="00347166"/>
    <w:rsid w:val="0035022D"/>
    <w:rsid w:val="003502BE"/>
    <w:rsid w:val="00350362"/>
    <w:rsid w:val="003508D5"/>
    <w:rsid w:val="00350D60"/>
    <w:rsid w:val="00350DA5"/>
    <w:rsid w:val="0035111F"/>
    <w:rsid w:val="0035127D"/>
    <w:rsid w:val="00351558"/>
    <w:rsid w:val="00351838"/>
    <w:rsid w:val="00351ECD"/>
    <w:rsid w:val="00352474"/>
    <w:rsid w:val="00352850"/>
    <w:rsid w:val="003528CD"/>
    <w:rsid w:val="00352973"/>
    <w:rsid w:val="00352ACE"/>
    <w:rsid w:val="00352E86"/>
    <w:rsid w:val="00353182"/>
    <w:rsid w:val="00353503"/>
    <w:rsid w:val="003537CD"/>
    <w:rsid w:val="00353817"/>
    <w:rsid w:val="00353835"/>
    <w:rsid w:val="00353F64"/>
    <w:rsid w:val="003542F4"/>
    <w:rsid w:val="00354440"/>
    <w:rsid w:val="00354ACB"/>
    <w:rsid w:val="00354CE9"/>
    <w:rsid w:val="00354D08"/>
    <w:rsid w:val="00354D82"/>
    <w:rsid w:val="00355086"/>
    <w:rsid w:val="00355261"/>
    <w:rsid w:val="00355358"/>
    <w:rsid w:val="003555C1"/>
    <w:rsid w:val="00355682"/>
    <w:rsid w:val="0035573B"/>
    <w:rsid w:val="00355869"/>
    <w:rsid w:val="00355B79"/>
    <w:rsid w:val="00355C53"/>
    <w:rsid w:val="00355C84"/>
    <w:rsid w:val="00355C98"/>
    <w:rsid w:val="00355F94"/>
    <w:rsid w:val="00356008"/>
    <w:rsid w:val="003566CD"/>
    <w:rsid w:val="0035680B"/>
    <w:rsid w:val="0035688B"/>
    <w:rsid w:val="00356F33"/>
    <w:rsid w:val="003571A0"/>
    <w:rsid w:val="0035750C"/>
    <w:rsid w:val="00357816"/>
    <w:rsid w:val="00357EDC"/>
    <w:rsid w:val="00360397"/>
    <w:rsid w:val="00360A0A"/>
    <w:rsid w:val="00360C57"/>
    <w:rsid w:val="00360D91"/>
    <w:rsid w:val="00360FB5"/>
    <w:rsid w:val="00361212"/>
    <w:rsid w:val="00361409"/>
    <w:rsid w:val="00361500"/>
    <w:rsid w:val="00361745"/>
    <w:rsid w:val="00361802"/>
    <w:rsid w:val="00361E68"/>
    <w:rsid w:val="00362028"/>
    <w:rsid w:val="00362632"/>
    <w:rsid w:val="003629C4"/>
    <w:rsid w:val="00362A76"/>
    <w:rsid w:val="00362F12"/>
    <w:rsid w:val="00363171"/>
    <w:rsid w:val="00363838"/>
    <w:rsid w:val="0036392B"/>
    <w:rsid w:val="00363ADF"/>
    <w:rsid w:val="00363B42"/>
    <w:rsid w:val="00363F4D"/>
    <w:rsid w:val="00363F6F"/>
    <w:rsid w:val="003643C0"/>
    <w:rsid w:val="003646E5"/>
    <w:rsid w:val="00364D94"/>
    <w:rsid w:val="003653B1"/>
    <w:rsid w:val="00365438"/>
    <w:rsid w:val="003657B2"/>
    <w:rsid w:val="003659C4"/>
    <w:rsid w:val="003660C9"/>
    <w:rsid w:val="003660D3"/>
    <w:rsid w:val="00366247"/>
    <w:rsid w:val="003664DC"/>
    <w:rsid w:val="00366506"/>
    <w:rsid w:val="00366708"/>
    <w:rsid w:val="00366A31"/>
    <w:rsid w:val="00367286"/>
    <w:rsid w:val="003675A9"/>
    <w:rsid w:val="00367866"/>
    <w:rsid w:val="00367A81"/>
    <w:rsid w:val="00367C8A"/>
    <w:rsid w:val="0037005F"/>
    <w:rsid w:val="0037028A"/>
    <w:rsid w:val="003702FD"/>
    <w:rsid w:val="003705EF"/>
    <w:rsid w:val="00370809"/>
    <w:rsid w:val="003708E1"/>
    <w:rsid w:val="00370BE1"/>
    <w:rsid w:val="00370CE9"/>
    <w:rsid w:val="00370D0F"/>
    <w:rsid w:val="00370D28"/>
    <w:rsid w:val="00370D41"/>
    <w:rsid w:val="00370D9E"/>
    <w:rsid w:val="0037115F"/>
    <w:rsid w:val="00371500"/>
    <w:rsid w:val="00371682"/>
    <w:rsid w:val="003717AC"/>
    <w:rsid w:val="00371848"/>
    <w:rsid w:val="00371CF6"/>
    <w:rsid w:val="00372490"/>
    <w:rsid w:val="003724E9"/>
    <w:rsid w:val="0037276F"/>
    <w:rsid w:val="00372F2F"/>
    <w:rsid w:val="003732D0"/>
    <w:rsid w:val="00373437"/>
    <w:rsid w:val="0037344D"/>
    <w:rsid w:val="003735BE"/>
    <w:rsid w:val="00373619"/>
    <w:rsid w:val="003737C6"/>
    <w:rsid w:val="003739F9"/>
    <w:rsid w:val="00373FC5"/>
    <w:rsid w:val="0037441E"/>
    <w:rsid w:val="00374512"/>
    <w:rsid w:val="0037490D"/>
    <w:rsid w:val="00374980"/>
    <w:rsid w:val="003749EA"/>
    <w:rsid w:val="00374AAA"/>
    <w:rsid w:val="00374E9D"/>
    <w:rsid w:val="003753F8"/>
    <w:rsid w:val="00375691"/>
    <w:rsid w:val="00375863"/>
    <w:rsid w:val="0037594D"/>
    <w:rsid w:val="003759B8"/>
    <w:rsid w:val="00375C04"/>
    <w:rsid w:val="00375D09"/>
    <w:rsid w:val="00375DD6"/>
    <w:rsid w:val="00376220"/>
    <w:rsid w:val="003762DB"/>
    <w:rsid w:val="0037655A"/>
    <w:rsid w:val="003765A8"/>
    <w:rsid w:val="00376627"/>
    <w:rsid w:val="0037667B"/>
    <w:rsid w:val="003769E5"/>
    <w:rsid w:val="00376D84"/>
    <w:rsid w:val="00376F2E"/>
    <w:rsid w:val="00376F8C"/>
    <w:rsid w:val="0037730D"/>
    <w:rsid w:val="00377348"/>
    <w:rsid w:val="00377366"/>
    <w:rsid w:val="003774DA"/>
    <w:rsid w:val="0037756B"/>
    <w:rsid w:val="003777E6"/>
    <w:rsid w:val="00377AC2"/>
    <w:rsid w:val="00377CD9"/>
    <w:rsid w:val="00377E49"/>
    <w:rsid w:val="00380021"/>
    <w:rsid w:val="0038040E"/>
    <w:rsid w:val="003804DC"/>
    <w:rsid w:val="0038053F"/>
    <w:rsid w:val="00380979"/>
    <w:rsid w:val="00380EC8"/>
    <w:rsid w:val="0038136E"/>
    <w:rsid w:val="00381501"/>
    <w:rsid w:val="0038171A"/>
    <w:rsid w:val="003817D9"/>
    <w:rsid w:val="00381D78"/>
    <w:rsid w:val="00382015"/>
    <w:rsid w:val="0038226A"/>
    <w:rsid w:val="0038247F"/>
    <w:rsid w:val="0038248F"/>
    <w:rsid w:val="00382A05"/>
    <w:rsid w:val="00382D7F"/>
    <w:rsid w:val="00382E5B"/>
    <w:rsid w:val="00382F19"/>
    <w:rsid w:val="003832B6"/>
    <w:rsid w:val="00383645"/>
    <w:rsid w:val="003836FA"/>
    <w:rsid w:val="00383827"/>
    <w:rsid w:val="00383CD1"/>
    <w:rsid w:val="0038413E"/>
    <w:rsid w:val="00384543"/>
    <w:rsid w:val="00384A87"/>
    <w:rsid w:val="00384FAD"/>
    <w:rsid w:val="00385215"/>
    <w:rsid w:val="0038524D"/>
    <w:rsid w:val="00385423"/>
    <w:rsid w:val="003854A5"/>
    <w:rsid w:val="003854D0"/>
    <w:rsid w:val="003855C1"/>
    <w:rsid w:val="00385956"/>
    <w:rsid w:val="00385D94"/>
    <w:rsid w:val="00385F39"/>
    <w:rsid w:val="00385F53"/>
    <w:rsid w:val="00386018"/>
    <w:rsid w:val="00386042"/>
    <w:rsid w:val="003860DE"/>
    <w:rsid w:val="003860F6"/>
    <w:rsid w:val="0038638A"/>
    <w:rsid w:val="003868AD"/>
    <w:rsid w:val="00386945"/>
    <w:rsid w:val="00386A95"/>
    <w:rsid w:val="00386B0F"/>
    <w:rsid w:val="00386FBE"/>
    <w:rsid w:val="00386FFF"/>
    <w:rsid w:val="003870CC"/>
    <w:rsid w:val="003876F6"/>
    <w:rsid w:val="003879B1"/>
    <w:rsid w:val="00387AB7"/>
    <w:rsid w:val="00387C41"/>
    <w:rsid w:val="00387F0D"/>
    <w:rsid w:val="0039007F"/>
    <w:rsid w:val="003900BB"/>
    <w:rsid w:val="0039015E"/>
    <w:rsid w:val="003903DB"/>
    <w:rsid w:val="003905C8"/>
    <w:rsid w:val="003908D9"/>
    <w:rsid w:val="00390AFE"/>
    <w:rsid w:val="00390D98"/>
    <w:rsid w:val="00390DB2"/>
    <w:rsid w:val="0039125B"/>
    <w:rsid w:val="003914F1"/>
    <w:rsid w:val="003919B3"/>
    <w:rsid w:val="00391D47"/>
    <w:rsid w:val="00391D7D"/>
    <w:rsid w:val="00391E52"/>
    <w:rsid w:val="003923A4"/>
    <w:rsid w:val="00392ADE"/>
    <w:rsid w:val="003930B5"/>
    <w:rsid w:val="00393204"/>
    <w:rsid w:val="003935AE"/>
    <w:rsid w:val="003935FC"/>
    <w:rsid w:val="0039382F"/>
    <w:rsid w:val="003938A4"/>
    <w:rsid w:val="00393F89"/>
    <w:rsid w:val="003940D8"/>
    <w:rsid w:val="0039417B"/>
    <w:rsid w:val="00394383"/>
    <w:rsid w:val="0039455C"/>
    <w:rsid w:val="00394663"/>
    <w:rsid w:val="00394827"/>
    <w:rsid w:val="00394C46"/>
    <w:rsid w:val="00394DE3"/>
    <w:rsid w:val="00394E98"/>
    <w:rsid w:val="00395D46"/>
    <w:rsid w:val="00395E9D"/>
    <w:rsid w:val="00395F37"/>
    <w:rsid w:val="003962E9"/>
    <w:rsid w:val="003966D8"/>
    <w:rsid w:val="00396B2F"/>
    <w:rsid w:val="00397050"/>
    <w:rsid w:val="003971E8"/>
    <w:rsid w:val="003974F0"/>
    <w:rsid w:val="00397B91"/>
    <w:rsid w:val="003A0126"/>
    <w:rsid w:val="003A01A5"/>
    <w:rsid w:val="003A06C1"/>
    <w:rsid w:val="003A0722"/>
    <w:rsid w:val="003A0829"/>
    <w:rsid w:val="003A0B54"/>
    <w:rsid w:val="003A0C74"/>
    <w:rsid w:val="003A0D1D"/>
    <w:rsid w:val="003A11C7"/>
    <w:rsid w:val="003A1466"/>
    <w:rsid w:val="003A15AF"/>
    <w:rsid w:val="003A161F"/>
    <w:rsid w:val="003A1627"/>
    <w:rsid w:val="003A1801"/>
    <w:rsid w:val="003A1AC5"/>
    <w:rsid w:val="003A1C51"/>
    <w:rsid w:val="003A1D18"/>
    <w:rsid w:val="003A21BB"/>
    <w:rsid w:val="003A27BE"/>
    <w:rsid w:val="003A27C7"/>
    <w:rsid w:val="003A2847"/>
    <w:rsid w:val="003A29AD"/>
    <w:rsid w:val="003A2FE7"/>
    <w:rsid w:val="003A30D3"/>
    <w:rsid w:val="003A30F4"/>
    <w:rsid w:val="003A33F4"/>
    <w:rsid w:val="003A34B6"/>
    <w:rsid w:val="003A36ED"/>
    <w:rsid w:val="003A39B0"/>
    <w:rsid w:val="003A3B70"/>
    <w:rsid w:val="003A3D81"/>
    <w:rsid w:val="003A3FDF"/>
    <w:rsid w:val="003A465D"/>
    <w:rsid w:val="003A46E5"/>
    <w:rsid w:val="003A4861"/>
    <w:rsid w:val="003A492E"/>
    <w:rsid w:val="003A4ABB"/>
    <w:rsid w:val="003A4F65"/>
    <w:rsid w:val="003A5004"/>
    <w:rsid w:val="003A50B9"/>
    <w:rsid w:val="003A50D3"/>
    <w:rsid w:val="003A5169"/>
    <w:rsid w:val="003A5AA4"/>
    <w:rsid w:val="003A5C39"/>
    <w:rsid w:val="003A604F"/>
    <w:rsid w:val="003A60CC"/>
    <w:rsid w:val="003A61E6"/>
    <w:rsid w:val="003A61F5"/>
    <w:rsid w:val="003A6275"/>
    <w:rsid w:val="003A630C"/>
    <w:rsid w:val="003A6329"/>
    <w:rsid w:val="003A63C9"/>
    <w:rsid w:val="003A6439"/>
    <w:rsid w:val="003A6489"/>
    <w:rsid w:val="003A6578"/>
    <w:rsid w:val="003A68AF"/>
    <w:rsid w:val="003A6A36"/>
    <w:rsid w:val="003A6C50"/>
    <w:rsid w:val="003A6EF4"/>
    <w:rsid w:val="003A759D"/>
    <w:rsid w:val="003A7677"/>
    <w:rsid w:val="003A7860"/>
    <w:rsid w:val="003A7BA8"/>
    <w:rsid w:val="003A7E29"/>
    <w:rsid w:val="003B0005"/>
    <w:rsid w:val="003B05C2"/>
    <w:rsid w:val="003B09E6"/>
    <w:rsid w:val="003B0B09"/>
    <w:rsid w:val="003B0B6E"/>
    <w:rsid w:val="003B0C9C"/>
    <w:rsid w:val="003B0EDD"/>
    <w:rsid w:val="003B0FE5"/>
    <w:rsid w:val="003B1AAE"/>
    <w:rsid w:val="003B1B77"/>
    <w:rsid w:val="003B1BE0"/>
    <w:rsid w:val="003B1C2E"/>
    <w:rsid w:val="003B1D4E"/>
    <w:rsid w:val="003B1DF7"/>
    <w:rsid w:val="003B1F67"/>
    <w:rsid w:val="003B246E"/>
    <w:rsid w:val="003B25ED"/>
    <w:rsid w:val="003B2E66"/>
    <w:rsid w:val="003B2E7A"/>
    <w:rsid w:val="003B2F19"/>
    <w:rsid w:val="003B3260"/>
    <w:rsid w:val="003B37CE"/>
    <w:rsid w:val="003B3948"/>
    <w:rsid w:val="003B39BE"/>
    <w:rsid w:val="003B3B8A"/>
    <w:rsid w:val="003B4705"/>
    <w:rsid w:val="003B4A6F"/>
    <w:rsid w:val="003B4A7A"/>
    <w:rsid w:val="003B4C33"/>
    <w:rsid w:val="003B4D0D"/>
    <w:rsid w:val="003B4D24"/>
    <w:rsid w:val="003B4EBA"/>
    <w:rsid w:val="003B520E"/>
    <w:rsid w:val="003B5705"/>
    <w:rsid w:val="003B5CDD"/>
    <w:rsid w:val="003B64B7"/>
    <w:rsid w:val="003B64F1"/>
    <w:rsid w:val="003B6865"/>
    <w:rsid w:val="003B6B48"/>
    <w:rsid w:val="003B6F96"/>
    <w:rsid w:val="003B700E"/>
    <w:rsid w:val="003B714D"/>
    <w:rsid w:val="003B71C2"/>
    <w:rsid w:val="003B71C6"/>
    <w:rsid w:val="003B7470"/>
    <w:rsid w:val="003B759E"/>
    <w:rsid w:val="003B78F7"/>
    <w:rsid w:val="003C0243"/>
    <w:rsid w:val="003C03FB"/>
    <w:rsid w:val="003C0969"/>
    <w:rsid w:val="003C0D60"/>
    <w:rsid w:val="003C10FF"/>
    <w:rsid w:val="003C187D"/>
    <w:rsid w:val="003C1D93"/>
    <w:rsid w:val="003C1F7B"/>
    <w:rsid w:val="003C2112"/>
    <w:rsid w:val="003C239C"/>
    <w:rsid w:val="003C24FC"/>
    <w:rsid w:val="003C26D7"/>
    <w:rsid w:val="003C2808"/>
    <w:rsid w:val="003C28C0"/>
    <w:rsid w:val="003C2A7D"/>
    <w:rsid w:val="003C2B14"/>
    <w:rsid w:val="003C2D5E"/>
    <w:rsid w:val="003C34E4"/>
    <w:rsid w:val="003C3654"/>
    <w:rsid w:val="003C39D4"/>
    <w:rsid w:val="003C3BE5"/>
    <w:rsid w:val="003C464D"/>
    <w:rsid w:val="003C4795"/>
    <w:rsid w:val="003C49E5"/>
    <w:rsid w:val="003C4BB2"/>
    <w:rsid w:val="003C4EDF"/>
    <w:rsid w:val="003C4EE9"/>
    <w:rsid w:val="003C5065"/>
    <w:rsid w:val="003C5182"/>
    <w:rsid w:val="003C5699"/>
    <w:rsid w:val="003C592C"/>
    <w:rsid w:val="003C5A0F"/>
    <w:rsid w:val="003C5A45"/>
    <w:rsid w:val="003C5C1A"/>
    <w:rsid w:val="003C5F66"/>
    <w:rsid w:val="003C6511"/>
    <w:rsid w:val="003C6EAE"/>
    <w:rsid w:val="003C7E37"/>
    <w:rsid w:val="003C7ECF"/>
    <w:rsid w:val="003C7FBB"/>
    <w:rsid w:val="003D029D"/>
    <w:rsid w:val="003D04AB"/>
    <w:rsid w:val="003D0531"/>
    <w:rsid w:val="003D0542"/>
    <w:rsid w:val="003D0775"/>
    <w:rsid w:val="003D0BF2"/>
    <w:rsid w:val="003D0C79"/>
    <w:rsid w:val="003D0CA7"/>
    <w:rsid w:val="003D0CBE"/>
    <w:rsid w:val="003D0F73"/>
    <w:rsid w:val="003D10EA"/>
    <w:rsid w:val="003D12CA"/>
    <w:rsid w:val="003D1324"/>
    <w:rsid w:val="003D1358"/>
    <w:rsid w:val="003D1582"/>
    <w:rsid w:val="003D1685"/>
    <w:rsid w:val="003D16FC"/>
    <w:rsid w:val="003D1B44"/>
    <w:rsid w:val="003D1CAF"/>
    <w:rsid w:val="003D1D73"/>
    <w:rsid w:val="003D22E3"/>
    <w:rsid w:val="003D25CA"/>
    <w:rsid w:val="003D25F2"/>
    <w:rsid w:val="003D2B56"/>
    <w:rsid w:val="003D2FEB"/>
    <w:rsid w:val="003D33CE"/>
    <w:rsid w:val="003D3458"/>
    <w:rsid w:val="003D39CD"/>
    <w:rsid w:val="003D3AB6"/>
    <w:rsid w:val="003D425B"/>
    <w:rsid w:val="003D46BA"/>
    <w:rsid w:val="003D4814"/>
    <w:rsid w:val="003D4989"/>
    <w:rsid w:val="003D4F19"/>
    <w:rsid w:val="003D4F84"/>
    <w:rsid w:val="003D57DA"/>
    <w:rsid w:val="003D58DF"/>
    <w:rsid w:val="003D5A0A"/>
    <w:rsid w:val="003D5EA7"/>
    <w:rsid w:val="003D61DF"/>
    <w:rsid w:val="003D630E"/>
    <w:rsid w:val="003D6943"/>
    <w:rsid w:val="003D6DF6"/>
    <w:rsid w:val="003D6EEC"/>
    <w:rsid w:val="003D7009"/>
    <w:rsid w:val="003D702E"/>
    <w:rsid w:val="003D75F7"/>
    <w:rsid w:val="003D76F9"/>
    <w:rsid w:val="003D77FC"/>
    <w:rsid w:val="003D7933"/>
    <w:rsid w:val="003D796B"/>
    <w:rsid w:val="003D7ADC"/>
    <w:rsid w:val="003D7BF1"/>
    <w:rsid w:val="003D7DFD"/>
    <w:rsid w:val="003D7FC7"/>
    <w:rsid w:val="003E0320"/>
    <w:rsid w:val="003E03EE"/>
    <w:rsid w:val="003E0C4C"/>
    <w:rsid w:val="003E0ECB"/>
    <w:rsid w:val="003E0F4B"/>
    <w:rsid w:val="003E15F9"/>
    <w:rsid w:val="003E198F"/>
    <w:rsid w:val="003E1993"/>
    <w:rsid w:val="003E1B6E"/>
    <w:rsid w:val="003E1B7E"/>
    <w:rsid w:val="003E1FC4"/>
    <w:rsid w:val="003E2015"/>
    <w:rsid w:val="003E20D2"/>
    <w:rsid w:val="003E21BD"/>
    <w:rsid w:val="003E2239"/>
    <w:rsid w:val="003E24A8"/>
    <w:rsid w:val="003E24C4"/>
    <w:rsid w:val="003E2AB4"/>
    <w:rsid w:val="003E2B6F"/>
    <w:rsid w:val="003E3449"/>
    <w:rsid w:val="003E36AC"/>
    <w:rsid w:val="003E3B46"/>
    <w:rsid w:val="003E3BAE"/>
    <w:rsid w:val="003E3C73"/>
    <w:rsid w:val="003E3F95"/>
    <w:rsid w:val="003E3FF8"/>
    <w:rsid w:val="003E4106"/>
    <w:rsid w:val="003E433D"/>
    <w:rsid w:val="003E4603"/>
    <w:rsid w:val="003E499C"/>
    <w:rsid w:val="003E4A4F"/>
    <w:rsid w:val="003E4D61"/>
    <w:rsid w:val="003E4F3F"/>
    <w:rsid w:val="003E5357"/>
    <w:rsid w:val="003E535E"/>
    <w:rsid w:val="003E5528"/>
    <w:rsid w:val="003E57EA"/>
    <w:rsid w:val="003E5BF3"/>
    <w:rsid w:val="003E60F0"/>
    <w:rsid w:val="003E61CD"/>
    <w:rsid w:val="003E62E4"/>
    <w:rsid w:val="003E663D"/>
    <w:rsid w:val="003E669E"/>
    <w:rsid w:val="003E6A2D"/>
    <w:rsid w:val="003E6B34"/>
    <w:rsid w:val="003E6B3F"/>
    <w:rsid w:val="003E743A"/>
    <w:rsid w:val="003E7644"/>
    <w:rsid w:val="003E791F"/>
    <w:rsid w:val="003E7961"/>
    <w:rsid w:val="003E797A"/>
    <w:rsid w:val="003E7A09"/>
    <w:rsid w:val="003E7BC9"/>
    <w:rsid w:val="003F0407"/>
    <w:rsid w:val="003F04B0"/>
    <w:rsid w:val="003F054F"/>
    <w:rsid w:val="003F0DE7"/>
    <w:rsid w:val="003F0F4D"/>
    <w:rsid w:val="003F102A"/>
    <w:rsid w:val="003F1226"/>
    <w:rsid w:val="003F155F"/>
    <w:rsid w:val="003F171C"/>
    <w:rsid w:val="003F182F"/>
    <w:rsid w:val="003F1A18"/>
    <w:rsid w:val="003F1EE4"/>
    <w:rsid w:val="003F22A8"/>
    <w:rsid w:val="003F2390"/>
    <w:rsid w:val="003F23B3"/>
    <w:rsid w:val="003F242E"/>
    <w:rsid w:val="003F25BC"/>
    <w:rsid w:val="003F27F0"/>
    <w:rsid w:val="003F2A3B"/>
    <w:rsid w:val="003F2B07"/>
    <w:rsid w:val="003F2B37"/>
    <w:rsid w:val="003F2DC8"/>
    <w:rsid w:val="003F2FCE"/>
    <w:rsid w:val="003F301F"/>
    <w:rsid w:val="003F3122"/>
    <w:rsid w:val="003F31BC"/>
    <w:rsid w:val="003F364E"/>
    <w:rsid w:val="003F3BD1"/>
    <w:rsid w:val="003F3C76"/>
    <w:rsid w:val="003F3E3E"/>
    <w:rsid w:val="003F4273"/>
    <w:rsid w:val="003F4520"/>
    <w:rsid w:val="003F4573"/>
    <w:rsid w:val="003F46BC"/>
    <w:rsid w:val="003F4735"/>
    <w:rsid w:val="003F4BEE"/>
    <w:rsid w:val="003F4C0F"/>
    <w:rsid w:val="003F4FCB"/>
    <w:rsid w:val="003F508B"/>
    <w:rsid w:val="003F5139"/>
    <w:rsid w:val="003F5324"/>
    <w:rsid w:val="003F541E"/>
    <w:rsid w:val="003F5504"/>
    <w:rsid w:val="003F57B2"/>
    <w:rsid w:val="003F5D04"/>
    <w:rsid w:val="003F5D53"/>
    <w:rsid w:val="003F5F01"/>
    <w:rsid w:val="003F6490"/>
    <w:rsid w:val="003F73FD"/>
    <w:rsid w:val="003F7537"/>
    <w:rsid w:val="003F7B48"/>
    <w:rsid w:val="003F7D92"/>
    <w:rsid w:val="003F7FBD"/>
    <w:rsid w:val="00400105"/>
    <w:rsid w:val="004005E7"/>
    <w:rsid w:val="00400A52"/>
    <w:rsid w:val="00400B89"/>
    <w:rsid w:val="00400F37"/>
    <w:rsid w:val="004010AB"/>
    <w:rsid w:val="004012DE"/>
    <w:rsid w:val="00401C63"/>
    <w:rsid w:val="00401D03"/>
    <w:rsid w:val="00402028"/>
    <w:rsid w:val="004020DE"/>
    <w:rsid w:val="00402862"/>
    <w:rsid w:val="004028DA"/>
    <w:rsid w:val="00402935"/>
    <w:rsid w:val="00402B5A"/>
    <w:rsid w:val="00402B5D"/>
    <w:rsid w:val="00402D66"/>
    <w:rsid w:val="00402D70"/>
    <w:rsid w:val="00402E54"/>
    <w:rsid w:val="00403598"/>
    <w:rsid w:val="004035E5"/>
    <w:rsid w:val="0040398E"/>
    <w:rsid w:val="00403F22"/>
    <w:rsid w:val="00404120"/>
    <w:rsid w:val="004045E2"/>
    <w:rsid w:val="0040463A"/>
    <w:rsid w:val="004047FF"/>
    <w:rsid w:val="00404847"/>
    <w:rsid w:val="004048D9"/>
    <w:rsid w:val="00404A1F"/>
    <w:rsid w:val="00404C71"/>
    <w:rsid w:val="00404CAA"/>
    <w:rsid w:val="004051CB"/>
    <w:rsid w:val="0040586A"/>
    <w:rsid w:val="0040599E"/>
    <w:rsid w:val="00405B56"/>
    <w:rsid w:val="00405BBB"/>
    <w:rsid w:val="00405ECB"/>
    <w:rsid w:val="00405F30"/>
    <w:rsid w:val="00405F91"/>
    <w:rsid w:val="004060AD"/>
    <w:rsid w:val="004063FB"/>
    <w:rsid w:val="0040642F"/>
    <w:rsid w:val="00406484"/>
    <w:rsid w:val="004069F1"/>
    <w:rsid w:val="004072FA"/>
    <w:rsid w:val="004077A6"/>
    <w:rsid w:val="00407908"/>
    <w:rsid w:val="004079A1"/>
    <w:rsid w:val="00407A51"/>
    <w:rsid w:val="00407A7D"/>
    <w:rsid w:val="00407D6C"/>
    <w:rsid w:val="004100F7"/>
    <w:rsid w:val="004101D6"/>
    <w:rsid w:val="00410211"/>
    <w:rsid w:val="004102A6"/>
    <w:rsid w:val="00410399"/>
    <w:rsid w:val="0041050A"/>
    <w:rsid w:val="00410529"/>
    <w:rsid w:val="00410888"/>
    <w:rsid w:val="00410B13"/>
    <w:rsid w:val="00410CA9"/>
    <w:rsid w:val="00410D9F"/>
    <w:rsid w:val="00411012"/>
    <w:rsid w:val="00411319"/>
    <w:rsid w:val="00411DC7"/>
    <w:rsid w:val="00411F4B"/>
    <w:rsid w:val="00411FF5"/>
    <w:rsid w:val="00412945"/>
    <w:rsid w:val="00412FE0"/>
    <w:rsid w:val="00413129"/>
    <w:rsid w:val="00413483"/>
    <w:rsid w:val="00413B6A"/>
    <w:rsid w:val="00413EC0"/>
    <w:rsid w:val="00413F57"/>
    <w:rsid w:val="00413F65"/>
    <w:rsid w:val="004145B1"/>
    <w:rsid w:val="004147DD"/>
    <w:rsid w:val="00414858"/>
    <w:rsid w:val="004148DB"/>
    <w:rsid w:val="004150A5"/>
    <w:rsid w:val="00415165"/>
    <w:rsid w:val="00415E5B"/>
    <w:rsid w:val="004162C6"/>
    <w:rsid w:val="00416618"/>
    <w:rsid w:val="004166BF"/>
    <w:rsid w:val="00416D0D"/>
    <w:rsid w:val="00416EBA"/>
    <w:rsid w:val="004170E2"/>
    <w:rsid w:val="004171D8"/>
    <w:rsid w:val="004174D9"/>
    <w:rsid w:val="00417820"/>
    <w:rsid w:val="0042015C"/>
    <w:rsid w:val="004203F8"/>
    <w:rsid w:val="0042083B"/>
    <w:rsid w:val="00420B4F"/>
    <w:rsid w:val="00420DBF"/>
    <w:rsid w:val="00420DD3"/>
    <w:rsid w:val="004216AC"/>
    <w:rsid w:val="00421912"/>
    <w:rsid w:val="00421B2F"/>
    <w:rsid w:val="00421C97"/>
    <w:rsid w:val="00421EB7"/>
    <w:rsid w:val="0042200B"/>
    <w:rsid w:val="004220B1"/>
    <w:rsid w:val="0042224A"/>
    <w:rsid w:val="004226F0"/>
    <w:rsid w:val="004228C1"/>
    <w:rsid w:val="004228C3"/>
    <w:rsid w:val="004229B6"/>
    <w:rsid w:val="00422D71"/>
    <w:rsid w:val="004237C4"/>
    <w:rsid w:val="00424191"/>
    <w:rsid w:val="004241A5"/>
    <w:rsid w:val="00424470"/>
    <w:rsid w:val="00424774"/>
    <w:rsid w:val="00424B71"/>
    <w:rsid w:val="004251D8"/>
    <w:rsid w:val="004256F4"/>
    <w:rsid w:val="00425A37"/>
    <w:rsid w:val="00425BB5"/>
    <w:rsid w:val="004260FD"/>
    <w:rsid w:val="00426159"/>
    <w:rsid w:val="00426398"/>
    <w:rsid w:val="00426607"/>
    <w:rsid w:val="004267BF"/>
    <w:rsid w:val="00426970"/>
    <w:rsid w:val="004272D0"/>
    <w:rsid w:val="0042747A"/>
    <w:rsid w:val="004274FE"/>
    <w:rsid w:val="0042760B"/>
    <w:rsid w:val="00427946"/>
    <w:rsid w:val="00427B9A"/>
    <w:rsid w:val="00427C9C"/>
    <w:rsid w:val="00427E3B"/>
    <w:rsid w:val="004300F7"/>
    <w:rsid w:val="00430505"/>
    <w:rsid w:val="00430822"/>
    <w:rsid w:val="00430BE6"/>
    <w:rsid w:val="00430EE9"/>
    <w:rsid w:val="004315A3"/>
    <w:rsid w:val="00431B06"/>
    <w:rsid w:val="00431BDE"/>
    <w:rsid w:val="00431C0E"/>
    <w:rsid w:val="00431D59"/>
    <w:rsid w:val="004320ED"/>
    <w:rsid w:val="00432310"/>
    <w:rsid w:val="00432387"/>
    <w:rsid w:val="004325F7"/>
    <w:rsid w:val="00432681"/>
    <w:rsid w:val="004326BE"/>
    <w:rsid w:val="00432B40"/>
    <w:rsid w:val="00432B8B"/>
    <w:rsid w:val="00432C71"/>
    <w:rsid w:val="00432DA3"/>
    <w:rsid w:val="00432E62"/>
    <w:rsid w:val="00432EC7"/>
    <w:rsid w:val="00433012"/>
    <w:rsid w:val="004331A6"/>
    <w:rsid w:val="0043355F"/>
    <w:rsid w:val="004337BA"/>
    <w:rsid w:val="00433C12"/>
    <w:rsid w:val="00433E62"/>
    <w:rsid w:val="00434025"/>
    <w:rsid w:val="00434275"/>
    <w:rsid w:val="00434470"/>
    <w:rsid w:val="004344B2"/>
    <w:rsid w:val="0043476E"/>
    <w:rsid w:val="00434B7A"/>
    <w:rsid w:val="00434C5C"/>
    <w:rsid w:val="00434CC6"/>
    <w:rsid w:val="00434F32"/>
    <w:rsid w:val="0043526A"/>
    <w:rsid w:val="00435480"/>
    <w:rsid w:val="00435B82"/>
    <w:rsid w:val="00435DA2"/>
    <w:rsid w:val="00435FDF"/>
    <w:rsid w:val="00436212"/>
    <w:rsid w:val="004362FD"/>
    <w:rsid w:val="00436A0C"/>
    <w:rsid w:val="00437BBE"/>
    <w:rsid w:val="00440629"/>
    <w:rsid w:val="0044078F"/>
    <w:rsid w:val="004407C6"/>
    <w:rsid w:val="004407E2"/>
    <w:rsid w:val="004409AB"/>
    <w:rsid w:val="00440F98"/>
    <w:rsid w:val="00441190"/>
    <w:rsid w:val="004411FE"/>
    <w:rsid w:val="00441234"/>
    <w:rsid w:val="00441416"/>
    <w:rsid w:val="0044142B"/>
    <w:rsid w:val="004417A9"/>
    <w:rsid w:val="004419E5"/>
    <w:rsid w:val="00441B03"/>
    <w:rsid w:val="00441F52"/>
    <w:rsid w:val="004420B1"/>
    <w:rsid w:val="0044270C"/>
    <w:rsid w:val="00442D39"/>
    <w:rsid w:val="00442D40"/>
    <w:rsid w:val="00443085"/>
    <w:rsid w:val="0044314F"/>
    <w:rsid w:val="0044343F"/>
    <w:rsid w:val="00443AA2"/>
    <w:rsid w:val="00443C0A"/>
    <w:rsid w:val="00444214"/>
    <w:rsid w:val="00444615"/>
    <w:rsid w:val="004449E4"/>
    <w:rsid w:val="00444D3E"/>
    <w:rsid w:val="0044517F"/>
    <w:rsid w:val="00445200"/>
    <w:rsid w:val="0044562D"/>
    <w:rsid w:val="00445B60"/>
    <w:rsid w:val="00445DBC"/>
    <w:rsid w:val="00445FA6"/>
    <w:rsid w:val="004460F0"/>
    <w:rsid w:val="00446944"/>
    <w:rsid w:val="00446BC6"/>
    <w:rsid w:val="00446DCA"/>
    <w:rsid w:val="00447B86"/>
    <w:rsid w:val="00447C0B"/>
    <w:rsid w:val="00450355"/>
    <w:rsid w:val="004504E6"/>
    <w:rsid w:val="0045096F"/>
    <w:rsid w:val="00450B44"/>
    <w:rsid w:val="00450F4E"/>
    <w:rsid w:val="00450F86"/>
    <w:rsid w:val="00451A74"/>
    <w:rsid w:val="004520F5"/>
    <w:rsid w:val="00452175"/>
    <w:rsid w:val="00452637"/>
    <w:rsid w:val="00452686"/>
    <w:rsid w:val="00452967"/>
    <w:rsid w:val="0045299E"/>
    <w:rsid w:val="00452F57"/>
    <w:rsid w:val="00452F65"/>
    <w:rsid w:val="004530FD"/>
    <w:rsid w:val="00453326"/>
    <w:rsid w:val="00453343"/>
    <w:rsid w:val="00453781"/>
    <w:rsid w:val="00453934"/>
    <w:rsid w:val="00453D85"/>
    <w:rsid w:val="00453E6B"/>
    <w:rsid w:val="0045423E"/>
    <w:rsid w:val="00454462"/>
    <w:rsid w:val="00454A17"/>
    <w:rsid w:val="00454B18"/>
    <w:rsid w:val="00454B81"/>
    <w:rsid w:val="00454F31"/>
    <w:rsid w:val="00454F63"/>
    <w:rsid w:val="00454F8B"/>
    <w:rsid w:val="004553C6"/>
    <w:rsid w:val="00455578"/>
    <w:rsid w:val="00455830"/>
    <w:rsid w:val="00455DCB"/>
    <w:rsid w:val="00456138"/>
    <w:rsid w:val="00456409"/>
    <w:rsid w:val="004567C1"/>
    <w:rsid w:val="004567DE"/>
    <w:rsid w:val="00456871"/>
    <w:rsid w:val="00456B80"/>
    <w:rsid w:val="00456D8E"/>
    <w:rsid w:val="00456FFE"/>
    <w:rsid w:val="0045708E"/>
    <w:rsid w:val="004574B8"/>
    <w:rsid w:val="00457FD0"/>
    <w:rsid w:val="004606D9"/>
    <w:rsid w:val="0046077E"/>
    <w:rsid w:val="00460B3E"/>
    <w:rsid w:val="00460BBB"/>
    <w:rsid w:val="00460BFC"/>
    <w:rsid w:val="00461198"/>
    <w:rsid w:val="0046137E"/>
    <w:rsid w:val="00461A4E"/>
    <w:rsid w:val="004620F9"/>
    <w:rsid w:val="00462107"/>
    <w:rsid w:val="00462217"/>
    <w:rsid w:val="00462458"/>
    <w:rsid w:val="004624EC"/>
    <w:rsid w:val="004628A9"/>
    <w:rsid w:val="00463264"/>
    <w:rsid w:val="0046327B"/>
    <w:rsid w:val="00463518"/>
    <w:rsid w:val="0046351B"/>
    <w:rsid w:val="004639D4"/>
    <w:rsid w:val="00463ACC"/>
    <w:rsid w:val="00463BAD"/>
    <w:rsid w:val="00463BDA"/>
    <w:rsid w:val="00463D93"/>
    <w:rsid w:val="00464147"/>
    <w:rsid w:val="00464412"/>
    <w:rsid w:val="004645DF"/>
    <w:rsid w:val="00464765"/>
    <w:rsid w:val="004648BA"/>
    <w:rsid w:val="00464A06"/>
    <w:rsid w:val="00464ABF"/>
    <w:rsid w:val="00464D7F"/>
    <w:rsid w:val="00464E20"/>
    <w:rsid w:val="00464EF5"/>
    <w:rsid w:val="004651CC"/>
    <w:rsid w:val="004653EA"/>
    <w:rsid w:val="0046540C"/>
    <w:rsid w:val="00465DE2"/>
    <w:rsid w:val="00465E91"/>
    <w:rsid w:val="00465F80"/>
    <w:rsid w:val="0046617A"/>
    <w:rsid w:val="004664A0"/>
    <w:rsid w:val="00466549"/>
    <w:rsid w:val="0046668B"/>
    <w:rsid w:val="004666CC"/>
    <w:rsid w:val="00466886"/>
    <w:rsid w:val="004668A6"/>
    <w:rsid w:val="004669D7"/>
    <w:rsid w:val="00466BC6"/>
    <w:rsid w:val="00466DB0"/>
    <w:rsid w:val="00466F0B"/>
    <w:rsid w:val="0046705B"/>
    <w:rsid w:val="0046734A"/>
    <w:rsid w:val="004674B3"/>
    <w:rsid w:val="004674DD"/>
    <w:rsid w:val="0046773F"/>
    <w:rsid w:val="0046777F"/>
    <w:rsid w:val="00467788"/>
    <w:rsid w:val="004677F0"/>
    <w:rsid w:val="004679A7"/>
    <w:rsid w:val="00467BE5"/>
    <w:rsid w:val="00470774"/>
    <w:rsid w:val="00470919"/>
    <w:rsid w:val="00470C20"/>
    <w:rsid w:val="00470DD4"/>
    <w:rsid w:val="004715CA"/>
    <w:rsid w:val="00471623"/>
    <w:rsid w:val="00471667"/>
    <w:rsid w:val="00471952"/>
    <w:rsid w:val="00471D07"/>
    <w:rsid w:val="00471D7A"/>
    <w:rsid w:val="00471DA8"/>
    <w:rsid w:val="00471F7C"/>
    <w:rsid w:val="0047204E"/>
    <w:rsid w:val="004724B5"/>
    <w:rsid w:val="00472AA9"/>
    <w:rsid w:val="00472AB5"/>
    <w:rsid w:val="00472AD5"/>
    <w:rsid w:val="00473B9F"/>
    <w:rsid w:val="004740E4"/>
    <w:rsid w:val="004742B1"/>
    <w:rsid w:val="00474432"/>
    <w:rsid w:val="004746D1"/>
    <w:rsid w:val="00474ACC"/>
    <w:rsid w:val="00474CEE"/>
    <w:rsid w:val="00474D82"/>
    <w:rsid w:val="00475048"/>
    <w:rsid w:val="004755FD"/>
    <w:rsid w:val="00475A31"/>
    <w:rsid w:val="00475BB8"/>
    <w:rsid w:val="00475FF5"/>
    <w:rsid w:val="0047638F"/>
    <w:rsid w:val="00476629"/>
    <w:rsid w:val="0047685E"/>
    <w:rsid w:val="0047686A"/>
    <w:rsid w:val="00476B21"/>
    <w:rsid w:val="00476B7C"/>
    <w:rsid w:val="00476F77"/>
    <w:rsid w:val="00477076"/>
    <w:rsid w:val="0047715F"/>
    <w:rsid w:val="00477641"/>
    <w:rsid w:val="00477923"/>
    <w:rsid w:val="00477AB7"/>
    <w:rsid w:val="00477CAA"/>
    <w:rsid w:val="00477D9B"/>
    <w:rsid w:val="00477F93"/>
    <w:rsid w:val="00477FA4"/>
    <w:rsid w:val="00477FFA"/>
    <w:rsid w:val="004801A8"/>
    <w:rsid w:val="004803F6"/>
    <w:rsid w:val="00480887"/>
    <w:rsid w:val="00480934"/>
    <w:rsid w:val="00480943"/>
    <w:rsid w:val="00480BD1"/>
    <w:rsid w:val="00480C8D"/>
    <w:rsid w:val="00480E47"/>
    <w:rsid w:val="00481169"/>
    <w:rsid w:val="004815E1"/>
    <w:rsid w:val="0048162B"/>
    <w:rsid w:val="004818AC"/>
    <w:rsid w:val="00481CDE"/>
    <w:rsid w:val="00481F22"/>
    <w:rsid w:val="00482036"/>
    <w:rsid w:val="0048242D"/>
    <w:rsid w:val="0048243D"/>
    <w:rsid w:val="004828C2"/>
    <w:rsid w:val="00482A3E"/>
    <w:rsid w:val="0048342E"/>
    <w:rsid w:val="00483730"/>
    <w:rsid w:val="00484B77"/>
    <w:rsid w:val="00484B8E"/>
    <w:rsid w:val="00484BE7"/>
    <w:rsid w:val="00484DE5"/>
    <w:rsid w:val="00485058"/>
    <w:rsid w:val="004851D0"/>
    <w:rsid w:val="004852FB"/>
    <w:rsid w:val="00485302"/>
    <w:rsid w:val="0048544A"/>
    <w:rsid w:val="00485710"/>
    <w:rsid w:val="00485B11"/>
    <w:rsid w:val="00485D0E"/>
    <w:rsid w:val="00485D6D"/>
    <w:rsid w:val="00485ED7"/>
    <w:rsid w:val="00485FE9"/>
    <w:rsid w:val="004860DA"/>
    <w:rsid w:val="00486149"/>
    <w:rsid w:val="00486442"/>
    <w:rsid w:val="00486664"/>
    <w:rsid w:val="00486AA9"/>
    <w:rsid w:val="0048708B"/>
    <w:rsid w:val="004870FE"/>
    <w:rsid w:val="0048751B"/>
    <w:rsid w:val="00487819"/>
    <w:rsid w:val="00487854"/>
    <w:rsid w:val="004878AC"/>
    <w:rsid w:val="00487AC0"/>
    <w:rsid w:val="00487B3B"/>
    <w:rsid w:val="00487BCD"/>
    <w:rsid w:val="0049011B"/>
    <w:rsid w:val="004901DC"/>
    <w:rsid w:val="00490A62"/>
    <w:rsid w:val="00490F09"/>
    <w:rsid w:val="00491117"/>
    <w:rsid w:val="00491126"/>
    <w:rsid w:val="0049124F"/>
    <w:rsid w:val="004913FC"/>
    <w:rsid w:val="0049143A"/>
    <w:rsid w:val="004915EC"/>
    <w:rsid w:val="00491AA8"/>
    <w:rsid w:val="00491B0B"/>
    <w:rsid w:val="00491C0D"/>
    <w:rsid w:val="00491C45"/>
    <w:rsid w:val="00491F78"/>
    <w:rsid w:val="0049206A"/>
    <w:rsid w:val="0049267A"/>
    <w:rsid w:val="004926CA"/>
    <w:rsid w:val="004929D1"/>
    <w:rsid w:val="00492AC5"/>
    <w:rsid w:val="00492CC6"/>
    <w:rsid w:val="00492F01"/>
    <w:rsid w:val="0049344A"/>
    <w:rsid w:val="004934C8"/>
    <w:rsid w:val="00493AA4"/>
    <w:rsid w:val="00493D7F"/>
    <w:rsid w:val="00493DB1"/>
    <w:rsid w:val="00493EAF"/>
    <w:rsid w:val="00493FF5"/>
    <w:rsid w:val="00494A09"/>
    <w:rsid w:val="0049515C"/>
    <w:rsid w:val="00495389"/>
    <w:rsid w:val="00495821"/>
    <w:rsid w:val="00495899"/>
    <w:rsid w:val="004959DD"/>
    <w:rsid w:val="00495A1A"/>
    <w:rsid w:val="00496005"/>
    <w:rsid w:val="00496206"/>
    <w:rsid w:val="00496628"/>
    <w:rsid w:val="00496935"/>
    <w:rsid w:val="00496C52"/>
    <w:rsid w:val="00496CF9"/>
    <w:rsid w:val="00496E47"/>
    <w:rsid w:val="004970A9"/>
    <w:rsid w:val="004970C0"/>
    <w:rsid w:val="00497464"/>
    <w:rsid w:val="00497641"/>
    <w:rsid w:val="00497FB3"/>
    <w:rsid w:val="004A092F"/>
    <w:rsid w:val="004A0E6C"/>
    <w:rsid w:val="004A0E84"/>
    <w:rsid w:val="004A108A"/>
    <w:rsid w:val="004A11A5"/>
    <w:rsid w:val="004A122A"/>
    <w:rsid w:val="004A14DF"/>
    <w:rsid w:val="004A157E"/>
    <w:rsid w:val="004A1609"/>
    <w:rsid w:val="004A1676"/>
    <w:rsid w:val="004A1833"/>
    <w:rsid w:val="004A1B18"/>
    <w:rsid w:val="004A1D64"/>
    <w:rsid w:val="004A1E54"/>
    <w:rsid w:val="004A2182"/>
    <w:rsid w:val="004A22EE"/>
    <w:rsid w:val="004A2369"/>
    <w:rsid w:val="004A260D"/>
    <w:rsid w:val="004A2713"/>
    <w:rsid w:val="004A2741"/>
    <w:rsid w:val="004A27BE"/>
    <w:rsid w:val="004A2AB2"/>
    <w:rsid w:val="004A2AC5"/>
    <w:rsid w:val="004A2BA6"/>
    <w:rsid w:val="004A2DE0"/>
    <w:rsid w:val="004A30EB"/>
    <w:rsid w:val="004A321A"/>
    <w:rsid w:val="004A33CC"/>
    <w:rsid w:val="004A3A03"/>
    <w:rsid w:val="004A3ACB"/>
    <w:rsid w:val="004A3D15"/>
    <w:rsid w:val="004A3E3C"/>
    <w:rsid w:val="004A4355"/>
    <w:rsid w:val="004A436B"/>
    <w:rsid w:val="004A45DF"/>
    <w:rsid w:val="004A4A2B"/>
    <w:rsid w:val="004A4A33"/>
    <w:rsid w:val="004A4C11"/>
    <w:rsid w:val="004A4CCC"/>
    <w:rsid w:val="004A500A"/>
    <w:rsid w:val="004A50A0"/>
    <w:rsid w:val="004A51BA"/>
    <w:rsid w:val="004A5200"/>
    <w:rsid w:val="004A53A3"/>
    <w:rsid w:val="004A5580"/>
    <w:rsid w:val="004A58EE"/>
    <w:rsid w:val="004A5C18"/>
    <w:rsid w:val="004A5CD0"/>
    <w:rsid w:val="004A5E78"/>
    <w:rsid w:val="004A5F64"/>
    <w:rsid w:val="004A67CD"/>
    <w:rsid w:val="004A6CE0"/>
    <w:rsid w:val="004A6F1E"/>
    <w:rsid w:val="004A7078"/>
    <w:rsid w:val="004A7330"/>
    <w:rsid w:val="004B00EE"/>
    <w:rsid w:val="004B0340"/>
    <w:rsid w:val="004B07E6"/>
    <w:rsid w:val="004B085C"/>
    <w:rsid w:val="004B0955"/>
    <w:rsid w:val="004B0C54"/>
    <w:rsid w:val="004B0F35"/>
    <w:rsid w:val="004B0FD9"/>
    <w:rsid w:val="004B1C76"/>
    <w:rsid w:val="004B2010"/>
    <w:rsid w:val="004B2014"/>
    <w:rsid w:val="004B2215"/>
    <w:rsid w:val="004B2390"/>
    <w:rsid w:val="004B2425"/>
    <w:rsid w:val="004B25A4"/>
    <w:rsid w:val="004B260B"/>
    <w:rsid w:val="004B261E"/>
    <w:rsid w:val="004B2A2B"/>
    <w:rsid w:val="004B2B41"/>
    <w:rsid w:val="004B3551"/>
    <w:rsid w:val="004B370D"/>
    <w:rsid w:val="004B3752"/>
    <w:rsid w:val="004B3808"/>
    <w:rsid w:val="004B39C9"/>
    <w:rsid w:val="004B3B13"/>
    <w:rsid w:val="004B3DE5"/>
    <w:rsid w:val="004B3F23"/>
    <w:rsid w:val="004B4175"/>
    <w:rsid w:val="004B422B"/>
    <w:rsid w:val="004B43DF"/>
    <w:rsid w:val="004B453D"/>
    <w:rsid w:val="004B4D56"/>
    <w:rsid w:val="004B4D7E"/>
    <w:rsid w:val="004B52A7"/>
    <w:rsid w:val="004B52FB"/>
    <w:rsid w:val="004B593E"/>
    <w:rsid w:val="004B59C5"/>
    <w:rsid w:val="004B5E0D"/>
    <w:rsid w:val="004B6061"/>
    <w:rsid w:val="004B63DD"/>
    <w:rsid w:val="004B650D"/>
    <w:rsid w:val="004B6A63"/>
    <w:rsid w:val="004B6B78"/>
    <w:rsid w:val="004B6C9E"/>
    <w:rsid w:val="004B6D78"/>
    <w:rsid w:val="004B6EF8"/>
    <w:rsid w:val="004B6F2A"/>
    <w:rsid w:val="004B704D"/>
    <w:rsid w:val="004B716B"/>
    <w:rsid w:val="004B73AA"/>
    <w:rsid w:val="004B7A3B"/>
    <w:rsid w:val="004B7F4D"/>
    <w:rsid w:val="004B7F76"/>
    <w:rsid w:val="004B7FE8"/>
    <w:rsid w:val="004B7FEA"/>
    <w:rsid w:val="004C005A"/>
    <w:rsid w:val="004C0585"/>
    <w:rsid w:val="004C0724"/>
    <w:rsid w:val="004C0858"/>
    <w:rsid w:val="004C0B26"/>
    <w:rsid w:val="004C0CB9"/>
    <w:rsid w:val="004C1012"/>
    <w:rsid w:val="004C10C4"/>
    <w:rsid w:val="004C1170"/>
    <w:rsid w:val="004C141C"/>
    <w:rsid w:val="004C1926"/>
    <w:rsid w:val="004C1CF1"/>
    <w:rsid w:val="004C205A"/>
    <w:rsid w:val="004C209B"/>
    <w:rsid w:val="004C22E6"/>
    <w:rsid w:val="004C230F"/>
    <w:rsid w:val="004C2479"/>
    <w:rsid w:val="004C26E8"/>
    <w:rsid w:val="004C28C2"/>
    <w:rsid w:val="004C2B60"/>
    <w:rsid w:val="004C2C6A"/>
    <w:rsid w:val="004C2D85"/>
    <w:rsid w:val="004C30BC"/>
    <w:rsid w:val="004C3158"/>
    <w:rsid w:val="004C342F"/>
    <w:rsid w:val="004C3709"/>
    <w:rsid w:val="004C38F0"/>
    <w:rsid w:val="004C39AA"/>
    <w:rsid w:val="004C3CEF"/>
    <w:rsid w:val="004C3FDD"/>
    <w:rsid w:val="004C40FE"/>
    <w:rsid w:val="004C4186"/>
    <w:rsid w:val="004C4245"/>
    <w:rsid w:val="004C437F"/>
    <w:rsid w:val="004C46AD"/>
    <w:rsid w:val="004C46E1"/>
    <w:rsid w:val="004C4791"/>
    <w:rsid w:val="004C4CFF"/>
    <w:rsid w:val="004C4FF0"/>
    <w:rsid w:val="004C561A"/>
    <w:rsid w:val="004C5642"/>
    <w:rsid w:val="004C5AFF"/>
    <w:rsid w:val="004C5B68"/>
    <w:rsid w:val="004C5BD5"/>
    <w:rsid w:val="004C5C75"/>
    <w:rsid w:val="004C604A"/>
    <w:rsid w:val="004C6084"/>
    <w:rsid w:val="004C6312"/>
    <w:rsid w:val="004C69CC"/>
    <w:rsid w:val="004C6DF8"/>
    <w:rsid w:val="004C6E1B"/>
    <w:rsid w:val="004C7594"/>
    <w:rsid w:val="004C765F"/>
    <w:rsid w:val="004C7915"/>
    <w:rsid w:val="004C791E"/>
    <w:rsid w:val="004C7FCF"/>
    <w:rsid w:val="004D040E"/>
    <w:rsid w:val="004D058D"/>
    <w:rsid w:val="004D0800"/>
    <w:rsid w:val="004D0E41"/>
    <w:rsid w:val="004D115C"/>
    <w:rsid w:val="004D1CC4"/>
    <w:rsid w:val="004D1D3A"/>
    <w:rsid w:val="004D1D55"/>
    <w:rsid w:val="004D20F0"/>
    <w:rsid w:val="004D2456"/>
    <w:rsid w:val="004D2B53"/>
    <w:rsid w:val="004D2C49"/>
    <w:rsid w:val="004D2D4A"/>
    <w:rsid w:val="004D3176"/>
    <w:rsid w:val="004D3276"/>
    <w:rsid w:val="004D3299"/>
    <w:rsid w:val="004D36EF"/>
    <w:rsid w:val="004D38CE"/>
    <w:rsid w:val="004D3915"/>
    <w:rsid w:val="004D3F1F"/>
    <w:rsid w:val="004D4029"/>
    <w:rsid w:val="004D437F"/>
    <w:rsid w:val="004D450D"/>
    <w:rsid w:val="004D468C"/>
    <w:rsid w:val="004D469E"/>
    <w:rsid w:val="004D46E3"/>
    <w:rsid w:val="004D49D8"/>
    <w:rsid w:val="004D4B17"/>
    <w:rsid w:val="004D5133"/>
    <w:rsid w:val="004D5263"/>
    <w:rsid w:val="004D55D5"/>
    <w:rsid w:val="004D5740"/>
    <w:rsid w:val="004D57BD"/>
    <w:rsid w:val="004D585A"/>
    <w:rsid w:val="004D5920"/>
    <w:rsid w:val="004D5972"/>
    <w:rsid w:val="004D5A72"/>
    <w:rsid w:val="004D5E78"/>
    <w:rsid w:val="004D63BC"/>
    <w:rsid w:val="004D6725"/>
    <w:rsid w:val="004D6749"/>
    <w:rsid w:val="004D67B6"/>
    <w:rsid w:val="004D7184"/>
    <w:rsid w:val="004D721B"/>
    <w:rsid w:val="004D784C"/>
    <w:rsid w:val="004D7DF4"/>
    <w:rsid w:val="004E003F"/>
    <w:rsid w:val="004E008D"/>
    <w:rsid w:val="004E0140"/>
    <w:rsid w:val="004E09C0"/>
    <w:rsid w:val="004E0AB2"/>
    <w:rsid w:val="004E0C74"/>
    <w:rsid w:val="004E1440"/>
    <w:rsid w:val="004E15BF"/>
    <w:rsid w:val="004E16DE"/>
    <w:rsid w:val="004E17E1"/>
    <w:rsid w:val="004E188A"/>
    <w:rsid w:val="004E1A0D"/>
    <w:rsid w:val="004E1BFA"/>
    <w:rsid w:val="004E1F21"/>
    <w:rsid w:val="004E22FD"/>
    <w:rsid w:val="004E23B7"/>
    <w:rsid w:val="004E2497"/>
    <w:rsid w:val="004E267A"/>
    <w:rsid w:val="004E2731"/>
    <w:rsid w:val="004E2796"/>
    <w:rsid w:val="004E27FB"/>
    <w:rsid w:val="004E285E"/>
    <w:rsid w:val="004E2F2B"/>
    <w:rsid w:val="004E3332"/>
    <w:rsid w:val="004E339B"/>
    <w:rsid w:val="004E34B9"/>
    <w:rsid w:val="004E3549"/>
    <w:rsid w:val="004E3A08"/>
    <w:rsid w:val="004E3D81"/>
    <w:rsid w:val="004E40AF"/>
    <w:rsid w:val="004E43E8"/>
    <w:rsid w:val="004E4619"/>
    <w:rsid w:val="004E4999"/>
    <w:rsid w:val="004E4DF8"/>
    <w:rsid w:val="004E5002"/>
    <w:rsid w:val="004E58DE"/>
    <w:rsid w:val="004E5E05"/>
    <w:rsid w:val="004E5E54"/>
    <w:rsid w:val="004E656D"/>
    <w:rsid w:val="004E65F5"/>
    <w:rsid w:val="004E68A1"/>
    <w:rsid w:val="004E68B4"/>
    <w:rsid w:val="004E7295"/>
    <w:rsid w:val="004E72D6"/>
    <w:rsid w:val="004E730E"/>
    <w:rsid w:val="004E7482"/>
    <w:rsid w:val="004E77E7"/>
    <w:rsid w:val="004E7B05"/>
    <w:rsid w:val="004E7C16"/>
    <w:rsid w:val="004E7CC9"/>
    <w:rsid w:val="004E7CFF"/>
    <w:rsid w:val="004E7D1B"/>
    <w:rsid w:val="004E7DC9"/>
    <w:rsid w:val="004F01DD"/>
    <w:rsid w:val="004F0299"/>
    <w:rsid w:val="004F094B"/>
    <w:rsid w:val="004F0A19"/>
    <w:rsid w:val="004F0E06"/>
    <w:rsid w:val="004F0F7D"/>
    <w:rsid w:val="004F138E"/>
    <w:rsid w:val="004F1773"/>
    <w:rsid w:val="004F18B4"/>
    <w:rsid w:val="004F1C21"/>
    <w:rsid w:val="004F1D03"/>
    <w:rsid w:val="004F1DD0"/>
    <w:rsid w:val="004F2169"/>
    <w:rsid w:val="004F231F"/>
    <w:rsid w:val="004F249E"/>
    <w:rsid w:val="004F260B"/>
    <w:rsid w:val="004F2649"/>
    <w:rsid w:val="004F28BC"/>
    <w:rsid w:val="004F2E30"/>
    <w:rsid w:val="004F336C"/>
    <w:rsid w:val="004F338A"/>
    <w:rsid w:val="004F338E"/>
    <w:rsid w:val="004F3536"/>
    <w:rsid w:val="004F35AF"/>
    <w:rsid w:val="004F36F3"/>
    <w:rsid w:val="004F3989"/>
    <w:rsid w:val="004F3FD5"/>
    <w:rsid w:val="004F4608"/>
    <w:rsid w:val="004F48E2"/>
    <w:rsid w:val="004F4921"/>
    <w:rsid w:val="004F4945"/>
    <w:rsid w:val="004F51A2"/>
    <w:rsid w:val="004F523E"/>
    <w:rsid w:val="004F54AC"/>
    <w:rsid w:val="004F5891"/>
    <w:rsid w:val="004F5994"/>
    <w:rsid w:val="004F5B9C"/>
    <w:rsid w:val="004F5C65"/>
    <w:rsid w:val="004F65A5"/>
    <w:rsid w:val="004F6757"/>
    <w:rsid w:val="004F679B"/>
    <w:rsid w:val="004F685A"/>
    <w:rsid w:val="004F69F9"/>
    <w:rsid w:val="004F6CFB"/>
    <w:rsid w:val="004F6F47"/>
    <w:rsid w:val="004F71C1"/>
    <w:rsid w:val="004F71E5"/>
    <w:rsid w:val="004F7633"/>
    <w:rsid w:val="004F76A1"/>
    <w:rsid w:val="004F77F3"/>
    <w:rsid w:val="004F78FB"/>
    <w:rsid w:val="004F7A1B"/>
    <w:rsid w:val="0050000B"/>
    <w:rsid w:val="00500137"/>
    <w:rsid w:val="005006D5"/>
    <w:rsid w:val="00500D1A"/>
    <w:rsid w:val="00500E29"/>
    <w:rsid w:val="00500FD9"/>
    <w:rsid w:val="00501032"/>
    <w:rsid w:val="0050103F"/>
    <w:rsid w:val="00501299"/>
    <w:rsid w:val="005012B4"/>
    <w:rsid w:val="0050139F"/>
    <w:rsid w:val="00501673"/>
    <w:rsid w:val="00501736"/>
    <w:rsid w:val="0050191A"/>
    <w:rsid w:val="00501FD7"/>
    <w:rsid w:val="0050218C"/>
    <w:rsid w:val="0050220F"/>
    <w:rsid w:val="005022A1"/>
    <w:rsid w:val="005023E9"/>
    <w:rsid w:val="0050256E"/>
    <w:rsid w:val="00502F38"/>
    <w:rsid w:val="00502FE5"/>
    <w:rsid w:val="0050354C"/>
    <w:rsid w:val="0050377E"/>
    <w:rsid w:val="00503795"/>
    <w:rsid w:val="0050391B"/>
    <w:rsid w:val="005039D3"/>
    <w:rsid w:val="00503B8A"/>
    <w:rsid w:val="005041DD"/>
    <w:rsid w:val="00504423"/>
    <w:rsid w:val="005044E4"/>
    <w:rsid w:val="00504962"/>
    <w:rsid w:val="00504D12"/>
    <w:rsid w:val="00505080"/>
    <w:rsid w:val="0050511A"/>
    <w:rsid w:val="00505313"/>
    <w:rsid w:val="005055EE"/>
    <w:rsid w:val="00505686"/>
    <w:rsid w:val="00505AC9"/>
    <w:rsid w:val="00505D92"/>
    <w:rsid w:val="00505F93"/>
    <w:rsid w:val="00506131"/>
    <w:rsid w:val="00506349"/>
    <w:rsid w:val="005068CD"/>
    <w:rsid w:val="00506C07"/>
    <w:rsid w:val="00506F5D"/>
    <w:rsid w:val="00507002"/>
    <w:rsid w:val="0050700B"/>
    <w:rsid w:val="0050736B"/>
    <w:rsid w:val="00507542"/>
    <w:rsid w:val="00507621"/>
    <w:rsid w:val="005078FB"/>
    <w:rsid w:val="00507B63"/>
    <w:rsid w:val="00507DF3"/>
    <w:rsid w:val="0051019F"/>
    <w:rsid w:val="00510291"/>
    <w:rsid w:val="005102EB"/>
    <w:rsid w:val="00510B37"/>
    <w:rsid w:val="00510D01"/>
    <w:rsid w:val="00510D6F"/>
    <w:rsid w:val="00510EDB"/>
    <w:rsid w:val="005112B5"/>
    <w:rsid w:val="005120C5"/>
    <w:rsid w:val="0051248F"/>
    <w:rsid w:val="005124BC"/>
    <w:rsid w:val="00512624"/>
    <w:rsid w:val="00512744"/>
    <w:rsid w:val="005127C8"/>
    <w:rsid w:val="0051288A"/>
    <w:rsid w:val="00512EBA"/>
    <w:rsid w:val="005135CB"/>
    <w:rsid w:val="0051393F"/>
    <w:rsid w:val="00513DB8"/>
    <w:rsid w:val="00513E30"/>
    <w:rsid w:val="00513FD5"/>
    <w:rsid w:val="00514066"/>
    <w:rsid w:val="00514088"/>
    <w:rsid w:val="00514154"/>
    <w:rsid w:val="00514446"/>
    <w:rsid w:val="005147BF"/>
    <w:rsid w:val="0051484A"/>
    <w:rsid w:val="00514A25"/>
    <w:rsid w:val="00515024"/>
    <w:rsid w:val="00515628"/>
    <w:rsid w:val="005156B8"/>
    <w:rsid w:val="0051573F"/>
    <w:rsid w:val="005157A2"/>
    <w:rsid w:val="00515A6C"/>
    <w:rsid w:val="00515D96"/>
    <w:rsid w:val="00515DC7"/>
    <w:rsid w:val="00515FC0"/>
    <w:rsid w:val="0051608B"/>
    <w:rsid w:val="005160C7"/>
    <w:rsid w:val="0051614F"/>
    <w:rsid w:val="00516185"/>
    <w:rsid w:val="005161D9"/>
    <w:rsid w:val="005162F5"/>
    <w:rsid w:val="00516494"/>
    <w:rsid w:val="00516542"/>
    <w:rsid w:val="00516788"/>
    <w:rsid w:val="00516A31"/>
    <w:rsid w:val="00516FA5"/>
    <w:rsid w:val="005170A8"/>
    <w:rsid w:val="0051723D"/>
    <w:rsid w:val="0051736B"/>
    <w:rsid w:val="00517630"/>
    <w:rsid w:val="005176AF"/>
    <w:rsid w:val="005177F3"/>
    <w:rsid w:val="00517B9C"/>
    <w:rsid w:val="00517C05"/>
    <w:rsid w:val="00517FC5"/>
    <w:rsid w:val="005200CA"/>
    <w:rsid w:val="005203D4"/>
    <w:rsid w:val="0052077C"/>
    <w:rsid w:val="00520AEB"/>
    <w:rsid w:val="00520DCA"/>
    <w:rsid w:val="00520E0C"/>
    <w:rsid w:val="00520ED5"/>
    <w:rsid w:val="00521184"/>
    <w:rsid w:val="0052157D"/>
    <w:rsid w:val="00521662"/>
    <w:rsid w:val="00521765"/>
    <w:rsid w:val="00521941"/>
    <w:rsid w:val="00521D34"/>
    <w:rsid w:val="0052233B"/>
    <w:rsid w:val="00522539"/>
    <w:rsid w:val="005226B1"/>
    <w:rsid w:val="00522787"/>
    <w:rsid w:val="00522805"/>
    <w:rsid w:val="0052284E"/>
    <w:rsid w:val="00522A82"/>
    <w:rsid w:val="00522C09"/>
    <w:rsid w:val="00522C23"/>
    <w:rsid w:val="00522E65"/>
    <w:rsid w:val="00522E81"/>
    <w:rsid w:val="0052303D"/>
    <w:rsid w:val="005231CB"/>
    <w:rsid w:val="005239B7"/>
    <w:rsid w:val="00523E8A"/>
    <w:rsid w:val="00524754"/>
    <w:rsid w:val="00524792"/>
    <w:rsid w:val="00524B26"/>
    <w:rsid w:val="00524C57"/>
    <w:rsid w:val="005252A6"/>
    <w:rsid w:val="005253C1"/>
    <w:rsid w:val="005255FE"/>
    <w:rsid w:val="0052564A"/>
    <w:rsid w:val="00525676"/>
    <w:rsid w:val="00525AB5"/>
    <w:rsid w:val="00525AE7"/>
    <w:rsid w:val="00525B2B"/>
    <w:rsid w:val="00525BE6"/>
    <w:rsid w:val="00525DAF"/>
    <w:rsid w:val="00525DCA"/>
    <w:rsid w:val="00525DE0"/>
    <w:rsid w:val="005262EE"/>
    <w:rsid w:val="00526491"/>
    <w:rsid w:val="005265F7"/>
    <w:rsid w:val="0052693A"/>
    <w:rsid w:val="00526CCC"/>
    <w:rsid w:val="00526F5C"/>
    <w:rsid w:val="0052742E"/>
    <w:rsid w:val="00527735"/>
    <w:rsid w:val="00527995"/>
    <w:rsid w:val="00527A3D"/>
    <w:rsid w:val="00527E35"/>
    <w:rsid w:val="00530128"/>
    <w:rsid w:val="0053020F"/>
    <w:rsid w:val="005305BB"/>
    <w:rsid w:val="005308FC"/>
    <w:rsid w:val="00530A35"/>
    <w:rsid w:val="00530C52"/>
    <w:rsid w:val="005311F3"/>
    <w:rsid w:val="00531451"/>
    <w:rsid w:val="005314F3"/>
    <w:rsid w:val="005316A7"/>
    <w:rsid w:val="00531708"/>
    <w:rsid w:val="00531AE3"/>
    <w:rsid w:val="00531AFF"/>
    <w:rsid w:val="00531D25"/>
    <w:rsid w:val="005323C3"/>
    <w:rsid w:val="00532600"/>
    <w:rsid w:val="00532707"/>
    <w:rsid w:val="005327A4"/>
    <w:rsid w:val="00532B0E"/>
    <w:rsid w:val="00532D87"/>
    <w:rsid w:val="00532FD9"/>
    <w:rsid w:val="00533902"/>
    <w:rsid w:val="00533937"/>
    <w:rsid w:val="00533F76"/>
    <w:rsid w:val="005340BB"/>
    <w:rsid w:val="005341D6"/>
    <w:rsid w:val="005343A7"/>
    <w:rsid w:val="00534784"/>
    <w:rsid w:val="00534B1D"/>
    <w:rsid w:val="00534D00"/>
    <w:rsid w:val="00535113"/>
    <w:rsid w:val="00535179"/>
    <w:rsid w:val="00535213"/>
    <w:rsid w:val="005354F9"/>
    <w:rsid w:val="00535600"/>
    <w:rsid w:val="00536031"/>
    <w:rsid w:val="005361F6"/>
    <w:rsid w:val="005362A6"/>
    <w:rsid w:val="005363A9"/>
    <w:rsid w:val="00536432"/>
    <w:rsid w:val="00536706"/>
    <w:rsid w:val="00536762"/>
    <w:rsid w:val="0053679A"/>
    <w:rsid w:val="00536933"/>
    <w:rsid w:val="00536C38"/>
    <w:rsid w:val="00536DD0"/>
    <w:rsid w:val="00536E01"/>
    <w:rsid w:val="005371BE"/>
    <w:rsid w:val="00537319"/>
    <w:rsid w:val="00537566"/>
    <w:rsid w:val="00537C89"/>
    <w:rsid w:val="00537DDF"/>
    <w:rsid w:val="00537F3D"/>
    <w:rsid w:val="005400C1"/>
    <w:rsid w:val="00540775"/>
    <w:rsid w:val="005408B3"/>
    <w:rsid w:val="00540912"/>
    <w:rsid w:val="00540A31"/>
    <w:rsid w:val="00540B79"/>
    <w:rsid w:val="00540BC6"/>
    <w:rsid w:val="00540C47"/>
    <w:rsid w:val="00540D34"/>
    <w:rsid w:val="00541122"/>
    <w:rsid w:val="005412D1"/>
    <w:rsid w:val="00541391"/>
    <w:rsid w:val="0054146F"/>
    <w:rsid w:val="0054173C"/>
    <w:rsid w:val="00541AC3"/>
    <w:rsid w:val="00541FD7"/>
    <w:rsid w:val="00542337"/>
    <w:rsid w:val="005425EB"/>
    <w:rsid w:val="005427C7"/>
    <w:rsid w:val="005428AC"/>
    <w:rsid w:val="00542A6A"/>
    <w:rsid w:val="005433D6"/>
    <w:rsid w:val="00543585"/>
    <w:rsid w:val="005435C8"/>
    <w:rsid w:val="005437C8"/>
    <w:rsid w:val="00543DAA"/>
    <w:rsid w:val="00544434"/>
    <w:rsid w:val="00544473"/>
    <w:rsid w:val="0054490C"/>
    <w:rsid w:val="00544D76"/>
    <w:rsid w:val="00545114"/>
    <w:rsid w:val="0054527B"/>
    <w:rsid w:val="00545668"/>
    <w:rsid w:val="005458F7"/>
    <w:rsid w:val="00545A30"/>
    <w:rsid w:val="0054608E"/>
    <w:rsid w:val="005460FC"/>
    <w:rsid w:val="005462F1"/>
    <w:rsid w:val="00546358"/>
    <w:rsid w:val="00546371"/>
    <w:rsid w:val="005464CC"/>
    <w:rsid w:val="005467AA"/>
    <w:rsid w:val="005468C4"/>
    <w:rsid w:val="005468EF"/>
    <w:rsid w:val="00546904"/>
    <w:rsid w:val="00546A02"/>
    <w:rsid w:val="00546C3E"/>
    <w:rsid w:val="00546EDE"/>
    <w:rsid w:val="0054727C"/>
    <w:rsid w:val="00547438"/>
    <w:rsid w:val="005476B4"/>
    <w:rsid w:val="005476E9"/>
    <w:rsid w:val="0054795D"/>
    <w:rsid w:val="00547967"/>
    <w:rsid w:val="005479C4"/>
    <w:rsid w:val="00547B4B"/>
    <w:rsid w:val="00547B8E"/>
    <w:rsid w:val="00547BA6"/>
    <w:rsid w:val="00547C11"/>
    <w:rsid w:val="00547D88"/>
    <w:rsid w:val="00547F5F"/>
    <w:rsid w:val="0055070D"/>
    <w:rsid w:val="00550849"/>
    <w:rsid w:val="00550A90"/>
    <w:rsid w:val="00550C1A"/>
    <w:rsid w:val="00550E91"/>
    <w:rsid w:val="005510A5"/>
    <w:rsid w:val="00551474"/>
    <w:rsid w:val="00551531"/>
    <w:rsid w:val="00551592"/>
    <w:rsid w:val="00551712"/>
    <w:rsid w:val="005519E0"/>
    <w:rsid w:val="00551B1C"/>
    <w:rsid w:val="00551BB9"/>
    <w:rsid w:val="005525F2"/>
    <w:rsid w:val="00552B24"/>
    <w:rsid w:val="00552D5C"/>
    <w:rsid w:val="00552E09"/>
    <w:rsid w:val="00552E60"/>
    <w:rsid w:val="00553034"/>
    <w:rsid w:val="005535E3"/>
    <w:rsid w:val="00553B1C"/>
    <w:rsid w:val="00553C68"/>
    <w:rsid w:val="00553CA2"/>
    <w:rsid w:val="00554217"/>
    <w:rsid w:val="00554628"/>
    <w:rsid w:val="005547F1"/>
    <w:rsid w:val="005549FC"/>
    <w:rsid w:val="00554C9D"/>
    <w:rsid w:val="00554E78"/>
    <w:rsid w:val="00554F0B"/>
    <w:rsid w:val="00555010"/>
    <w:rsid w:val="00555525"/>
    <w:rsid w:val="00555668"/>
    <w:rsid w:val="00555AD7"/>
    <w:rsid w:val="0055610F"/>
    <w:rsid w:val="005562F9"/>
    <w:rsid w:val="0055638A"/>
    <w:rsid w:val="0055642C"/>
    <w:rsid w:val="0055693D"/>
    <w:rsid w:val="00556E0B"/>
    <w:rsid w:val="00556EE0"/>
    <w:rsid w:val="00557272"/>
    <w:rsid w:val="00557293"/>
    <w:rsid w:val="00557510"/>
    <w:rsid w:val="005603DE"/>
    <w:rsid w:val="00560529"/>
    <w:rsid w:val="005605A0"/>
    <w:rsid w:val="00560671"/>
    <w:rsid w:val="0056169C"/>
    <w:rsid w:val="005616CC"/>
    <w:rsid w:val="005617BA"/>
    <w:rsid w:val="00561848"/>
    <w:rsid w:val="00561930"/>
    <w:rsid w:val="0056248E"/>
    <w:rsid w:val="005626A7"/>
    <w:rsid w:val="00562D53"/>
    <w:rsid w:val="00562E25"/>
    <w:rsid w:val="0056319B"/>
    <w:rsid w:val="00563256"/>
    <w:rsid w:val="005637D1"/>
    <w:rsid w:val="00563A53"/>
    <w:rsid w:val="00563AE9"/>
    <w:rsid w:val="00563C80"/>
    <w:rsid w:val="00563D8E"/>
    <w:rsid w:val="00563E48"/>
    <w:rsid w:val="00563EA4"/>
    <w:rsid w:val="00563F34"/>
    <w:rsid w:val="00564668"/>
    <w:rsid w:val="0056472A"/>
    <w:rsid w:val="005649C4"/>
    <w:rsid w:val="00564D67"/>
    <w:rsid w:val="00564FBB"/>
    <w:rsid w:val="0056534F"/>
    <w:rsid w:val="005655CE"/>
    <w:rsid w:val="0056579C"/>
    <w:rsid w:val="00565A79"/>
    <w:rsid w:val="00565D83"/>
    <w:rsid w:val="00565E0A"/>
    <w:rsid w:val="00565EC9"/>
    <w:rsid w:val="005661D1"/>
    <w:rsid w:val="005661FB"/>
    <w:rsid w:val="0056680A"/>
    <w:rsid w:val="00566AEC"/>
    <w:rsid w:val="00566D08"/>
    <w:rsid w:val="00566EF6"/>
    <w:rsid w:val="00566F33"/>
    <w:rsid w:val="00567116"/>
    <w:rsid w:val="0056721A"/>
    <w:rsid w:val="005675BC"/>
    <w:rsid w:val="005679E2"/>
    <w:rsid w:val="00567A0B"/>
    <w:rsid w:val="00567CA5"/>
    <w:rsid w:val="00567EEF"/>
    <w:rsid w:val="0057040E"/>
    <w:rsid w:val="005704DD"/>
    <w:rsid w:val="00570BD0"/>
    <w:rsid w:val="00570BD8"/>
    <w:rsid w:val="00570E0C"/>
    <w:rsid w:val="00571053"/>
    <w:rsid w:val="00572089"/>
    <w:rsid w:val="005735B1"/>
    <w:rsid w:val="0057385F"/>
    <w:rsid w:val="00573939"/>
    <w:rsid w:val="00573FA7"/>
    <w:rsid w:val="00573FF8"/>
    <w:rsid w:val="00574300"/>
    <w:rsid w:val="00574371"/>
    <w:rsid w:val="005747AD"/>
    <w:rsid w:val="005747D3"/>
    <w:rsid w:val="00574A05"/>
    <w:rsid w:val="005751E7"/>
    <w:rsid w:val="005751EC"/>
    <w:rsid w:val="005756C1"/>
    <w:rsid w:val="0057588A"/>
    <w:rsid w:val="00575AB4"/>
    <w:rsid w:val="005760E2"/>
    <w:rsid w:val="005762FC"/>
    <w:rsid w:val="00576503"/>
    <w:rsid w:val="0057659C"/>
    <w:rsid w:val="00576A29"/>
    <w:rsid w:val="00576B95"/>
    <w:rsid w:val="00576D80"/>
    <w:rsid w:val="00577074"/>
    <w:rsid w:val="00577092"/>
    <w:rsid w:val="005770C1"/>
    <w:rsid w:val="00577851"/>
    <w:rsid w:val="00577876"/>
    <w:rsid w:val="00577989"/>
    <w:rsid w:val="00577A5F"/>
    <w:rsid w:val="00577CDB"/>
    <w:rsid w:val="00577DEA"/>
    <w:rsid w:val="005801F1"/>
    <w:rsid w:val="00580260"/>
    <w:rsid w:val="005807E0"/>
    <w:rsid w:val="00580A7D"/>
    <w:rsid w:val="00580E7E"/>
    <w:rsid w:val="00581109"/>
    <w:rsid w:val="0058117A"/>
    <w:rsid w:val="005811FB"/>
    <w:rsid w:val="005812B3"/>
    <w:rsid w:val="00581595"/>
    <w:rsid w:val="0058188E"/>
    <w:rsid w:val="005818E4"/>
    <w:rsid w:val="00581D15"/>
    <w:rsid w:val="00581D2F"/>
    <w:rsid w:val="00581D9E"/>
    <w:rsid w:val="00581EA4"/>
    <w:rsid w:val="00581F86"/>
    <w:rsid w:val="00581FB2"/>
    <w:rsid w:val="005820B6"/>
    <w:rsid w:val="00582242"/>
    <w:rsid w:val="0058224A"/>
    <w:rsid w:val="005823AE"/>
    <w:rsid w:val="0058272D"/>
    <w:rsid w:val="00582BF0"/>
    <w:rsid w:val="00582D3B"/>
    <w:rsid w:val="00582EC3"/>
    <w:rsid w:val="00583432"/>
    <w:rsid w:val="005834F8"/>
    <w:rsid w:val="00583782"/>
    <w:rsid w:val="00583CE3"/>
    <w:rsid w:val="00583DF4"/>
    <w:rsid w:val="00583FAD"/>
    <w:rsid w:val="00584505"/>
    <w:rsid w:val="005845BE"/>
    <w:rsid w:val="005845E6"/>
    <w:rsid w:val="00584615"/>
    <w:rsid w:val="00584807"/>
    <w:rsid w:val="00585224"/>
    <w:rsid w:val="00585491"/>
    <w:rsid w:val="005856E6"/>
    <w:rsid w:val="005857B9"/>
    <w:rsid w:val="005857BC"/>
    <w:rsid w:val="00586166"/>
    <w:rsid w:val="00586898"/>
    <w:rsid w:val="00586970"/>
    <w:rsid w:val="00586A66"/>
    <w:rsid w:val="00586B08"/>
    <w:rsid w:val="00586BED"/>
    <w:rsid w:val="00586CEC"/>
    <w:rsid w:val="00587386"/>
    <w:rsid w:val="00587397"/>
    <w:rsid w:val="00587D68"/>
    <w:rsid w:val="00587D72"/>
    <w:rsid w:val="00590177"/>
    <w:rsid w:val="005902A3"/>
    <w:rsid w:val="0059063B"/>
    <w:rsid w:val="00590BC3"/>
    <w:rsid w:val="00590C68"/>
    <w:rsid w:val="00591264"/>
    <w:rsid w:val="005920E6"/>
    <w:rsid w:val="00592B8C"/>
    <w:rsid w:val="00592C30"/>
    <w:rsid w:val="00592EB8"/>
    <w:rsid w:val="005932B0"/>
    <w:rsid w:val="005935CB"/>
    <w:rsid w:val="00593E21"/>
    <w:rsid w:val="00593F6B"/>
    <w:rsid w:val="00593F79"/>
    <w:rsid w:val="00594097"/>
    <w:rsid w:val="00594914"/>
    <w:rsid w:val="0059491E"/>
    <w:rsid w:val="00594968"/>
    <w:rsid w:val="00594C5C"/>
    <w:rsid w:val="00594F13"/>
    <w:rsid w:val="0059550A"/>
    <w:rsid w:val="0059558D"/>
    <w:rsid w:val="005956EA"/>
    <w:rsid w:val="005957A1"/>
    <w:rsid w:val="005957B7"/>
    <w:rsid w:val="005958E7"/>
    <w:rsid w:val="00595E44"/>
    <w:rsid w:val="00595EB5"/>
    <w:rsid w:val="00595FD2"/>
    <w:rsid w:val="00596003"/>
    <w:rsid w:val="0059617D"/>
    <w:rsid w:val="00596202"/>
    <w:rsid w:val="0059623E"/>
    <w:rsid w:val="005962E1"/>
    <w:rsid w:val="0059645E"/>
    <w:rsid w:val="00596680"/>
    <w:rsid w:val="005967DE"/>
    <w:rsid w:val="005967F4"/>
    <w:rsid w:val="0059693B"/>
    <w:rsid w:val="00596C55"/>
    <w:rsid w:val="00597012"/>
    <w:rsid w:val="00597865"/>
    <w:rsid w:val="00597DE2"/>
    <w:rsid w:val="00597EBC"/>
    <w:rsid w:val="00597F31"/>
    <w:rsid w:val="005A0119"/>
    <w:rsid w:val="005A0404"/>
    <w:rsid w:val="005A041F"/>
    <w:rsid w:val="005A08EC"/>
    <w:rsid w:val="005A0967"/>
    <w:rsid w:val="005A0AD7"/>
    <w:rsid w:val="005A0CF9"/>
    <w:rsid w:val="005A0D3F"/>
    <w:rsid w:val="005A0EA3"/>
    <w:rsid w:val="005A102F"/>
    <w:rsid w:val="005A16CE"/>
    <w:rsid w:val="005A1793"/>
    <w:rsid w:val="005A1AF3"/>
    <w:rsid w:val="005A1AFC"/>
    <w:rsid w:val="005A1C30"/>
    <w:rsid w:val="005A1C54"/>
    <w:rsid w:val="005A229E"/>
    <w:rsid w:val="005A23F7"/>
    <w:rsid w:val="005A278B"/>
    <w:rsid w:val="005A2828"/>
    <w:rsid w:val="005A2F46"/>
    <w:rsid w:val="005A2F84"/>
    <w:rsid w:val="005A2FDC"/>
    <w:rsid w:val="005A3262"/>
    <w:rsid w:val="005A35A8"/>
    <w:rsid w:val="005A38B4"/>
    <w:rsid w:val="005A3CA9"/>
    <w:rsid w:val="005A3FF7"/>
    <w:rsid w:val="005A4001"/>
    <w:rsid w:val="005A4051"/>
    <w:rsid w:val="005A439E"/>
    <w:rsid w:val="005A4497"/>
    <w:rsid w:val="005A44F4"/>
    <w:rsid w:val="005A4822"/>
    <w:rsid w:val="005A4DD1"/>
    <w:rsid w:val="005A5395"/>
    <w:rsid w:val="005A54AD"/>
    <w:rsid w:val="005A56C8"/>
    <w:rsid w:val="005A56FE"/>
    <w:rsid w:val="005A5B6F"/>
    <w:rsid w:val="005A5DDF"/>
    <w:rsid w:val="005A5F3B"/>
    <w:rsid w:val="005A5FAB"/>
    <w:rsid w:val="005A69CD"/>
    <w:rsid w:val="005A6CAC"/>
    <w:rsid w:val="005A6E7F"/>
    <w:rsid w:val="005A706B"/>
    <w:rsid w:val="005A70DF"/>
    <w:rsid w:val="005A7361"/>
    <w:rsid w:val="005A790A"/>
    <w:rsid w:val="005A7B34"/>
    <w:rsid w:val="005B07A0"/>
    <w:rsid w:val="005B10E9"/>
    <w:rsid w:val="005B143E"/>
    <w:rsid w:val="005B14E1"/>
    <w:rsid w:val="005B18A4"/>
    <w:rsid w:val="005B1F40"/>
    <w:rsid w:val="005B21EE"/>
    <w:rsid w:val="005B23F5"/>
    <w:rsid w:val="005B25A2"/>
    <w:rsid w:val="005B26F8"/>
    <w:rsid w:val="005B2830"/>
    <w:rsid w:val="005B339F"/>
    <w:rsid w:val="005B343B"/>
    <w:rsid w:val="005B3733"/>
    <w:rsid w:val="005B3755"/>
    <w:rsid w:val="005B392F"/>
    <w:rsid w:val="005B3D66"/>
    <w:rsid w:val="005B3F38"/>
    <w:rsid w:val="005B417A"/>
    <w:rsid w:val="005B43D9"/>
    <w:rsid w:val="005B442F"/>
    <w:rsid w:val="005B4437"/>
    <w:rsid w:val="005B4456"/>
    <w:rsid w:val="005B4582"/>
    <w:rsid w:val="005B47E2"/>
    <w:rsid w:val="005B4AAD"/>
    <w:rsid w:val="005B50AF"/>
    <w:rsid w:val="005B51F9"/>
    <w:rsid w:val="005B52A4"/>
    <w:rsid w:val="005B554F"/>
    <w:rsid w:val="005B55B9"/>
    <w:rsid w:val="005B5696"/>
    <w:rsid w:val="005B5EC8"/>
    <w:rsid w:val="005B61A5"/>
    <w:rsid w:val="005B6228"/>
    <w:rsid w:val="005B64DF"/>
    <w:rsid w:val="005B6511"/>
    <w:rsid w:val="005B69CB"/>
    <w:rsid w:val="005B6B0F"/>
    <w:rsid w:val="005B6CBE"/>
    <w:rsid w:val="005B7211"/>
    <w:rsid w:val="005B7261"/>
    <w:rsid w:val="005B7314"/>
    <w:rsid w:val="005B7328"/>
    <w:rsid w:val="005B73A0"/>
    <w:rsid w:val="005B740E"/>
    <w:rsid w:val="005B7415"/>
    <w:rsid w:val="005B7442"/>
    <w:rsid w:val="005B7472"/>
    <w:rsid w:val="005B760A"/>
    <w:rsid w:val="005B76CC"/>
    <w:rsid w:val="005B7A6F"/>
    <w:rsid w:val="005B7B1C"/>
    <w:rsid w:val="005B7D01"/>
    <w:rsid w:val="005C0236"/>
    <w:rsid w:val="005C024B"/>
    <w:rsid w:val="005C04CA"/>
    <w:rsid w:val="005C0600"/>
    <w:rsid w:val="005C0663"/>
    <w:rsid w:val="005C079B"/>
    <w:rsid w:val="005C0AFA"/>
    <w:rsid w:val="005C0D45"/>
    <w:rsid w:val="005C0F4F"/>
    <w:rsid w:val="005C1062"/>
    <w:rsid w:val="005C1120"/>
    <w:rsid w:val="005C1123"/>
    <w:rsid w:val="005C129B"/>
    <w:rsid w:val="005C1824"/>
    <w:rsid w:val="005C1A3F"/>
    <w:rsid w:val="005C21DE"/>
    <w:rsid w:val="005C25B2"/>
    <w:rsid w:val="005C2A9A"/>
    <w:rsid w:val="005C2F79"/>
    <w:rsid w:val="005C30FC"/>
    <w:rsid w:val="005C35F5"/>
    <w:rsid w:val="005C37D7"/>
    <w:rsid w:val="005C388B"/>
    <w:rsid w:val="005C4321"/>
    <w:rsid w:val="005C43C9"/>
    <w:rsid w:val="005C440B"/>
    <w:rsid w:val="005C4434"/>
    <w:rsid w:val="005C449F"/>
    <w:rsid w:val="005C4517"/>
    <w:rsid w:val="005C47B3"/>
    <w:rsid w:val="005C4999"/>
    <w:rsid w:val="005C4D21"/>
    <w:rsid w:val="005C4DE0"/>
    <w:rsid w:val="005C539C"/>
    <w:rsid w:val="005C53F7"/>
    <w:rsid w:val="005C5983"/>
    <w:rsid w:val="005C5BA2"/>
    <w:rsid w:val="005C5BA9"/>
    <w:rsid w:val="005C5D90"/>
    <w:rsid w:val="005C6196"/>
    <w:rsid w:val="005C61DD"/>
    <w:rsid w:val="005C630B"/>
    <w:rsid w:val="005C72D1"/>
    <w:rsid w:val="005C74C7"/>
    <w:rsid w:val="005C757A"/>
    <w:rsid w:val="005C7B73"/>
    <w:rsid w:val="005C7D2C"/>
    <w:rsid w:val="005C7F3A"/>
    <w:rsid w:val="005D03A8"/>
    <w:rsid w:val="005D0426"/>
    <w:rsid w:val="005D0484"/>
    <w:rsid w:val="005D063E"/>
    <w:rsid w:val="005D0908"/>
    <w:rsid w:val="005D0A33"/>
    <w:rsid w:val="005D0ACE"/>
    <w:rsid w:val="005D0BDD"/>
    <w:rsid w:val="005D0E27"/>
    <w:rsid w:val="005D156E"/>
    <w:rsid w:val="005D1E7E"/>
    <w:rsid w:val="005D206F"/>
    <w:rsid w:val="005D21E2"/>
    <w:rsid w:val="005D228D"/>
    <w:rsid w:val="005D2378"/>
    <w:rsid w:val="005D244B"/>
    <w:rsid w:val="005D267F"/>
    <w:rsid w:val="005D26BB"/>
    <w:rsid w:val="005D2CB6"/>
    <w:rsid w:val="005D3277"/>
    <w:rsid w:val="005D32D8"/>
    <w:rsid w:val="005D3512"/>
    <w:rsid w:val="005D35E4"/>
    <w:rsid w:val="005D3A56"/>
    <w:rsid w:val="005D3A5B"/>
    <w:rsid w:val="005D3AB7"/>
    <w:rsid w:val="005D3EFC"/>
    <w:rsid w:val="005D4A2C"/>
    <w:rsid w:val="005D4B66"/>
    <w:rsid w:val="005D4D87"/>
    <w:rsid w:val="005D578F"/>
    <w:rsid w:val="005D57FA"/>
    <w:rsid w:val="005D5916"/>
    <w:rsid w:val="005D5A92"/>
    <w:rsid w:val="005D5DC2"/>
    <w:rsid w:val="005D5FCE"/>
    <w:rsid w:val="005D6290"/>
    <w:rsid w:val="005D6871"/>
    <w:rsid w:val="005D6CFA"/>
    <w:rsid w:val="005D7114"/>
    <w:rsid w:val="005D71FD"/>
    <w:rsid w:val="005D731F"/>
    <w:rsid w:val="005D73FC"/>
    <w:rsid w:val="005D7696"/>
    <w:rsid w:val="005E0550"/>
    <w:rsid w:val="005E08C8"/>
    <w:rsid w:val="005E0D5E"/>
    <w:rsid w:val="005E0EE3"/>
    <w:rsid w:val="005E0F56"/>
    <w:rsid w:val="005E1016"/>
    <w:rsid w:val="005E13A2"/>
    <w:rsid w:val="005E1718"/>
    <w:rsid w:val="005E1881"/>
    <w:rsid w:val="005E1ABB"/>
    <w:rsid w:val="005E1B73"/>
    <w:rsid w:val="005E214D"/>
    <w:rsid w:val="005E23DB"/>
    <w:rsid w:val="005E2514"/>
    <w:rsid w:val="005E2538"/>
    <w:rsid w:val="005E2553"/>
    <w:rsid w:val="005E27FB"/>
    <w:rsid w:val="005E2E43"/>
    <w:rsid w:val="005E2FBD"/>
    <w:rsid w:val="005E314A"/>
    <w:rsid w:val="005E31F5"/>
    <w:rsid w:val="005E35E4"/>
    <w:rsid w:val="005E3669"/>
    <w:rsid w:val="005E3C0A"/>
    <w:rsid w:val="005E41FB"/>
    <w:rsid w:val="005E445F"/>
    <w:rsid w:val="005E451C"/>
    <w:rsid w:val="005E457F"/>
    <w:rsid w:val="005E47FE"/>
    <w:rsid w:val="005E49A8"/>
    <w:rsid w:val="005E49FB"/>
    <w:rsid w:val="005E4A62"/>
    <w:rsid w:val="005E4F2B"/>
    <w:rsid w:val="005E5163"/>
    <w:rsid w:val="005E5425"/>
    <w:rsid w:val="005E5691"/>
    <w:rsid w:val="005E5782"/>
    <w:rsid w:val="005E5BFE"/>
    <w:rsid w:val="005E5F3C"/>
    <w:rsid w:val="005E61F9"/>
    <w:rsid w:val="005E66CA"/>
    <w:rsid w:val="005E67F1"/>
    <w:rsid w:val="005E6C60"/>
    <w:rsid w:val="005E6EFF"/>
    <w:rsid w:val="005E6F89"/>
    <w:rsid w:val="005E75C0"/>
    <w:rsid w:val="005E774A"/>
    <w:rsid w:val="005E78FA"/>
    <w:rsid w:val="005E79EB"/>
    <w:rsid w:val="005E7A76"/>
    <w:rsid w:val="005E7BFD"/>
    <w:rsid w:val="005E7C48"/>
    <w:rsid w:val="005E7D27"/>
    <w:rsid w:val="005E7F36"/>
    <w:rsid w:val="005E7F55"/>
    <w:rsid w:val="005F0056"/>
    <w:rsid w:val="005F0697"/>
    <w:rsid w:val="005F06CB"/>
    <w:rsid w:val="005F098A"/>
    <w:rsid w:val="005F0A99"/>
    <w:rsid w:val="005F0D95"/>
    <w:rsid w:val="005F0E52"/>
    <w:rsid w:val="005F0FE3"/>
    <w:rsid w:val="005F119D"/>
    <w:rsid w:val="005F1491"/>
    <w:rsid w:val="005F1661"/>
    <w:rsid w:val="005F1858"/>
    <w:rsid w:val="005F1A0C"/>
    <w:rsid w:val="005F1C31"/>
    <w:rsid w:val="005F22F3"/>
    <w:rsid w:val="005F24B8"/>
    <w:rsid w:val="005F25B8"/>
    <w:rsid w:val="005F293E"/>
    <w:rsid w:val="005F2D91"/>
    <w:rsid w:val="005F33A9"/>
    <w:rsid w:val="005F3422"/>
    <w:rsid w:val="005F3740"/>
    <w:rsid w:val="005F38FB"/>
    <w:rsid w:val="005F3900"/>
    <w:rsid w:val="005F397B"/>
    <w:rsid w:val="005F3B84"/>
    <w:rsid w:val="005F4247"/>
    <w:rsid w:val="005F4376"/>
    <w:rsid w:val="005F43DB"/>
    <w:rsid w:val="005F45CB"/>
    <w:rsid w:val="005F5292"/>
    <w:rsid w:val="005F5315"/>
    <w:rsid w:val="005F599E"/>
    <w:rsid w:val="005F66B9"/>
    <w:rsid w:val="005F678B"/>
    <w:rsid w:val="005F6855"/>
    <w:rsid w:val="005F721F"/>
    <w:rsid w:val="005F77CE"/>
    <w:rsid w:val="005F7803"/>
    <w:rsid w:val="005F7B9C"/>
    <w:rsid w:val="0060050B"/>
    <w:rsid w:val="006005CD"/>
    <w:rsid w:val="00600C30"/>
    <w:rsid w:val="00600F66"/>
    <w:rsid w:val="006016CF"/>
    <w:rsid w:val="006017B7"/>
    <w:rsid w:val="00601802"/>
    <w:rsid w:val="00601884"/>
    <w:rsid w:val="00601897"/>
    <w:rsid w:val="00601A25"/>
    <w:rsid w:val="00601D14"/>
    <w:rsid w:val="00602446"/>
    <w:rsid w:val="0060258B"/>
    <w:rsid w:val="0060284E"/>
    <w:rsid w:val="006028F0"/>
    <w:rsid w:val="00602AC1"/>
    <w:rsid w:val="0060345A"/>
    <w:rsid w:val="00603755"/>
    <w:rsid w:val="00603774"/>
    <w:rsid w:val="0060390A"/>
    <w:rsid w:val="00603B7F"/>
    <w:rsid w:val="00603F16"/>
    <w:rsid w:val="00604058"/>
    <w:rsid w:val="00604135"/>
    <w:rsid w:val="00604645"/>
    <w:rsid w:val="00604792"/>
    <w:rsid w:val="00604B67"/>
    <w:rsid w:val="006055A7"/>
    <w:rsid w:val="00605780"/>
    <w:rsid w:val="00605E18"/>
    <w:rsid w:val="00606222"/>
    <w:rsid w:val="00606740"/>
    <w:rsid w:val="006068DC"/>
    <w:rsid w:val="00606B0C"/>
    <w:rsid w:val="00606B78"/>
    <w:rsid w:val="00606BB5"/>
    <w:rsid w:val="00606E93"/>
    <w:rsid w:val="0060709E"/>
    <w:rsid w:val="006070E3"/>
    <w:rsid w:val="006078EE"/>
    <w:rsid w:val="00607D12"/>
    <w:rsid w:val="00607E33"/>
    <w:rsid w:val="00610069"/>
    <w:rsid w:val="006103FC"/>
    <w:rsid w:val="006107B8"/>
    <w:rsid w:val="00610A77"/>
    <w:rsid w:val="00610AF0"/>
    <w:rsid w:val="00610C2D"/>
    <w:rsid w:val="00610EED"/>
    <w:rsid w:val="00610F43"/>
    <w:rsid w:val="00611050"/>
    <w:rsid w:val="0061142B"/>
    <w:rsid w:val="0061194A"/>
    <w:rsid w:val="00611DA8"/>
    <w:rsid w:val="0061208C"/>
    <w:rsid w:val="0061223B"/>
    <w:rsid w:val="006122C5"/>
    <w:rsid w:val="006124B2"/>
    <w:rsid w:val="006125C7"/>
    <w:rsid w:val="0061295D"/>
    <w:rsid w:val="006129F4"/>
    <w:rsid w:val="00612EF6"/>
    <w:rsid w:val="00612FC6"/>
    <w:rsid w:val="00612FF4"/>
    <w:rsid w:val="0061307E"/>
    <w:rsid w:val="00613135"/>
    <w:rsid w:val="0061319A"/>
    <w:rsid w:val="0061357B"/>
    <w:rsid w:val="006137B6"/>
    <w:rsid w:val="006139C7"/>
    <w:rsid w:val="00613AFE"/>
    <w:rsid w:val="00613C23"/>
    <w:rsid w:val="006141D9"/>
    <w:rsid w:val="006141E7"/>
    <w:rsid w:val="00614222"/>
    <w:rsid w:val="006144B3"/>
    <w:rsid w:val="00614588"/>
    <w:rsid w:val="00614B40"/>
    <w:rsid w:val="00614B61"/>
    <w:rsid w:val="00614DA2"/>
    <w:rsid w:val="00614F1B"/>
    <w:rsid w:val="00615D4C"/>
    <w:rsid w:val="00615E69"/>
    <w:rsid w:val="006160C9"/>
    <w:rsid w:val="00616257"/>
    <w:rsid w:val="006164D2"/>
    <w:rsid w:val="00616C4A"/>
    <w:rsid w:val="00616D10"/>
    <w:rsid w:val="00617334"/>
    <w:rsid w:val="00617786"/>
    <w:rsid w:val="0061787A"/>
    <w:rsid w:val="0061797A"/>
    <w:rsid w:val="00617A09"/>
    <w:rsid w:val="00617A21"/>
    <w:rsid w:val="00617BEA"/>
    <w:rsid w:val="00617C32"/>
    <w:rsid w:val="00617D7B"/>
    <w:rsid w:val="006200B1"/>
    <w:rsid w:val="00620458"/>
    <w:rsid w:val="006204A9"/>
    <w:rsid w:val="006204DB"/>
    <w:rsid w:val="00620A63"/>
    <w:rsid w:val="00620E6E"/>
    <w:rsid w:val="00620F86"/>
    <w:rsid w:val="006211D3"/>
    <w:rsid w:val="00621332"/>
    <w:rsid w:val="0062158D"/>
    <w:rsid w:val="00621BDD"/>
    <w:rsid w:val="00621CE3"/>
    <w:rsid w:val="00621DDD"/>
    <w:rsid w:val="00621EB4"/>
    <w:rsid w:val="00621EDC"/>
    <w:rsid w:val="0062275E"/>
    <w:rsid w:val="00622BF1"/>
    <w:rsid w:val="00622BFB"/>
    <w:rsid w:val="00622C05"/>
    <w:rsid w:val="00622CFC"/>
    <w:rsid w:val="00622D0B"/>
    <w:rsid w:val="00622E12"/>
    <w:rsid w:val="00622E8B"/>
    <w:rsid w:val="006233E0"/>
    <w:rsid w:val="00623410"/>
    <w:rsid w:val="006236E5"/>
    <w:rsid w:val="00623758"/>
    <w:rsid w:val="006237DE"/>
    <w:rsid w:val="00623C97"/>
    <w:rsid w:val="00623D2D"/>
    <w:rsid w:val="00623F38"/>
    <w:rsid w:val="006242AB"/>
    <w:rsid w:val="006247C5"/>
    <w:rsid w:val="00625262"/>
    <w:rsid w:val="00625308"/>
    <w:rsid w:val="0062548A"/>
    <w:rsid w:val="0062555B"/>
    <w:rsid w:val="006258F2"/>
    <w:rsid w:val="00625C20"/>
    <w:rsid w:val="00625CE5"/>
    <w:rsid w:val="00625D45"/>
    <w:rsid w:val="006261E0"/>
    <w:rsid w:val="0062628C"/>
    <w:rsid w:val="00626829"/>
    <w:rsid w:val="0062690E"/>
    <w:rsid w:val="00626B29"/>
    <w:rsid w:val="00626F16"/>
    <w:rsid w:val="0062708D"/>
    <w:rsid w:val="00627545"/>
    <w:rsid w:val="00627561"/>
    <w:rsid w:val="00627BA0"/>
    <w:rsid w:val="00627E6C"/>
    <w:rsid w:val="006302A4"/>
    <w:rsid w:val="00630476"/>
    <w:rsid w:val="00630868"/>
    <w:rsid w:val="00630F2A"/>
    <w:rsid w:val="006316C0"/>
    <w:rsid w:val="006319A6"/>
    <w:rsid w:val="00631AA0"/>
    <w:rsid w:val="00631E00"/>
    <w:rsid w:val="00631E6A"/>
    <w:rsid w:val="006324AE"/>
    <w:rsid w:val="00632B93"/>
    <w:rsid w:val="00632BB8"/>
    <w:rsid w:val="00632D20"/>
    <w:rsid w:val="006332DB"/>
    <w:rsid w:val="0063371C"/>
    <w:rsid w:val="00633B60"/>
    <w:rsid w:val="00633BC5"/>
    <w:rsid w:val="00633CBC"/>
    <w:rsid w:val="00633CFC"/>
    <w:rsid w:val="006340FA"/>
    <w:rsid w:val="006341D9"/>
    <w:rsid w:val="006342AE"/>
    <w:rsid w:val="006342F8"/>
    <w:rsid w:val="00634689"/>
    <w:rsid w:val="0063480C"/>
    <w:rsid w:val="006349B5"/>
    <w:rsid w:val="00634A45"/>
    <w:rsid w:val="00634B0D"/>
    <w:rsid w:val="0063506C"/>
    <w:rsid w:val="0063517E"/>
    <w:rsid w:val="006351BC"/>
    <w:rsid w:val="006352A5"/>
    <w:rsid w:val="006358AE"/>
    <w:rsid w:val="006358C7"/>
    <w:rsid w:val="006359CA"/>
    <w:rsid w:val="00635BE6"/>
    <w:rsid w:val="00635DC3"/>
    <w:rsid w:val="006364B9"/>
    <w:rsid w:val="006367CF"/>
    <w:rsid w:val="006368B8"/>
    <w:rsid w:val="00636AEE"/>
    <w:rsid w:val="00636E36"/>
    <w:rsid w:val="00636E69"/>
    <w:rsid w:val="00636EB9"/>
    <w:rsid w:val="00636F33"/>
    <w:rsid w:val="00637025"/>
    <w:rsid w:val="00637346"/>
    <w:rsid w:val="006376A1"/>
    <w:rsid w:val="00637932"/>
    <w:rsid w:val="00637B5D"/>
    <w:rsid w:val="00637BCC"/>
    <w:rsid w:val="00637DB9"/>
    <w:rsid w:val="00637F59"/>
    <w:rsid w:val="006401F6"/>
    <w:rsid w:val="0064075C"/>
    <w:rsid w:val="00640780"/>
    <w:rsid w:val="006408E0"/>
    <w:rsid w:val="00640B07"/>
    <w:rsid w:val="00640FC2"/>
    <w:rsid w:val="00641707"/>
    <w:rsid w:val="00641D5D"/>
    <w:rsid w:val="00642118"/>
    <w:rsid w:val="0064267E"/>
    <w:rsid w:val="006428E7"/>
    <w:rsid w:val="00642958"/>
    <w:rsid w:val="00642BE5"/>
    <w:rsid w:val="00642DC8"/>
    <w:rsid w:val="006432FE"/>
    <w:rsid w:val="0064330F"/>
    <w:rsid w:val="0064354B"/>
    <w:rsid w:val="0064391C"/>
    <w:rsid w:val="00643A04"/>
    <w:rsid w:val="00643A2E"/>
    <w:rsid w:val="00643CB5"/>
    <w:rsid w:val="00643CC6"/>
    <w:rsid w:val="00643DA8"/>
    <w:rsid w:val="006441E1"/>
    <w:rsid w:val="00644281"/>
    <w:rsid w:val="0064450E"/>
    <w:rsid w:val="00644778"/>
    <w:rsid w:val="0064478C"/>
    <w:rsid w:val="00644926"/>
    <w:rsid w:val="00644AA8"/>
    <w:rsid w:val="00644AAC"/>
    <w:rsid w:val="00645032"/>
    <w:rsid w:val="006452E1"/>
    <w:rsid w:val="006456AD"/>
    <w:rsid w:val="006458A0"/>
    <w:rsid w:val="00645A02"/>
    <w:rsid w:val="00645C49"/>
    <w:rsid w:val="00645DCD"/>
    <w:rsid w:val="00646010"/>
    <w:rsid w:val="006462DF"/>
    <w:rsid w:val="00646516"/>
    <w:rsid w:val="0064651F"/>
    <w:rsid w:val="00646791"/>
    <w:rsid w:val="00646A59"/>
    <w:rsid w:val="00646EF4"/>
    <w:rsid w:val="00647088"/>
    <w:rsid w:val="00647101"/>
    <w:rsid w:val="00647618"/>
    <w:rsid w:val="00647977"/>
    <w:rsid w:val="00647D61"/>
    <w:rsid w:val="00650168"/>
    <w:rsid w:val="00650C78"/>
    <w:rsid w:val="00651197"/>
    <w:rsid w:val="00651381"/>
    <w:rsid w:val="0065155B"/>
    <w:rsid w:val="0065165D"/>
    <w:rsid w:val="00651A91"/>
    <w:rsid w:val="00651EA8"/>
    <w:rsid w:val="006520F3"/>
    <w:rsid w:val="00652362"/>
    <w:rsid w:val="00652609"/>
    <w:rsid w:val="00652868"/>
    <w:rsid w:val="00652C3C"/>
    <w:rsid w:val="00652CDF"/>
    <w:rsid w:val="00652DCD"/>
    <w:rsid w:val="006533DC"/>
    <w:rsid w:val="0065348E"/>
    <w:rsid w:val="00653A38"/>
    <w:rsid w:val="00653E8B"/>
    <w:rsid w:val="00653EED"/>
    <w:rsid w:val="006543E0"/>
    <w:rsid w:val="00654EDE"/>
    <w:rsid w:val="00655335"/>
    <w:rsid w:val="006553F2"/>
    <w:rsid w:val="00655434"/>
    <w:rsid w:val="00655630"/>
    <w:rsid w:val="006557B0"/>
    <w:rsid w:val="00655AD9"/>
    <w:rsid w:val="00655D00"/>
    <w:rsid w:val="00655EB1"/>
    <w:rsid w:val="00655F51"/>
    <w:rsid w:val="00656131"/>
    <w:rsid w:val="006562C8"/>
    <w:rsid w:val="00656B3E"/>
    <w:rsid w:val="00656BED"/>
    <w:rsid w:val="00657453"/>
    <w:rsid w:val="006575A5"/>
    <w:rsid w:val="006579DA"/>
    <w:rsid w:val="00657B21"/>
    <w:rsid w:val="00657C06"/>
    <w:rsid w:val="00660244"/>
    <w:rsid w:val="006602A8"/>
    <w:rsid w:val="00660737"/>
    <w:rsid w:val="00660A74"/>
    <w:rsid w:val="00660BC3"/>
    <w:rsid w:val="00660DD6"/>
    <w:rsid w:val="00660EC6"/>
    <w:rsid w:val="00660FE3"/>
    <w:rsid w:val="00661ABD"/>
    <w:rsid w:val="00662457"/>
    <w:rsid w:val="006624CE"/>
    <w:rsid w:val="0066253E"/>
    <w:rsid w:val="006627CE"/>
    <w:rsid w:val="00662840"/>
    <w:rsid w:val="00662B4F"/>
    <w:rsid w:val="00662B96"/>
    <w:rsid w:val="00662C42"/>
    <w:rsid w:val="00662F18"/>
    <w:rsid w:val="00662F7F"/>
    <w:rsid w:val="00663183"/>
    <w:rsid w:val="00663438"/>
    <w:rsid w:val="00663BB9"/>
    <w:rsid w:val="00663BD3"/>
    <w:rsid w:val="0066422C"/>
    <w:rsid w:val="00664357"/>
    <w:rsid w:val="006647FB"/>
    <w:rsid w:val="0066488C"/>
    <w:rsid w:val="006648FA"/>
    <w:rsid w:val="00664B5F"/>
    <w:rsid w:val="0066516E"/>
    <w:rsid w:val="0066516F"/>
    <w:rsid w:val="006651BD"/>
    <w:rsid w:val="00665796"/>
    <w:rsid w:val="006658CB"/>
    <w:rsid w:val="00665B3A"/>
    <w:rsid w:val="00665D39"/>
    <w:rsid w:val="00665F2E"/>
    <w:rsid w:val="006664A9"/>
    <w:rsid w:val="00666696"/>
    <w:rsid w:val="006667A6"/>
    <w:rsid w:val="00666851"/>
    <w:rsid w:val="0066696A"/>
    <w:rsid w:val="00666A98"/>
    <w:rsid w:val="0066709E"/>
    <w:rsid w:val="006670F1"/>
    <w:rsid w:val="00667153"/>
    <w:rsid w:val="00667474"/>
    <w:rsid w:val="006678AA"/>
    <w:rsid w:val="006679EA"/>
    <w:rsid w:val="00667B0D"/>
    <w:rsid w:val="00667B23"/>
    <w:rsid w:val="00667E18"/>
    <w:rsid w:val="00670245"/>
    <w:rsid w:val="006705E2"/>
    <w:rsid w:val="00670751"/>
    <w:rsid w:val="0067092A"/>
    <w:rsid w:val="00670A04"/>
    <w:rsid w:val="00670AD3"/>
    <w:rsid w:val="00670B0E"/>
    <w:rsid w:val="00670E9B"/>
    <w:rsid w:val="00670F36"/>
    <w:rsid w:val="006718D5"/>
    <w:rsid w:val="006719A2"/>
    <w:rsid w:val="00671E74"/>
    <w:rsid w:val="00672191"/>
    <w:rsid w:val="00672418"/>
    <w:rsid w:val="00672537"/>
    <w:rsid w:val="00672806"/>
    <w:rsid w:val="00672BBC"/>
    <w:rsid w:val="0067311F"/>
    <w:rsid w:val="00673223"/>
    <w:rsid w:val="0067385D"/>
    <w:rsid w:val="00673F7B"/>
    <w:rsid w:val="00674160"/>
    <w:rsid w:val="00674335"/>
    <w:rsid w:val="006747CA"/>
    <w:rsid w:val="00674A11"/>
    <w:rsid w:val="00674A43"/>
    <w:rsid w:val="00674AC6"/>
    <w:rsid w:val="00674C27"/>
    <w:rsid w:val="00674ED6"/>
    <w:rsid w:val="00674F00"/>
    <w:rsid w:val="00674F95"/>
    <w:rsid w:val="006758B0"/>
    <w:rsid w:val="00675CB8"/>
    <w:rsid w:val="00675D28"/>
    <w:rsid w:val="00675DBF"/>
    <w:rsid w:val="00675E2E"/>
    <w:rsid w:val="00675E53"/>
    <w:rsid w:val="00675FDB"/>
    <w:rsid w:val="006761DD"/>
    <w:rsid w:val="00676322"/>
    <w:rsid w:val="006764F6"/>
    <w:rsid w:val="00676595"/>
    <w:rsid w:val="00676596"/>
    <w:rsid w:val="00677017"/>
    <w:rsid w:val="006770E3"/>
    <w:rsid w:val="006772CE"/>
    <w:rsid w:val="00677815"/>
    <w:rsid w:val="00677F4A"/>
    <w:rsid w:val="00677FBF"/>
    <w:rsid w:val="0068011A"/>
    <w:rsid w:val="0068041D"/>
    <w:rsid w:val="0068043A"/>
    <w:rsid w:val="00680485"/>
    <w:rsid w:val="006804CB"/>
    <w:rsid w:val="006805AE"/>
    <w:rsid w:val="006805E1"/>
    <w:rsid w:val="00680736"/>
    <w:rsid w:val="00681010"/>
    <w:rsid w:val="00681102"/>
    <w:rsid w:val="006811ED"/>
    <w:rsid w:val="006813D4"/>
    <w:rsid w:val="00681874"/>
    <w:rsid w:val="00681942"/>
    <w:rsid w:val="0068208A"/>
    <w:rsid w:val="00682211"/>
    <w:rsid w:val="00682672"/>
    <w:rsid w:val="00682709"/>
    <w:rsid w:val="00682884"/>
    <w:rsid w:val="00682C1E"/>
    <w:rsid w:val="00682ECE"/>
    <w:rsid w:val="00683037"/>
    <w:rsid w:val="006830D1"/>
    <w:rsid w:val="0068358D"/>
    <w:rsid w:val="006835D3"/>
    <w:rsid w:val="00683985"/>
    <w:rsid w:val="00683DBA"/>
    <w:rsid w:val="00683DCD"/>
    <w:rsid w:val="00684367"/>
    <w:rsid w:val="0068472D"/>
    <w:rsid w:val="00684AC5"/>
    <w:rsid w:val="00684BF8"/>
    <w:rsid w:val="00684F0E"/>
    <w:rsid w:val="00684F6B"/>
    <w:rsid w:val="00685073"/>
    <w:rsid w:val="0068531C"/>
    <w:rsid w:val="006854F8"/>
    <w:rsid w:val="00685554"/>
    <w:rsid w:val="00685B45"/>
    <w:rsid w:val="00686160"/>
    <w:rsid w:val="0068628C"/>
    <w:rsid w:val="006868BF"/>
    <w:rsid w:val="00686D0A"/>
    <w:rsid w:val="006870C3"/>
    <w:rsid w:val="0068738E"/>
    <w:rsid w:val="0068783C"/>
    <w:rsid w:val="006879DA"/>
    <w:rsid w:val="00687BB8"/>
    <w:rsid w:val="00687FF1"/>
    <w:rsid w:val="006905E2"/>
    <w:rsid w:val="00690C53"/>
    <w:rsid w:val="00690CAD"/>
    <w:rsid w:val="00690CC4"/>
    <w:rsid w:val="006911E1"/>
    <w:rsid w:val="0069170C"/>
    <w:rsid w:val="006918FD"/>
    <w:rsid w:val="00691BAF"/>
    <w:rsid w:val="00691E67"/>
    <w:rsid w:val="00691F11"/>
    <w:rsid w:val="00691FF3"/>
    <w:rsid w:val="0069269D"/>
    <w:rsid w:val="006926B7"/>
    <w:rsid w:val="0069292E"/>
    <w:rsid w:val="00692AB7"/>
    <w:rsid w:val="00692E4E"/>
    <w:rsid w:val="0069300B"/>
    <w:rsid w:val="006930C4"/>
    <w:rsid w:val="00693424"/>
    <w:rsid w:val="0069389F"/>
    <w:rsid w:val="00693EFE"/>
    <w:rsid w:val="00694141"/>
    <w:rsid w:val="006941A8"/>
    <w:rsid w:val="00694208"/>
    <w:rsid w:val="0069429F"/>
    <w:rsid w:val="006942CE"/>
    <w:rsid w:val="0069469C"/>
    <w:rsid w:val="00694702"/>
    <w:rsid w:val="00694BA5"/>
    <w:rsid w:val="00694E97"/>
    <w:rsid w:val="00694F52"/>
    <w:rsid w:val="00694FB8"/>
    <w:rsid w:val="00694FC1"/>
    <w:rsid w:val="00695046"/>
    <w:rsid w:val="00695756"/>
    <w:rsid w:val="006957B9"/>
    <w:rsid w:val="00695B34"/>
    <w:rsid w:val="006961B9"/>
    <w:rsid w:val="00696253"/>
    <w:rsid w:val="00696981"/>
    <w:rsid w:val="00696E73"/>
    <w:rsid w:val="006970A6"/>
    <w:rsid w:val="00697168"/>
    <w:rsid w:val="006973BB"/>
    <w:rsid w:val="00697C45"/>
    <w:rsid w:val="00697F07"/>
    <w:rsid w:val="006A017B"/>
    <w:rsid w:val="006A0BB8"/>
    <w:rsid w:val="006A12A6"/>
    <w:rsid w:val="006A135D"/>
    <w:rsid w:val="006A16C1"/>
    <w:rsid w:val="006A1B14"/>
    <w:rsid w:val="006A1C22"/>
    <w:rsid w:val="006A1F0F"/>
    <w:rsid w:val="006A2057"/>
    <w:rsid w:val="006A2410"/>
    <w:rsid w:val="006A288E"/>
    <w:rsid w:val="006A2BEB"/>
    <w:rsid w:val="006A2C0D"/>
    <w:rsid w:val="006A2D7E"/>
    <w:rsid w:val="006A364D"/>
    <w:rsid w:val="006A3BE1"/>
    <w:rsid w:val="006A41B4"/>
    <w:rsid w:val="006A43AA"/>
    <w:rsid w:val="006A44FA"/>
    <w:rsid w:val="006A4736"/>
    <w:rsid w:val="006A499D"/>
    <w:rsid w:val="006A4D25"/>
    <w:rsid w:val="006A535D"/>
    <w:rsid w:val="006A577C"/>
    <w:rsid w:val="006A5907"/>
    <w:rsid w:val="006A5978"/>
    <w:rsid w:val="006A5D04"/>
    <w:rsid w:val="006A5EF0"/>
    <w:rsid w:val="006A6057"/>
    <w:rsid w:val="006A61F8"/>
    <w:rsid w:val="006A6F65"/>
    <w:rsid w:val="006A708F"/>
    <w:rsid w:val="006A7266"/>
    <w:rsid w:val="006A76F9"/>
    <w:rsid w:val="006A7791"/>
    <w:rsid w:val="006A77FD"/>
    <w:rsid w:val="006A7A72"/>
    <w:rsid w:val="006A7AAA"/>
    <w:rsid w:val="006A7BA3"/>
    <w:rsid w:val="006A7EE9"/>
    <w:rsid w:val="006B023E"/>
    <w:rsid w:val="006B0320"/>
    <w:rsid w:val="006B05EB"/>
    <w:rsid w:val="006B0B1C"/>
    <w:rsid w:val="006B0B66"/>
    <w:rsid w:val="006B0B91"/>
    <w:rsid w:val="006B1031"/>
    <w:rsid w:val="006B1585"/>
    <w:rsid w:val="006B161A"/>
    <w:rsid w:val="006B1677"/>
    <w:rsid w:val="006B1C5C"/>
    <w:rsid w:val="006B1F94"/>
    <w:rsid w:val="006B1FA4"/>
    <w:rsid w:val="006B1FD7"/>
    <w:rsid w:val="006B20A1"/>
    <w:rsid w:val="006B230B"/>
    <w:rsid w:val="006B239F"/>
    <w:rsid w:val="006B295D"/>
    <w:rsid w:val="006B29C6"/>
    <w:rsid w:val="006B2C45"/>
    <w:rsid w:val="006B2C5D"/>
    <w:rsid w:val="006B2E13"/>
    <w:rsid w:val="006B2F41"/>
    <w:rsid w:val="006B306E"/>
    <w:rsid w:val="006B355E"/>
    <w:rsid w:val="006B35EA"/>
    <w:rsid w:val="006B3A6E"/>
    <w:rsid w:val="006B401A"/>
    <w:rsid w:val="006B41C5"/>
    <w:rsid w:val="006B4966"/>
    <w:rsid w:val="006B4CA8"/>
    <w:rsid w:val="006B4ECD"/>
    <w:rsid w:val="006B5245"/>
    <w:rsid w:val="006B532E"/>
    <w:rsid w:val="006B589B"/>
    <w:rsid w:val="006B5C10"/>
    <w:rsid w:val="006B5D92"/>
    <w:rsid w:val="006B5F16"/>
    <w:rsid w:val="006B645F"/>
    <w:rsid w:val="006B64B3"/>
    <w:rsid w:val="006B64B6"/>
    <w:rsid w:val="006B6677"/>
    <w:rsid w:val="006B66DB"/>
    <w:rsid w:val="006B6738"/>
    <w:rsid w:val="006B6E2A"/>
    <w:rsid w:val="006B744D"/>
    <w:rsid w:val="006B7A46"/>
    <w:rsid w:val="006B7BCA"/>
    <w:rsid w:val="006B7C96"/>
    <w:rsid w:val="006B7E20"/>
    <w:rsid w:val="006C01AE"/>
    <w:rsid w:val="006C021B"/>
    <w:rsid w:val="006C045B"/>
    <w:rsid w:val="006C06C2"/>
    <w:rsid w:val="006C0867"/>
    <w:rsid w:val="006C088A"/>
    <w:rsid w:val="006C0A15"/>
    <w:rsid w:val="006C0B33"/>
    <w:rsid w:val="006C0BA0"/>
    <w:rsid w:val="006C0DB3"/>
    <w:rsid w:val="006C174E"/>
    <w:rsid w:val="006C184F"/>
    <w:rsid w:val="006C19E2"/>
    <w:rsid w:val="006C1E3C"/>
    <w:rsid w:val="006C217D"/>
    <w:rsid w:val="006C21D6"/>
    <w:rsid w:val="006C222C"/>
    <w:rsid w:val="006C2468"/>
    <w:rsid w:val="006C2927"/>
    <w:rsid w:val="006C2A99"/>
    <w:rsid w:val="006C2DE2"/>
    <w:rsid w:val="006C3109"/>
    <w:rsid w:val="006C320D"/>
    <w:rsid w:val="006C3392"/>
    <w:rsid w:val="006C3663"/>
    <w:rsid w:val="006C3FE1"/>
    <w:rsid w:val="006C422B"/>
    <w:rsid w:val="006C4255"/>
    <w:rsid w:val="006C442A"/>
    <w:rsid w:val="006C4A32"/>
    <w:rsid w:val="006C4BB6"/>
    <w:rsid w:val="006C4D4E"/>
    <w:rsid w:val="006C4D8A"/>
    <w:rsid w:val="006C4E51"/>
    <w:rsid w:val="006C4F47"/>
    <w:rsid w:val="006C4F7B"/>
    <w:rsid w:val="006C5448"/>
    <w:rsid w:val="006C5518"/>
    <w:rsid w:val="006C59AA"/>
    <w:rsid w:val="006C5A24"/>
    <w:rsid w:val="006C5A5A"/>
    <w:rsid w:val="006C5CEF"/>
    <w:rsid w:val="006C5D82"/>
    <w:rsid w:val="006C5F03"/>
    <w:rsid w:val="006C5FEF"/>
    <w:rsid w:val="006C6485"/>
    <w:rsid w:val="006C67C4"/>
    <w:rsid w:val="006C6967"/>
    <w:rsid w:val="006C6ADB"/>
    <w:rsid w:val="006C6AE8"/>
    <w:rsid w:val="006C6C1D"/>
    <w:rsid w:val="006C6E8A"/>
    <w:rsid w:val="006C6EBF"/>
    <w:rsid w:val="006C7239"/>
    <w:rsid w:val="006C7460"/>
    <w:rsid w:val="006C758C"/>
    <w:rsid w:val="006C75E2"/>
    <w:rsid w:val="006C7893"/>
    <w:rsid w:val="006C79C2"/>
    <w:rsid w:val="006C7AAF"/>
    <w:rsid w:val="006D018F"/>
    <w:rsid w:val="006D02AC"/>
    <w:rsid w:val="006D0370"/>
    <w:rsid w:val="006D0537"/>
    <w:rsid w:val="006D0970"/>
    <w:rsid w:val="006D0AD0"/>
    <w:rsid w:val="006D0F7A"/>
    <w:rsid w:val="006D1007"/>
    <w:rsid w:val="006D10FD"/>
    <w:rsid w:val="006D110E"/>
    <w:rsid w:val="006D1220"/>
    <w:rsid w:val="006D138E"/>
    <w:rsid w:val="006D153B"/>
    <w:rsid w:val="006D1577"/>
    <w:rsid w:val="006D17AE"/>
    <w:rsid w:val="006D188F"/>
    <w:rsid w:val="006D1B57"/>
    <w:rsid w:val="006D1C9D"/>
    <w:rsid w:val="006D1F53"/>
    <w:rsid w:val="006D1F8B"/>
    <w:rsid w:val="006D249D"/>
    <w:rsid w:val="006D2513"/>
    <w:rsid w:val="006D2C1B"/>
    <w:rsid w:val="006D2FCE"/>
    <w:rsid w:val="006D336F"/>
    <w:rsid w:val="006D33BF"/>
    <w:rsid w:val="006D3754"/>
    <w:rsid w:val="006D3B80"/>
    <w:rsid w:val="006D3BB9"/>
    <w:rsid w:val="006D3DAC"/>
    <w:rsid w:val="006D3F14"/>
    <w:rsid w:val="006D417C"/>
    <w:rsid w:val="006D4314"/>
    <w:rsid w:val="006D48AB"/>
    <w:rsid w:val="006D4A6C"/>
    <w:rsid w:val="006D4DBD"/>
    <w:rsid w:val="006D4F0B"/>
    <w:rsid w:val="006D5619"/>
    <w:rsid w:val="006D5836"/>
    <w:rsid w:val="006D5AB1"/>
    <w:rsid w:val="006D5D0E"/>
    <w:rsid w:val="006D62F9"/>
    <w:rsid w:val="006D644D"/>
    <w:rsid w:val="006D66BA"/>
    <w:rsid w:val="006D67B0"/>
    <w:rsid w:val="006D6999"/>
    <w:rsid w:val="006D6FED"/>
    <w:rsid w:val="006D70E7"/>
    <w:rsid w:val="006D7174"/>
    <w:rsid w:val="006D7349"/>
    <w:rsid w:val="006D7518"/>
    <w:rsid w:val="006D7B33"/>
    <w:rsid w:val="006D7D94"/>
    <w:rsid w:val="006E02D4"/>
    <w:rsid w:val="006E0366"/>
    <w:rsid w:val="006E03D0"/>
    <w:rsid w:val="006E0DEB"/>
    <w:rsid w:val="006E0E16"/>
    <w:rsid w:val="006E11FD"/>
    <w:rsid w:val="006E1630"/>
    <w:rsid w:val="006E176C"/>
    <w:rsid w:val="006E1F40"/>
    <w:rsid w:val="006E25D0"/>
    <w:rsid w:val="006E2669"/>
    <w:rsid w:val="006E2A82"/>
    <w:rsid w:val="006E2C04"/>
    <w:rsid w:val="006E2CBF"/>
    <w:rsid w:val="006E2F69"/>
    <w:rsid w:val="006E3468"/>
    <w:rsid w:val="006E3A58"/>
    <w:rsid w:val="006E3F3E"/>
    <w:rsid w:val="006E4073"/>
    <w:rsid w:val="006E4679"/>
    <w:rsid w:val="006E46DD"/>
    <w:rsid w:val="006E488A"/>
    <w:rsid w:val="006E4A35"/>
    <w:rsid w:val="006E4DDF"/>
    <w:rsid w:val="006E503E"/>
    <w:rsid w:val="006E5105"/>
    <w:rsid w:val="006E5218"/>
    <w:rsid w:val="006E56B3"/>
    <w:rsid w:val="006E5853"/>
    <w:rsid w:val="006E5BAB"/>
    <w:rsid w:val="006E5C0D"/>
    <w:rsid w:val="006E5E7D"/>
    <w:rsid w:val="006E6241"/>
    <w:rsid w:val="006E624E"/>
    <w:rsid w:val="006E624F"/>
    <w:rsid w:val="006E6438"/>
    <w:rsid w:val="006E67BB"/>
    <w:rsid w:val="006E6B2E"/>
    <w:rsid w:val="006E6E6C"/>
    <w:rsid w:val="006E6F0B"/>
    <w:rsid w:val="006E7184"/>
    <w:rsid w:val="006E731C"/>
    <w:rsid w:val="006E7B24"/>
    <w:rsid w:val="006E7B8A"/>
    <w:rsid w:val="006E7CFC"/>
    <w:rsid w:val="006E7E81"/>
    <w:rsid w:val="006F02B0"/>
    <w:rsid w:val="006F03FF"/>
    <w:rsid w:val="006F05A1"/>
    <w:rsid w:val="006F09E8"/>
    <w:rsid w:val="006F0D67"/>
    <w:rsid w:val="006F0F9A"/>
    <w:rsid w:val="006F11AE"/>
    <w:rsid w:val="006F17EF"/>
    <w:rsid w:val="006F1B0E"/>
    <w:rsid w:val="006F1CBE"/>
    <w:rsid w:val="006F1D7C"/>
    <w:rsid w:val="006F1E1D"/>
    <w:rsid w:val="006F2542"/>
    <w:rsid w:val="006F26B6"/>
    <w:rsid w:val="006F276C"/>
    <w:rsid w:val="006F29EF"/>
    <w:rsid w:val="006F2A7C"/>
    <w:rsid w:val="006F30EB"/>
    <w:rsid w:val="006F39FE"/>
    <w:rsid w:val="006F3C04"/>
    <w:rsid w:val="006F3C72"/>
    <w:rsid w:val="006F3CED"/>
    <w:rsid w:val="006F4E5E"/>
    <w:rsid w:val="006F5068"/>
    <w:rsid w:val="006F5242"/>
    <w:rsid w:val="006F5260"/>
    <w:rsid w:val="006F53ED"/>
    <w:rsid w:val="006F57E5"/>
    <w:rsid w:val="006F5883"/>
    <w:rsid w:val="006F5903"/>
    <w:rsid w:val="006F5A4E"/>
    <w:rsid w:val="006F5B80"/>
    <w:rsid w:val="006F5BA3"/>
    <w:rsid w:val="006F5BB0"/>
    <w:rsid w:val="006F6353"/>
    <w:rsid w:val="006F657B"/>
    <w:rsid w:val="006F6601"/>
    <w:rsid w:val="006F679B"/>
    <w:rsid w:val="006F699C"/>
    <w:rsid w:val="006F6A1A"/>
    <w:rsid w:val="006F6C0F"/>
    <w:rsid w:val="006F6C25"/>
    <w:rsid w:val="006F7105"/>
    <w:rsid w:val="006F718A"/>
    <w:rsid w:val="006F72C3"/>
    <w:rsid w:val="006F74EC"/>
    <w:rsid w:val="006F7916"/>
    <w:rsid w:val="006F7B2F"/>
    <w:rsid w:val="006F7B68"/>
    <w:rsid w:val="006F7F97"/>
    <w:rsid w:val="0070052E"/>
    <w:rsid w:val="0070064A"/>
    <w:rsid w:val="00700839"/>
    <w:rsid w:val="007009AD"/>
    <w:rsid w:val="00700A78"/>
    <w:rsid w:val="00700AEF"/>
    <w:rsid w:val="00701093"/>
    <w:rsid w:val="00701274"/>
    <w:rsid w:val="007016D1"/>
    <w:rsid w:val="00701E66"/>
    <w:rsid w:val="00702196"/>
    <w:rsid w:val="007023A6"/>
    <w:rsid w:val="007027B5"/>
    <w:rsid w:val="00702B33"/>
    <w:rsid w:val="00702F85"/>
    <w:rsid w:val="00703197"/>
    <w:rsid w:val="007031E0"/>
    <w:rsid w:val="0070358B"/>
    <w:rsid w:val="00703729"/>
    <w:rsid w:val="00703741"/>
    <w:rsid w:val="0070387F"/>
    <w:rsid w:val="00703F49"/>
    <w:rsid w:val="007040F6"/>
    <w:rsid w:val="00704139"/>
    <w:rsid w:val="00704795"/>
    <w:rsid w:val="007049CD"/>
    <w:rsid w:val="00704A00"/>
    <w:rsid w:val="00704E5F"/>
    <w:rsid w:val="00704E8B"/>
    <w:rsid w:val="00705489"/>
    <w:rsid w:val="00705500"/>
    <w:rsid w:val="00705883"/>
    <w:rsid w:val="00706117"/>
    <w:rsid w:val="0070613D"/>
    <w:rsid w:val="00706217"/>
    <w:rsid w:val="00706AE1"/>
    <w:rsid w:val="007070BA"/>
    <w:rsid w:val="0070747E"/>
    <w:rsid w:val="00707EA9"/>
    <w:rsid w:val="00707F75"/>
    <w:rsid w:val="007103C0"/>
    <w:rsid w:val="007106C3"/>
    <w:rsid w:val="00710770"/>
    <w:rsid w:val="00710787"/>
    <w:rsid w:val="00710E7C"/>
    <w:rsid w:val="00710FE0"/>
    <w:rsid w:val="00711257"/>
    <w:rsid w:val="00711347"/>
    <w:rsid w:val="007114E6"/>
    <w:rsid w:val="00711B65"/>
    <w:rsid w:val="00711B90"/>
    <w:rsid w:val="00711F38"/>
    <w:rsid w:val="00711F44"/>
    <w:rsid w:val="00712256"/>
    <w:rsid w:val="007122B9"/>
    <w:rsid w:val="00712368"/>
    <w:rsid w:val="00712470"/>
    <w:rsid w:val="007125FE"/>
    <w:rsid w:val="007127F1"/>
    <w:rsid w:val="00712B55"/>
    <w:rsid w:val="00712D41"/>
    <w:rsid w:val="00712D99"/>
    <w:rsid w:val="00712F3D"/>
    <w:rsid w:val="00713002"/>
    <w:rsid w:val="007131D0"/>
    <w:rsid w:val="0071336B"/>
    <w:rsid w:val="007134D6"/>
    <w:rsid w:val="00713761"/>
    <w:rsid w:val="0071385A"/>
    <w:rsid w:val="00713962"/>
    <w:rsid w:val="00713A0A"/>
    <w:rsid w:val="00713A23"/>
    <w:rsid w:val="00713BE3"/>
    <w:rsid w:val="00713D51"/>
    <w:rsid w:val="0071404C"/>
    <w:rsid w:val="00714233"/>
    <w:rsid w:val="00714C10"/>
    <w:rsid w:val="007155FF"/>
    <w:rsid w:val="00715649"/>
    <w:rsid w:val="00715696"/>
    <w:rsid w:val="0071579A"/>
    <w:rsid w:val="00715896"/>
    <w:rsid w:val="007158EF"/>
    <w:rsid w:val="00715B57"/>
    <w:rsid w:val="00715FCD"/>
    <w:rsid w:val="00716356"/>
    <w:rsid w:val="00716DD0"/>
    <w:rsid w:val="007172BC"/>
    <w:rsid w:val="007173B4"/>
    <w:rsid w:val="00717443"/>
    <w:rsid w:val="00717670"/>
    <w:rsid w:val="007177BE"/>
    <w:rsid w:val="007178D3"/>
    <w:rsid w:val="00717A57"/>
    <w:rsid w:val="00717AA4"/>
    <w:rsid w:val="00717EC8"/>
    <w:rsid w:val="0072005A"/>
    <w:rsid w:val="007202D3"/>
    <w:rsid w:val="007203AC"/>
    <w:rsid w:val="00720755"/>
    <w:rsid w:val="0072094D"/>
    <w:rsid w:val="00720B75"/>
    <w:rsid w:val="00720EA7"/>
    <w:rsid w:val="007210E2"/>
    <w:rsid w:val="00721412"/>
    <w:rsid w:val="00721580"/>
    <w:rsid w:val="00721620"/>
    <w:rsid w:val="00721C4B"/>
    <w:rsid w:val="00721CE8"/>
    <w:rsid w:val="00721E14"/>
    <w:rsid w:val="00721F08"/>
    <w:rsid w:val="00721F84"/>
    <w:rsid w:val="0072203A"/>
    <w:rsid w:val="007222A4"/>
    <w:rsid w:val="00722330"/>
    <w:rsid w:val="007223B5"/>
    <w:rsid w:val="00722406"/>
    <w:rsid w:val="00722438"/>
    <w:rsid w:val="007224CD"/>
    <w:rsid w:val="00722610"/>
    <w:rsid w:val="0072269B"/>
    <w:rsid w:val="007226EC"/>
    <w:rsid w:val="0072302D"/>
    <w:rsid w:val="007230D5"/>
    <w:rsid w:val="00723367"/>
    <w:rsid w:val="00723448"/>
    <w:rsid w:val="0072356F"/>
    <w:rsid w:val="0072357D"/>
    <w:rsid w:val="007236F6"/>
    <w:rsid w:val="00723835"/>
    <w:rsid w:val="00723CCA"/>
    <w:rsid w:val="00724048"/>
    <w:rsid w:val="00724A67"/>
    <w:rsid w:val="00724C66"/>
    <w:rsid w:val="00725053"/>
    <w:rsid w:val="007251DD"/>
    <w:rsid w:val="00725D30"/>
    <w:rsid w:val="00725E89"/>
    <w:rsid w:val="00725EF6"/>
    <w:rsid w:val="00725FC6"/>
    <w:rsid w:val="00725FFF"/>
    <w:rsid w:val="00726140"/>
    <w:rsid w:val="00726391"/>
    <w:rsid w:val="007263C9"/>
    <w:rsid w:val="00726617"/>
    <w:rsid w:val="00726673"/>
    <w:rsid w:val="007269B7"/>
    <w:rsid w:val="00726A78"/>
    <w:rsid w:val="00726A8F"/>
    <w:rsid w:val="00726E6C"/>
    <w:rsid w:val="00726F88"/>
    <w:rsid w:val="0072717D"/>
    <w:rsid w:val="00727276"/>
    <w:rsid w:val="0072734C"/>
    <w:rsid w:val="007276FF"/>
    <w:rsid w:val="00727760"/>
    <w:rsid w:val="007279FC"/>
    <w:rsid w:val="00727A12"/>
    <w:rsid w:val="00727B5A"/>
    <w:rsid w:val="00727D14"/>
    <w:rsid w:val="00730179"/>
    <w:rsid w:val="007301DE"/>
    <w:rsid w:val="007305CE"/>
    <w:rsid w:val="00730967"/>
    <w:rsid w:val="00730BEE"/>
    <w:rsid w:val="0073138B"/>
    <w:rsid w:val="00731B56"/>
    <w:rsid w:val="0073208A"/>
    <w:rsid w:val="00732225"/>
    <w:rsid w:val="00732258"/>
    <w:rsid w:val="007324D2"/>
    <w:rsid w:val="0073251C"/>
    <w:rsid w:val="0073259E"/>
    <w:rsid w:val="007327C2"/>
    <w:rsid w:val="00732822"/>
    <w:rsid w:val="007328F1"/>
    <w:rsid w:val="007329F9"/>
    <w:rsid w:val="00732B7A"/>
    <w:rsid w:val="00732E71"/>
    <w:rsid w:val="007331C3"/>
    <w:rsid w:val="007333DF"/>
    <w:rsid w:val="0073378A"/>
    <w:rsid w:val="00733790"/>
    <w:rsid w:val="00733B4E"/>
    <w:rsid w:val="00733CBE"/>
    <w:rsid w:val="00734323"/>
    <w:rsid w:val="0073433C"/>
    <w:rsid w:val="007344A4"/>
    <w:rsid w:val="007347B5"/>
    <w:rsid w:val="00734E99"/>
    <w:rsid w:val="00734F2C"/>
    <w:rsid w:val="00734FBF"/>
    <w:rsid w:val="00735042"/>
    <w:rsid w:val="00735133"/>
    <w:rsid w:val="00735293"/>
    <w:rsid w:val="0073559E"/>
    <w:rsid w:val="00735918"/>
    <w:rsid w:val="00735A40"/>
    <w:rsid w:val="00735B52"/>
    <w:rsid w:val="00735D50"/>
    <w:rsid w:val="0073601E"/>
    <w:rsid w:val="0073611E"/>
    <w:rsid w:val="007361E7"/>
    <w:rsid w:val="00736504"/>
    <w:rsid w:val="00736691"/>
    <w:rsid w:val="007367EE"/>
    <w:rsid w:val="007368A8"/>
    <w:rsid w:val="007368B4"/>
    <w:rsid w:val="00736A8B"/>
    <w:rsid w:val="00736F3D"/>
    <w:rsid w:val="00737083"/>
    <w:rsid w:val="00737C3D"/>
    <w:rsid w:val="00737C5A"/>
    <w:rsid w:val="00737CA7"/>
    <w:rsid w:val="00737FA7"/>
    <w:rsid w:val="007404F7"/>
    <w:rsid w:val="00740542"/>
    <w:rsid w:val="007406EC"/>
    <w:rsid w:val="007409AF"/>
    <w:rsid w:val="007409E7"/>
    <w:rsid w:val="00740D92"/>
    <w:rsid w:val="007411F1"/>
    <w:rsid w:val="007415A6"/>
    <w:rsid w:val="00741616"/>
    <w:rsid w:val="00741695"/>
    <w:rsid w:val="0074196D"/>
    <w:rsid w:val="00741D21"/>
    <w:rsid w:val="00741D77"/>
    <w:rsid w:val="00741E1E"/>
    <w:rsid w:val="00741E9C"/>
    <w:rsid w:val="00741EF8"/>
    <w:rsid w:val="007424AC"/>
    <w:rsid w:val="00742519"/>
    <w:rsid w:val="007428C2"/>
    <w:rsid w:val="00742E6D"/>
    <w:rsid w:val="00742F12"/>
    <w:rsid w:val="007430F8"/>
    <w:rsid w:val="007431DB"/>
    <w:rsid w:val="0074326C"/>
    <w:rsid w:val="007433B4"/>
    <w:rsid w:val="00743879"/>
    <w:rsid w:val="007438B7"/>
    <w:rsid w:val="00743967"/>
    <w:rsid w:val="00743D59"/>
    <w:rsid w:val="007440D5"/>
    <w:rsid w:val="0074485D"/>
    <w:rsid w:val="007448A1"/>
    <w:rsid w:val="00744B06"/>
    <w:rsid w:val="00744B93"/>
    <w:rsid w:val="00744BB9"/>
    <w:rsid w:val="00744BF4"/>
    <w:rsid w:val="00744CD4"/>
    <w:rsid w:val="00744CF8"/>
    <w:rsid w:val="00744D7F"/>
    <w:rsid w:val="00744EFD"/>
    <w:rsid w:val="00744FB3"/>
    <w:rsid w:val="00744FCD"/>
    <w:rsid w:val="0074512A"/>
    <w:rsid w:val="0074540F"/>
    <w:rsid w:val="0074548B"/>
    <w:rsid w:val="0074570B"/>
    <w:rsid w:val="007459EC"/>
    <w:rsid w:val="00745BCF"/>
    <w:rsid w:val="00745BEE"/>
    <w:rsid w:val="00745EB7"/>
    <w:rsid w:val="00746133"/>
    <w:rsid w:val="0074621D"/>
    <w:rsid w:val="0074646F"/>
    <w:rsid w:val="0074686B"/>
    <w:rsid w:val="007469C5"/>
    <w:rsid w:val="007469D9"/>
    <w:rsid w:val="00746C05"/>
    <w:rsid w:val="00746C94"/>
    <w:rsid w:val="00746EB6"/>
    <w:rsid w:val="00746EE9"/>
    <w:rsid w:val="00746F76"/>
    <w:rsid w:val="007472B6"/>
    <w:rsid w:val="00747478"/>
    <w:rsid w:val="0074747A"/>
    <w:rsid w:val="0074751C"/>
    <w:rsid w:val="007475B0"/>
    <w:rsid w:val="00747611"/>
    <w:rsid w:val="007477ED"/>
    <w:rsid w:val="00747848"/>
    <w:rsid w:val="0074786E"/>
    <w:rsid w:val="0074788B"/>
    <w:rsid w:val="007478A4"/>
    <w:rsid w:val="00747986"/>
    <w:rsid w:val="00747EBB"/>
    <w:rsid w:val="007501C2"/>
    <w:rsid w:val="007504B7"/>
    <w:rsid w:val="007505A1"/>
    <w:rsid w:val="00750D40"/>
    <w:rsid w:val="0075143A"/>
    <w:rsid w:val="00751545"/>
    <w:rsid w:val="007515F9"/>
    <w:rsid w:val="0075165E"/>
    <w:rsid w:val="00751787"/>
    <w:rsid w:val="00751CA0"/>
    <w:rsid w:val="00751E1D"/>
    <w:rsid w:val="00752BFA"/>
    <w:rsid w:val="00752D57"/>
    <w:rsid w:val="00752EB0"/>
    <w:rsid w:val="007533D6"/>
    <w:rsid w:val="007536D6"/>
    <w:rsid w:val="007539A9"/>
    <w:rsid w:val="00753B39"/>
    <w:rsid w:val="0075407F"/>
    <w:rsid w:val="0075414C"/>
    <w:rsid w:val="0075446C"/>
    <w:rsid w:val="0075459C"/>
    <w:rsid w:val="007549A1"/>
    <w:rsid w:val="00754A2F"/>
    <w:rsid w:val="00754A45"/>
    <w:rsid w:val="00754A69"/>
    <w:rsid w:val="00754EF3"/>
    <w:rsid w:val="00754F77"/>
    <w:rsid w:val="00754FC0"/>
    <w:rsid w:val="0075500E"/>
    <w:rsid w:val="0075519D"/>
    <w:rsid w:val="007554EA"/>
    <w:rsid w:val="007558A9"/>
    <w:rsid w:val="007558E6"/>
    <w:rsid w:val="007559C6"/>
    <w:rsid w:val="00755BF9"/>
    <w:rsid w:val="00755E9A"/>
    <w:rsid w:val="00756093"/>
    <w:rsid w:val="00756111"/>
    <w:rsid w:val="00756464"/>
    <w:rsid w:val="00756558"/>
    <w:rsid w:val="00757018"/>
    <w:rsid w:val="0075747C"/>
    <w:rsid w:val="00757866"/>
    <w:rsid w:val="0075799E"/>
    <w:rsid w:val="007579DF"/>
    <w:rsid w:val="00760167"/>
    <w:rsid w:val="007602CB"/>
    <w:rsid w:val="007602E0"/>
    <w:rsid w:val="007608AA"/>
    <w:rsid w:val="0076093A"/>
    <w:rsid w:val="00760BB9"/>
    <w:rsid w:val="00761347"/>
    <w:rsid w:val="007615BE"/>
    <w:rsid w:val="00761E80"/>
    <w:rsid w:val="007621FF"/>
    <w:rsid w:val="00762270"/>
    <w:rsid w:val="0076230E"/>
    <w:rsid w:val="007628A0"/>
    <w:rsid w:val="00762B1E"/>
    <w:rsid w:val="00762C6E"/>
    <w:rsid w:val="00762CCB"/>
    <w:rsid w:val="00762E74"/>
    <w:rsid w:val="00762F81"/>
    <w:rsid w:val="007631B5"/>
    <w:rsid w:val="0076395C"/>
    <w:rsid w:val="00763A76"/>
    <w:rsid w:val="00763C3C"/>
    <w:rsid w:val="00763DB6"/>
    <w:rsid w:val="00764435"/>
    <w:rsid w:val="007644CB"/>
    <w:rsid w:val="0076467A"/>
    <w:rsid w:val="007646D6"/>
    <w:rsid w:val="007649D2"/>
    <w:rsid w:val="00764BB0"/>
    <w:rsid w:val="00764DF9"/>
    <w:rsid w:val="00764FC0"/>
    <w:rsid w:val="00765378"/>
    <w:rsid w:val="00765589"/>
    <w:rsid w:val="007656A5"/>
    <w:rsid w:val="007657A7"/>
    <w:rsid w:val="007657B5"/>
    <w:rsid w:val="00765A06"/>
    <w:rsid w:val="00766165"/>
    <w:rsid w:val="0076634B"/>
    <w:rsid w:val="007665F2"/>
    <w:rsid w:val="00766872"/>
    <w:rsid w:val="00766BC7"/>
    <w:rsid w:val="007670FB"/>
    <w:rsid w:val="007673B1"/>
    <w:rsid w:val="007674F5"/>
    <w:rsid w:val="00767D40"/>
    <w:rsid w:val="00767E49"/>
    <w:rsid w:val="00767F35"/>
    <w:rsid w:val="007701CA"/>
    <w:rsid w:val="007701CB"/>
    <w:rsid w:val="00770217"/>
    <w:rsid w:val="00770398"/>
    <w:rsid w:val="0077074A"/>
    <w:rsid w:val="00770B9A"/>
    <w:rsid w:val="00770D3E"/>
    <w:rsid w:val="00770F17"/>
    <w:rsid w:val="00770FB0"/>
    <w:rsid w:val="0077124D"/>
    <w:rsid w:val="00771525"/>
    <w:rsid w:val="00771B76"/>
    <w:rsid w:val="00771CCE"/>
    <w:rsid w:val="00771E4F"/>
    <w:rsid w:val="0077202A"/>
    <w:rsid w:val="00772471"/>
    <w:rsid w:val="007725BF"/>
    <w:rsid w:val="00772C0D"/>
    <w:rsid w:val="00772CFD"/>
    <w:rsid w:val="007732CC"/>
    <w:rsid w:val="00773592"/>
    <w:rsid w:val="007748BB"/>
    <w:rsid w:val="007748E6"/>
    <w:rsid w:val="00774F7C"/>
    <w:rsid w:val="00775208"/>
    <w:rsid w:val="00775403"/>
    <w:rsid w:val="00775D30"/>
    <w:rsid w:val="00775FA4"/>
    <w:rsid w:val="00775FB1"/>
    <w:rsid w:val="00776046"/>
    <w:rsid w:val="0077613C"/>
    <w:rsid w:val="0077623D"/>
    <w:rsid w:val="007762F7"/>
    <w:rsid w:val="007764A8"/>
    <w:rsid w:val="00776622"/>
    <w:rsid w:val="007768E8"/>
    <w:rsid w:val="0077693A"/>
    <w:rsid w:val="007769A4"/>
    <w:rsid w:val="00776DA2"/>
    <w:rsid w:val="007771E3"/>
    <w:rsid w:val="00777A1F"/>
    <w:rsid w:val="00777C9C"/>
    <w:rsid w:val="00777FA4"/>
    <w:rsid w:val="00777FE8"/>
    <w:rsid w:val="00780381"/>
    <w:rsid w:val="007803E8"/>
    <w:rsid w:val="00780745"/>
    <w:rsid w:val="00780749"/>
    <w:rsid w:val="00780907"/>
    <w:rsid w:val="00780B5D"/>
    <w:rsid w:val="00780C94"/>
    <w:rsid w:val="00780D8A"/>
    <w:rsid w:val="00780E7E"/>
    <w:rsid w:val="007814FA"/>
    <w:rsid w:val="007816D5"/>
    <w:rsid w:val="0078188A"/>
    <w:rsid w:val="00781E83"/>
    <w:rsid w:val="0078204F"/>
    <w:rsid w:val="007821EA"/>
    <w:rsid w:val="00782221"/>
    <w:rsid w:val="0078274A"/>
    <w:rsid w:val="00782C2E"/>
    <w:rsid w:val="00782F01"/>
    <w:rsid w:val="00782F63"/>
    <w:rsid w:val="0078316B"/>
    <w:rsid w:val="007832C5"/>
    <w:rsid w:val="007834A0"/>
    <w:rsid w:val="0078354E"/>
    <w:rsid w:val="00783564"/>
    <w:rsid w:val="00783608"/>
    <w:rsid w:val="0078376C"/>
    <w:rsid w:val="00783917"/>
    <w:rsid w:val="00783999"/>
    <w:rsid w:val="00783B4F"/>
    <w:rsid w:val="00783DF3"/>
    <w:rsid w:val="00784405"/>
    <w:rsid w:val="00784910"/>
    <w:rsid w:val="00784976"/>
    <w:rsid w:val="007850C6"/>
    <w:rsid w:val="00785278"/>
    <w:rsid w:val="007853E0"/>
    <w:rsid w:val="007853F6"/>
    <w:rsid w:val="007858DC"/>
    <w:rsid w:val="00785B19"/>
    <w:rsid w:val="00785F96"/>
    <w:rsid w:val="007860DA"/>
    <w:rsid w:val="00786240"/>
    <w:rsid w:val="007865CD"/>
    <w:rsid w:val="007868D8"/>
    <w:rsid w:val="007870CB"/>
    <w:rsid w:val="00787118"/>
    <w:rsid w:val="0078712A"/>
    <w:rsid w:val="00787184"/>
    <w:rsid w:val="007871AF"/>
    <w:rsid w:val="007874CC"/>
    <w:rsid w:val="0078767A"/>
    <w:rsid w:val="007876CA"/>
    <w:rsid w:val="00787B40"/>
    <w:rsid w:val="00787DA5"/>
    <w:rsid w:val="00790110"/>
    <w:rsid w:val="00790241"/>
    <w:rsid w:val="00790351"/>
    <w:rsid w:val="007905D4"/>
    <w:rsid w:val="007905E6"/>
    <w:rsid w:val="0079117C"/>
    <w:rsid w:val="00791482"/>
    <w:rsid w:val="00791524"/>
    <w:rsid w:val="00791C74"/>
    <w:rsid w:val="00791CCB"/>
    <w:rsid w:val="007923B5"/>
    <w:rsid w:val="0079252D"/>
    <w:rsid w:val="0079257C"/>
    <w:rsid w:val="0079302F"/>
    <w:rsid w:val="00793054"/>
    <w:rsid w:val="0079324F"/>
    <w:rsid w:val="007932A5"/>
    <w:rsid w:val="007932DE"/>
    <w:rsid w:val="0079391E"/>
    <w:rsid w:val="00793936"/>
    <w:rsid w:val="00793A94"/>
    <w:rsid w:val="00793B55"/>
    <w:rsid w:val="00793E34"/>
    <w:rsid w:val="00793ED2"/>
    <w:rsid w:val="00793F47"/>
    <w:rsid w:val="0079412E"/>
    <w:rsid w:val="007942AC"/>
    <w:rsid w:val="00794B47"/>
    <w:rsid w:val="00794C0B"/>
    <w:rsid w:val="00794D07"/>
    <w:rsid w:val="00794D52"/>
    <w:rsid w:val="00794DC4"/>
    <w:rsid w:val="00794ED4"/>
    <w:rsid w:val="00795291"/>
    <w:rsid w:val="007952C8"/>
    <w:rsid w:val="00795414"/>
    <w:rsid w:val="00795990"/>
    <w:rsid w:val="00795D9E"/>
    <w:rsid w:val="007963B7"/>
    <w:rsid w:val="00796608"/>
    <w:rsid w:val="007968BE"/>
    <w:rsid w:val="00796D86"/>
    <w:rsid w:val="007970F2"/>
    <w:rsid w:val="007976E3"/>
    <w:rsid w:val="00797D11"/>
    <w:rsid w:val="007A004D"/>
    <w:rsid w:val="007A02F7"/>
    <w:rsid w:val="007A079F"/>
    <w:rsid w:val="007A0966"/>
    <w:rsid w:val="007A14A0"/>
    <w:rsid w:val="007A19D9"/>
    <w:rsid w:val="007A1ADC"/>
    <w:rsid w:val="007A1AF8"/>
    <w:rsid w:val="007A227C"/>
    <w:rsid w:val="007A2512"/>
    <w:rsid w:val="007A27DD"/>
    <w:rsid w:val="007A2A0E"/>
    <w:rsid w:val="007A2C5B"/>
    <w:rsid w:val="007A2CDB"/>
    <w:rsid w:val="007A2CFD"/>
    <w:rsid w:val="007A2DF4"/>
    <w:rsid w:val="007A3222"/>
    <w:rsid w:val="007A3458"/>
    <w:rsid w:val="007A38F9"/>
    <w:rsid w:val="007A3908"/>
    <w:rsid w:val="007A3A8C"/>
    <w:rsid w:val="007A3E53"/>
    <w:rsid w:val="007A3E80"/>
    <w:rsid w:val="007A3FE2"/>
    <w:rsid w:val="007A407C"/>
    <w:rsid w:val="007A41DF"/>
    <w:rsid w:val="007A457A"/>
    <w:rsid w:val="007A49B6"/>
    <w:rsid w:val="007A50AB"/>
    <w:rsid w:val="007A52B8"/>
    <w:rsid w:val="007A550D"/>
    <w:rsid w:val="007A5627"/>
    <w:rsid w:val="007A5A4C"/>
    <w:rsid w:val="007A5B89"/>
    <w:rsid w:val="007A5BFF"/>
    <w:rsid w:val="007A5E52"/>
    <w:rsid w:val="007A6184"/>
    <w:rsid w:val="007A6672"/>
    <w:rsid w:val="007A67B8"/>
    <w:rsid w:val="007A681D"/>
    <w:rsid w:val="007A6CD2"/>
    <w:rsid w:val="007A6D8B"/>
    <w:rsid w:val="007A6E1F"/>
    <w:rsid w:val="007A7171"/>
    <w:rsid w:val="007A7304"/>
    <w:rsid w:val="007A7481"/>
    <w:rsid w:val="007A74C0"/>
    <w:rsid w:val="007A76AC"/>
    <w:rsid w:val="007A7879"/>
    <w:rsid w:val="007A78DD"/>
    <w:rsid w:val="007A79FE"/>
    <w:rsid w:val="007A7A4B"/>
    <w:rsid w:val="007A7BC0"/>
    <w:rsid w:val="007A7F9E"/>
    <w:rsid w:val="007B04E3"/>
    <w:rsid w:val="007B0AC6"/>
    <w:rsid w:val="007B0D5F"/>
    <w:rsid w:val="007B0D9F"/>
    <w:rsid w:val="007B116A"/>
    <w:rsid w:val="007B197A"/>
    <w:rsid w:val="007B1B5F"/>
    <w:rsid w:val="007B1CD5"/>
    <w:rsid w:val="007B20B9"/>
    <w:rsid w:val="007B235C"/>
    <w:rsid w:val="007B23C3"/>
    <w:rsid w:val="007B246C"/>
    <w:rsid w:val="007B2495"/>
    <w:rsid w:val="007B252C"/>
    <w:rsid w:val="007B28DC"/>
    <w:rsid w:val="007B2CAC"/>
    <w:rsid w:val="007B2E66"/>
    <w:rsid w:val="007B3011"/>
    <w:rsid w:val="007B33D5"/>
    <w:rsid w:val="007B343D"/>
    <w:rsid w:val="007B34BC"/>
    <w:rsid w:val="007B35C0"/>
    <w:rsid w:val="007B3733"/>
    <w:rsid w:val="007B374E"/>
    <w:rsid w:val="007B386B"/>
    <w:rsid w:val="007B388B"/>
    <w:rsid w:val="007B3963"/>
    <w:rsid w:val="007B3C4F"/>
    <w:rsid w:val="007B3DDB"/>
    <w:rsid w:val="007B4112"/>
    <w:rsid w:val="007B4221"/>
    <w:rsid w:val="007B42A8"/>
    <w:rsid w:val="007B44CC"/>
    <w:rsid w:val="007B4695"/>
    <w:rsid w:val="007B47B9"/>
    <w:rsid w:val="007B47F5"/>
    <w:rsid w:val="007B4C08"/>
    <w:rsid w:val="007B4D6F"/>
    <w:rsid w:val="007B4E6F"/>
    <w:rsid w:val="007B51DE"/>
    <w:rsid w:val="007B52D8"/>
    <w:rsid w:val="007B5318"/>
    <w:rsid w:val="007B5580"/>
    <w:rsid w:val="007B58C2"/>
    <w:rsid w:val="007B5AAA"/>
    <w:rsid w:val="007B5AEA"/>
    <w:rsid w:val="007B5DF3"/>
    <w:rsid w:val="007B5F86"/>
    <w:rsid w:val="007B650B"/>
    <w:rsid w:val="007B718D"/>
    <w:rsid w:val="007B7423"/>
    <w:rsid w:val="007B7466"/>
    <w:rsid w:val="007B75C2"/>
    <w:rsid w:val="007B76A3"/>
    <w:rsid w:val="007B7D2B"/>
    <w:rsid w:val="007B7ECA"/>
    <w:rsid w:val="007C0201"/>
    <w:rsid w:val="007C04D3"/>
    <w:rsid w:val="007C0A28"/>
    <w:rsid w:val="007C0B61"/>
    <w:rsid w:val="007C1217"/>
    <w:rsid w:val="007C14C2"/>
    <w:rsid w:val="007C18A3"/>
    <w:rsid w:val="007C18EF"/>
    <w:rsid w:val="007C19AB"/>
    <w:rsid w:val="007C1A28"/>
    <w:rsid w:val="007C1A3E"/>
    <w:rsid w:val="007C21ED"/>
    <w:rsid w:val="007C2250"/>
    <w:rsid w:val="007C23FE"/>
    <w:rsid w:val="007C254F"/>
    <w:rsid w:val="007C2712"/>
    <w:rsid w:val="007C2B72"/>
    <w:rsid w:val="007C2C57"/>
    <w:rsid w:val="007C2CC1"/>
    <w:rsid w:val="007C2E64"/>
    <w:rsid w:val="007C3484"/>
    <w:rsid w:val="007C3541"/>
    <w:rsid w:val="007C360B"/>
    <w:rsid w:val="007C363F"/>
    <w:rsid w:val="007C3AB2"/>
    <w:rsid w:val="007C3BFD"/>
    <w:rsid w:val="007C3FE8"/>
    <w:rsid w:val="007C44AC"/>
    <w:rsid w:val="007C4570"/>
    <w:rsid w:val="007C4577"/>
    <w:rsid w:val="007C465F"/>
    <w:rsid w:val="007C4787"/>
    <w:rsid w:val="007C4881"/>
    <w:rsid w:val="007C4913"/>
    <w:rsid w:val="007C4D20"/>
    <w:rsid w:val="007C4E7D"/>
    <w:rsid w:val="007C511A"/>
    <w:rsid w:val="007C5419"/>
    <w:rsid w:val="007C5507"/>
    <w:rsid w:val="007C5AAE"/>
    <w:rsid w:val="007C5EC3"/>
    <w:rsid w:val="007C6191"/>
    <w:rsid w:val="007C62A9"/>
    <w:rsid w:val="007C62B1"/>
    <w:rsid w:val="007C66D6"/>
    <w:rsid w:val="007C68D6"/>
    <w:rsid w:val="007C6D3C"/>
    <w:rsid w:val="007C6E69"/>
    <w:rsid w:val="007C6E9F"/>
    <w:rsid w:val="007C6EE8"/>
    <w:rsid w:val="007C6F62"/>
    <w:rsid w:val="007C70D5"/>
    <w:rsid w:val="007C790D"/>
    <w:rsid w:val="007C7ADA"/>
    <w:rsid w:val="007C7EA9"/>
    <w:rsid w:val="007D02FB"/>
    <w:rsid w:val="007D0305"/>
    <w:rsid w:val="007D0489"/>
    <w:rsid w:val="007D04BE"/>
    <w:rsid w:val="007D065F"/>
    <w:rsid w:val="007D067C"/>
    <w:rsid w:val="007D06BB"/>
    <w:rsid w:val="007D0EBC"/>
    <w:rsid w:val="007D0EE0"/>
    <w:rsid w:val="007D0F31"/>
    <w:rsid w:val="007D14F2"/>
    <w:rsid w:val="007D16A4"/>
    <w:rsid w:val="007D17D1"/>
    <w:rsid w:val="007D1E09"/>
    <w:rsid w:val="007D1F37"/>
    <w:rsid w:val="007D20CC"/>
    <w:rsid w:val="007D235B"/>
    <w:rsid w:val="007D246C"/>
    <w:rsid w:val="007D24D9"/>
    <w:rsid w:val="007D2A6D"/>
    <w:rsid w:val="007D2FDB"/>
    <w:rsid w:val="007D31B4"/>
    <w:rsid w:val="007D3635"/>
    <w:rsid w:val="007D372F"/>
    <w:rsid w:val="007D3AA6"/>
    <w:rsid w:val="007D4150"/>
    <w:rsid w:val="007D426A"/>
    <w:rsid w:val="007D42E5"/>
    <w:rsid w:val="007D45CD"/>
    <w:rsid w:val="007D45F9"/>
    <w:rsid w:val="007D4C96"/>
    <w:rsid w:val="007D4FEB"/>
    <w:rsid w:val="007D55E9"/>
    <w:rsid w:val="007D5702"/>
    <w:rsid w:val="007D57F3"/>
    <w:rsid w:val="007D6215"/>
    <w:rsid w:val="007D62D2"/>
    <w:rsid w:val="007D678B"/>
    <w:rsid w:val="007D6A3C"/>
    <w:rsid w:val="007D6A43"/>
    <w:rsid w:val="007D6A4A"/>
    <w:rsid w:val="007D6B8F"/>
    <w:rsid w:val="007D7082"/>
    <w:rsid w:val="007D7101"/>
    <w:rsid w:val="007D71A7"/>
    <w:rsid w:val="007D741D"/>
    <w:rsid w:val="007D7521"/>
    <w:rsid w:val="007D75C0"/>
    <w:rsid w:val="007D761A"/>
    <w:rsid w:val="007D7792"/>
    <w:rsid w:val="007D7DE4"/>
    <w:rsid w:val="007D7F0D"/>
    <w:rsid w:val="007E02DA"/>
    <w:rsid w:val="007E068B"/>
    <w:rsid w:val="007E07E8"/>
    <w:rsid w:val="007E08B6"/>
    <w:rsid w:val="007E0CD2"/>
    <w:rsid w:val="007E100D"/>
    <w:rsid w:val="007E1257"/>
    <w:rsid w:val="007E133F"/>
    <w:rsid w:val="007E1519"/>
    <w:rsid w:val="007E192A"/>
    <w:rsid w:val="007E1CAF"/>
    <w:rsid w:val="007E2116"/>
    <w:rsid w:val="007E2185"/>
    <w:rsid w:val="007E234C"/>
    <w:rsid w:val="007E238E"/>
    <w:rsid w:val="007E2456"/>
    <w:rsid w:val="007E288F"/>
    <w:rsid w:val="007E2B5E"/>
    <w:rsid w:val="007E2D72"/>
    <w:rsid w:val="007E329B"/>
    <w:rsid w:val="007E38DB"/>
    <w:rsid w:val="007E39BA"/>
    <w:rsid w:val="007E3AA6"/>
    <w:rsid w:val="007E3DC4"/>
    <w:rsid w:val="007E4022"/>
    <w:rsid w:val="007E40A4"/>
    <w:rsid w:val="007E4635"/>
    <w:rsid w:val="007E495F"/>
    <w:rsid w:val="007E4974"/>
    <w:rsid w:val="007E4B8F"/>
    <w:rsid w:val="007E4F7C"/>
    <w:rsid w:val="007E5188"/>
    <w:rsid w:val="007E58C1"/>
    <w:rsid w:val="007E5B1B"/>
    <w:rsid w:val="007E5C7B"/>
    <w:rsid w:val="007E5D6F"/>
    <w:rsid w:val="007E62D9"/>
    <w:rsid w:val="007E676D"/>
    <w:rsid w:val="007E6DB3"/>
    <w:rsid w:val="007E7203"/>
    <w:rsid w:val="007E7705"/>
    <w:rsid w:val="007E7981"/>
    <w:rsid w:val="007E79DB"/>
    <w:rsid w:val="007E7AAD"/>
    <w:rsid w:val="007E7E3A"/>
    <w:rsid w:val="007E7FB5"/>
    <w:rsid w:val="007F01C6"/>
    <w:rsid w:val="007F0200"/>
    <w:rsid w:val="007F0284"/>
    <w:rsid w:val="007F0698"/>
    <w:rsid w:val="007F08B2"/>
    <w:rsid w:val="007F0B65"/>
    <w:rsid w:val="007F0CFB"/>
    <w:rsid w:val="007F0F75"/>
    <w:rsid w:val="007F0FE7"/>
    <w:rsid w:val="007F1244"/>
    <w:rsid w:val="007F1320"/>
    <w:rsid w:val="007F13DE"/>
    <w:rsid w:val="007F15AD"/>
    <w:rsid w:val="007F167B"/>
    <w:rsid w:val="007F18A6"/>
    <w:rsid w:val="007F1BFC"/>
    <w:rsid w:val="007F1D81"/>
    <w:rsid w:val="007F1FD4"/>
    <w:rsid w:val="007F2515"/>
    <w:rsid w:val="007F28CF"/>
    <w:rsid w:val="007F290B"/>
    <w:rsid w:val="007F2AD7"/>
    <w:rsid w:val="007F2D30"/>
    <w:rsid w:val="007F2F0E"/>
    <w:rsid w:val="007F3237"/>
    <w:rsid w:val="007F38CF"/>
    <w:rsid w:val="007F438C"/>
    <w:rsid w:val="007F4415"/>
    <w:rsid w:val="007F4437"/>
    <w:rsid w:val="007F449B"/>
    <w:rsid w:val="007F45B9"/>
    <w:rsid w:val="007F4615"/>
    <w:rsid w:val="007F4B11"/>
    <w:rsid w:val="007F4BD3"/>
    <w:rsid w:val="007F4E7C"/>
    <w:rsid w:val="007F5002"/>
    <w:rsid w:val="007F509D"/>
    <w:rsid w:val="007F56B1"/>
    <w:rsid w:val="007F590E"/>
    <w:rsid w:val="007F5B0A"/>
    <w:rsid w:val="007F5E25"/>
    <w:rsid w:val="007F615F"/>
    <w:rsid w:val="007F66D7"/>
    <w:rsid w:val="007F6700"/>
    <w:rsid w:val="007F68B0"/>
    <w:rsid w:val="007F6920"/>
    <w:rsid w:val="007F69B7"/>
    <w:rsid w:val="007F6B52"/>
    <w:rsid w:val="007F6D99"/>
    <w:rsid w:val="007F6E84"/>
    <w:rsid w:val="007F6EDE"/>
    <w:rsid w:val="007F6F70"/>
    <w:rsid w:val="007F6F80"/>
    <w:rsid w:val="007F7027"/>
    <w:rsid w:val="007F739E"/>
    <w:rsid w:val="007F79CC"/>
    <w:rsid w:val="007F79DF"/>
    <w:rsid w:val="007F7AFD"/>
    <w:rsid w:val="00800066"/>
    <w:rsid w:val="00800673"/>
    <w:rsid w:val="00800A82"/>
    <w:rsid w:val="00800AA1"/>
    <w:rsid w:val="00800C1C"/>
    <w:rsid w:val="00800D74"/>
    <w:rsid w:val="00800EEA"/>
    <w:rsid w:val="00800F26"/>
    <w:rsid w:val="00801059"/>
    <w:rsid w:val="00801088"/>
    <w:rsid w:val="0080127C"/>
    <w:rsid w:val="00801585"/>
    <w:rsid w:val="00801801"/>
    <w:rsid w:val="0080184E"/>
    <w:rsid w:val="00801898"/>
    <w:rsid w:val="008018A8"/>
    <w:rsid w:val="00801A01"/>
    <w:rsid w:val="00801AF1"/>
    <w:rsid w:val="0080213A"/>
    <w:rsid w:val="008026B6"/>
    <w:rsid w:val="0080278D"/>
    <w:rsid w:val="00802BFD"/>
    <w:rsid w:val="00802D57"/>
    <w:rsid w:val="00803094"/>
    <w:rsid w:val="00803287"/>
    <w:rsid w:val="008033E3"/>
    <w:rsid w:val="00803783"/>
    <w:rsid w:val="00803A27"/>
    <w:rsid w:val="00803AE8"/>
    <w:rsid w:val="00803BAF"/>
    <w:rsid w:val="00803C49"/>
    <w:rsid w:val="00803C77"/>
    <w:rsid w:val="008043BD"/>
    <w:rsid w:val="00804418"/>
    <w:rsid w:val="0080468C"/>
    <w:rsid w:val="00804860"/>
    <w:rsid w:val="00805060"/>
    <w:rsid w:val="008052AB"/>
    <w:rsid w:val="008052B4"/>
    <w:rsid w:val="0080549D"/>
    <w:rsid w:val="00805574"/>
    <w:rsid w:val="0080589F"/>
    <w:rsid w:val="0080590A"/>
    <w:rsid w:val="008059F3"/>
    <w:rsid w:val="008059F6"/>
    <w:rsid w:val="008062A1"/>
    <w:rsid w:val="0080634D"/>
    <w:rsid w:val="00806747"/>
    <w:rsid w:val="008068BB"/>
    <w:rsid w:val="00806E48"/>
    <w:rsid w:val="00806F38"/>
    <w:rsid w:val="00806FC9"/>
    <w:rsid w:val="00807686"/>
    <w:rsid w:val="00807851"/>
    <w:rsid w:val="00807AEB"/>
    <w:rsid w:val="00807DFF"/>
    <w:rsid w:val="0081069B"/>
    <w:rsid w:val="00810912"/>
    <w:rsid w:val="00810E1F"/>
    <w:rsid w:val="008111AB"/>
    <w:rsid w:val="008116E9"/>
    <w:rsid w:val="00811910"/>
    <w:rsid w:val="00811FD4"/>
    <w:rsid w:val="00812161"/>
    <w:rsid w:val="00812175"/>
    <w:rsid w:val="008129A8"/>
    <w:rsid w:val="00812A12"/>
    <w:rsid w:val="00812CFA"/>
    <w:rsid w:val="00812E4E"/>
    <w:rsid w:val="00813194"/>
    <w:rsid w:val="00813286"/>
    <w:rsid w:val="008133B0"/>
    <w:rsid w:val="008133D9"/>
    <w:rsid w:val="00813743"/>
    <w:rsid w:val="00813BEC"/>
    <w:rsid w:val="00813DC4"/>
    <w:rsid w:val="00813EDB"/>
    <w:rsid w:val="00813F7F"/>
    <w:rsid w:val="00813F90"/>
    <w:rsid w:val="0081402B"/>
    <w:rsid w:val="00814144"/>
    <w:rsid w:val="0081426D"/>
    <w:rsid w:val="0081446C"/>
    <w:rsid w:val="00814486"/>
    <w:rsid w:val="00814813"/>
    <w:rsid w:val="00814840"/>
    <w:rsid w:val="008149BA"/>
    <w:rsid w:val="00814E5E"/>
    <w:rsid w:val="00814FC9"/>
    <w:rsid w:val="008150A7"/>
    <w:rsid w:val="008151A5"/>
    <w:rsid w:val="00815325"/>
    <w:rsid w:val="00815539"/>
    <w:rsid w:val="008158FF"/>
    <w:rsid w:val="00815B37"/>
    <w:rsid w:val="00815DCF"/>
    <w:rsid w:val="00815F1A"/>
    <w:rsid w:val="00815FAE"/>
    <w:rsid w:val="008162AA"/>
    <w:rsid w:val="00816793"/>
    <w:rsid w:val="00816881"/>
    <w:rsid w:val="008168DB"/>
    <w:rsid w:val="00816920"/>
    <w:rsid w:val="008177DB"/>
    <w:rsid w:val="00817CA5"/>
    <w:rsid w:val="008200E8"/>
    <w:rsid w:val="0082037F"/>
    <w:rsid w:val="008203BA"/>
    <w:rsid w:val="0082079D"/>
    <w:rsid w:val="00820909"/>
    <w:rsid w:val="0082105A"/>
    <w:rsid w:val="00821565"/>
    <w:rsid w:val="00821A16"/>
    <w:rsid w:val="00821E9A"/>
    <w:rsid w:val="0082206B"/>
    <w:rsid w:val="008224EE"/>
    <w:rsid w:val="00822628"/>
    <w:rsid w:val="00822C72"/>
    <w:rsid w:val="00823004"/>
    <w:rsid w:val="008233AB"/>
    <w:rsid w:val="00823861"/>
    <w:rsid w:val="00823A2E"/>
    <w:rsid w:val="00823DBC"/>
    <w:rsid w:val="00823F13"/>
    <w:rsid w:val="00823FE3"/>
    <w:rsid w:val="008241DD"/>
    <w:rsid w:val="00824895"/>
    <w:rsid w:val="00824918"/>
    <w:rsid w:val="0082493F"/>
    <w:rsid w:val="00824AAD"/>
    <w:rsid w:val="00824F10"/>
    <w:rsid w:val="0082549B"/>
    <w:rsid w:val="008255B8"/>
    <w:rsid w:val="0082564A"/>
    <w:rsid w:val="00825663"/>
    <w:rsid w:val="008259FE"/>
    <w:rsid w:val="00825AC9"/>
    <w:rsid w:val="00825BD2"/>
    <w:rsid w:val="00825BDC"/>
    <w:rsid w:val="00825C17"/>
    <w:rsid w:val="008267D2"/>
    <w:rsid w:val="0082687F"/>
    <w:rsid w:val="00826BE1"/>
    <w:rsid w:val="00826D3D"/>
    <w:rsid w:val="00826E50"/>
    <w:rsid w:val="008277E7"/>
    <w:rsid w:val="00827A10"/>
    <w:rsid w:val="00827B72"/>
    <w:rsid w:val="00827FFD"/>
    <w:rsid w:val="00830708"/>
    <w:rsid w:val="00830970"/>
    <w:rsid w:val="00830BA1"/>
    <w:rsid w:val="00830F7F"/>
    <w:rsid w:val="00830FF2"/>
    <w:rsid w:val="008312AC"/>
    <w:rsid w:val="008314F1"/>
    <w:rsid w:val="00831787"/>
    <w:rsid w:val="00831842"/>
    <w:rsid w:val="00831C02"/>
    <w:rsid w:val="00831CA7"/>
    <w:rsid w:val="00831D44"/>
    <w:rsid w:val="00831EC7"/>
    <w:rsid w:val="00832063"/>
    <w:rsid w:val="008323BC"/>
    <w:rsid w:val="0083287A"/>
    <w:rsid w:val="008328B9"/>
    <w:rsid w:val="00833271"/>
    <w:rsid w:val="0083338C"/>
    <w:rsid w:val="00833466"/>
    <w:rsid w:val="008338D4"/>
    <w:rsid w:val="00833AB8"/>
    <w:rsid w:val="00833CBB"/>
    <w:rsid w:val="00833E3D"/>
    <w:rsid w:val="00833F91"/>
    <w:rsid w:val="00833F93"/>
    <w:rsid w:val="00834192"/>
    <w:rsid w:val="00834239"/>
    <w:rsid w:val="0083455B"/>
    <w:rsid w:val="00834AB3"/>
    <w:rsid w:val="00834E8F"/>
    <w:rsid w:val="00834F27"/>
    <w:rsid w:val="008353F2"/>
    <w:rsid w:val="00835676"/>
    <w:rsid w:val="00835813"/>
    <w:rsid w:val="00835B00"/>
    <w:rsid w:val="00835F3D"/>
    <w:rsid w:val="00836384"/>
    <w:rsid w:val="00836453"/>
    <w:rsid w:val="0083683F"/>
    <w:rsid w:val="008368EB"/>
    <w:rsid w:val="00836968"/>
    <w:rsid w:val="00836FE7"/>
    <w:rsid w:val="00837006"/>
    <w:rsid w:val="00837495"/>
    <w:rsid w:val="00837583"/>
    <w:rsid w:val="00837CA9"/>
    <w:rsid w:val="00837CC9"/>
    <w:rsid w:val="00837E8B"/>
    <w:rsid w:val="00840085"/>
    <w:rsid w:val="00840383"/>
    <w:rsid w:val="00840B16"/>
    <w:rsid w:val="00840BDB"/>
    <w:rsid w:val="008411D7"/>
    <w:rsid w:val="00841566"/>
    <w:rsid w:val="008419A7"/>
    <w:rsid w:val="00841E8E"/>
    <w:rsid w:val="0084294A"/>
    <w:rsid w:val="00842A12"/>
    <w:rsid w:val="00843337"/>
    <w:rsid w:val="00843B59"/>
    <w:rsid w:val="00843C51"/>
    <w:rsid w:val="00843FDC"/>
    <w:rsid w:val="0084468E"/>
    <w:rsid w:val="00844994"/>
    <w:rsid w:val="00844CC2"/>
    <w:rsid w:val="00844F11"/>
    <w:rsid w:val="00844F6C"/>
    <w:rsid w:val="00844F71"/>
    <w:rsid w:val="00844F7F"/>
    <w:rsid w:val="0084532D"/>
    <w:rsid w:val="008453F1"/>
    <w:rsid w:val="008454D1"/>
    <w:rsid w:val="00845599"/>
    <w:rsid w:val="008459DC"/>
    <w:rsid w:val="008459EE"/>
    <w:rsid w:val="00845AC0"/>
    <w:rsid w:val="00845AF8"/>
    <w:rsid w:val="00845B80"/>
    <w:rsid w:val="00846A38"/>
    <w:rsid w:val="00846B36"/>
    <w:rsid w:val="00846F9D"/>
    <w:rsid w:val="00847005"/>
    <w:rsid w:val="008471FF"/>
    <w:rsid w:val="00847571"/>
    <w:rsid w:val="00847C10"/>
    <w:rsid w:val="00847C19"/>
    <w:rsid w:val="00847C21"/>
    <w:rsid w:val="008503F1"/>
    <w:rsid w:val="008504CB"/>
    <w:rsid w:val="0085075C"/>
    <w:rsid w:val="00850B02"/>
    <w:rsid w:val="00850B53"/>
    <w:rsid w:val="00850BAC"/>
    <w:rsid w:val="008512DD"/>
    <w:rsid w:val="00851D50"/>
    <w:rsid w:val="00851E66"/>
    <w:rsid w:val="00851EBB"/>
    <w:rsid w:val="00852341"/>
    <w:rsid w:val="00852489"/>
    <w:rsid w:val="00852897"/>
    <w:rsid w:val="00852C42"/>
    <w:rsid w:val="00852E9C"/>
    <w:rsid w:val="008532C8"/>
    <w:rsid w:val="00853501"/>
    <w:rsid w:val="008535EC"/>
    <w:rsid w:val="008537C6"/>
    <w:rsid w:val="00853951"/>
    <w:rsid w:val="00853C65"/>
    <w:rsid w:val="00854159"/>
    <w:rsid w:val="00854C60"/>
    <w:rsid w:val="00854CB5"/>
    <w:rsid w:val="00854EC5"/>
    <w:rsid w:val="008552A9"/>
    <w:rsid w:val="00855448"/>
    <w:rsid w:val="00855C62"/>
    <w:rsid w:val="00855DFE"/>
    <w:rsid w:val="0085639D"/>
    <w:rsid w:val="00856430"/>
    <w:rsid w:val="00856479"/>
    <w:rsid w:val="00856F41"/>
    <w:rsid w:val="008570A1"/>
    <w:rsid w:val="00857387"/>
    <w:rsid w:val="008573A7"/>
    <w:rsid w:val="0085764F"/>
    <w:rsid w:val="00857772"/>
    <w:rsid w:val="0085786E"/>
    <w:rsid w:val="00857D1D"/>
    <w:rsid w:val="0086034D"/>
    <w:rsid w:val="00860569"/>
    <w:rsid w:val="0086082E"/>
    <w:rsid w:val="00860A3E"/>
    <w:rsid w:val="00860A58"/>
    <w:rsid w:val="00860A81"/>
    <w:rsid w:val="00860BF6"/>
    <w:rsid w:val="00860C3D"/>
    <w:rsid w:val="008612C6"/>
    <w:rsid w:val="00861584"/>
    <w:rsid w:val="00861A94"/>
    <w:rsid w:val="00861E23"/>
    <w:rsid w:val="00861E32"/>
    <w:rsid w:val="00862132"/>
    <w:rsid w:val="008623FB"/>
    <w:rsid w:val="00862722"/>
    <w:rsid w:val="00862905"/>
    <w:rsid w:val="0086297E"/>
    <w:rsid w:val="00862999"/>
    <w:rsid w:val="00862CC1"/>
    <w:rsid w:val="00862CDB"/>
    <w:rsid w:val="00862D77"/>
    <w:rsid w:val="0086315A"/>
    <w:rsid w:val="0086329D"/>
    <w:rsid w:val="008632E7"/>
    <w:rsid w:val="00863341"/>
    <w:rsid w:val="00863BE1"/>
    <w:rsid w:val="0086428B"/>
    <w:rsid w:val="008645B7"/>
    <w:rsid w:val="008648AD"/>
    <w:rsid w:val="008649FE"/>
    <w:rsid w:val="00864FFD"/>
    <w:rsid w:val="0086530E"/>
    <w:rsid w:val="00865955"/>
    <w:rsid w:val="00865AB6"/>
    <w:rsid w:val="0086626A"/>
    <w:rsid w:val="00866629"/>
    <w:rsid w:val="008666D2"/>
    <w:rsid w:val="00866778"/>
    <w:rsid w:val="008667FB"/>
    <w:rsid w:val="00866AB3"/>
    <w:rsid w:val="00866AE3"/>
    <w:rsid w:val="00866DDB"/>
    <w:rsid w:val="0086702F"/>
    <w:rsid w:val="00867203"/>
    <w:rsid w:val="008675E8"/>
    <w:rsid w:val="00867794"/>
    <w:rsid w:val="00867A32"/>
    <w:rsid w:val="00867AA1"/>
    <w:rsid w:val="00867BBD"/>
    <w:rsid w:val="00867BC0"/>
    <w:rsid w:val="00867D29"/>
    <w:rsid w:val="0087036E"/>
    <w:rsid w:val="00870375"/>
    <w:rsid w:val="008705D0"/>
    <w:rsid w:val="0087073A"/>
    <w:rsid w:val="008709B9"/>
    <w:rsid w:val="00870A37"/>
    <w:rsid w:val="00870A40"/>
    <w:rsid w:val="00870C91"/>
    <w:rsid w:val="0087121F"/>
    <w:rsid w:val="00871654"/>
    <w:rsid w:val="00871773"/>
    <w:rsid w:val="00871EF7"/>
    <w:rsid w:val="00872070"/>
    <w:rsid w:val="008721FB"/>
    <w:rsid w:val="008729EB"/>
    <w:rsid w:val="00872AB9"/>
    <w:rsid w:val="00872BB4"/>
    <w:rsid w:val="00872C3F"/>
    <w:rsid w:val="00872D9D"/>
    <w:rsid w:val="00872E7F"/>
    <w:rsid w:val="00873165"/>
    <w:rsid w:val="00873794"/>
    <w:rsid w:val="008737B2"/>
    <w:rsid w:val="00873C05"/>
    <w:rsid w:val="00873CBB"/>
    <w:rsid w:val="00873D68"/>
    <w:rsid w:val="00873EEC"/>
    <w:rsid w:val="00873FC0"/>
    <w:rsid w:val="0087415A"/>
    <w:rsid w:val="008742D7"/>
    <w:rsid w:val="0087467C"/>
    <w:rsid w:val="00874959"/>
    <w:rsid w:val="00874C9B"/>
    <w:rsid w:val="00874CB8"/>
    <w:rsid w:val="00874DCA"/>
    <w:rsid w:val="00875384"/>
    <w:rsid w:val="008755E5"/>
    <w:rsid w:val="008756D0"/>
    <w:rsid w:val="00875A0A"/>
    <w:rsid w:val="00875AFF"/>
    <w:rsid w:val="00876942"/>
    <w:rsid w:val="00876CA6"/>
    <w:rsid w:val="00876E5B"/>
    <w:rsid w:val="00877535"/>
    <w:rsid w:val="00877732"/>
    <w:rsid w:val="00877741"/>
    <w:rsid w:val="00877BE7"/>
    <w:rsid w:val="0088003E"/>
    <w:rsid w:val="008801DE"/>
    <w:rsid w:val="00880455"/>
    <w:rsid w:val="00880526"/>
    <w:rsid w:val="0088059E"/>
    <w:rsid w:val="008806AF"/>
    <w:rsid w:val="008809B9"/>
    <w:rsid w:val="008810B0"/>
    <w:rsid w:val="008813C2"/>
    <w:rsid w:val="008816C9"/>
    <w:rsid w:val="00881873"/>
    <w:rsid w:val="008818BB"/>
    <w:rsid w:val="008819F5"/>
    <w:rsid w:val="00881A74"/>
    <w:rsid w:val="00881C69"/>
    <w:rsid w:val="00881DD0"/>
    <w:rsid w:val="0088227E"/>
    <w:rsid w:val="00882728"/>
    <w:rsid w:val="00882736"/>
    <w:rsid w:val="00882A8A"/>
    <w:rsid w:val="00882F74"/>
    <w:rsid w:val="00883353"/>
    <w:rsid w:val="00883373"/>
    <w:rsid w:val="00883592"/>
    <w:rsid w:val="00883604"/>
    <w:rsid w:val="0088364A"/>
    <w:rsid w:val="0088383B"/>
    <w:rsid w:val="00883934"/>
    <w:rsid w:val="00883C32"/>
    <w:rsid w:val="00883ED2"/>
    <w:rsid w:val="008842BE"/>
    <w:rsid w:val="0088438A"/>
    <w:rsid w:val="00884648"/>
    <w:rsid w:val="00884981"/>
    <w:rsid w:val="00884BB0"/>
    <w:rsid w:val="00884D6E"/>
    <w:rsid w:val="00884FBD"/>
    <w:rsid w:val="0088515A"/>
    <w:rsid w:val="00885350"/>
    <w:rsid w:val="00885545"/>
    <w:rsid w:val="00885E00"/>
    <w:rsid w:val="008863D7"/>
    <w:rsid w:val="008865C6"/>
    <w:rsid w:val="00886607"/>
    <w:rsid w:val="0088686A"/>
    <w:rsid w:val="00886BB2"/>
    <w:rsid w:val="00886F54"/>
    <w:rsid w:val="0088700F"/>
    <w:rsid w:val="0088705B"/>
    <w:rsid w:val="008877B0"/>
    <w:rsid w:val="00887E74"/>
    <w:rsid w:val="008903CB"/>
    <w:rsid w:val="00890587"/>
    <w:rsid w:val="00890984"/>
    <w:rsid w:val="00890B42"/>
    <w:rsid w:val="00890D31"/>
    <w:rsid w:val="00890D68"/>
    <w:rsid w:val="00890F56"/>
    <w:rsid w:val="00890F73"/>
    <w:rsid w:val="008911C1"/>
    <w:rsid w:val="0089148F"/>
    <w:rsid w:val="008915DE"/>
    <w:rsid w:val="0089184F"/>
    <w:rsid w:val="00891ACF"/>
    <w:rsid w:val="00891B27"/>
    <w:rsid w:val="00891C14"/>
    <w:rsid w:val="008921A5"/>
    <w:rsid w:val="00892365"/>
    <w:rsid w:val="008926F3"/>
    <w:rsid w:val="00892AF1"/>
    <w:rsid w:val="00892B42"/>
    <w:rsid w:val="00892C0E"/>
    <w:rsid w:val="00892ECC"/>
    <w:rsid w:val="008930A6"/>
    <w:rsid w:val="0089335C"/>
    <w:rsid w:val="0089338D"/>
    <w:rsid w:val="008935C5"/>
    <w:rsid w:val="00893CC2"/>
    <w:rsid w:val="00893D78"/>
    <w:rsid w:val="00893EFF"/>
    <w:rsid w:val="00894113"/>
    <w:rsid w:val="0089442A"/>
    <w:rsid w:val="008944A2"/>
    <w:rsid w:val="008945D9"/>
    <w:rsid w:val="0089467F"/>
    <w:rsid w:val="008946C8"/>
    <w:rsid w:val="00894886"/>
    <w:rsid w:val="008948BB"/>
    <w:rsid w:val="00894B00"/>
    <w:rsid w:val="00894FDB"/>
    <w:rsid w:val="008957C3"/>
    <w:rsid w:val="00895CB4"/>
    <w:rsid w:val="00895D38"/>
    <w:rsid w:val="00895EE9"/>
    <w:rsid w:val="00895FD6"/>
    <w:rsid w:val="0089608C"/>
    <w:rsid w:val="008968CA"/>
    <w:rsid w:val="00897A9A"/>
    <w:rsid w:val="00897F45"/>
    <w:rsid w:val="00897F71"/>
    <w:rsid w:val="008A0258"/>
    <w:rsid w:val="008A0310"/>
    <w:rsid w:val="008A0329"/>
    <w:rsid w:val="008A057C"/>
    <w:rsid w:val="008A0EE0"/>
    <w:rsid w:val="008A105A"/>
    <w:rsid w:val="008A132C"/>
    <w:rsid w:val="008A1436"/>
    <w:rsid w:val="008A205E"/>
    <w:rsid w:val="008A2456"/>
    <w:rsid w:val="008A2460"/>
    <w:rsid w:val="008A28BD"/>
    <w:rsid w:val="008A2928"/>
    <w:rsid w:val="008A2B1C"/>
    <w:rsid w:val="008A2BA2"/>
    <w:rsid w:val="008A2CB4"/>
    <w:rsid w:val="008A2E50"/>
    <w:rsid w:val="008A2F73"/>
    <w:rsid w:val="008A30AA"/>
    <w:rsid w:val="008A3142"/>
    <w:rsid w:val="008A32F8"/>
    <w:rsid w:val="008A3697"/>
    <w:rsid w:val="008A37B8"/>
    <w:rsid w:val="008A3AB5"/>
    <w:rsid w:val="008A3C39"/>
    <w:rsid w:val="008A3C8C"/>
    <w:rsid w:val="008A3EBA"/>
    <w:rsid w:val="008A3F49"/>
    <w:rsid w:val="008A415F"/>
    <w:rsid w:val="008A4184"/>
    <w:rsid w:val="008A4CC1"/>
    <w:rsid w:val="008A4E8F"/>
    <w:rsid w:val="008A50C2"/>
    <w:rsid w:val="008A51EA"/>
    <w:rsid w:val="008A55C2"/>
    <w:rsid w:val="008A56C4"/>
    <w:rsid w:val="008A6230"/>
    <w:rsid w:val="008A6377"/>
    <w:rsid w:val="008A6E94"/>
    <w:rsid w:val="008A6F4A"/>
    <w:rsid w:val="008A738B"/>
    <w:rsid w:val="008A7760"/>
    <w:rsid w:val="008A7807"/>
    <w:rsid w:val="008A7A9F"/>
    <w:rsid w:val="008A7F20"/>
    <w:rsid w:val="008B0168"/>
    <w:rsid w:val="008B05A2"/>
    <w:rsid w:val="008B06B3"/>
    <w:rsid w:val="008B06D8"/>
    <w:rsid w:val="008B0A60"/>
    <w:rsid w:val="008B0B2A"/>
    <w:rsid w:val="008B0B4B"/>
    <w:rsid w:val="008B1041"/>
    <w:rsid w:val="008B1080"/>
    <w:rsid w:val="008B1137"/>
    <w:rsid w:val="008B1580"/>
    <w:rsid w:val="008B1ADB"/>
    <w:rsid w:val="008B1D26"/>
    <w:rsid w:val="008B2493"/>
    <w:rsid w:val="008B27B8"/>
    <w:rsid w:val="008B296F"/>
    <w:rsid w:val="008B2A75"/>
    <w:rsid w:val="008B2CA3"/>
    <w:rsid w:val="008B2D63"/>
    <w:rsid w:val="008B2F38"/>
    <w:rsid w:val="008B3154"/>
    <w:rsid w:val="008B3362"/>
    <w:rsid w:val="008B3C2A"/>
    <w:rsid w:val="008B3C86"/>
    <w:rsid w:val="008B414F"/>
    <w:rsid w:val="008B415F"/>
    <w:rsid w:val="008B4165"/>
    <w:rsid w:val="008B47FC"/>
    <w:rsid w:val="008B4815"/>
    <w:rsid w:val="008B4B60"/>
    <w:rsid w:val="008B4CC5"/>
    <w:rsid w:val="008B4D9C"/>
    <w:rsid w:val="008B4F28"/>
    <w:rsid w:val="008B570D"/>
    <w:rsid w:val="008B578C"/>
    <w:rsid w:val="008B58D1"/>
    <w:rsid w:val="008B5B01"/>
    <w:rsid w:val="008B5FCB"/>
    <w:rsid w:val="008B6806"/>
    <w:rsid w:val="008B6B2A"/>
    <w:rsid w:val="008B6CBE"/>
    <w:rsid w:val="008B6D4B"/>
    <w:rsid w:val="008B6EC3"/>
    <w:rsid w:val="008B725A"/>
    <w:rsid w:val="008B79F3"/>
    <w:rsid w:val="008B7D7A"/>
    <w:rsid w:val="008B7DF2"/>
    <w:rsid w:val="008B7EB6"/>
    <w:rsid w:val="008C0012"/>
    <w:rsid w:val="008C0143"/>
    <w:rsid w:val="008C045E"/>
    <w:rsid w:val="008C0516"/>
    <w:rsid w:val="008C0C13"/>
    <w:rsid w:val="008C1031"/>
    <w:rsid w:val="008C11B5"/>
    <w:rsid w:val="008C19FD"/>
    <w:rsid w:val="008C1B1F"/>
    <w:rsid w:val="008C1C75"/>
    <w:rsid w:val="008C1F24"/>
    <w:rsid w:val="008C1FF9"/>
    <w:rsid w:val="008C2127"/>
    <w:rsid w:val="008C2130"/>
    <w:rsid w:val="008C2425"/>
    <w:rsid w:val="008C257D"/>
    <w:rsid w:val="008C26CE"/>
    <w:rsid w:val="008C280D"/>
    <w:rsid w:val="008C2956"/>
    <w:rsid w:val="008C3085"/>
    <w:rsid w:val="008C3387"/>
    <w:rsid w:val="008C33F7"/>
    <w:rsid w:val="008C3B82"/>
    <w:rsid w:val="008C3C1A"/>
    <w:rsid w:val="008C41BC"/>
    <w:rsid w:val="008C426B"/>
    <w:rsid w:val="008C4D6A"/>
    <w:rsid w:val="008C5700"/>
    <w:rsid w:val="008C578D"/>
    <w:rsid w:val="008C57B9"/>
    <w:rsid w:val="008C58CC"/>
    <w:rsid w:val="008C59E8"/>
    <w:rsid w:val="008C60DD"/>
    <w:rsid w:val="008C6428"/>
    <w:rsid w:val="008C6489"/>
    <w:rsid w:val="008C655C"/>
    <w:rsid w:val="008C6684"/>
    <w:rsid w:val="008C66BE"/>
    <w:rsid w:val="008C6D09"/>
    <w:rsid w:val="008C6FBC"/>
    <w:rsid w:val="008C73FD"/>
    <w:rsid w:val="008C7D99"/>
    <w:rsid w:val="008D040D"/>
    <w:rsid w:val="008D04B8"/>
    <w:rsid w:val="008D0507"/>
    <w:rsid w:val="008D0596"/>
    <w:rsid w:val="008D0691"/>
    <w:rsid w:val="008D06ED"/>
    <w:rsid w:val="008D078A"/>
    <w:rsid w:val="008D0EE2"/>
    <w:rsid w:val="008D11F2"/>
    <w:rsid w:val="008D122A"/>
    <w:rsid w:val="008D15B1"/>
    <w:rsid w:val="008D19F6"/>
    <w:rsid w:val="008D211A"/>
    <w:rsid w:val="008D244C"/>
    <w:rsid w:val="008D248E"/>
    <w:rsid w:val="008D281A"/>
    <w:rsid w:val="008D2931"/>
    <w:rsid w:val="008D296E"/>
    <w:rsid w:val="008D2BEF"/>
    <w:rsid w:val="008D2C0C"/>
    <w:rsid w:val="008D2ECC"/>
    <w:rsid w:val="008D2FFE"/>
    <w:rsid w:val="008D324A"/>
    <w:rsid w:val="008D382D"/>
    <w:rsid w:val="008D3BDF"/>
    <w:rsid w:val="008D41EB"/>
    <w:rsid w:val="008D424A"/>
    <w:rsid w:val="008D42A8"/>
    <w:rsid w:val="008D44EA"/>
    <w:rsid w:val="008D45FA"/>
    <w:rsid w:val="008D46BB"/>
    <w:rsid w:val="008D47F3"/>
    <w:rsid w:val="008D49D7"/>
    <w:rsid w:val="008D4ABA"/>
    <w:rsid w:val="008D4AD0"/>
    <w:rsid w:val="008D4B7F"/>
    <w:rsid w:val="008D5098"/>
    <w:rsid w:val="008D549A"/>
    <w:rsid w:val="008D55CF"/>
    <w:rsid w:val="008D59E4"/>
    <w:rsid w:val="008D59F3"/>
    <w:rsid w:val="008D5BE6"/>
    <w:rsid w:val="008D5D49"/>
    <w:rsid w:val="008D6252"/>
    <w:rsid w:val="008D6458"/>
    <w:rsid w:val="008D6478"/>
    <w:rsid w:val="008D64CF"/>
    <w:rsid w:val="008D6550"/>
    <w:rsid w:val="008D67BD"/>
    <w:rsid w:val="008D6B2B"/>
    <w:rsid w:val="008D6B51"/>
    <w:rsid w:val="008D6C20"/>
    <w:rsid w:val="008D7034"/>
    <w:rsid w:val="008D7165"/>
    <w:rsid w:val="008D71E4"/>
    <w:rsid w:val="008D732B"/>
    <w:rsid w:val="008D7431"/>
    <w:rsid w:val="008D74CB"/>
    <w:rsid w:val="008D7506"/>
    <w:rsid w:val="008D7693"/>
    <w:rsid w:val="008D7839"/>
    <w:rsid w:val="008D7D1D"/>
    <w:rsid w:val="008E0534"/>
    <w:rsid w:val="008E0566"/>
    <w:rsid w:val="008E0AC5"/>
    <w:rsid w:val="008E0EDB"/>
    <w:rsid w:val="008E1246"/>
    <w:rsid w:val="008E13B2"/>
    <w:rsid w:val="008E140B"/>
    <w:rsid w:val="008E14A0"/>
    <w:rsid w:val="008E14EE"/>
    <w:rsid w:val="008E15FC"/>
    <w:rsid w:val="008E20B7"/>
    <w:rsid w:val="008E21E2"/>
    <w:rsid w:val="008E2337"/>
    <w:rsid w:val="008E24F5"/>
    <w:rsid w:val="008E2592"/>
    <w:rsid w:val="008E25C4"/>
    <w:rsid w:val="008E28D1"/>
    <w:rsid w:val="008E31EB"/>
    <w:rsid w:val="008E33D6"/>
    <w:rsid w:val="008E345C"/>
    <w:rsid w:val="008E3942"/>
    <w:rsid w:val="008E3A31"/>
    <w:rsid w:val="008E4578"/>
    <w:rsid w:val="008E4705"/>
    <w:rsid w:val="008E47D4"/>
    <w:rsid w:val="008E490C"/>
    <w:rsid w:val="008E4AF3"/>
    <w:rsid w:val="008E4C56"/>
    <w:rsid w:val="008E52C7"/>
    <w:rsid w:val="008E5590"/>
    <w:rsid w:val="008E5600"/>
    <w:rsid w:val="008E5674"/>
    <w:rsid w:val="008E5841"/>
    <w:rsid w:val="008E5DC9"/>
    <w:rsid w:val="008E6359"/>
    <w:rsid w:val="008E64FA"/>
    <w:rsid w:val="008E66AB"/>
    <w:rsid w:val="008E6C55"/>
    <w:rsid w:val="008E6D4E"/>
    <w:rsid w:val="008E6F9F"/>
    <w:rsid w:val="008E7012"/>
    <w:rsid w:val="008E748D"/>
    <w:rsid w:val="008E7536"/>
    <w:rsid w:val="008E762A"/>
    <w:rsid w:val="008E7A8A"/>
    <w:rsid w:val="008E7CD7"/>
    <w:rsid w:val="008E7DC9"/>
    <w:rsid w:val="008F0051"/>
    <w:rsid w:val="008F05FE"/>
    <w:rsid w:val="008F0720"/>
    <w:rsid w:val="008F0753"/>
    <w:rsid w:val="008F0815"/>
    <w:rsid w:val="008F08A8"/>
    <w:rsid w:val="008F128C"/>
    <w:rsid w:val="008F134B"/>
    <w:rsid w:val="008F1C37"/>
    <w:rsid w:val="008F1F4E"/>
    <w:rsid w:val="008F2311"/>
    <w:rsid w:val="008F2633"/>
    <w:rsid w:val="008F2A9F"/>
    <w:rsid w:val="008F2EF2"/>
    <w:rsid w:val="008F2F78"/>
    <w:rsid w:val="008F2F93"/>
    <w:rsid w:val="008F3017"/>
    <w:rsid w:val="008F3028"/>
    <w:rsid w:val="008F3293"/>
    <w:rsid w:val="008F338A"/>
    <w:rsid w:val="008F3864"/>
    <w:rsid w:val="008F3A4B"/>
    <w:rsid w:val="008F3A7E"/>
    <w:rsid w:val="008F3BF7"/>
    <w:rsid w:val="008F403A"/>
    <w:rsid w:val="008F4053"/>
    <w:rsid w:val="008F4336"/>
    <w:rsid w:val="008F45D0"/>
    <w:rsid w:val="008F45F2"/>
    <w:rsid w:val="008F48C6"/>
    <w:rsid w:val="008F49C9"/>
    <w:rsid w:val="008F4A37"/>
    <w:rsid w:val="008F4B8E"/>
    <w:rsid w:val="008F53B2"/>
    <w:rsid w:val="008F5491"/>
    <w:rsid w:val="008F5910"/>
    <w:rsid w:val="008F60D8"/>
    <w:rsid w:val="008F62A0"/>
    <w:rsid w:val="008F63C2"/>
    <w:rsid w:val="008F66B4"/>
    <w:rsid w:val="008F69EC"/>
    <w:rsid w:val="008F71B6"/>
    <w:rsid w:val="008F721F"/>
    <w:rsid w:val="008F7566"/>
    <w:rsid w:val="008F7BD0"/>
    <w:rsid w:val="0090019A"/>
    <w:rsid w:val="0090073F"/>
    <w:rsid w:val="00900E5E"/>
    <w:rsid w:val="009010B6"/>
    <w:rsid w:val="009013FF"/>
    <w:rsid w:val="0090145B"/>
    <w:rsid w:val="0090170A"/>
    <w:rsid w:val="009018C9"/>
    <w:rsid w:val="0090194A"/>
    <w:rsid w:val="00901BDD"/>
    <w:rsid w:val="00901E9D"/>
    <w:rsid w:val="00902661"/>
    <w:rsid w:val="009026C9"/>
    <w:rsid w:val="00902715"/>
    <w:rsid w:val="009027AB"/>
    <w:rsid w:val="009029C1"/>
    <w:rsid w:val="00902B28"/>
    <w:rsid w:val="009031FD"/>
    <w:rsid w:val="009039D4"/>
    <w:rsid w:val="00903AED"/>
    <w:rsid w:val="00903DA7"/>
    <w:rsid w:val="009042D4"/>
    <w:rsid w:val="0090434A"/>
    <w:rsid w:val="009044DA"/>
    <w:rsid w:val="0090485D"/>
    <w:rsid w:val="00904BA3"/>
    <w:rsid w:val="00904F3A"/>
    <w:rsid w:val="00905F48"/>
    <w:rsid w:val="00906147"/>
    <w:rsid w:val="0090618B"/>
    <w:rsid w:val="0090619C"/>
    <w:rsid w:val="00906504"/>
    <w:rsid w:val="00906613"/>
    <w:rsid w:val="009069D4"/>
    <w:rsid w:val="00906AC0"/>
    <w:rsid w:val="00906ED9"/>
    <w:rsid w:val="009070EB"/>
    <w:rsid w:val="0090710E"/>
    <w:rsid w:val="0090717A"/>
    <w:rsid w:val="009071DE"/>
    <w:rsid w:val="009071F9"/>
    <w:rsid w:val="0090723C"/>
    <w:rsid w:val="009078C8"/>
    <w:rsid w:val="00907F49"/>
    <w:rsid w:val="00907FE9"/>
    <w:rsid w:val="00910056"/>
    <w:rsid w:val="00910616"/>
    <w:rsid w:val="00910802"/>
    <w:rsid w:val="00910C46"/>
    <w:rsid w:val="00910DF7"/>
    <w:rsid w:val="00910F36"/>
    <w:rsid w:val="009112D3"/>
    <w:rsid w:val="009115DE"/>
    <w:rsid w:val="00911932"/>
    <w:rsid w:val="00911EC2"/>
    <w:rsid w:val="00912180"/>
    <w:rsid w:val="009121C3"/>
    <w:rsid w:val="0091269B"/>
    <w:rsid w:val="00912A4C"/>
    <w:rsid w:val="00912B30"/>
    <w:rsid w:val="00912F81"/>
    <w:rsid w:val="009132F1"/>
    <w:rsid w:val="009136FD"/>
    <w:rsid w:val="00913715"/>
    <w:rsid w:val="00913737"/>
    <w:rsid w:val="00913B93"/>
    <w:rsid w:val="009141F9"/>
    <w:rsid w:val="009143B9"/>
    <w:rsid w:val="009145EC"/>
    <w:rsid w:val="0091477B"/>
    <w:rsid w:val="00914AFC"/>
    <w:rsid w:val="00914BDB"/>
    <w:rsid w:val="00914DCE"/>
    <w:rsid w:val="00915041"/>
    <w:rsid w:val="009150C3"/>
    <w:rsid w:val="00915333"/>
    <w:rsid w:val="009156DC"/>
    <w:rsid w:val="009158E4"/>
    <w:rsid w:val="00915A47"/>
    <w:rsid w:val="00915AD0"/>
    <w:rsid w:val="00915C8D"/>
    <w:rsid w:val="00915D82"/>
    <w:rsid w:val="00916032"/>
    <w:rsid w:val="00916370"/>
    <w:rsid w:val="009165AE"/>
    <w:rsid w:val="00916693"/>
    <w:rsid w:val="0091679F"/>
    <w:rsid w:val="00916817"/>
    <w:rsid w:val="009168AF"/>
    <w:rsid w:val="0091692C"/>
    <w:rsid w:val="009169DA"/>
    <w:rsid w:val="0091740D"/>
    <w:rsid w:val="009175C9"/>
    <w:rsid w:val="0091783E"/>
    <w:rsid w:val="009178EA"/>
    <w:rsid w:val="00917B2F"/>
    <w:rsid w:val="009200E0"/>
    <w:rsid w:val="00920261"/>
    <w:rsid w:val="0092043A"/>
    <w:rsid w:val="009204A9"/>
    <w:rsid w:val="009204DF"/>
    <w:rsid w:val="0092079E"/>
    <w:rsid w:val="009208E4"/>
    <w:rsid w:val="009208F9"/>
    <w:rsid w:val="00920973"/>
    <w:rsid w:val="00920A2D"/>
    <w:rsid w:val="00920ADA"/>
    <w:rsid w:val="009212A2"/>
    <w:rsid w:val="00921530"/>
    <w:rsid w:val="009215CE"/>
    <w:rsid w:val="00921964"/>
    <w:rsid w:val="00921B7C"/>
    <w:rsid w:val="00921C6F"/>
    <w:rsid w:val="00921E21"/>
    <w:rsid w:val="00921FC7"/>
    <w:rsid w:val="009220FD"/>
    <w:rsid w:val="009222AB"/>
    <w:rsid w:val="00922358"/>
    <w:rsid w:val="00922489"/>
    <w:rsid w:val="0092255B"/>
    <w:rsid w:val="009225C3"/>
    <w:rsid w:val="00922641"/>
    <w:rsid w:val="00922676"/>
    <w:rsid w:val="0092292D"/>
    <w:rsid w:val="00922A3A"/>
    <w:rsid w:val="00922BE6"/>
    <w:rsid w:val="00922D42"/>
    <w:rsid w:val="00922EA3"/>
    <w:rsid w:val="00922F55"/>
    <w:rsid w:val="00923073"/>
    <w:rsid w:val="00923099"/>
    <w:rsid w:val="0092310B"/>
    <w:rsid w:val="009233EB"/>
    <w:rsid w:val="00923672"/>
    <w:rsid w:val="009236B6"/>
    <w:rsid w:val="00923BE1"/>
    <w:rsid w:val="00924200"/>
    <w:rsid w:val="00924436"/>
    <w:rsid w:val="00924446"/>
    <w:rsid w:val="00924608"/>
    <w:rsid w:val="00924C2E"/>
    <w:rsid w:val="00924E03"/>
    <w:rsid w:val="00924E0D"/>
    <w:rsid w:val="009253BA"/>
    <w:rsid w:val="0092578D"/>
    <w:rsid w:val="00926041"/>
    <w:rsid w:val="0092613C"/>
    <w:rsid w:val="0092646E"/>
    <w:rsid w:val="009264BE"/>
    <w:rsid w:val="0092658E"/>
    <w:rsid w:val="009267AA"/>
    <w:rsid w:val="00926813"/>
    <w:rsid w:val="009268D2"/>
    <w:rsid w:val="00926925"/>
    <w:rsid w:val="009269BA"/>
    <w:rsid w:val="00926BD1"/>
    <w:rsid w:val="00926CA7"/>
    <w:rsid w:val="009270BD"/>
    <w:rsid w:val="009270D8"/>
    <w:rsid w:val="009271C5"/>
    <w:rsid w:val="009272F2"/>
    <w:rsid w:val="00927EF9"/>
    <w:rsid w:val="00927F10"/>
    <w:rsid w:val="00930012"/>
    <w:rsid w:val="009301FD"/>
    <w:rsid w:val="00930336"/>
    <w:rsid w:val="00930449"/>
    <w:rsid w:val="00930512"/>
    <w:rsid w:val="009307C4"/>
    <w:rsid w:val="00931258"/>
    <w:rsid w:val="009312E5"/>
    <w:rsid w:val="00931F78"/>
    <w:rsid w:val="009325B1"/>
    <w:rsid w:val="0093293D"/>
    <w:rsid w:val="00932EEF"/>
    <w:rsid w:val="009334B2"/>
    <w:rsid w:val="00933A66"/>
    <w:rsid w:val="00933DB5"/>
    <w:rsid w:val="00933EDD"/>
    <w:rsid w:val="0093440F"/>
    <w:rsid w:val="00934AE1"/>
    <w:rsid w:val="00934AFA"/>
    <w:rsid w:val="00934DF3"/>
    <w:rsid w:val="00935460"/>
    <w:rsid w:val="00935986"/>
    <w:rsid w:val="00935A5A"/>
    <w:rsid w:val="00935BD4"/>
    <w:rsid w:val="00935CBA"/>
    <w:rsid w:val="00935DDD"/>
    <w:rsid w:val="00935E27"/>
    <w:rsid w:val="00936125"/>
    <w:rsid w:val="0093697C"/>
    <w:rsid w:val="009369CB"/>
    <w:rsid w:val="0093799F"/>
    <w:rsid w:val="00937B5C"/>
    <w:rsid w:val="00937C2D"/>
    <w:rsid w:val="00937CD3"/>
    <w:rsid w:val="009404B3"/>
    <w:rsid w:val="00940660"/>
    <w:rsid w:val="009406C8"/>
    <w:rsid w:val="00940CEF"/>
    <w:rsid w:val="00940DF6"/>
    <w:rsid w:val="00940FA1"/>
    <w:rsid w:val="00940FDA"/>
    <w:rsid w:val="00941632"/>
    <w:rsid w:val="0094186D"/>
    <w:rsid w:val="00941878"/>
    <w:rsid w:val="00941C3B"/>
    <w:rsid w:val="00941FF1"/>
    <w:rsid w:val="00942788"/>
    <w:rsid w:val="0094296B"/>
    <w:rsid w:val="00942C72"/>
    <w:rsid w:val="00942F01"/>
    <w:rsid w:val="0094307B"/>
    <w:rsid w:val="009430C3"/>
    <w:rsid w:val="009431F9"/>
    <w:rsid w:val="00943737"/>
    <w:rsid w:val="00943891"/>
    <w:rsid w:val="00943E8B"/>
    <w:rsid w:val="0094406B"/>
    <w:rsid w:val="0094411A"/>
    <w:rsid w:val="009444D5"/>
    <w:rsid w:val="00944B7E"/>
    <w:rsid w:val="00944D52"/>
    <w:rsid w:val="00944E1B"/>
    <w:rsid w:val="00944E8C"/>
    <w:rsid w:val="00944F37"/>
    <w:rsid w:val="00945075"/>
    <w:rsid w:val="009451B9"/>
    <w:rsid w:val="0094559F"/>
    <w:rsid w:val="0094585D"/>
    <w:rsid w:val="00945AA2"/>
    <w:rsid w:val="00945CF1"/>
    <w:rsid w:val="00946226"/>
    <w:rsid w:val="00946682"/>
    <w:rsid w:val="009468D6"/>
    <w:rsid w:val="00946B9A"/>
    <w:rsid w:val="00946D0F"/>
    <w:rsid w:val="00946E59"/>
    <w:rsid w:val="009473B0"/>
    <w:rsid w:val="00947800"/>
    <w:rsid w:val="00947BB2"/>
    <w:rsid w:val="00947CF6"/>
    <w:rsid w:val="0095008C"/>
    <w:rsid w:val="009500A3"/>
    <w:rsid w:val="009501B2"/>
    <w:rsid w:val="00950464"/>
    <w:rsid w:val="0095046C"/>
    <w:rsid w:val="00950532"/>
    <w:rsid w:val="00950FBC"/>
    <w:rsid w:val="009517CE"/>
    <w:rsid w:val="009519F3"/>
    <w:rsid w:val="00951B1A"/>
    <w:rsid w:val="00951E47"/>
    <w:rsid w:val="00951E99"/>
    <w:rsid w:val="00951F53"/>
    <w:rsid w:val="00952012"/>
    <w:rsid w:val="0095222A"/>
    <w:rsid w:val="0095250E"/>
    <w:rsid w:val="009525DE"/>
    <w:rsid w:val="009526A1"/>
    <w:rsid w:val="009527A8"/>
    <w:rsid w:val="00952C52"/>
    <w:rsid w:val="00952ECC"/>
    <w:rsid w:val="00953358"/>
    <w:rsid w:val="00953B80"/>
    <w:rsid w:val="00953EDC"/>
    <w:rsid w:val="009541F0"/>
    <w:rsid w:val="009544AB"/>
    <w:rsid w:val="00954733"/>
    <w:rsid w:val="00954AF2"/>
    <w:rsid w:val="00954D42"/>
    <w:rsid w:val="009552BC"/>
    <w:rsid w:val="00955678"/>
    <w:rsid w:val="00955A32"/>
    <w:rsid w:val="00955B0F"/>
    <w:rsid w:val="00955CD7"/>
    <w:rsid w:val="00955E5E"/>
    <w:rsid w:val="009563B1"/>
    <w:rsid w:val="009567D2"/>
    <w:rsid w:val="00956A64"/>
    <w:rsid w:val="00956B55"/>
    <w:rsid w:val="0095705E"/>
    <w:rsid w:val="0095713F"/>
    <w:rsid w:val="009571B8"/>
    <w:rsid w:val="00957201"/>
    <w:rsid w:val="00957A6B"/>
    <w:rsid w:val="00957E57"/>
    <w:rsid w:val="009600FE"/>
    <w:rsid w:val="00960219"/>
    <w:rsid w:val="00960DB6"/>
    <w:rsid w:val="0096129F"/>
    <w:rsid w:val="009615B5"/>
    <w:rsid w:val="00961744"/>
    <w:rsid w:val="00961849"/>
    <w:rsid w:val="00961883"/>
    <w:rsid w:val="009618C8"/>
    <w:rsid w:val="00961A4E"/>
    <w:rsid w:val="00961B50"/>
    <w:rsid w:val="00961D95"/>
    <w:rsid w:val="0096222B"/>
    <w:rsid w:val="009623D3"/>
    <w:rsid w:val="00962426"/>
    <w:rsid w:val="0096243E"/>
    <w:rsid w:val="00962676"/>
    <w:rsid w:val="009626EB"/>
    <w:rsid w:val="00962A6D"/>
    <w:rsid w:val="00962AB0"/>
    <w:rsid w:val="00962E15"/>
    <w:rsid w:val="00962E3F"/>
    <w:rsid w:val="009633A7"/>
    <w:rsid w:val="00963706"/>
    <w:rsid w:val="0096376D"/>
    <w:rsid w:val="009638E1"/>
    <w:rsid w:val="009639F9"/>
    <w:rsid w:val="00963BF9"/>
    <w:rsid w:val="00963D69"/>
    <w:rsid w:val="00963F39"/>
    <w:rsid w:val="00963F64"/>
    <w:rsid w:val="00964795"/>
    <w:rsid w:val="00964B35"/>
    <w:rsid w:val="00964BB6"/>
    <w:rsid w:val="00964C79"/>
    <w:rsid w:val="00964EA6"/>
    <w:rsid w:val="00965395"/>
    <w:rsid w:val="0096555B"/>
    <w:rsid w:val="009657A9"/>
    <w:rsid w:val="00965AB6"/>
    <w:rsid w:val="00965E26"/>
    <w:rsid w:val="00966405"/>
    <w:rsid w:val="00966528"/>
    <w:rsid w:val="00966647"/>
    <w:rsid w:val="00966682"/>
    <w:rsid w:val="00966691"/>
    <w:rsid w:val="00966786"/>
    <w:rsid w:val="00967A6E"/>
    <w:rsid w:val="00967E7F"/>
    <w:rsid w:val="0097012A"/>
    <w:rsid w:val="00970169"/>
    <w:rsid w:val="0097066C"/>
    <w:rsid w:val="00970717"/>
    <w:rsid w:val="00970785"/>
    <w:rsid w:val="00970BB6"/>
    <w:rsid w:val="00970D81"/>
    <w:rsid w:val="00971294"/>
    <w:rsid w:val="00972134"/>
    <w:rsid w:val="009727FF"/>
    <w:rsid w:val="009729E0"/>
    <w:rsid w:val="00972EB3"/>
    <w:rsid w:val="00973354"/>
    <w:rsid w:val="00973630"/>
    <w:rsid w:val="00973701"/>
    <w:rsid w:val="00973828"/>
    <w:rsid w:val="00973837"/>
    <w:rsid w:val="00973AC0"/>
    <w:rsid w:val="00973AE9"/>
    <w:rsid w:val="00973E14"/>
    <w:rsid w:val="00973F3B"/>
    <w:rsid w:val="009740CB"/>
    <w:rsid w:val="0097450D"/>
    <w:rsid w:val="00974A27"/>
    <w:rsid w:val="00974B74"/>
    <w:rsid w:val="00974D27"/>
    <w:rsid w:val="00975439"/>
    <w:rsid w:val="00975458"/>
    <w:rsid w:val="009759D5"/>
    <w:rsid w:val="00975C4C"/>
    <w:rsid w:val="00975F3C"/>
    <w:rsid w:val="00975FDE"/>
    <w:rsid w:val="009763B5"/>
    <w:rsid w:val="009763CC"/>
    <w:rsid w:val="00976675"/>
    <w:rsid w:val="0097668F"/>
    <w:rsid w:val="009766F6"/>
    <w:rsid w:val="00976C3A"/>
    <w:rsid w:val="00977203"/>
    <w:rsid w:val="0097740A"/>
    <w:rsid w:val="0097743A"/>
    <w:rsid w:val="009775E9"/>
    <w:rsid w:val="00977984"/>
    <w:rsid w:val="00980D32"/>
    <w:rsid w:val="009814E6"/>
    <w:rsid w:val="00981B04"/>
    <w:rsid w:val="00981D8D"/>
    <w:rsid w:val="0098205E"/>
    <w:rsid w:val="009820C6"/>
    <w:rsid w:val="0098210A"/>
    <w:rsid w:val="0098243D"/>
    <w:rsid w:val="00982547"/>
    <w:rsid w:val="00982BCF"/>
    <w:rsid w:val="00984084"/>
    <w:rsid w:val="00984204"/>
    <w:rsid w:val="00984417"/>
    <w:rsid w:val="00984574"/>
    <w:rsid w:val="00984684"/>
    <w:rsid w:val="00984C0D"/>
    <w:rsid w:val="00984E94"/>
    <w:rsid w:val="009853C3"/>
    <w:rsid w:val="00985513"/>
    <w:rsid w:val="0098587D"/>
    <w:rsid w:val="009858AF"/>
    <w:rsid w:val="00985EA0"/>
    <w:rsid w:val="009860B4"/>
    <w:rsid w:val="009866FA"/>
    <w:rsid w:val="00986972"/>
    <w:rsid w:val="00986CE7"/>
    <w:rsid w:val="00986FF2"/>
    <w:rsid w:val="00987024"/>
    <w:rsid w:val="00987289"/>
    <w:rsid w:val="0098763D"/>
    <w:rsid w:val="00987682"/>
    <w:rsid w:val="00987889"/>
    <w:rsid w:val="00987A48"/>
    <w:rsid w:val="00987BAE"/>
    <w:rsid w:val="00987D08"/>
    <w:rsid w:val="00987DB2"/>
    <w:rsid w:val="009901B8"/>
    <w:rsid w:val="00990476"/>
    <w:rsid w:val="0099055F"/>
    <w:rsid w:val="009906CF"/>
    <w:rsid w:val="0099076C"/>
    <w:rsid w:val="009907BB"/>
    <w:rsid w:val="0099159B"/>
    <w:rsid w:val="009917CC"/>
    <w:rsid w:val="009919F3"/>
    <w:rsid w:val="00991AC5"/>
    <w:rsid w:val="00991DAD"/>
    <w:rsid w:val="00991FF3"/>
    <w:rsid w:val="009920E5"/>
    <w:rsid w:val="0099212F"/>
    <w:rsid w:val="009922E2"/>
    <w:rsid w:val="009923BF"/>
    <w:rsid w:val="00992B44"/>
    <w:rsid w:val="00992F63"/>
    <w:rsid w:val="009931DC"/>
    <w:rsid w:val="009932F7"/>
    <w:rsid w:val="009934F4"/>
    <w:rsid w:val="00993718"/>
    <w:rsid w:val="00993AA8"/>
    <w:rsid w:val="00993C2B"/>
    <w:rsid w:val="00993DBF"/>
    <w:rsid w:val="00993FBA"/>
    <w:rsid w:val="00993FD0"/>
    <w:rsid w:val="0099451A"/>
    <w:rsid w:val="00994727"/>
    <w:rsid w:val="00994FC0"/>
    <w:rsid w:val="0099507E"/>
    <w:rsid w:val="0099525C"/>
    <w:rsid w:val="00995294"/>
    <w:rsid w:val="00995B10"/>
    <w:rsid w:val="00995B83"/>
    <w:rsid w:val="00995DFF"/>
    <w:rsid w:val="00995F45"/>
    <w:rsid w:val="0099604D"/>
    <w:rsid w:val="0099653A"/>
    <w:rsid w:val="009968A0"/>
    <w:rsid w:val="00996A26"/>
    <w:rsid w:val="00996A8E"/>
    <w:rsid w:val="00996D6C"/>
    <w:rsid w:val="00997474"/>
    <w:rsid w:val="009976A0"/>
    <w:rsid w:val="00997A43"/>
    <w:rsid w:val="00997BAD"/>
    <w:rsid w:val="00997F07"/>
    <w:rsid w:val="009A047E"/>
    <w:rsid w:val="009A089F"/>
    <w:rsid w:val="009A0905"/>
    <w:rsid w:val="009A154B"/>
    <w:rsid w:val="009A17B8"/>
    <w:rsid w:val="009A1F1E"/>
    <w:rsid w:val="009A22B8"/>
    <w:rsid w:val="009A235D"/>
    <w:rsid w:val="009A25F5"/>
    <w:rsid w:val="009A2647"/>
    <w:rsid w:val="009A2747"/>
    <w:rsid w:val="009A2ACC"/>
    <w:rsid w:val="009A3152"/>
    <w:rsid w:val="009A331E"/>
    <w:rsid w:val="009A38F3"/>
    <w:rsid w:val="009A3946"/>
    <w:rsid w:val="009A3A6B"/>
    <w:rsid w:val="009A3BD2"/>
    <w:rsid w:val="009A3E4A"/>
    <w:rsid w:val="009A41BB"/>
    <w:rsid w:val="009A4387"/>
    <w:rsid w:val="009A438E"/>
    <w:rsid w:val="009A4416"/>
    <w:rsid w:val="009A4508"/>
    <w:rsid w:val="009A45B5"/>
    <w:rsid w:val="009A485E"/>
    <w:rsid w:val="009A4B03"/>
    <w:rsid w:val="009A4D05"/>
    <w:rsid w:val="009A4D1D"/>
    <w:rsid w:val="009A4D61"/>
    <w:rsid w:val="009A4DE8"/>
    <w:rsid w:val="009A4F34"/>
    <w:rsid w:val="009A4F83"/>
    <w:rsid w:val="009A4FE8"/>
    <w:rsid w:val="009A5080"/>
    <w:rsid w:val="009A55EF"/>
    <w:rsid w:val="009A5C7A"/>
    <w:rsid w:val="009A5F14"/>
    <w:rsid w:val="009A659C"/>
    <w:rsid w:val="009A68F5"/>
    <w:rsid w:val="009A6D6D"/>
    <w:rsid w:val="009A73C6"/>
    <w:rsid w:val="009A73D6"/>
    <w:rsid w:val="009A73FB"/>
    <w:rsid w:val="009A7449"/>
    <w:rsid w:val="009A7ABA"/>
    <w:rsid w:val="009A7BEA"/>
    <w:rsid w:val="009B0033"/>
    <w:rsid w:val="009B029D"/>
    <w:rsid w:val="009B05F3"/>
    <w:rsid w:val="009B071A"/>
    <w:rsid w:val="009B0739"/>
    <w:rsid w:val="009B0AE6"/>
    <w:rsid w:val="009B0AEE"/>
    <w:rsid w:val="009B0CB1"/>
    <w:rsid w:val="009B11FD"/>
    <w:rsid w:val="009B13F1"/>
    <w:rsid w:val="009B1405"/>
    <w:rsid w:val="009B15D7"/>
    <w:rsid w:val="009B1EDB"/>
    <w:rsid w:val="009B2059"/>
    <w:rsid w:val="009B25D9"/>
    <w:rsid w:val="009B28FD"/>
    <w:rsid w:val="009B2A40"/>
    <w:rsid w:val="009B2A81"/>
    <w:rsid w:val="009B2C79"/>
    <w:rsid w:val="009B2DF1"/>
    <w:rsid w:val="009B3588"/>
    <w:rsid w:val="009B3650"/>
    <w:rsid w:val="009B36B7"/>
    <w:rsid w:val="009B3970"/>
    <w:rsid w:val="009B3B5D"/>
    <w:rsid w:val="009B3D29"/>
    <w:rsid w:val="009B3DF2"/>
    <w:rsid w:val="009B4534"/>
    <w:rsid w:val="009B45B4"/>
    <w:rsid w:val="009B461D"/>
    <w:rsid w:val="009B4A0F"/>
    <w:rsid w:val="009B4A8B"/>
    <w:rsid w:val="009B4A8E"/>
    <w:rsid w:val="009B4CD7"/>
    <w:rsid w:val="009B4D7F"/>
    <w:rsid w:val="009B4F02"/>
    <w:rsid w:val="009B54F4"/>
    <w:rsid w:val="009B570E"/>
    <w:rsid w:val="009B5E63"/>
    <w:rsid w:val="009B5FAD"/>
    <w:rsid w:val="009B6035"/>
    <w:rsid w:val="009B61ED"/>
    <w:rsid w:val="009B6375"/>
    <w:rsid w:val="009B648F"/>
    <w:rsid w:val="009B64B7"/>
    <w:rsid w:val="009B6580"/>
    <w:rsid w:val="009B6B4B"/>
    <w:rsid w:val="009B6CFE"/>
    <w:rsid w:val="009B6DB8"/>
    <w:rsid w:val="009B6F2F"/>
    <w:rsid w:val="009B7979"/>
    <w:rsid w:val="009C0228"/>
    <w:rsid w:val="009C03C8"/>
    <w:rsid w:val="009C0BBD"/>
    <w:rsid w:val="009C0F77"/>
    <w:rsid w:val="009C101A"/>
    <w:rsid w:val="009C10C4"/>
    <w:rsid w:val="009C1105"/>
    <w:rsid w:val="009C13E0"/>
    <w:rsid w:val="009C1509"/>
    <w:rsid w:val="009C16BF"/>
    <w:rsid w:val="009C1B03"/>
    <w:rsid w:val="009C1B13"/>
    <w:rsid w:val="009C1D0E"/>
    <w:rsid w:val="009C2014"/>
    <w:rsid w:val="009C2133"/>
    <w:rsid w:val="009C21E0"/>
    <w:rsid w:val="009C245C"/>
    <w:rsid w:val="009C25D4"/>
    <w:rsid w:val="009C2681"/>
    <w:rsid w:val="009C2723"/>
    <w:rsid w:val="009C324F"/>
    <w:rsid w:val="009C3387"/>
    <w:rsid w:val="009C39C4"/>
    <w:rsid w:val="009C42B4"/>
    <w:rsid w:val="009C430B"/>
    <w:rsid w:val="009C44D7"/>
    <w:rsid w:val="009C4609"/>
    <w:rsid w:val="009C4D6F"/>
    <w:rsid w:val="009C4FFF"/>
    <w:rsid w:val="009C5179"/>
    <w:rsid w:val="009C5289"/>
    <w:rsid w:val="009C5DAC"/>
    <w:rsid w:val="009C5EFF"/>
    <w:rsid w:val="009C6103"/>
    <w:rsid w:val="009C638E"/>
    <w:rsid w:val="009C65FC"/>
    <w:rsid w:val="009C6609"/>
    <w:rsid w:val="009C693D"/>
    <w:rsid w:val="009C6D50"/>
    <w:rsid w:val="009C6DF8"/>
    <w:rsid w:val="009C706E"/>
    <w:rsid w:val="009C707E"/>
    <w:rsid w:val="009C7150"/>
    <w:rsid w:val="009C71C0"/>
    <w:rsid w:val="009C71E6"/>
    <w:rsid w:val="009C728A"/>
    <w:rsid w:val="009C73C9"/>
    <w:rsid w:val="009C7458"/>
    <w:rsid w:val="009C773D"/>
    <w:rsid w:val="009C7AC1"/>
    <w:rsid w:val="009C7F10"/>
    <w:rsid w:val="009D0051"/>
    <w:rsid w:val="009D02F9"/>
    <w:rsid w:val="009D0B6E"/>
    <w:rsid w:val="009D0C34"/>
    <w:rsid w:val="009D0D2D"/>
    <w:rsid w:val="009D11C8"/>
    <w:rsid w:val="009D1334"/>
    <w:rsid w:val="009D1916"/>
    <w:rsid w:val="009D1A94"/>
    <w:rsid w:val="009D1BDD"/>
    <w:rsid w:val="009D1F21"/>
    <w:rsid w:val="009D2092"/>
    <w:rsid w:val="009D2313"/>
    <w:rsid w:val="009D24A1"/>
    <w:rsid w:val="009D24B5"/>
    <w:rsid w:val="009D24DF"/>
    <w:rsid w:val="009D25A5"/>
    <w:rsid w:val="009D2A3C"/>
    <w:rsid w:val="009D2C64"/>
    <w:rsid w:val="009D2CD0"/>
    <w:rsid w:val="009D2DBD"/>
    <w:rsid w:val="009D2FE0"/>
    <w:rsid w:val="009D3110"/>
    <w:rsid w:val="009D3762"/>
    <w:rsid w:val="009D3DF5"/>
    <w:rsid w:val="009D3E49"/>
    <w:rsid w:val="009D3F9D"/>
    <w:rsid w:val="009D44D0"/>
    <w:rsid w:val="009D45D8"/>
    <w:rsid w:val="009D4758"/>
    <w:rsid w:val="009D4A97"/>
    <w:rsid w:val="009D4E6F"/>
    <w:rsid w:val="009D50F6"/>
    <w:rsid w:val="009D5325"/>
    <w:rsid w:val="009D5399"/>
    <w:rsid w:val="009D5463"/>
    <w:rsid w:val="009D55A4"/>
    <w:rsid w:val="009D5828"/>
    <w:rsid w:val="009D58CF"/>
    <w:rsid w:val="009D5906"/>
    <w:rsid w:val="009D5990"/>
    <w:rsid w:val="009D5CEB"/>
    <w:rsid w:val="009D6178"/>
    <w:rsid w:val="009D6366"/>
    <w:rsid w:val="009D64F5"/>
    <w:rsid w:val="009D677E"/>
    <w:rsid w:val="009D67BC"/>
    <w:rsid w:val="009D6EE2"/>
    <w:rsid w:val="009D70A4"/>
    <w:rsid w:val="009D7239"/>
    <w:rsid w:val="009D7435"/>
    <w:rsid w:val="009D74D8"/>
    <w:rsid w:val="009D7A5A"/>
    <w:rsid w:val="009D7F69"/>
    <w:rsid w:val="009E041E"/>
    <w:rsid w:val="009E09EE"/>
    <w:rsid w:val="009E0D89"/>
    <w:rsid w:val="009E0DFE"/>
    <w:rsid w:val="009E10AA"/>
    <w:rsid w:val="009E1487"/>
    <w:rsid w:val="009E1655"/>
    <w:rsid w:val="009E1689"/>
    <w:rsid w:val="009E1697"/>
    <w:rsid w:val="009E1C47"/>
    <w:rsid w:val="009E1F21"/>
    <w:rsid w:val="009E205B"/>
    <w:rsid w:val="009E21BA"/>
    <w:rsid w:val="009E2235"/>
    <w:rsid w:val="009E2332"/>
    <w:rsid w:val="009E250C"/>
    <w:rsid w:val="009E28FD"/>
    <w:rsid w:val="009E29BE"/>
    <w:rsid w:val="009E2CCD"/>
    <w:rsid w:val="009E2D0E"/>
    <w:rsid w:val="009E3582"/>
    <w:rsid w:val="009E3773"/>
    <w:rsid w:val="009E3AF6"/>
    <w:rsid w:val="009E3F58"/>
    <w:rsid w:val="009E411B"/>
    <w:rsid w:val="009E4128"/>
    <w:rsid w:val="009E4208"/>
    <w:rsid w:val="009E4715"/>
    <w:rsid w:val="009E4911"/>
    <w:rsid w:val="009E4A59"/>
    <w:rsid w:val="009E4C05"/>
    <w:rsid w:val="009E5285"/>
    <w:rsid w:val="009E547C"/>
    <w:rsid w:val="009E55B5"/>
    <w:rsid w:val="009E604F"/>
    <w:rsid w:val="009E63C5"/>
    <w:rsid w:val="009E659C"/>
    <w:rsid w:val="009E70B5"/>
    <w:rsid w:val="009E730F"/>
    <w:rsid w:val="009E73CD"/>
    <w:rsid w:val="009E7624"/>
    <w:rsid w:val="009E78B2"/>
    <w:rsid w:val="009E7A40"/>
    <w:rsid w:val="009E7AB2"/>
    <w:rsid w:val="009E7DDE"/>
    <w:rsid w:val="009F00E8"/>
    <w:rsid w:val="009F089A"/>
    <w:rsid w:val="009F091A"/>
    <w:rsid w:val="009F0B32"/>
    <w:rsid w:val="009F0BB7"/>
    <w:rsid w:val="009F0C46"/>
    <w:rsid w:val="009F0FC9"/>
    <w:rsid w:val="009F1066"/>
    <w:rsid w:val="009F1428"/>
    <w:rsid w:val="009F1492"/>
    <w:rsid w:val="009F14C8"/>
    <w:rsid w:val="009F1699"/>
    <w:rsid w:val="009F1851"/>
    <w:rsid w:val="009F1C67"/>
    <w:rsid w:val="009F1E5A"/>
    <w:rsid w:val="009F1EE0"/>
    <w:rsid w:val="009F29DF"/>
    <w:rsid w:val="009F2AD8"/>
    <w:rsid w:val="009F2B07"/>
    <w:rsid w:val="009F2FBF"/>
    <w:rsid w:val="009F30CF"/>
    <w:rsid w:val="009F34F2"/>
    <w:rsid w:val="009F3689"/>
    <w:rsid w:val="009F395B"/>
    <w:rsid w:val="009F3A84"/>
    <w:rsid w:val="009F3DBB"/>
    <w:rsid w:val="009F3DE8"/>
    <w:rsid w:val="009F40BF"/>
    <w:rsid w:val="009F43D3"/>
    <w:rsid w:val="009F4563"/>
    <w:rsid w:val="009F4691"/>
    <w:rsid w:val="009F47EA"/>
    <w:rsid w:val="009F4955"/>
    <w:rsid w:val="009F4EEC"/>
    <w:rsid w:val="009F50B7"/>
    <w:rsid w:val="009F52E6"/>
    <w:rsid w:val="009F55D4"/>
    <w:rsid w:val="009F5850"/>
    <w:rsid w:val="009F6173"/>
    <w:rsid w:val="009F6234"/>
    <w:rsid w:val="009F631A"/>
    <w:rsid w:val="009F6C14"/>
    <w:rsid w:val="009F7201"/>
    <w:rsid w:val="009F74A2"/>
    <w:rsid w:val="009F799B"/>
    <w:rsid w:val="00A002AF"/>
    <w:rsid w:val="00A00458"/>
    <w:rsid w:val="00A0052E"/>
    <w:rsid w:val="00A007EC"/>
    <w:rsid w:val="00A00AA5"/>
    <w:rsid w:val="00A00B7E"/>
    <w:rsid w:val="00A00C22"/>
    <w:rsid w:val="00A00C94"/>
    <w:rsid w:val="00A00D4F"/>
    <w:rsid w:val="00A014C5"/>
    <w:rsid w:val="00A014D7"/>
    <w:rsid w:val="00A016B5"/>
    <w:rsid w:val="00A017DB"/>
    <w:rsid w:val="00A018DC"/>
    <w:rsid w:val="00A01CA0"/>
    <w:rsid w:val="00A01DBD"/>
    <w:rsid w:val="00A0203B"/>
    <w:rsid w:val="00A0210E"/>
    <w:rsid w:val="00A02437"/>
    <w:rsid w:val="00A02500"/>
    <w:rsid w:val="00A02555"/>
    <w:rsid w:val="00A02713"/>
    <w:rsid w:val="00A0275E"/>
    <w:rsid w:val="00A02976"/>
    <w:rsid w:val="00A02AF1"/>
    <w:rsid w:val="00A02BF6"/>
    <w:rsid w:val="00A02DC4"/>
    <w:rsid w:val="00A03170"/>
    <w:rsid w:val="00A0340C"/>
    <w:rsid w:val="00A037CC"/>
    <w:rsid w:val="00A03A9F"/>
    <w:rsid w:val="00A03BE9"/>
    <w:rsid w:val="00A03C48"/>
    <w:rsid w:val="00A03FDF"/>
    <w:rsid w:val="00A04021"/>
    <w:rsid w:val="00A0479F"/>
    <w:rsid w:val="00A04945"/>
    <w:rsid w:val="00A04C0A"/>
    <w:rsid w:val="00A04D77"/>
    <w:rsid w:val="00A04EE7"/>
    <w:rsid w:val="00A04F3A"/>
    <w:rsid w:val="00A04F5D"/>
    <w:rsid w:val="00A052C3"/>
    <w:rsid w:val="00A05344"/>
    <w:rsid w:val="00A056B3"/>
    <w:rsid w:val="00A05A86"/>
    <w:rsid w:val="00A05DF4"/>
    <w:rsid w:val="00A060A1"/>
    <w:rsid w:val="00A06234"/>
    <w:rsid w:val="00A06816"/>
    <w:rsid w:val="00A06DFD"/>
    <w:rsid w:val="00A07216"/>
    <w:rsid w:val="00A073AC"/>
    <w:rsid w:val="00A07878"/>
    <w:rsid w:val="00A07C72"/>
    <w:rsid w:val="00A07E62"/>
    <w:rsid w:val="00A07F21"/>
    <w:rsid w:val="00A100F6"/>
    <w:rsid w:val="00A10328"/>
    <w:rsid w:val="00A105B6"/>
    <w:rsid w:val="00A105BB"/>
    <w:rsid w:val="00A107E9"/>
    <w:rsid w:val="00A10B4C"/>
    <w:rsid w:val="00A1121B"/>
    <w:rsid w:val="00A11352"/>
    <w:rsid w:val="00A11467"/>
    <w:rsid w:val="00A1151D"/>
    <w:rsid w:val="00A11646"/>
    <w:rsid w:val="00A116FE"/>
    <w:rsid w:val="00A11E37"/>
    <w:rsid w:val="00A11E9B"/>
    <w:rsid w:val="00A1226D"/>
    <w:rsid w:val="00A123DE"/>
    <w:rsid w:val="00A124B6"/>
    <w:rsid w:val="00A12648"/>
    <w:rsid w:val="00A13393"/>
    <w:rsid w:val="00A133A5"/>
    <w:rsid w:val="00A133B9"/>
    <w:rsid w:val="00A1372E"/>
    <w:rsid w:val="00A13CF6"/>
    <w:rsid w:val="00A142DB"/>
    <w:rsid w:val="00A14D9D"/>
    <w:rsid w:val="00A14DD9"/>
    <w:rsid w:val="00A14F3C"/>
    <w:rsid w:val="00A15162"/>
    <w:rsid w:val="00A15E8A"/>
    <w:rsid w:val="00A1617C"/>
    <w:rsid w:val="00A162EF"/>
    <w:rsid w:val="00A16305"/>
    <w:rsid w:val="00A16552"/>
    <w:rsid w:val="00A16682"/>
    <w:rsid w:val="00A169AF"/>
    <w:rsid w:val="00A16A93"/>
    <w:rsid w:val="00A16D55"/>
    <w:rsid w:val="00A16EEB"/>
    <w:rsid w:val="00A16FF5"/>
    <w:rsid w:val="00A17541"/>
    <w:rsid w:val="00A177CF"/>
    <w:rsid w:val="00A1789D"/>
    <w:rsid w:val="00A17911"/>
    <w:rsid w:val="00A17CE9"/>
    <w:rsid w:val="00A208DE"/>
    <w:rsid w:val="00A20964"/>
    <w:rsid w:val="00A20F7B"/>
    <w:rsid w:val="00A21258"/>
    <w:rsid w:val="00A213B1"/>
    <w:rsid w:val="00A213BB"/>
    <w:rsid w:val="00A21629"/>
    <w:rsid w:val="00A2182A"/>
    <w:rsid w:val="00A21A77"/>
    <w:rsid w:val="00A21DB5"/>
    <w:rsid w:val="00A22399"/>
    <w:rsid w:val="00A22AC2"/>
    <w:rsid w:val="00A22CAC"/>
    <w:rsid w:val="00A23A9A"/>
    <w:rsid w:val="00A23DD5"/>
    <w:rsid w:val="00A23FF1"/>
    <w:rsid w:val="00A24B81"/>
    <w:rsid w:val="00A24D3C"/>
    <w:rsid w:val="00A24E35"/>
    <w:rsid w:val="00A24F3D"/>
    <w:rsid w:val="00A24FFC"/>
    <w:rsid w:val="00A25585"/>
    <w:rsid w:val="00A257B7"/>
    <w:rsid w:val="00A25883"/>
    <w:rsid w:val="00A25A2F"/>
    <w:rsid w:val="00A25FC8"/>
    <w:rsid w:val="00A260D7"/>
    <w:rsid w:val="00A2651E"/>
    <w:rsid w:val="00A2673A"/>
    <w:rsid w:val="00A26C82"/>
    <w:rsid w:val="00A26E36"/>
    <w:rsid w:val="00A26E9F"/>
    <w:rsid w:val="00A27072"/>
    <w:rsid w:val="00A2735E"/>
    <w:rsid w:val="00A27474"/>
    <w:rsid w:val="00A2790D"/>
    <w:rsid w:val="00A27B45"/>
    <w:rsid w:val="00A27D62"/>
    <w:rsid w:val="00A3006B"/>
    <w:rsid w:val="00A3030B"/>
    <w:rsid w:val="00A30322"/>
    <w:rsid w:val="00A30718"/>
    <w:rsid w:val="00A30B0A"/>
    <w:rsid w:val="00A3125C"/>
    <w:rsid w:val="00A312A8"/>
    <w:rsid w:val="00A313ED"/>
    <w:rsid w:val="00A315CB"/>
    <w:rsid w:val="00A3175D"/>
    <w:rsid w:val="00A31BE7"/>
    <w:rsid w:val="00A31C00"/>
    <w:rsid w:val="00A31D5B"/>
    <w:rsid w:val="00A32165"/>
    <w:rsid w:val="00A325EB"/>
    <w:rsid w:val="00A32790"/>
    <w:rsid w:val="00A3289D"/>
    <w:rsid w:val="00A329E9"/>
    <w:rsid w:val="00A329F5"/>
    <w:rsid w:val="00A32A15"/>
    <w:rsid w:val="00A33407"/>
    <w:rsid w:val="00A336D3"/>
    <w:rsid w:val="00A3380C"/>
    <w:rsid w:val="00A33A7D"/>
    <w:rsid w:val="00A33AEF"/>
    <w:rsid w:val="00A343CC"/>
    <w:rsid w:val="00A34436"/>
    <w:rsid w:val="00A34539"/>
    <w:rsid w:val="00A34A1A"/>
    <w:rsid w:val="00A34CA1"/>
    <w:rsid w:val="00A34F02"/>
    <w:rsid w:val="00A351B9"/>
    <w:rsid w:val="00A354F6"/>
    <w:rsid w:val="00A35672"/>
    <w:rsid w:val="00A35788"/>
    <w:rsid w:val="00A359FA"/>
    <w:rsid w:val="00A35A09"/>
    <w:rsid w:val="00A35BD4"/>
    <w:rsid w:val="00A35BF5"/>
    <w:rsid w:val="00A35CD2"/>
    <w:rsid w:val="00A36041"/>
    <w:rsid w:val="00A360F6"/>
    <w:rsid w:val="00A36292"/>
    <w:rsid w:val="00A364BF"/>
    <w:rsid w:val="00A37189"/>
    <w:rsid w:val="00A37395"/>
    <w:rsid w:val="00A373FB"/>
    <w:rsid w:val="00A3745D"/>
    <w:rsid w:val="00A37486"/>
    <w:rsid w:val="00A3766A"/>
    <w:rsid w:val="00A376FD"/>
    <w:rsid w:val="00A378B8"/>
    <w:rsid w:val="00A37961"/>
    <w:rsid w:val="00A379D8"/>
    <w:rsid w:val="00A37C26"/>
    <w:rsid w:val="00A37C6A"/>
    <w:rsid w:val="00A37D4D"/>
    <w:rsid w:val="00A37DE5"/>
    <w:rsid w:val="00A37DF6"/>
    <w:rsid w:val="00A407BC"/>
    <w:rsid w:val="00A40977"/>
    <w:rsid w:val="00A40A79"/>
    <w:rsid w:val="00A40D0D"/>
    <w:rsid w:val="00A41004"/>
    <w:rsid w:val="00A4107F"/>
    <w:rsid w:val="00A41247"/>
    <w:rsid w:val="00A41679"/>
    <w:rsid w:val="00A41D11"/>
    <w:rsid w:val="00A42026"/>
    <w:rsid w:val="00A4208D"/>
    <w:rsid w:val="00A420B3"/>
    <w:rsid w:val="00A426E3"/>
    <w:rsid w:val="00A427BA"/>
    <w:rsid w:val="00A4296B"/>
    <w:rsid w:val="00A42A93"/>
    <w:rsid w:val="00A42CDA"/>
    <w:rsid w:val="00A42E77"/>
    <w:rsid w:val="00A43683"/>
    <w:rsid w:val="00A438C1"/>
    <w:rsid w:val="00A438E8"/>
    <w:rsid w:val="00A43A2C"/>
    <w:rsid w:val="00A442E9"/>
    <w:rsid w:val="00A443F1"/>
    <w:rsid w:val="00A44783"/>
    <w:rsid w:val="00A449E7"/>
    <w:rsid w:val="00A44AC3"/>
    <w:rsid w:val="00A44C12"/>
    <w:rsid w:val="00A44DA3"/>
    <w:rsid w:val="00A44F05"/>
    <w:rsid w:val="00A45053"/>
    <w:rsid w:val="00A4532E"/>
    <w:rsid w:val="00A4591C"/>
    <w:rsid w:val="00A45C42"/>
    <w:rsid w:val="00A45F73"/>
    <w:rsid w:val="00A460B2"/>
    <w:rsid w:val="00A46169"/>
    <w:rsid w:val="00A469EB"/>
    <w:rsid w:val="00A46F86"/>
    <w:rsid w:val="00A470F7"/>
    <w:rsid w:val="00A473DE"/>
    <w:rsid w:val="00A4745B"/>
    <w:rsid w:val="00A47990"/>
    <w:rsid w:val="00A47B45"/>
    <w:rsid w:val="00A47C32"/>
    <w:rsid w:val="00A47D17"/>
    <w:rsid w:val="00A50173"/>
    <w:rsid w:val="00A50225"/>
    <w:rsid w:val="00A50650"/>
    <w:rsid w:val="00A509B2"/>
    <w:rsid w:val="00A50AC4"/>
    <w:rsid w:val="00A50B87"/>
    <w:rsid w:val="00A50D5A"/>
    <w:rsid w:val="00A50D82"/>
    <w:rsid w:val="00A51151"/>
    <w:rsid w:val="00A5151F"/>
    <w:rsid w:val="00A517A7"/>
    <w:rsid w:val="00A51851"/>
    <w:rsid w:val="00A51A56"/>
    <w:rsid w:val="00A51EA3"/>
    <w:rsid w:val="00A520D1"/>
    <w:rsid w:val="00A5210D"/>
    <w:rsid w:val="00A522B8"/>
    <w:rsid w:val="00A52576"/>
    <w:rsid w:val="00A52727"/>
    <w:rsid w:val="00A52CB7"/>
    <w:rsid w:val="00A52CC1"/>
    <w:rsid w:val="00A530E8"/>
    <w:rsid w:val="00A53364"/>
    <w:rsid w:val="00A5391A"/>
    <w:rsid w:val="00A53A77"/>
    <w:rsid w:val="00A53ACA"/>
    <w:rsid w:val="00A53C6E"/>
    <w:rsid w:val="00A541B8"/>
    <w:rsid w:val="00A54277"/>
    <w:rsid w:val="00A54522"/>
    <w:rsid w:val="00A54622"/>
    <w:rsid w:val="00A54682"/>
    <w:rsid w:val="00A54AE4"/>
    <w:rsid w:val="00A54F02"/>
    <w:rsid w:val="00A550F5"/>
    <w:rsid w:val="00A55164"/>
    <w:rsid w:val="00A55497"/>
    <w:rsid w:val="00A55772"/>
    <w:rsid w:val="00A558DE"/>
    <w:rsid w:val="00A55A29"/>
    <w:rsid w:val="00A55F0A"/>
    <w:rsid w:val="00A55F22"/>
    <w:rsid w:val="00A56084"/>
    <w:rsid w:val="00A561F0"/>
    <w:rsid w:val="00A56388"/>
    <w:rsid w:val="00A56503"/>
    <w:rsid w:val="00A56523"/>
    <w:rsid w:val="00A56888"/>
    <w:rsid w:val="00A56AF6"/>
    <w:rsid w:val="00A56EA4"/>
    <w:rsid w:val="00A56EF7"/>
    <w:rsid w:val="00A57087"/>
    <w:rsid w:val="00A574C1"/>
    <w:rsid w:val="00A576A4"/>
    <w:rsid w:val="00A57941"/>
    <w:rsid w:val="00A57CF6"/>
    <w:rsid w:val="00A57D64"/>
    <w:rsid w:val="00A601DC"/>
    <w:rsid w:val="00A606C0"/>
    <w:rsid w:val="00A60C43"/>
    <w:rsid w:val="00A610E5"/>
    <w:rsid w:val="00A6116E"/>
    <w:rsid w:val="00A611B1"/>
    <w:rsid w:val="00A611D1"/>
    <w:rsid w:val="00A61247"/>
    <w:rsid w:val="00A613B3"/>
    <w:rsid w:val="00A6159E"/>
    <w:rsid w:val="00A616E0"/>
    <w:rsid w:val="00A616F4"/>
    <w:rsid w:val="00A619D8"/>
    <w:rsid w:val="00A61D90"/>
    <w:rsid w:val="00A61FD4"/>
    <w:rsid w:val="00A620D8"/>
    <w:rsid w:val="00A62412"/>
    <w:rsid w:val="00A626D3"/>
    <w:rsid w:val="00A62E8D"/>
    <w:rsid w:val="00A62EDA"/>
    <w:rsid w:val="00A63174"/>
    <w:rsid w:val="00A63EB6"/>
    <w:rsid w:val="00A640E1"/>
    <w:rsid w:val="00A6443C"/>
    <w:rsid w:val="00A64742"/>
    <w:rsid w:val="00A64876"/>
    <w:rsid w:val="00A648E9"/>
    <w:rsid w:val="00A64EF3"/>
    <w:rsid w:val="00A651DB"/>
    <w:rsid w:val="00A65359"/>
    <w:rsid w:val="00A656C5"/>
    <w:rsid w:val="00A660B3"/>
    <w:rsid w:val="00A66103"/>
    <w:rsid w:val="00A66426"/>
    <w:rsid w:val="00A66AFA"/>
    <w:rsid w:val="00A66F39"/>
    <w:rsid w:val="00A66F4A"/>
    <w:rsid w:val="00A66F74"/>
    <w:rsid w:val="00A67348"/>
    <w:rsid w:val="00A6761D"/>
    <w:rsid w:val="00A67A7A"/>
    <w:rsid w:val="00A70691"/>
    <w:rsid w:val="00A70896"/>
    <w:rsid w:val="00A708BD"/>
    <w:rsid w:val="00A70CDA"/>
    <w:rsid w:val="00A70F82"/>
    <w:rsid w:val="00A710F8"/>
    <w:rsid w:val="00A71450"/>
    <w:rsid w:val="00A7145F"/>
    <w:rsid w:val="00A7168B"/>
    <w:rsid w:val="00A7178C"/>
    <w:rsid w:val="00A71BAD"/>
    <w:rsid w:val="00A720C6"/>
    <w:rsid w:val="00A72128"/>
    <w:rsid w:val="00A726A6"/>
    <w:rsid w:val="00A726D7"/>
    <w:rsid w:val="00A72A13"/>
    <w:rsid w:val="00A72A98"/>
    <w:rsid w:val="00A72CA6"/>
    <w:rsid w:val="00A72F21"/>
    <w:rsid w:val="00A73608"/>
    <w:rsid w:val="00A73747"/>
    <w:rsid w:val="00A73BE0"/>
    <w:rsid w:val="00A73DE1"/>
    <w:rsid w:val="00A73FA3"/>
    <w:rsid w:val="00A73FD4"/>
    <w:rsid w:val="00A741CB"/>
    <w:rsid w:val="00A74409"/>
    <w:rsid w:val="00A74534"/>
    <w:rsid w:val="00A74630"/>
    <w:rsid w:val="00A74716"/>
    <w:rsid w:val="00A748B6"/>
    <w:rsid w:val="00A74C13"/>
    <w:rsid w:val="00A74C56"/>
    <w:rsid w:val="00A74C8F"/>
    <w:rsid w:val="00A758A0"/>
    <w:rsid w:val="00A76167"/>
    <w:rsid w:val="00A761A2"/>
    <w:rsid w:val="00A771CF"/>
    <w:rsid w:val="00A77D2D"/>
    <w:rsid w:val="00A77F9B"/>
    <w:rsid w:val="00A80000"/>
    <w:rsid w:val="00A800B2"/>
    <w:rsid w:val="00A8023F"/>
    <w:rsid w:val="00A80291"/>
    <w:rsid w:val="00A8075B"/>
    <w:rsid w:val="00A80BA8"/>
    <w:rsid w:val="00A80E0C"/>
    <w:rsid w:val="00A81017"/>
    <w:rsid w:val="00A810DC"/>
    <w:rsid w:val="00A8114A"/>
    <w:rsid w:val="00A81204"/>
    <w:rsid w:val="00A815EC"/>
    <w:rsid w:val="00A81638"/>
    <w:rsid w:val="00A81725"/>
    <w:rsid w:val="00A81738"/>
    <w:rsid w:val="00A819E1"/>
    <w:rsid w:val="00A81F60"/>
    <w:rsid w:val="00A82050"/>
    <w:rsid w:val="00A82381"/>
    <w:rsid w:val="00A8241B"/>
    <w:rsid w:val="00A8266E"/>
    <w:rsid w:val="00A82676"/>
    <w:rsid w:val="00A82BF3"/>
    <w:rsid w:val="00A82C82"/>
    <w:rsid w:val="00A83529"/>
    <w:rsid w:val="00A8353B"/>
    <w:rsid w:val="00A83D29"/>
    <w:rsid w:val="00A841B3"/>
    <w:rsid w:val="00A845A5"/>
    <w:rsid w:val="00A845E6"/>
    <w:rsid w:val="00A8460B"/>
    <w:rsid w:val="00A846E7"/>
    <w:rsid w:val="00A8479D"/>
    <w:rsid w:val="00A847CE"/>
    <w:rsid w:val="00A8484C"/>
    <w:rsid w:val="00A84898"/>
    <w:rsid w:val="00A849B0"/>
    <w:rsid w:val="00A8541E"/>
    <w:rsid w:val="00A85517"/>
    <w:rsid w:val="00A85543"/>
    <w:rsid w:val="00A85645"/>
    <w:rsid w:val="00A85A3A"/>
    <w:rsid w:val="00A85E5D"/>
    <w:rsid w:val="00A85EF0"/>
    <w:rsid w:val="00A86574"/>
    <w:rsid w:val="00A86619"/>
    <w:rsid w:val="00A869FC"/>
    <w:rsid w:val="00A86A2B"/>
    <w:rsid w:val="00A87836"/>
    <w:rsid w:val="00A878DD"/>
    <w:rsid w:val="00A87968"/>
    <w:rsid w:val="00A87E4B"/>
    <w:rsid w:val="00A87ECC"/>
    <w:rsid w:val="00A87FE2"/>
    <w:rsid w:val="00A90110"/>
    <w:rsid w:val="00A90334"/>
    <w:rsid w:val="00A903CE"/>
    <w:rsid w:val="00A9055C"/>
    <w:rsid w:val="00A90832"/>
    <w:rsid w:val="00A90953"/>
    <w:rsid w:val="00A909D3"/>
    <w:rsid w:val="00A90AF7"/>
    <w:rsid w:val="00A90CFF"/>
    <w:rsid w:val="00A90EAD"/>
    <w:rsid w:val="00A90FBB"/>
    <w:rsid w:val="00A912C2"/>
    <w:rsid w:val="00A91FA7"/>
    <w:rsid w:val="00A9201E"/>
    <w:rsid w:val="00A922BC"/>
    <w:rsid w:val="00A9259A"/>
    <w:rsid w:val="00A9273B"/>
    <w:rsid w:val="00A9289F"/>
    <w:rsid w:val="00A92965"/>
    <w:rsid w:val="00A92CB1"/>
    <w:rsid w:val="00A93286"/>
    <w:rsid w:val="00A9328A"/>
    <w:rsid w:val="00A933A6"/>
    <w:rsid w:val="00A93629"/>
    <w:rsid w:val="00A937B2"/>
    <w:rsid w:val="00A93856"/>
    <w:rsid w:val="00A938C1"/>
    <w:rsid w:val="00A9437B"/>
    <w:rsid w:val="00A944A1"/>
    <w:rsid w:val="00A94CE9"/>
    <w:rsid w:val="00A94DDB"/>
    <w:rsid w:val="00A94EA7"/>
    <w:rsid w:val="00A94FB8"/>
    <w:rsid w:val="00A9510F"/>
    <w:rsid w:val="00A95221"/>
    <w:rsid w:val="00A9545F"/>
    <w:rsid w:val="00A95475"/>
    <w:rsid w:val="00A957EC"/>
    <w:rsid w:val="00A95D1B"/>
    <w:rsid w:val="00A96093"/>
    <w:rsid w:val="00A964C2"/>
    <w:rsid w:val="00A9698D"/>
    <w:rsid w:val="00A969C9"/>
    <w:rsid w:val="00A969D2"/>
    <w:rsid w:val="00A96B12"/>
    <w:rsid w:val="00A96BA0"/>
    <w:rsid w:val="00A96CF4"/>
    <w:rsid w:val="00A96E6D"/>
    <w:rsid w:val="00A96F86"/>
    <w:rsid w:val="00A97B1D"/>
    <w:rsid w:val="00A97C46"/>
    <w:rsid w:val="00A97D65"/>
    <w:rsid w:val="00AA011F"/>
    <w:rsid w:val="00AA0150"/>
    <w:rsid w:val="00AA01A8"/>
    <w:rsid w:val="00AA01C1"/>
    <w:rsid w:val="00AA06B6"/>
    <w:rsid w:val="00AA0C85"/>
    <w:rsid w:val="00AA0D03"/>
    <w:rsid w:val="00AA1040"/>
    <w:rsid w:val="00AA1105"/>
    <w:rsid w:val="00AA1130"/>
    <w:rsid w:val="00AA1293"/>
    <w:rsid w:val="00AA1499"/>
    <w:rsid w:val="00AA1582"/>
    <w:rsid w:val="00AA16FB"/>
    <w:rsid w:val="00AA1C6C"/>
    <w:rsid w:val="00AA1F63"/>
    <w:rsid w:val="00AA27AC"/>
    <w:rsid w:val="00AA2DB3"/>
    <w:rsid w:val="00AA2DD0"/>
    <w:rsid w:val="00AA316E"/>
    <w:rsid w:val="00AA346E"/>
    <w:rsid w:val="00AA3587"/>
    <w:rsid w:val="00AA3654"/>
    <w:rsid w:val="00AA376F"/>
    <w:rsid w:val="00AA3A23"/>
    <w:rsid w:val="00AA3A50"/>
    <w:rsid w:val="00AA3DE0"/>
    <w:rsid w:val="00AA4229"/>
    <w:rsid w:val="00AA445C"/>
    <w:rsid w:val="00AA4823"/>
    <w:rsid w:val="00AA492F"/>
    <w:rsid w:val="00AA4EE5"/>
    <w:rsid w:val="00AA4F2B"/>
    <w:rsid w:val="00AA5210"/>
    <w:rsid w:val="00AA54BE"/>
    <w:rsid w:val="00AA5845"/>
    <w:rsid w:val="00AA592E"/>
    <w:rsid w:val="00AA5A57"/>
    <w:rsid w:val="00AA5C54"/>
    <w:rsid w:val="00AA5C57"/>
    <w:rsid w:val="00AA5EA3"/>
    <w:rsid w:val="00AA5FE0"/>
    <w:rsid w:val="00AA627A"/>
    <w:rsid w:val="00AA6392"/>
    <w:rsid w:val="00AA6ABA"/>
    <w:rsid w:val="00AA6B0E"/>
    <w:rsid w:val="00AA6BDD"/>
    <w:rsid w:val="00AA6C0C"/>
    <w:rsid w:val="00AA6EC4"/>
    <w:rsid w:val="00AA749F"/>
    <w:rsid w:val="00AA74BE"/>
    <w:rsid w:val="00AA7721"/>
    <w:rsid w:val="00AA7E08"/>
    <w:rsid w:val="00AA7EB5"/>
    <w:rsid w:val="00AB010E"/>
    <w:rsid w:val="00AB025E"/>
    <w:rsid w:val="00AB0585"/>
    <w:rsid w:val="00AB0749"/>
    <w:rsid w:val="00AB09D8"/>
    <w:rsid w:val="00AB0A4C"/>
    <w:rsid w:val="00AB0D3C"/>
    <w:rsid w:val="00AB179B"/>
    <w:rsid w:val="00AB18CC"/>
    <w:rsid w:val="00AB19E8"/>
    <w:rsid w:val="00AB1F4B"/>
    <w:rsid w:val="00AB20A3"/>
    <w:rsid w:val="00AB222A"/>
    <w:rsid w:val="00AB247E"/>
    <w:rsid w:val="00AB24BF"/>
    <w:rsid w:val="00AB2732"/>
    <w:rsid w:val="00AB2AD6"/>
    <w:rsid w:val="00AB2D50"/>
    <w:rsid w:val="00AB302B"/>
    <w:rsid w:val="00AB3C3B"/>
    <w:rsid w:val="00AB3D34"/>
    <w:rsid w:val="00AB3D67"/>
    <w:rsid w:val="00AB3DEC"/>
    <w:rsid w:val="00AB3FE1"/>
    <w:rsid w:val="00AB413B"/>
    <w:rsid w:val="00AB4179"/>
    <w:rsid w:val="00AB423A"/>
    <w:rsid w:val="00AB42F3"/>
    <w:rsid w:val="00AB44F9"/>
    <w:rsid w:val="00AB486F"/>
    <w:rsid w:val="00AB5049"/>
    <w:rsid w:val="00AB5497"/>
    <w:rsid w:val="00AB58D8"/>
    <w:rsid w:val="00AB59C7"/>
    <w:rsid w:val="00AB5C0F"/>
    <w:rsid w:val="00AB5E95"/>
    <w:rsid w:val="00AB6181"/>
    <w:rsid w:val="00AB618C"/>
    <w:rsid w:val="00AB630E"/>
    <w:rsid w:val="00AB6336"/>
    <w:rsid w:val="00AB6367"/>
    <w:rsid w:val="00AB64D5"/>
    <w:rsid w:val="00AB67B0"/>
    <w:rsid w:val="00AB68E6"/>
    <w:rsid w:val="00AB68ED"/>
    <w:rsid w:val="00AB6A5C"/>
    <w:rsid w:val="00AB6A9E"/>
    <w:rsid w:val="00AB6DE4"/>
    <w:rsid w:val="00AB6E4B"/>
    <w:rsid w:val="00AB6E62"/>
    <w:rsid w:val="00AB715D"/>
    <w:rsid w:val="00AB78EB"/>
    <w:rsid w:val="00AB79C2"/>
    <w:rsid w:val="00AB7E55"/>
    <w:rsid w:val="00AB7F21"/>
    <w:rsid w:val="00AC016C"/>
    <w:rsid w:val="00AC0562"/>
    <w:rsid w:val="00AC0782"/>
    <w:rsid w:val="00AC0C3C"/>
    <w:rsid w:val="00AC10D3"/>
    <w:rsid w:val="00AC14BA"/>
    <w:rsid w:val="00AC1AF2"/>
    <w:rsid w:val="00AC21E9"/>
    <w:rsid w:val="00AC222F"/>
    <w:rsid w:val="00AC235E"/>
    <w:rsid w:val="00AC2384"/>
    <w:rsid w:val="00AC2CC0"/>
    <w:rsid w:val="00AC3223"/>
    <w:rsid w:val="00AC35A4"/>
    <w:rsid w:val="00AC38FE"/>
    <w:rsid w:val="00AC3A2A"/>
    <w:rsid w:val="00AC3FB3"/>
    <w:rsid w:val="00AC40FB"/>
    <w:rsid w:val="00AC4517"/>
    <w:rsid w:val="00AC48C0"/>
    <w:rsid w:val="00AC4A84"/>
    <w:rsid w:val="00AC4BA4"/>
    <w:rsid w:val="00AC548B"/>
    <w:rsid w:val="00AC5656"/>
    <w:rsid w:val="00AC5BEF"/>
    <w:rsid w:val="00AC5DD7"/>
    <w:rsid w:val="00AC5E20"/>
    <w:rsid w:val="00AC5E55"/>
    <w:rsid w:val="00AC60B2"/>
    <w:rsid w:val="00AC6210"/>
    <w:rsid w:val="00AC6410"/>
    <w:rsid w:val="00AC6784"/>
    <w:rsid w:val="00AC684A"/>
    <w:rsid w:val="00AC6EB5"/>
    <w:rsid w:val="00AC72CD"/>
    <w:rsid w:val="00AC73C6"/>
    <w:rsid w:val="00AC747F"/>
    <w:rsid w:val="00AC777A"/>
    <w:rsid w:val="00AC79C2"/>
    <w:rsid w:val="00AC7B40"/>
    <w:rsid w:val="00AC7B72"/>
    <w:rsid w:val="00AC7C8F"/>
    <w:rsid w:val="00AC7CF1"/>
    <w:rsid w:val="00AC7D25"/>
    <w:rsid w:val="00AC7F4F"/>
    <w:rsid w:val="00AD003A"/>
    <w:rsid w:val="00AD02B8"/>
    <w:rsid w:val="00AD0A76"/>
    <w:rsid w:val="00AD0ABC"/>
    <w:rsid w:val="00AD0C0F"/>
    <w:rsid w:val="00AD0C63"/>
    <w:rsid w:val="00AD101F"/>
    <w:rsid w:val="00AD1099"/>
    <w:rsid w:val="00AD111E"/>
    <w:rsid w:val="00AD11D3"/>
    <w:rsid w:val="00AD16CD"/>
    <w:rsid w:val="00AD17E5"/>
    <w:rsid w:val="00AD17F7"/>
    <w:rsid w:val="00AD18E6"/>
    <w:rsid w:val="00AD18FC"/>
    <w:rsid w:val="00AD1BA5"/>
    <w:rsid w:val="00AD1C1A"/>
    <w:rsid w:val="00AD1D03"/>
    <w:rsid w:val="00AD1F7B"/>
    <w:rsid w:val="00AD1F8D"/>
    <w:rsid w:val="00AD2086"/>
    <w:rsid w:val="00AD25A9"/>
    <w:rsid w:val="00AD26C6"/>
    <w:rsid w:val="00AD272A"/>
    <w:rsid w:val="00AD27F1"/>
    <w:rsid w:val="00AD2A23"/>
    <w:rsid w:val="00AD2B49"/>
    <w:rsid w:val="00AD2D1E"/>
    <w:rsid w:val="00AD2E1F"/>
    <w:rsid w:val="00AD2F90"/>
    <w:rsid w:val="00AD3097"/>
    <w:rsid w:val="00AD317E"/>
    <w:rsid w:val="00AD3313"/>
    <w:rsid w:val="00AD3391"/>
    <w:rsid w:val="00AD3704"/>
    <w:rsid w:val="00AD3B85"/>
    <w:rsid w:val="00AD3B9A"/>
    <w:rsid w:val="00AD3D3D"/>
    <w:rsid w:val="00AD4275"/>
    <w:rsid w:val="00AD42DA"/>
    <w:rsid w:val="00AD42ED"/>
    <w:rsid w:val="00AD42F5"/>
    <w:rsid w:val="00AD441B"/>
    <w:rsid w:val="00AD4445"/>
    <w:rsid w:val="00AD4B33"/>
    <w:rsid w:val="00AD4BEB"/>
    <w:rsid w:val="00AD4CAB"/>
    <w:rsid w:val="00AD4D1D"/>
    <w:rsid w:val="00AD4E40"/>
    <w:rsid w:val="00AD4E77"/>
    <w:rsid w:val="00AD4EF9"/>
    <w:rsid w:val="00AD4F82"/>
    <w:rsid w:val="00AD51A4"/>
    <w:rsid w:val="00AD544F"/>
    <w:rsid w:val="00AD5ACA"/>
    <w:rsid w:val="00AD5BE9"/>
    <w:rsid w:val="00AD5DF0"/>
    <w:rsid w:val="00AD5EBA"/>
    <w:rsid w:val="00AD61E9"/>
    <w:rsid w:val="00AD635A"/>
    <w:rsid w:val="00AD6587"/>
    <w:rsid w:val="00AD6EAC"/>
    <w:rsid w:val="00AD736E"/>
    <w:rsid w:val="00AD749E"/>
    <w:rsid w:val="00AD75A5"/>
    <w:rsid w:val="00AD7971"/>
    <w:rsid w:val="00AD79B4"/>
    <w:rsid w:val="00AD7A51"/>
    <w:rsid w:val="00AD7D44"/>
    <w:rsid w:val="00AD7E11"/>
    <w:rsid w:val="00AD7EAB"/>
    <w:rsid w:val="00AD7FFB"/>
    <w:rsid w:val="00AE0148"/>
    <w:rsid w:val="00AE0486"/>
    <w:rsid w:val="00AE0B20"/>
    <w:rsid w:val="00AE0FCE"/>
    <w:rsid w:val="00AE1212"/>
    <w:rsid w:val="00AE123F"/>
    <w:rsid w:val="00AE1289"/>
    <w:rsid w:val="00AE135F"/>
    <w:rsid w:val="00AE1455"/>
    <w:rsid w:val="00AE154C"/>
    <w:rsid w:val="00AE15FC"/>
    <w:rsid w:val="00AE17A5"/>
    <w:rsid w:val="00AE17F1"/>
    <w:rsid w:val="00AE1A66"/>
    <w:rsid w:val="00AE1DF4"/>
    <w:rsid w:val="00AE1F20"/>
    <w:rsid w:val="00AE1FDB"/>
    <w:rsid w:val="00AE218E"/>
    <w:rsid w:val="00AE238A"/>
    <w:rsid w:val="00AE25FF"/>
    <w:rsid w:val="00AE2713"/>
    <w:rsid w:val="00AE28AD"/>
    <w:rsid w:val="00AE28BA"/>
    <w:rsid w:val="00AE28E6"/>
    <w:rsid w:val="00AE2C69"/>
    <w:rsid w:val="00AE2ED4"/>
    <w:rsid w:val="00AE2EF2"/>
    <w:rsid w:val="00AE339A"/>
    <w:rsid w:val="00AE3991"/>
    <w:rsid w:val="00AE3CD2"/>
    <w:rsid w:val="00AE3E7B"/>
    <w:rsid w:val="00AE4044"/>
    <w:rsid w:val="00AE42A9"/>
    <w:rsid w:val="00AE437A"/>
    <w:rsid w:val="00AE46B8"/>
    <w:rsid w:val="00AE46FC"/>
    <w:rsid w:val="00AE4748"/>
    <w:rsid w:val="00AE5352"/>
    <w:rsid w:val="00AE567B"/>
    <w:rsid w:val="00AE5753"/>
    <w:rsid w:val="00AE59F9"/>
    <w:rsid w:val="00AE635C"/>
    <w:rsid w:val="00AE6795"/>
    <w:rsid w:val="00AE6AFA"/>
    <w:rsid w:val="00AE701A"/>
    <w:rsid w:val="00AE7544"/>
    <w:rsid w:val="00AE7ADB"/>
    <w:rsid w:val="00AE7C94"/>
    <w:rsid w:val="00AE7D2C"/>
    <w:rsid w:val="00AE7ED7"/>
    <w:rsid w:val="00AF0579"/>
    <w:rsid w:val="00AF0F20"/>
    <w:rsid w:val="00AF11CC"/>
    <w:rsid w:val="00AF1616"/>
    <w:rsid w:val="00AF1892"/>
    <w:rsid w:val="00AF1967"/>
    <w:rsid w:val="00AF1C91"/>
    <w:rsid w:val="00AF2008"/>
    <w:rsid w:val="00AF253C"/>
    <w:rsid w:val="00AF27DA"/>
    <w:rsid w:val="00AF2941"/>
    <w:rsid w:val="00AF2ED7"/>
    <w:rsid w:val="00AF2F66"/>
    <w:rsid w:val="00AF2FC7"/>
    <w:rsid w:val="00AF3221"/>
    <w:rsid w:val="00AF33AF"/>
    <w:rsid w:val="00AF3585"/>
    <w:rsid w:val="00AF3690"/>
    <w:rsid w:val="00AF36ED"/>
    <w:rsid w:val="00AF3AC6"/>
    <w:rsid w:val="00AF42D3"/>
    <w:rsid w:val="00AF53F8"/>
    <w:rsid w:val="00AF540C"/>
    <w:rsid w:val="00AF54D8"/>
    <w:rsid w:val="00AF576B"/>
    <w:rsid w:val="00AF5994"/>
    <w:rsid w:val="00AF6607"/>
    <w:rsid w:val="00AF662F"/>
    <w:rsid w:val="00AF66E4"/>
    <w:rsid w:val="00AF674C"/>
    <w:rsid w:val="00AF6966"/>
    <w:rsid w:val="00AF6ECD"/>
    <w:rsid w:val="00AF706D"/>
    <w:rsid w:val="00AF71D8"/>
    <w:rsid w:val="00AF71E2"/>
    <w:rsid w:val="00AF76A5"/>
    <w:rsid w:val="00AF78B4"/>
    <w:rsid w:val="00AF7ACF"/>
    <w:rsid w:val="00AF7BB6"/>
    <w:rsid w:val="00B0031E"/>
    <w:rsid w:val="00B00417"/>
    <w:rsid w:val="00B00962"/>
    <w:rsid w:val="00B00DA0"/>
    <w:rsid w:val="00B00F6F"/>
    <w:rsid w:val="00B0101F"/>
    <w:rsid w:val="00B01262"/>
    <w:rsid w:val="00B016E9"/>
    <w:rsid w:val="00B01850"/>
    <w:rsid w:val="00B01CEA"/>
    <w:rsid w:val="00B01D28"/>
    <w:rsid w:val="00B01F02"/>
    <w:rsid w:val="00B023D6"/>
    <w:rsid w:val="00B02606"/>
    <w:rsid w:val="00B02A8F"/>
    <w:rsid w:val="00B02D9A"/>
    <w:rsid w:val="00B02DBC"/>
    <w:rsid w:val="00B02E7D"/>
    <w:rsid w:val="00B03344"/>
    <w:rsid w:val="00B0386F"/>
    <w:rsid w:val="00B03C4E"/>
    <w:rsid w:val="00B03D1B"/>
    <w:rsid w:val="00B03E61"/>
    <w:rsid w:val="00B040B7"/>
    <w:rsid w:val="00B04442"/>
    <w:rsid w:val="00B046EE"/>
    <w:rsid w:val="00B04A7B"/>
    <w:rsid w:val="00B04D35"/>
    <w:rsid w:val="00B04FE2"/>
    <w:rsid w:val="00B051C6"/>
    <w:rsid w:val="00B055A7"/>
    <w:rsid w:val="00B05A67"/>
    <w:rsid w:val="00B05CD7"/>
    <w:rsid w:val="00B0618F"/>
    <w:rsid w:val="00B061E2"/>
    <w:rsid w:val="00B06624"/>
    <w:rsid w:val="00B067DF"/>
    <w:rsid w:val="00B06848"/>
    <w:rsid w:val="00B06973"/>
    <w:rsid w:val="00B06D02"/>
    <w:rsid w:val="00B06E71"/>
    <w:rsid w:val="00B06EFA"/>
    <w:rsid w:val="00B0703B"/>
    <w:rsid w:val="00B072C8"/>
    <w:rsid w:val="00B0733B"/>
    <w:rsid w:val="00B075F3"/>
    <w:rsid w:val="00B07AE3"/>
    <w:rsid w:val="00B1027E"/>
    <w:rsid w:val="00B102BB"/>
    <w:rsid w:val="00B103C8"/>
    <w:rsid w:val="00B105BE"/>
    <w:rsid w:val="00B1098C"/>
    <w:rsid w:val="00B10AF4"/>
    <w:rsid w:val="00B10B98"/>
    <w:rsid w:val="00B10EDF"/>
    <w:rsid w:val="00B11237"/>
    <w:rsid w:val="00B11261"/>
    <w:rsid w:val="00B114ED"/>
    <w:rsid w:val="00B116B3"/>
    <w:rsid w:val="00B11716"/>
    <w:rsid w:val="00B1180F"/>
    <w:rsid w:val="00B1190D"/>
    <w:rsid w:val="00B11924"/>
    <w:rsid w:val="00B119AC"/>
    <w:rsid w:val="00B11C32"/>
    <w:rsid w:val="00B11C82"/>
    <w:rsid w:val="00B11F1A"/>
    <w:rsid w:val="00B127D2"/>
    <w:rsid w:val="00B12D17"/>
    <w:rsid w:val="00B135B9"/>
    <w:rsid w:val="00B137C1"/>
    <w:rsid w:val="00B13823"/>
    <w:rsid w:val="00B13BA9"/>
    <w:rsid w:val="00B13BDC"/>
    <w:rsid w:val="00B13D0D"/>
    <w:rsid w:val="00B13DC2"/>
    <w:rsid w:val="00B13E4C"/>
    <w:rsid w:val="00B13F62"/>
    <w:rsid w:val="00B14180"/>
    <w:rsid w:val="00B14456"/>
    <w:rsid w:val="00B14E6A"/>
    <w:rsid w:val="00B156A7"/>
    <w:rsid w:val="00B156EC"/>
    <w:rsid w:val="00B1577E"/>
    <w:rsid w:val="00B15DFC"/>
    <w:rsid w:val="00B15FCC"/>
    <w:rsid w:val="00B16006"/>
    <w:rsid w:val="00B16079"/>
    <w:rsid w:val="00B1613B"/>
    <w:rsid w:val="00B16151"/>
    <w:rsid w:val="00B16268"/>
    <w:rsid w:val="00B16359"/>
    <w:rsid w:val="00B16413"/>
    <w:rsid w:val="00B1653F"/>
    <w:rsid w:val="00B165AD"/>
    <w:rsid w:val="00B167AC"/>
    <w:rsid w:val="00B16BF9"/>
    <w:rsid w:val="00B16C3F"/>
    <w:rsid w:val="00B16ECB"/>
    <w:rsid w:val="00B17099"/>
    <w:rsid w:val="00B17463"/>
    <w:rsid w:val="00B175EB"/>
    <w:rsid w:val="00B17A67"/>
    <w:rsid w:val="00B17A69"/>
    <w:rsid w:val="00B17F2D"/>
    <w:rsid w:val="00B20197"/>
    <w:rsid w:val="00B20330"/>
    <w:rsid w:val="00B205B1"/>
    <w:rsid w:val="00B205D6"/>
    <w:rsid w:val="00B20776"/>
    <w:rsid w:val="00B20A84"/>
    <w:rsid w:val="00B20B8D"/>
    <w:rsid w:val="00B21459"/>
    <w:rsid w:val="00B2152A"/>
    <w:rsid w:val="00B21CA4"/>
    <w:rsid w:val="00B21D43"/>
    <w:rsid w:val="00B22022"/>
    <w:rsid w:val="00B2250C"/>
    <w:rsid w:val="00B226B2"/>
    <w:rsid w:val="00B226DA"/>
    <w:rsid w:val="00B22872"/>
    <w:rsid w:val="00B23347"/>
    <w:rsid w:val="00B235A7"/>
    <w:rsid w:val="00B2378E"/>
    <w:rsid w:val="00B23D8B"/>
    <w:rsid w:val="00B23FCF"/>
    <w:rsid w:val="00B240B4"/>
    <w:rsid w:val="00B2436B"/>
    <w:rsid w:val="00B24373"/>
    <w:rsid w:val="00B247A0"/>
    <w:rsid w:val="00B24875"/>
    <w:rsid w:val="00B24A89"/>
    <w:rsid w:val="00B24B01"/>
    <w:rsid w:val="00B256C2"/>
    <w:rsid w:val="00B2590F"/>
    <w:rsid w:val="00B25B3A"/>
    <w:rsid w:val="00B25D7D"/>
    <w:rsid w:val="00B25D9E"/>
    <w:rsid w:val="00B26292"/>
    <w:rsid w:val="00B2654D"/>
    <w:rsid w:val="00B268A0"/>
    <w:rsid w:val="00B268D3"/>
    <w:rsid w:val="00B2693E"/>
    <w:rsid w:val="00B26A26"/>
    <w:rsid w:val="00B26F63"/>
    <w:rsid w:val="00B27462"/>
    <w:rsid w:val="00B2775B"/>
    <w:rsid w:val="00B27A2E"/>
    <w:rsid w:val="00B27ABC"/>
    <w:rsid w:val="00B27E5C"/>
    <w:rsid w:val="00B30157"/>
    <w:rsid w:val="00B303AB"/>
    <w:rsid w:val="00B304A0"/>
    <w:rsid w:val="00B30546"/>
    <w:rsid w:val="00B3066B"/>
    <w:rsid w:val="00B309CD"/>
    <w:rsid w:val="00B30D55"/>
    <w:rsid w:val="00B311E2"/>
    <w:rsid w:val="00B315A0"/>
    <w:rsid w:val="00B3171B"/>
    <w:rsid w:val="00B31787"/>
    <w:rsid w:val="00B31A67"/>
    <w:rsid w:val="00B31AB5"/>
    <w:rsid w:val="00B31E69"/>
    <w:rsid w:val="00B322F1"/>
    <w:rsid w:val="00B32558"/>
    <w:rsid w:val="00B32E69"/>
    <w:rsid w:val="00B333B5"/>
    <w:rsid w:val="00B336AF"/>
    <w:rsid w:val="00B3382E"/>
    <w:rsid w:val="00B33ED1"/>
    <w:rsid w:val="00B3401F"/>
    <w:rsid w:val="00B34197"/>
    <w:rsid w:val="00B34199"/>
    <w:rsid w:val="00B346C5"/>
    <w:rsid w:val="00B34904"/>
    <w:rsid w:val="00B34A9D"/>
    <w:rsid w:val="00B34AD5"/>
    <w:rsid w:val="00B34DB2"/>
    <w:rsid w:val="00B34F30"/>
    <w:rsid w:val="00B35353"/>
    <w:rsid w:val="00B355A6"/>
    <w:rsid w:val="00B358B8"/>
    <w:rsid w:val="00B358B9"/>
    <w:rsid w:val="00B3596D"/>
    <w:rsid w:val="00B3616C"/>
    <w:rsid w:val="00B362ED"/>
    <w:rsid w:val="00B363A3"/>
    <w:rsid w:val="00B36403"/>
    <w:rsid w:val="00B367F7"/>
    <w:rsid w:val="00B36860"/>
    <w:rsid w:val="00B36C2F"/>
    <w:rsid w:val="00B36FA6"/>
    <w:rsid w:val="00B3705F"/>
    <w:rsid w:val="00B371A9"/>
    <w:rsid w:val="00B37373"/>
    <w:rsid w:val="00B375E3"/>
    <w:rsid w:val="00B37873"/>
    <w:rsid w:val="00B379A5"/>
    <w:rsid w:val="00B37A2C"/>
    <w:rsid w:val="00B37BBA"/>
    <w:rsid w:val="00B37E21"/>
    <w:rsid w:val="00B4038E"/>
    <w:rsid w:val="00B4059D"/>
    <w:rsid w:val="00B405AF"/>
    <w:rsid w:val="00B406B6"/>
    <w:rsid w:val="00B407CB"/>
    <w:rsid w:val="00B40878"/>
    <w:rsid w:val="00B40AFF"/>
    <w:rsid w:val="00B40B3A"/>
    <w:rsid w:val="00B40DF0"/>
    <w:rsid w:val="00B41632"/>
    <w:rsid w:val="00B41784"/>
    <w:rsid w:val="00B41D82"/>
    <w:rsid w:val="00B42388"/>
    <w:rsid w:val="00B4249F"/>
    <w:rsid w:val="00B42665"/>
    <w:rsid w:val="00B42A2A"/>
    <w:rsid w:val="00B42A9C"/>
    <w:rsid w:val="00B42BE5"/>
    <w:rsid w:val="00B42F0A"/>
    <w:rsid w:val="00B437BF"/>
    <w:rsid w:val="00B43BB3"/>
    <w:rsid w:val="00B43C86"/>
    <w:rsid w:val="00B444AF"/>
    <w:rsid w:val="00B44778"/>
    <w:rsid w:val="00B4492D"/>
    <w:rsid w:val="00B44B1D"/>
    <w:rsid w:val="00B44FB3"/>
    <w:rsid w:val="00B451C2"/>
    <w:rsid w:val="00B4522E"/>
    <w:rsid w:val="00B45235"/>
    <w:rsid w:val="00B4559E"/>
    <w:rsid w:val="00B457AE"/>
    <w:rsid w:val="00B45C68"/>
    <w:rsid w:val="00B45C96"/>
    <w:rsid w:val="00B45D05"/>
    <w:rsid w:val="00B45E6D"/>
    <w:rsid w:val="00B460E2"/>
    <w:rsid w:val="00B461A8"/>
    <w:rsid w:val="00B462C2"/>
    <w:rsid w:val="00B4649F"/>
    <w:rsid w:val="00B467D3"/>
    <w:rsid w:val="00B46C3A"/>
    <w:rsid w:val="00B46C61"/>
    <w:rsid w:val="00B470B0"/>
    <w:rsid w:val="00B4729B"/>
    <w:rsid w:val="00B4735C"/>
    <w:rsid w:val="00B473E7"/>
    <w:rsid w:val="00B4749A"/>
    <w:rsid w:val="00B475DA"/>
    <w:rsid w:val="00B4772F"/>
    <w:rsid w:val="00B47752"/>
    <w:rsid w:val="00B47762"/>
    <w:rsid w:val="00B47DD6"/>
    <w:rsid w:val="00B47F2C"/>
    <w:rsid w:val="00B5043F"/>
    <w:rsid w:val="00B504CD"/>
    <w:rsid w:val="00B508E4"/>
    <w:rsid w:val="00B50E5C"/>
    <w:rsid w:val="00B512BE"/>
    <w:rsid w:val="00B512F2"/>
    <w:rsid w:val="00B513F3"/>
    <w:rsid w:val="00B51778"/>
    <w:rsid w:val="00B51C8F"/>
    <w:rsid w:val="00B520DB"/>
    <w:rsid w:val="00B52295"/>
    <w:rsid w:val="00B52306"/>
    <w:rsid w:val="00B5230D"/>
    <w:rsid w:val="00B525AC"/>
    <w:rsid w:val="00B52DA7"/>
    <w:rsid w:val="00B52E3D"/>
    <w:rsid w:val="00B5303B"/>
    <w:rsid w:val="00B53049"/>
    <w:rsid w:val="00B53407"/>
    <w:rsid w:val="00B53509"/>
    <w:rsid w:val="00B5376F"/>
    <w:rsid w:val="00B539AC"/>
    <w:rsid w:val="00B53A54"/>
    <w:rsid w:val="00B53E76"/>
    <w:rsid w:val="00B54074"/>
    <w:rsid w:val="00B5418A"/>
    <w:rsid w:val="00B54639"/>
    <w:rsid w:val="00B54725"/>
    <w:rsid w:val="00B547E7"/>
    <w:rsid w:val="00B54FED"/>
    <w:rsid w:val="00B557D7"/>
    <w:rsid w:val="00B5597D"/>
    <w:rsid w:val="00B55D93"/>
    <w:rsid w:val="00B55F10"/>
    <w:rsid w:val="00B55F9D"/>
    <w:rsid w:val="00B5628E"/>
    <w:rsid w:val="00B567A9"/>
    <w:rsid w:val="00B5685B"/>
    <w:rsid w:val="00B569CF"/>
    <w:rsid w:val="00B56C65"/>
    <w:rsid w:val="00B56FB7"/>
    <w:rsid w:val="00B5701C"/>
    <w:rsid w:val="00B57113"/>
    <w:rsid w:val="00B57205"/>
    <w:rsid w:val="00B5767E"/>
    <w:rsid w:val="00B578D7"/>
    <w:rsid w:val="00B57A6A"/>
    <w:rsid w:val="00B57DB3"/>
    <w:rsid w:val="00B60225"/>
    <w:rsid w:val="00B603F2"/>
    <w:rsid w:val="00B605F6"/>
    <w:rsid w:val="00B60718"/>
    <w:rsid w:val="00B60A25"/>
    <w:rsid w:val="00B60D12"/>
    <w:rsid w:val="00B60D78"/>
    <w:rsid w:val="00B60D9E"/>
    <w:rsid w:val="00B61066"/>
    <w:rsid w:val="00B61324"/>
    <w:rsid w:val="00B618FC"/>
    <w:rsid w:val="00B61B60"/>
    <w:rsid w:val="00B61F44"/>
    <w:rsid w:val="00B61F64"/>
    <w:rsid w:val="00B61F6B"/>
    <w:rsid w:val="00B61F81"/>
    <w:rsid w:val="00B62184"/>
    <w:rsid w:val="00B623DE"/>
    <w:rsid w:val="00B62943"/>
    <w:rsid w:val="00B62C88"/>
    <w:rsid w:val="00B62DD2"/>
    <w:rsid w:val="00B631D0"/>
    <w:rsid w:val="00B6331B"/>
    <w:rsid w:val="00B6340E"/>
    <w:rsid w:val="00B636D1"/>
    <w:rsid w:val="00B636F8"/>
    <w:rsid w:val="00B63862"/>
    <w:rsid w:val="00B63C82"/>
    <w:rsid w:val="00B63D1A"/>
    <w:rsid w:val="00B63DDF"/>
    <w:rsid w:val="00B63F59"/>
    <w:rsid w:val="00B640A2"/>
    <w:rsid w:val="00B642BF"/>
    <w:rsid w:val="00B6433E"/>
    <w:rsid w:val="00B64737"/>
    <w:rsid w:val="00B64845"/>
    <w:rsid w:val="00B64872"/>
    <w:rsid w:val="00B648AB"/>
    <w:rsid w:val="00B64BE3"/>
    <w:rsid w:val="00B64D82"/>
    <w:rsid w:val="00B65281"/>
    <w:rsid w:val="00B654A5"/>
    <w:rsid w:val="00B6555D"/>
    <w:rsid w:val="00B657F5"/>
    <w:rsid w:val="00B6588D"/>
    <w:rsid w:val="00B658A7"/>
    <w:rsid w:val="00B659C1"/>
    <w:rsid w:val="00B65B42"/>
    <w:rsid w:val="00B65D5B"/>
    <w:rsid w:val="00B65E27"/>
    <w:rsid w:val="00B65EDB"/>
    <w:rsid w:val="00B65EED"/>
    <w:rsid w:val="00B66146"/>
    <w:rsid w:val="00B66664"/>
    <w:rsid w:val="00B66768"/>
    <w:rsid w:val="00B66B1B"/>
    <w:rsid w:val="00B66D63"/>
    <w:rsid w:val="00B67267"/>
    <w:rsid w:val="00B673CD"/>
    <w:rsid w:val="00B673D0"/>
    <w:rsid w:val="00B6747B"/>
    <w:rsid w:val="00B67A29"/>
    <w:rsid w:val="00B67BBE"/>
    <w:rsid w:val="00B701DC"/>
    <w:rsid w:val="00B7030D"/>
    <w:rsid w:val="00B70ABC"/>
    <w:rsid w:val="00B7101F"/>
    <w:rsid w:val="00B714C5"/>
    <w:rsid w:val="00B715AB"/>
    <w:rsid w:val="00B71849"/>
    <w:rsid w:val="00B71B05"/>
    <w:rsid w:val="00B724D0"/>
    <w:rsid w:val="00B726BB"/>
    <w:rsid w:val="00B72DD8"/>
    <w:rsid w:val="00B730AD"/>
    <w:rsid w:val="00B73112"/>
    <w:rsid w:val="00B73264"/>
    <w:rsid w:val="00B739F0"/>
    <w:rsid w:val="00B73B38"/>
    <w:rsid w:val="00B73F52"/>
    <w:rsid w:val="00B7438B"/>
    <w:rsid w:val="00B74493"/>
    <w:rsid w:val="00B7449D"/>
    <w:rsid w:val="00B74862"/>
    <w:rsid w:val="00B749AE"/>
    <w:rsid w:val="00B74A81"/>
    <w:rsid w:val="00B74B47"/>
    <w:rsid w:val="00B74D9D"/>
    <w:rsid w:val="00B74E84"/>
    <w:rsid w:val="00B74E95"/>
    <w:rsid w:val="00B75229"/>
    <w:rsid w:val="00B75587"/>
    <w:rsid w:val="00B7632E"/>
    <w:rsid w:val="00B76466"/>
    <w:rsid w:val="00B76987"/>
    <w:rsid w:val="00B76C26"/>
    <w:rsid w:val="00B76E61"/>
    <w:rsid w:val="00B77128"/>
    <w:rsid w:val="00B771B5"/>
    <w:rsid w:val="00B771CB"/>
    <w:rsid w:val="00B773BC"/>
    <w:rsid w:val="00B8074C"/>
    <w:rsid w:val="00B80BF8"/>
    <w:rsid w:val="00B813D5"/>
    <w:rsid w:val="00B816E7"/>
    <w:rsid w:val="00B81721"/>
    <w:rsid w:val="00B817AF"/>
    <w:rsid w:val="00B81BCD"/>
    <w:rsid w:val="00B81DDF"/>
    <w:rsid w:val="00B82361"/>
    <w:rsid w:val="00B824EA"/>
    <w:rsid w:val="00B82555"/>
    <w:rsid w:val="00B8261B"/>
    <w:rsid w:val="00B829DE"/>
    <w:rsid w:val="00B82E65"/>
    <w:rsid w:val="00B83120"/>
    <w:rsid w:val="00B834BD"/>
    <w:rsid w:val="00B835F7"/>
    <w:rsid w:val="00B84052"/>
    <w:rsid w:val="00B8443B"/>
    <w:rsid w:val="00B849BA"/>
    <w:rsid w:val="00B84FA0"/>
    <w:rsid w:val="00B85001"/>
    <w:rsid w:val="00B8510F"/>
    <w:rsid w:val="00B851C6"/>
    <w:rsid w:val="00B85517"/>
    <w:rsid w:val="00B855A2"/>
    <w:rsid w:val="00B85633"/>
    <w:rsid w:val="00B85A20"/>
    <w:rsid w:val="00B85F2C"/>
    <w:rsid w:val="00B85FFB"/>
    <w:rsid w:val="00B86041"/>
    <w:rsid w:val="00B86FA0"/>
    <w:rsid w:val="00B87288"/>
    <w:rsid w:val="00B8731D"/>
    <w:rsid w:val="00B87603"/>
    <w:rsid w:val="00B87A0F"/>
    <w:rsid w:val="00B87BB9"/>
    <w:rsid w:val="00B87BBE"/>
    <w:rsid w:val="00B904D6"/>
    <w:rsid w:val="00B90522"/>
    <w:rsid w:val="00B91272"/>
    <w:rsid w:val="00B91357"/>
    <w:rsid w:val="00B91366"/>
    <w:rsid w:val="00B91542"/>
    <w:rsid w:val="00B91566"/>
    <w:rsid w:val="00B91574"/>
    <w:rsid w:val="00B9167C"/>
    <w:rsid w:val="00B9167D"/>
    <w:rsid w:val="00B91DCD"/>
    <w:rsid w:val="00B91E07"/>
    <w:rsid w:val="00B92276"/>
    <w:rsid w:val="00B9247A"/>
    <w:rsid w:val="00B9268D"/>
    <w:rsid w:val="00B92D46"/>
    <w:rsid w:val="00B93264"/>
    <w:rsid w:val="00B937E1"/>
    <w:rsid w:val="00B938E2"/>
    <w:rsid w:val="00B93C54"/>
    <w:rsid w:val="00B940FB"/>
    <w:rsid w:val="00B94690"/>
    <w:rsid w:val="00B947D6"/>
    <w:rsid w:val="00B947E7"/>
    <w:rsid w:val="00B9480E"/>
    <w:rsid w:val="00B94864"/>
    <w:rsid w:val="00B94C43"/>
    <w:rsid w:val="00B95360"/>
    <w:rsid w:val="00B955E5"/>
    <w:rsid w:val="00B95DB8"/>
    <w:rsid w:val="00B95FCC"/>
    <w:rsid w:val="00B9640B"/>
    <w:rsid w:val="00B9648C"/>
    <w:rsid w:val="00B967CC"/>
    <w:rsid w:val="00B97E7F"/>
    <w:rsid w:val="00B97F1D"/>
    <w:rsid w:val="00B97FD3"/>
    <w:rsid w:val="00BA008D"/>
    <w:rsid w:val="00BA07E8"/>
    <w:rsid w:val="00BA084A"/>
    <w:rsid w:val="00BA08BB"/>
    <w:rsid w:val="00BA0C3F"/>
    <w:rsid w:val="00BA0E4D"/>
    <w:rsid w:val="00BA1199"/>
    <w:rsid w:val="00BA11A1"/>
    <w:rsid w:val="00BA1276"/>
    <w:rsid w:val="00BA14F3"/>
    <w:rsid w:val="00BA1900"/>
    <w:rsid w:val="00BA1D60"/>
    <w:rsid w:val="00BA205F"/>
    <w:rsid w:val="00BA22F8"/>
    <w:rsid w:val="00BA28EE"/>
    <w:rsid w:val="00BA2E48"/>
    <w:rsid w:val="00BA2FFA"/>
    <w:rsid w:val="00BA3000"/>
    <w:rsid w:val="00BA30DF"/>
    <w:rsid w:val="00BA3189"/>
    <w:rsid w:val="00BA362F"/>
    <w:rsid w:val="00BA36F4"/>
    <w:rsid w:val="00BA3807"/>
    <w:rsid w:val="00BA38B7"/>
    <w:rsid w:val="00BA3F51"/>
    <w:rsid w:val="00BA4128"/>
    <w:rsid w:val="00BA419F"/>
    <w:rsid w:val="00BA49BA"/>
    <w:rsid w:val="00BA4D6D"/>
    <w:rsid w:val="00BA4F99"/>
    <w:rsid w:val="00BA4F9D"/>
    <w:rsid w:val="00BA4FF7"/>
    <w:rsid w:val="00BA57F8"/>
    <w:rsid w:val="00BA5836"/>
    <w:rsid w:val="00BA593D"/>
    <w:rsid w:val="00BA5D35"/>
    <w:rsid w:val="00BA622E"/>
    <w:rsid w:val="00BA63CD"/>
    <w:rsid w:val="00BA63FF"/>
    <w:rsid w:val="00BA6ABB"/>
    <w:rsid w:val="00BA6DED"/>
    <w:rsid w:val="00BA73AE"/>
    <w:rsid w:val="00BA748C"/>
    <w:rsid w:val="00BA7D4A"/>
    <w:rsid w:val="00BA7D88"/>
    <w:rsid w:val="00BA7E22"/>
    <w:rsid w:val="00BA7E7D"/>
    <w:rsid w:val="00BB009F"/>
    <w:rsid w:val="00BB0325"/>
    <w:rsid w:val="00BB03D1"/>
    <w:rsid w:val="00BB0512"/>
    <w:rsid w:val="00BB07A0"/>
    <w:rsid w:val="00BB07F0"/>
    <w:rsid w:val="00BB0B75"/>
    <w:rsid w:val="00BB0C38"/>
    <w:rsid w:val="00BB0D17"/>
    <w:rsid w:val="00BB0DDF"/>
    <w:rsid w:val="00BB119A"/>
    <w:rsid w:val="00BB1424"/>
    <w:rsid w:val="00BB19B5"/>
    <w:rsid w:val="00BB1AE4"/>
    <w:rsid w:val="00BB1B38"/>
    <w:rsid w:val="00BB1D04"/>
    <w:rsid w:val="00BB2468"/>
    <w:rsid w:val="00BB2487"/>
    <w:rsid w:val="00BB25E9"/>
    <w:rsid w:val="00BB2665"/>
    <w:rsid w:val="00BB281F"/>
    <w:rsid w:val="00BB29BE"/>
    <w:rsid w:val="00BB29D0"/>
    <w:rsid w:val="00BB2BE4"/>
    <w:rsid w:val="00BB2EC5"/>
    <w:rsid w:val="00BB30A1"/>
    <w:rsid w:val="00BB3428"/>
    <w:rsid w:val="00BB360F"/>
    <w:rsid w:val="00BB3724"/>
    <w:rsid w:val="00BB3822"/>
    <w:rsid w:val="00BB3923"/>
    <w:rsid w:val="00BB39A7"/>
    <w:rsid w:val="00BB3ADF"/>
    <w:rsid w:val="00BB4024"/>
    <w:rsid w:val="00BB4F4F"/>
    <w:rsid w:val="00BB5432"/>
    <w:rsid w:val="00BB5A2B"/>
    <w:rsid w:val="00BB5B83"/>
    <w:rsid w:val="00BB5CFD"/>
    <w:rsid w:val="00BB5E44"/>
    <w:rsid w:val="00BB5F2D"/>
    <w:rsid w:val="00BB6438"/>
    <w:rsid w:val="00BB6554"/>
    <w:rsid w:val="00BB6565"/>
    <w:rsid w:val="00BB66DC"/>
    <w:rsid w:val="00BB6B11"/>
    <w:rsid w:val="00BB6E6A"/>
    <w:rsid w:val="00BB6F43"/>
    <w:rsid w:val="00BB6F94"/>
    <w:rsid w:val="00BB7346"/>
    <w:rsid w:val="00BB7811"/>
    <w:rsid w:val="00BB785D"/>
    <w:rsid w:val="00BB78EC"/>
    <w:rsid w:val="00BB7E53"/>
    <w:rsid w:val="00BB7EC4"/>
    <w:rsid w:val="00BB7F3E"/>
    <w:rsid w:val="00BC0094"/>
    <w:rsid w:val="00BC01F7"/>
    <w:rsid w:val="00BC0252"/>
    <w:rsid w:val="00BC03E9"/>
    <w:rsid w:val="00BC0410"/>
    <w:rsid w:val="00BC0CEF"/>
    <w:rsid w:val="00BC0E46"/>
    <w:rsid w:val="00BC1213"/>
    <w:rsid w:val="00BC1317"/>
    <w:rsid w:val="00BC162A"/>
    <w:rsid w:val="00BC199A"/>
    <w:rsid w:val="00BC1A6D"/>
    <w:rsid w:val="00BC1AF9"/>
    <w:rsid w:val="00BC1B88"/>
    <w:rsid w:val="00BC2038"/>
    <w:rsid w:val="00BC249A"/>
    <w:rsid w:val="00BC25D0"/>
    <w:rsid w:val="00BC285F"/>
    <w:rsid w:val="00BC2876"/>
    <w:rsid w:val="00BC2E72"/>
    <w:rsid w:val="00BC3201"/>
    <w:rsid w:val="00BC3822"/>
    <w:rsid w:val="00BC3A48"/>
    <w:rsid w:val="00BC42EE"/>
    <w:rsid w:val="00BC47F8"/>
    <w:rsid w:val="00BC4967"/>
    <w:rsid w:val="00BC4A79"/>
    <w:rsid w:val="00BC4E16"/>
    <w:rsid w:val="00BC4F14"/>
    <w:rsid w:val="00BC5023"/>
    <w:rsid w:val="00BC57C0"/>
    <w:rsid w:val="00BC58FB"/>
    <w:rsid w:val="00BC5B4C"/>
    <w:rsid w:val="00BC6366"/>
    <w:rsid w:val="00BC63FB"/>
    <w:rsid w:val="00BC63FF"/>
    <w:rsid w:val="00BC6539"/>
    <w:rsid w:val="00BC6A55"/>
    <w:rsid w:val="00BC6A87"/>
    <w:rsid w:val="00BC6D56"/>
    <w:rsid w:val="00BC70F4"/>
    <w:rsid w:val="00BC729D"/>
    <w:rsid w:val="00BC72AA"/>
    <w:rsid w:val="00BC76C2"/>
    <w:rsid w:val="00BC772C"/>
    <w:rsid w:val="00BC7A3A"/>
    <w:rsid w:val="00BC7B98"/>
    <w:rsid w:val="00BC7BA9"/>
    <w:rsid w:val="00BC7C0B"/>
    <w:rsid w:val="00BC7C53"/>
    <w:rsid w:val="00BD00E6"/>
    <w:rsid w:val="00BD0106"/>
    <w:rsid w:val="00BD087E"/>
    <w:rsid w:val="00BD0A40"/>
    <w:rsid w:val="00BD0DC3"/>
    <w:rsid w:val="00BD11C5"/>
    <w:rsid w:val="00BD13B2"/>
    <w:rsid w:val="00BD1797"/>
    <w:rsid w:val="00BD1894"/>
    <w:rsid w:val="00BD1B32"/>
    <w:rsid w:val="00BD1CF0"/>
    <w:rsid w:val="00BD20DB"/>
    <w:rsid w:val="00BD247E"/>
    <w:rsid w:val="00BD24AC"/>
    <w:rsid w:val="00BD2A20"/>
    <w:rsid w:val="00BD2C65"/>
    <w:rsid w:val="00BD2CF6"/>
    <w:rsid w:val="00BD30A4"/>
    <w:rsid w:val="00BD34C2"/>
    <w:rsid w:val="00BD35EC"/>
    <w:rsid w:val="00BD39C6"/>
    <w:rsid w:val="00BD3CA2"/>
    <w:rsid w:val="00BD3D9F"/>
    <w:rsid w:val="00BD3E59"/>
    <w:rsid w:val="00BD4447"/>
    <w:rsid w:val="00BD4E65"/>
    <w:rsid w:val="00BD501D"/>
    <w:rsid w:val="00BD5156"/>
    <w:rsid w:val="00BD51B5"/>
    <w:rsid w:val="00BD5900"/>
    <w:rsid w:val="00BD5A65"/>
    <w:rsid w:val="00BD5B10"/>
    <w:rsid w:val="00BD5B84"/>
    <w:rsid w:val="00BD5C87"/>
    <w:rsid w:val="00BD6367"/>
    <w:rsid w:val="00BD639C"/>
    <w:rsid w:val="00BD6467"/>
    <w:rsid w:val="00BD68A5"/>
    <w:rsid w:val="00BD6939"/>
    <w:rsid w:val="00BD722E"/>
    <w:rsid w:val="00BD72F3"/>
    <w:rsid w:val="00BD743E"/>
    <w:rsid w:val="00BD751E"/>
    <w:rsid w:val="00BD75C2"/>
    <w:rsid w:val="00BD76A7"/>
    <w:rsid w:val="00BD7D3D"/>
    <w:rsid w:val="00BD7E3A"/>
    <w:rsid w:val="00BE086A"/>
    <w:rsid w:val="00BE1223"/>
    <w:rsid w:val="00BE1724"/>
    <w:rsid w:val="00BE18BD"/>
    <w:rsid w:val="00BE1DD7"/>
    <w:rsid w:val="00BE240E"/>
    <w:rsid w:val="00BE2543"/>
    <w:rsid w:val="00BE27D5"/>
    <w:rsid w:val="00BE2842"/>
    <w:rsid w:val="00BE28A4"/>
    <w:rsid w:val="00BE2A24"/>
    <w:rsid w:val="00BE2A2D"/>
    <w:rsid w:val="00BE2DFC"/>
    <w:rsid w:val="00BE3457"/>
    <w:rsid w:val="00BE34F8"/>
    <w:rsid w:val="00BE3870"/>
    <w:rsid w:val="00BE4431"/>
    <w:rsid w:val="00BE4479"/>
    <w:rsid w:val="00BE472E"/>
    <w:rsid w:val="00BE4A06"/>
    <w:rsid w:val="00BE4A2D"/>
    <w:rsid w:val="00BE4C84"/>
    <w:rsid w:val="00BE52EF"/>
    <w:rsid w:val="00BE57D7"/>
    <w:rsid w:val="00BE5959"/>
    <w:rsid w:val="00BE5A2F"/>
    <w:rsid w:val="00BE5C36"/>
    <w:rsid w:val="00BE5CA1"/>
    <w:rsid w:val="00BE5D91"/>
    <w:rsid w:val="00BE60BC"/>
    <w:rsid w:val="00BE670E"/>
    <w:rsid w:val="00BE6737"/>
    <w:rsid w:val="00BE6E4B"/>
    <w:rsid w:val="00BE73A9"/>
    <w:rsid w:val="00BE746A"/>
    <w:rsid w:val="00BE748B"/>
    <w:rsid w:val="00BE7574"/>
    <w:rsid w:val="00BE7682"/>
    <w:rsid w:val="00BE7901"/>
    <w:rsid w:val="00BE7D5B"/>
    <w:rsid w:val="00BE7F3B"/>
    <w:rsid w:val="00BE7F6D"/>
    <w:rsid w:val="00BF004B"/>
    <w:rsid w:val="00BF0064"/>
    <w:rsid w:val="00BF0226"/>
    <w:rsid w:val="00BF02D5"/>
    <w:rsid w:val="00BF039C"/>
    <w:rsid w:val="00BF07AB"/>
    <w:rsid w:val="00BF09F8"/>
    <w:rsid w:val="00BF0DE2"/>
    <w:rsid w:val="00BF1169"/>
    <w:rsid w:val="00BF11DA"/>
    <w:rsid w:val="00BF133E"/>
    <w:rsid w:val="00BF164E"/>
    <w:rsid w:val="00BF1D57"/>
    <w:rsid w:val="00BF2446"/>
    <w:rsid w:val="00BF279E"/>
    <w:rsid w:val="00BF27D7"/>
    <w:rsid w:val="00BF29CD"/>
    <w:rsid w:val="00BF36F0"/>
    <w:rsid w:val="00BF3875"/>
    <w:rsid w:val="00BF38F6"/>
    <w:rsid w:val="00BF3CA6"/>
    <w:rsid w:val="00BF3E3A"/>
    <w:rsid w:val="00BF4051"/>
    <w:rsid w:val="00BF4204"/>
    <w:rsid w:val="00BF4A42"/>
    <w:rsid w:val="00BF4ACC"/>
    <w:rsid w:val="00BF4B5D"/>
    <w:rsid w:val="00BF4DF4"/>
    <w:rsid w:val="00BF50A2"/>
    <w:rsid w:val="00BF528C"/>
    <w:rsid w:val="00BF5729"/>
    <w:rsid w:val="00BF59AE"/>
    <w:rsid w:val="00BF5A6C"/>
    <w:rsid w:val="00BF5C77"/>
    <w:rsid w:val="00BF5E69"/>
    <w:rsid w:val="00BF6309"/>
    <w:rsid w:val="00BF636E"/>
    <w:rsid w:val="00BF63C9"/>
    <w:rsid w:val="00BF696F"/>
    <w:rsid w:val="00BF700C"/>
    <w:rsid w:val="00BF70FC"/>
    <w:rsid w:val="00BF7232"/>
    <w:rsid w:val="00BF7994"/>
    <w:rsid w:val="00BF7B2D"/>
    <w:rsid w:val="00BF7BB5"/>
    <w:rsid w:val="00BF7CF1"/>
    <w:rsid w:val="00BF7E1E"/>
    <w:rsid w:val="00C0031B"/>
    <w:rsid w:val="00C008A4"/>
    <w:rsid w:val="00C009AB"/>
    <w:rsid w:val="00C0181E"/>
    <w:rsid w:val="00C01EF2"/>
    <w:rsid w:val="00C025A6"/>
    <w:rsid w:val="00C0288D"/>
    <w:rsid w:val="00C029C4"/>
    <w:rsid w:val="00C02B94"/>
    <w:rsid w:val="00C030D8"/>
    <w:rsid w:val="00C0325D"/>
    <w:rsid w:val="00C03451"/>
    <w:rsid w:val="00C034A4"/>
    <w:rsid w:val="00C038BD"/>
    <w:rsid w:val="00C03AB7"/>
    <w:rsid w:val="00C03BEE"/>
    <w:rsid w:val="00C04475"/>
    <w:rsid w:val="00C0484A"/>
    <w:rsid w:val="00C04B04"/>
    <w:rsid w:val="00C04E90"/>
    <w:rsid w:val="00C05168"/>
    <w:rsid w:val="00C051D9"/>
    <w:rsid w:val="00C0526D"/>
    <w:rsid w:val="00C0532F"/>
    <w:rsid w:val="00C056CE"/>
    <w:rsid w:val="00C05AC3"/>
    <w:rsid w:val="00C06033"/>
    <w:rsid w:val="00C06366"/>
    <w:rsid w:val="00C06440"/>
    <w:rsid w:val="00C064BE"/>
    <w:rsid w:val="00C06650"/>
    <w:rsid w:val="00C0691E"/>
    <w:rsid w:val="00C06960"/>
    <w:rsid w:val="00C069BC"/>
    <w:rsid w:val="00C06B98"/>
    <w:rsid w:val="00C06CE6"/>
    <w:rsid w:val="00C06E2E"/>
    <w:rsid w:val="00C07196"/>
    <w:rsid w:val="00C073A1"/>
    <w:rsid w:val="00C07431"/>
    <w:rsid w:val="00C07854"/>
    <w:rsid w:val="00C079A7"/>
    <w:rsid w:val="00C079D7"/>
    <w:rsid w:val="00C07CA9"/>
    <w:rsid w:val="00C07CFE"/>
    <w:rsid w:val="00C07F0F"/>
    <w:rsid w:val="00C1032A"/>
    <w:rsid w:val="00C10473"/>
    <w:rsid w:val="00C1053E"/>
    <w:rsid w:val="00C107A0"/>
    <w:rsid w:val="00C10A3C"/>
    <w:rsid w:val="00C10B5A"/>
    <w:rsid w:val="00C10B8D"/>
    <w:rsid w:val="00C1106B"/>
    <w:rsid w:val="00C1112A"/>
    <w:rsid w:val="00C11241"/>
    <w:rsid w:val="00C11288"/>
    <w:rsid w:val="00C112A1"/>
    <w:rsid w:val="00C114BF"/>
    <w:rsid w:val="00C115F5"/>
    <w:rsid w:val="00C11642"/>
    <w:rsid w:val="00C1186E"/>
    <w:rsid w:val="00C1191F"/>
    <w:rsid w:val="00C1194C"/>
    <w:rsid w:val="00C11B8B"/>
    <w:rsid w:val="00C11CCA"/>
    <w:rsid w:val="00C11FF1"/>
    <w:rsid w:val="00C1204E"/>
    <w:rsid w:val="00C12125"/>
    <w:rsid w:val="00C12179"/>
    <w:rsid w:val="00C121C4"/>
    <w:rsid w:val="00C121F5"/>
    <w:rsid w:val="00C124B4"/>
    <w:rsid w:val="00C1251D"/>
    <w:rsid w:val="00C12750"/>
    <w:rsid w:val="00C12876"/>
    <w:rsid w:val="00C1293A"/>
    <w:rsid w:val="00C12D67"/>
    <w:rsid w:val="00C13DAF"/>
    <w:rsid w:val="00C13F02"/>
    <w:rsid w:val="00C13F05"/>
    <w:rsid w:val="00C141F0"/>
    <w:rsid w:val="00C1427E"/>
    <w:rsid w:val="00C144BE"/>
    <w:rsid w:val="00C1484E"/>
    <w:rsid w:val="00C148B0"/>
    <w:rsid w:val="00C14944"/>
    <w:rsid w:val="00C14BB1"/>
    <w:rsid w:val="00C14EEA"/>
    <w:rsid w:val="00C14FAB"/>
    <w:rsid w:val="00C1506B"/>
    <w:rsid w:val="00C1519B"/>
    <w:rsid w:val="00C152D9"/>
    <w:rsid w:val="00C15417"/>
    <w:rsid w:val="00C154FF"/>
    <w:rsid w:val="00C156F9"/>
    <w:rsid w:val="00C15A5D"/>
    <w:rsid w:val="00C15F85"/>
    <w:rsid w:val="00C16552"/>
    <w:rsid w:val="00C16615"/>
    <w:rsid w:val="00C16A25"/>
    <w:rsid w:val="00C16CD2"/>
    <w:rsid w:val="00C16CE8"/>
    <w:rsid w:val="00C16F3C"/>
    <w:rsid w:val="00C173B0"/>
    <w:rsid w:val="00C1773B"/>
    <w:rsid w:val="00C17824"/>
    <w:rsid w:val="00C17F7A"/>
    <w:rsid w:val="00C17FBB"/>
    <w:rsid w:val="00C202B5"/>
    <w:rsid w:val="00C203A7"/>
    <w:rsid w:val="00C20403"/>
    <w:rsid w:val="00C20C3B"/>
    <w:rsid w:val="00C211B9"/>
    <w:rsid w:val="00C212AF"/>
    <w:rsid w:val="00C21395"/>
    <w:rsid w:val="00C21662"/>
    <w:rsid w:val="00C21809"/>
    <w:rsid w:val="00C21B65"/>
    <w:rsid w:val="00C21FA2"/>
    <w:rsid w:val="00C21FDD"/>
    <w:rsid w:val="00C22080"/>
    <w:rsid w:val="00C220C7"/>
    <w:rsid w:val="00C2236B"/>
    <w:rsid w:val="00C225D9"/>
    <w:rsid w:val="00C22682"/>
    <w:rsid w:val="00C22AE1"/>
    <w:rsid w:val="00C22E0C"/>
    <w:rsid w:val="00C233E4"/>
    <w:rsid w:val="00C23553"/>
    <w:rsid w:val="00C23657"/>
    <w:rsid w:val="00C2386E"/>
    <w:rsid w:val="00C23AC7"/>
    <w:rsid w:val="00C23B22"/>
    <w:rsid w:val="00C23CBA"/>
    <w:rsid w:val="00C242FD"/>
    <w:rsid w:val="00C2453A"/>
    <w:rsid w:val="00C245A5"/>
    <w:rsid w:val="00C24654"/>
    <w:rsid w:val="00C2485F"/>
    <w:rsid w:val="00C24A55"/>
    <w:rsid w:val="00C24EAF"/>
    <w:rsid w:val="00C24FE7"/>
    <w:rsid w:val="00C25295"/>
    <w:rsid w:val="00C25629"/>
    <w:rsid w:val="00C25850"/>
    <w:rsid w:val="00C259AE"/>
    <w:rsid w:val="00C25B49"/>
    <w:rsid w:val="00C25C98"/>
    <w:rsid w:val="00C25E10"/>
    <w:rsid w:val="00C25F0A"/>
    <w:rsid w:val="00C25F7C"/>
    <w:rsid w:val="00C262E6"/>
    <w:rsid w:val="00C26A1E"/>
    <w:rsid w:val="00C26BE0"/>
    <w:rsid w:val="00C26DF0"/>
    <w:rsid w:val="00C26F76"/>
    <w:rsid w:val="00C27008"/>
    <w:rsid w:val="00C2705B"/>
    <w:rsid w:val="00C2738F"/>
    <w:rsid w:val="00C3002C"/>
    <w:rsid w:val="00C300AB"/>
    <w:rsid w:val="00C301DD"/>
    <w:rsid w:val="00C303CC"/>
    <w:rsid w:val="00C307CF"/>
    <w:rsid w:val="00C30852"/>
    <w:rsid w:val="00C30A45"/>
    <w:rsid w:val="00C311D2"/>
    <w:rsid w:val="00C31246"/>
    <w:rsid w:val="00C313DB"/>
    <w:rsid w:val="00C31531"/>
    <w:rsid w:val="00C31823"/>
    <w:rsid w:val="00C31861"/>
    <w:rsid w:val="00C31879"/>
    <w:rsid w:val="00C318EC"/>
    <w:rsid w:val="00C31C70"/>
    <w:rsid w:val="00C31D6C"/>
    <w:rsid w:val="00C31DCF"/>
    <w:rsid w:val="00C31E02"/>
    <w:rsid w:val="00C31F4F"/>
    <w:rsid w:val="00C321C1"/>
    <w:rsid w:val="00C323BF"/>
    <w:rsid w:val="00C32806"/>
    <w:rsid w:val="00C328DD"/>
    <w:rsid w:val="00C32A4C"/>
    <w:rsid w:val="00C32EA5"/>
    <w:rsid w:val="00C32FD0"/>
    <w:rsid w:val="00C3363C"/>
    <w:rsid w:val="00C33978"/>
    <w:rsid w:val="00C33D17"/>
    <w:rsid w:val="00C33E23"/>
    <w:rsid w:val="00C34588"/>
    <w:rsid w:val="00C34891"/>
    <w:rsid w:val="00C34B08"/>
    <w:rsid w:val="00C34CEF"/>
    <w:rsid w:val="00C34D43"/>
    <w:rsid w:val="00C34D5F"/>
    <w:rsid w:val="00C34DC3"/>
    <w:rsid w:val="00C34E68"/>
    <w:rsid w:val="00C353DC"/>
    <w:rsid w:val="00C3597E"/>
    <w:rsid w:val="00C35A4A"/>
    <w:rsid w:val="00C35B0A"/>
    <w:rsid w:val="00C35DA6"/>
    <w:rsid w:val="00C360EA"/>
    <w:rsid w:val="00C36239"/>
    <w:rsid w:val="00C362E3"/>
    <w:rsid w:val="00C362FE"/>
    <w:rsid w:val="00C36DC8"/>
    <w:rsid w:val="00C36DDC"/>
    <w:rsid w:val="00C370E1"/>
    <w:rsid w:val="00C37136"/>
    <w:rsid w:val="00C3759F"/>
    <w:rsid w:val="00C376AF"/>
    <w:rsid w:val="00C37EDA"/>
    <w:rsid w:val="00C40360"/>
    <w:rsid w:val="00C405BA"/>
    <w:rsid w:val="00C406E8"/>
    <w:rsid w:val="00C40781"/>
    <w:rsid w:val="00C40E64"/>
    <w:rsid w:val="00C41869"/>
    <w:rsid w:val="00C419D7"/>
    <w:rsid w:val="00C41A7F"/>
    <w:rsid w:val="00C41B5F"/>
    <w:rsid w:val="00C42033"/>
    <w:rsid w:val="00C4208C"/>
    <w:rsid w:val="00C42639"/>
    <w:rsid w:val="00C42942"/>
    <w:rsid w:val="00C429D8"/>
    <w:rsid w:val="00C42AF5"/>
    <w:rsid w:val="00C42B7C"/>
    <w:rsid w:val="00C42CA9"/>
    <w:rsid w:val="00C433D1"/>
    <w:rsid w:val="00C434F5"/>
    <w:rsid w:val="00C43633"/>
    <w:rsid w:val="00C43B5E"/>
    <w:rsid w:val="00C43BB8"/>
    <w:rsid w:val="00C44074"/>
    <w:rsid w:val="00C443A3"/>
    <w:rsid w:val="00C45057"/>
    <w:rsid w:val="00C4556B"/>
    <w:rsid w:val="00C45F21"/>
    <w:rsid w:val="00C461D5"/>
    <w:rsid w:val="00C4674E"/>
    <w:rsid w:val="00C46991"/>
    <w:rsid w:val="00C46BAE"/>
    <w:rsid w:val="00C46EAE"/>
    <w:rsid w:val="00C47079"/>
    <w:rsid w:val="00C4757D"/>
    <w:rsid w:val="00C47596"/>
    <w:rsid w:val="00C4796B"/>
    <w:rsid w:val="00C47DF9"/>
    <w:rsid w:val="00C50324"/>
    <w:rsid w:val="00C509AF"/>
    <w:rsid w:val="00C50DD7"/>
    <w:rsid w:val="00C50E88"/>
    <w:rsid w:val="00C50F5B"/>
    <w:rsid w:val="00C5136C"/>
    <w:rsid w:val="00C51577"/>
    <w:rsid w:val="00C51681"/>
    <w:rsid w:val="00C51693"/>
    <w:rsid w:val="00C5171F"/>
    <w:rsid w:val="00C51B1B"/>
    <w:rsid w:val="00C51C44"/>
    <w:rsid w:val="00C523AA"/>
    <w:rsid w:val="00C525DA"/>
    <w:rsid w:val="00C526DC"/>
    <w:rsid w:val="00C52C1C"/>
    <w:rsid w:val="00C52E8D"/>
    <w:rsid w:val="00C538B8"/>
    <w:rsid w:val="00C53964"/>
    <w:rsid w:val="00C53EE1"/>
    <w:rsid w:val="00C543E5"/>
    <w:rsid w:val="00C54607"/>
    <w:rsid w:val="00C5467B"/>
    <w:rsid w:val="00C54909"/>
    <w:rsid w:val="00C54914"/>
    <w:rsid w:val="00C54FBB"/>
    <w:rsid w:val="00C55256"/>
    <w:rsid w:val="00C55460"/>
    <w:rsid w:val="00C554B5"/>
    <w:rsid w:val="00C55633"/>
    <w:rsid w:val="00C55997"/>
    <w:rsid w:val="00C55E16"/>
    <w:rsid w:val="00C55EB4"/>
    <w:rsid w:val="00C56203"/>
    <w:rsid w:val="00C56884"/>
    <w:rsid w:val="00C56D3F"/>
    <w:rsid w:val="00C5706C"/>
    <w:rsid w:val="00C575BC"/>
    <w:rsid w:val="00C57CAE"/>
    <w:rsid w:val="00C57D86"/>
    <w:rsid w:val="00C57E40"/>
    <w:rsid w:val="00C601BF"/>
    <w:rsid w:val="00C60317"/>
    <w:rsid w:val="00C603E8"/>
    <w:rsid w:val="00C60851"/>
    <w:rsid w:val="00C60961"/>
    <w:rsid w:val="00C60E56"/>
    <w:rsid w:val="00C61793"/>
    <w:rsid w:val="00C618B0"/>
    <w:rsid w:val="00C6196A"/>
    <w:rsid w:val="00C61B18"/>
    <w:rsid w:val="00C61DD5"/>
    <w:rsid w:val="00C61E8D"/>
    <w:rsid w:val="00C621D2"/>
    <w:rsid w:val="00C6246F"/>
    <w:rsid w:val="00C627FC"/>
    <w:rsid w:val="00C628E4"/>
    <w:rsid w:val="00C62AC5"/>
    <w:rsid w:val="00C62BC3"/>
    <w:rsid w:val="00C62FF7"/>
    <w:rsid w:val="00C630EC"/>
    <w:rsid w:val="00C6321C"/>
    <w:rsid w:val="00C632D5"/>
    <w:rsid w:val="00C63711"/>
    <w:rsid w:val="00C638D8"/>
    <w:rsid w:val="00C63F4B"/>
    <w:rsid w:val="00C64172"/>
    <w:rsid w:val="00C6472E"/>
    <w:rsid w:val="00C647D1"/>
    <w:rsid w:val="00C64AA5"/>
    <w:rsid w:val="00C64E93"/>
    <w:rsid w:val="00C6515B"/>
    <w:rsid w:val="00C65171"/>
    <w:rsid w:val="00C65572"/>
    <w:rsid w:val="00C65874"/>
    <w:rsid w:val="00C65B16"/>
    <w:rsid w:val="00C65E26"/>
    <w:rsid w:val="00C66094"/>
    <w:rsid w:val="00C6641B"/>
    <w:rsid w:val="00C66A6A"/>
    <w:rsid w:val="00C66C1F"/>
    <w:rsid w:val="00C66CED"/>
    <w:rsid w:val="00C6715D"/>
    <w:rsid w:val="00C678AF"/>
    <w:rsid w:val="00C67C47"/>
    <w:rsid w:val="00C67D01"/>
    <w:rsid w:val="00C67DE5"/>
    <w:rsid w:val="00C70207"/>
    <w:rsid w:val="00C702F8"/>
    <w:rsid w:val="00C7040C"/>
    <w:rsid w:val="00C704BF"/>
    <w:rsid w:val="00C706B8"/>
    <w:rsid w:val="00C70B6B"/>
    <w:rsid w:val="00C70E81"/>
    <w:rsid w:val="00C70F2B"/>
    <w:rsid w:val="00C71DC7"/>
    <w:rsid w:val="00C71E1A"/>
    <w:rsid w:val="00C71F61"/>
    <w:rsid w:val="00C72141"/>
    <w:rsid w:val="00C72237"/>
    <w:rsid w:val="00C72667"/>
    <w:rsid w:val="00C72795"/>
    <w:rsid w:val="00C72B9F"/>
    <w:rsid w:val="00C72D89"/>
    <w:rsid w:val="00C72F2B"/>
    <w:rsid w:val="00C73094"/>
    <w:rsid w:val="00C730F0"/>
    <w:rsid w:val="00C73124"/>
    <w:rsid w:val="00C731D1"/>
    <w:rsid w:val="00C73F24"/>
    <w:rsid w:val="00C73F87"/>
    <w:rsid w:val="00C74500"/>
    <w:rsid w:val="00C7476A"/>
    <w:rsid w:val="00C74775"/>
    <w:rsid w:val="00C74886"/>
    <w:rsid w:val="00C74888"/>
    <w:rsid w:val="00C748CF"/>
    <w:rsid w:val="00C74A3C"/>
    <w:rsid w:val="00C74A42"/>
    <w:rsid w:val="00C74AC6"/>
    <w:rsid w:val="00C74AF2"/>
    <w:rsid w:val="00C74D94"/>
    <w:rsid w:val="00C75656"/>
    <w:rsid w:val="00C757E0"/>
    <w:rsid w:val="00C75AE1"/>
    <w:rsid w:val="00C75CA5"/>
    <w:rsid w:val="00C76707"/>
    <w:rsid w:val="00C76B1F"/>
    <w:rsid w:val="00C76C55"/>
    <w:rsid w:val="00C77818"/>
    <w:rsid w:val="00C77B9A"/>
    <w:rsid w:val="00C77C92"/>
    <w:rsid w:val="00C77E99"/>
    <w:rsid w:val="00C77F81"/>
    <w:rsid w:val="00C8002E"/>
    <w:rsid w:val="00C80212"/>
    <w:rsid w:val="00C80504"/>
    <w:rsid w:val="00C8053E"/>
    <w:rsid w:val="00C80B0C"/>
    <w:rsid w:val="00C80C1E"/>
    <w:rsid w:val="00C80E59"/>
    <w:rsid w:val="00C8131A"/>
    <w:rsid w:val="00C81481"/>
    <w:rsid w:val="00C81760"/>
    <w:rsid w:val="00C817FF"/>
    <w:rsid w:val="00C82499"/>
    <w:rsid w:val="00C829C6"/>
    <w:rsid w:val="00C82C9D"/>
    <w:rsid w:val="00C831FC"/>
    <w:rsid w:val="00C832F9"/>
    <w:rsid w:val="00C8387D"/>
    <w:rsid w:val="00C83D39"/>
    <w:rsid w:val="00C841A5"/>
    <w:rsid w:val="00C84240"/>
    <w:rsid w:val="00C84264"/>
    <w:rsid w:val="00C842FF"/>
    <w:rsid w:val="00C84307"/>
    <w:rsid w:val="00C8498D"/>
    <w:rsid w:val="00C84DF9"/>
    <w:rsid w:val="00C84F69"/>
    <w:rsid w:val="00C84FD3"/>
    <w:rsid w:val="00C8509C"/>
    <w:rsid w:val="00C854B7"/>
    <w:rsid w:val="00C856B4"/>
    <w:rsid w:val="00C8576C"/>
    <w:rsid w:val="00C857CD"/>
    <w:rsid w:val="00C85E17"/>
    <w:rsid w:val="00C85F65"/>
    <w:rsid w:val="00C86291"/>
    <w:rsid w:val="00C86353"/>
    <w:rsid w:val="00C86978"/>
    <w:rsid w:val="00C869F0"/>
    <w:rsid w:val="00C8759C"/>
    <w:rsid w:val="00C87980"/>
    <w:rsid w:val="00C87D95"/>
    <w:rsid w:val="00C87F75"/>
    <w:rsid w:val="00C87F9A"/>
    <w:rsid w:val="00C9028F"/>
    <w:rsid w:val="00C90314"/>
    <w:rsid w:val="00C90429"/>
    <w:rsid w:val="00C9058C"/>
    <w:rsid w:val="00C90ADA"/>
    <w:rsid w:val="00C90E60"/>
    <w:rsid w:val="00C90FBA"/>
    <w:rsid w:val="00C91134"/>
    <w:rsid w:val="00C91217"/>
    <w:rsid w:val="00C912CF"/>
    <w:rsid w:val="00C912DD"/>
    <w:rsid w:val="00C91537"/>
    <w:rsid w:val="00C91844"/>
    <w:rsid w:val="00C9188A"/>
    <w:rsid w:val="00C918A9"/>
    <w:rsid w:val="00C91B9A"/>
    <w:rsid w:val="00C91BD5"/>
    <w:rsid w:val="00C91CDC"/>
    <w:rsid w:val="00C91D2B"/>
    <w:rsid w:val="00C923D7"/>
    <w:rsid w:val="00C9250B"/>
    <w:rsid w:val="00C92E8D"/>
    <w:rsid w:val="00C9342A"/>
    <w:rsid w:val="00C9367C"/>
    <w:rsid w:val="00C93725"/>
    <w:rsid w:val="00C93B98"/>
    <w:rsid w:val="00C93DB5"/>
    <w:rsid w:val="00C93E38"/>
    <w:rsid w:val="00C9427A"/>
    <w:rsid w:val="00C942EC"/>
    <w:rsid w:val="00C944E5"/>
    <w:rsid w:val="00C946A9"/>
    <w:rsid w:val="00C94A5C"/>
    <w:rsid w:val="00C94B6E"/>
    <w:rsid w:val="00C94C99"/>
    <w:rsid w:val="00C94D55"/>
    <w:rsid w:val="00C955B0"/>
    <w:rsid w:val="00C9563D"/>
    <w:rsid w:val="00C95DAC"/>
    <w:rsid w:val="00C962EF"/>
    <w:rsid w:val="00C9630E"/>
    <w:rsid w:val="00C96EF9"/>
    <w:rsid w:val="00C97154"/>
    <w:rsid w:val="00C9721C"/>
    <w:rsid w:val="00C97AD0"/>
    <w:rsid w:val="00C97AF3"/>
    <w:rsid w:val="00C97BAB"/>
    <w:rsid w:val="00CA02BE"/>
    <w:rsid w:val="00CA040A"/>
    <w:rsid w:val="00CA05D5"/>
    <w:rsid w:val="00CA067A"/>
    <w:rsid w:val="00CA0691"/>
    <w:rsid w:val="00CA07D2"/>
    <w:rsid w:val="00CA09C9"/>
    <w:rsid w:val="00CA0A63"/>
    <w:rsid w:val="00CA0CE4"/>
    <w:rsid w:val="00CA0D83"/>
    <w:rsid w:val="00CA1497"/>
    <w:rsid w:val="00CA15BD"/>
    <w:rsid w:val="00CA20A9"/>
    <w:rsid w:val="00CA21C9"/>
    <w:rsid w:val="00CA255E"/>
    <w:rsid w:val="00CA2865"/>
    <w:rsid w:val="00CA2AAE"/>
    <w:rsid w:val="00CA2B9A"/>
    <w:rsid w:val="00CA32BB"/>
    <w:rsid w:val="00CA333E"/>
    <w:rsid w:val="00CA380A"/>
    <w:rsid w:val="00CA3AB1"/>
    <w:rsid w:val="00CA3AF1"/>
    <w:rsid w:val="00CA3CC0"/>
    <w:rsid w:val="00CA3CF9"/>
    <w:rsid w:val="00CA3E30"/>
    <w:rsid w:val="00CA43B1"/>
    <w:rsid w:val="00CA450D"/>
    <w:rsid w:val="00CA4512"/>
    <w:rsid w:val="00CA4540"/>
    <w:rsid w:val="00CA4CC8"/>
    <w:rsid w:val="00CA4E9C"/>
    <w:rsid w:val="00CA4FB7"/>
    <w:rsid w:val="00CA4FBB"/>
    <w:rsid w:val="00CA5003"/>
    <w:rsid w:val="00CA518C"/>
    <w:rsid w:val="00CA52B6"/>
    <w:rsid w:val="00CA541D"/>
    <w:rsid w:val="00CA541E"/>
    <w:rsid w:val="00CA549F"/>
    <w:rsid w:val="00CA5505"/>
    <w:rsid w:val="00CA5C09"/>
    <w:rsid w:val="00CA5CD4"/>
    <w:rsid w:val="00CA5E6E"/>
    <w:rsid w:val="00CA61BB"/>
    <w:rsid w:val="00CA64BD"/>
    <w:rsid w:val="00CA6793"/>
    <w:rsid w:val="00CA6AD9"/>
    <w:rsid w:val="00CA6BF3"/>
    <w:rsid w:val="00CA6E81"/>
    <w:rsid w:val="00CA71F8"/>
    <w:rsid w:val="00CA7618"/>
    <w:rsid w:val="00CA762B"/>
    <w:rsid w:val="00CA7675"/>
    <w:rsid w:val="00CA7797"/>
    <w:rsid w:val="00CA7DBB"/>
    <w:rsid w:val="00CA7E68"/>
    <w:rsid w:val="00CA7E7F"/>
    <w:rsid w:val="00CB01F3"/>
    <w:rsid w:val="00CB0279"/>
    <w:rsid w:val="00CB04A7"/>
    <w:rsid w:val="00CB0551"/>
    <w:rsid w:val="00CB086B"/>
    <w:rsid w:val="00CB0991"/>
    <w:rsid w:val="00CB0F13"/>
    <w:rsid w:val="00CB1483"/>
    <w:rsid w:val="00CB15AB"/>
    <w:rsid w:val="00CB1ABD"/>
    <w:rsid w:val="00CB1EB2"/>
    <w:rsid w:val="00CB1F67"/>
    <w:rsid w:val="00CB20B5"/>
    <w:rsid w:val="00CB2760"/>
    <w:rsid w:val="00CB2994"/>
    <w:rsid w:val="00CB38D2"/>
    <w:rsid w:val="00CB3972"/>
    <w:rsid w:val="00CB3FF5"/>
    <w:rsid w:val="00CB41D2"/>
    <w:rsid w:val="00CB4382"/>
    <w:rsid w:val="00CB4605"/>
    <w:rsid w:val="00CB47A1"/>
    <w:rsid w:val="00CB4811"/>
    <w:rsid w:val="00CB49F0"/>
    <w:rsid w:val="00CB4A06"/>
    <w:rsid w:val="00CB54D6"/>
    <w:rsid w:val="00CB5B51"/>
    <w:rsid w:val="00CB6360"/>
    <w:rsid w:val="00CB64B7"/>
    <w:rsid w:val="00CB6C13"/>
    <w:rsid w:val="00CB6F0C"/>
    <w:rsid w:val="00CB73A1"/>
    <w:rsid w:val="00CB74A2"/>
    <w:rsid w:val="00CB774A"/>
    <w:rsid w:val="00CB7A0B"/>
    <w:rsid w:val="00CB7D4C"/>
    <w:rsid w:val="00CC043A"/>
    <w:rsid w:val="00CC04D3"/>
    <w:rsid w:val="00CC052B"/>
    <w:rsid w:val="00CC0CAB"/>
    <w:rsid w:val="00CC0D0E"/>
    <w:rsid w:val="00CC0E5D"/>
    <w:rsid w:val="00CC1227"/>
    <w:rsid w:val="00CC12E4"/>
    <w:rsid w:val="00CC2066"/>
    <w:rsid w:val="00CC2B21"/>
    <w:rsid w:val="00CC3683"/>
    <w:rsid w:val="00CC3B4A"/>
    <w:rsid w:val="00CC3C4C"/>
    <w:rsid w:val="00CC3F5D"/>
    <w:rsid w:val="00CC3FEB"/>
    <w:rsid w:val="00CC4436"/>
    <w:rsid w:val="00CC4473"/>
    <w:rsid w:val="00CC45E9"/>
    <w:rsid w:val="00CC474F"/>
    <w:rsid w:val="00CC4790"/>
    <w:rsid w:val="00CC4C60"/>
    <w:rsid w:val="00CC4DDA"/>
    <w:rsid w:val="00CC4F08"/>
    <w:rsid w:val="00CC5012"/>
    <w:rsid w:val="00CC53CF"/>
    <w:rsid w:val="00CC605A"/>
    <w:rsid w:val="00CC617B"/>
    <w:rsid w:val="00CC680D"/>
    <w:rsid w:val="00CC7340"/>
    <w:rsid w:val="00CC74E9"/>
    <w:rsid w:val="00CD0248"/>
    <w:rsid w:val="00CD0393"/>
    <w:rsid w:val="00CD08B5"/>
    <w:rsid w:val="00CD10D8"/>
    <w:rsid w:val="00CD1339"/>
    <w:rsid w:val="00CD136A"/>
    <w:rsid w:val="00CD13C5"/>
    <w:rsid w:val="00CD13E0"/>
    <w:rsid w:val="00CD1887"/>
    <w:rsid w:val="00CD1A24"/>
    <w:rsid w:val="00CD1B74"/>
    <w:rsid w:val="00CD1DFB"/>
    <w:rsid w:val="00CD2223"/>
    <w:rsid w:val="00CD246E"/>
    <w:rsid w:val="00CD254E"/>
    <w:rsid w:val="00CD2879"/>
    <w:rsid w:val="00CD29E7"/>
    <w:rsid w:val="00CD2A8B"/>
    <w:rsid w:val="00CD2A8E"/>
    <w:rsid w:val="00CD3116"/>
    <w:rsid w:val="00CD34F1"/>
    <w:rsid w:val="00CD3AB3"/>
    <w:rsid w:val="00CD3C1F"/>
    <w:rsid w:val="00CD41BC"/>
    <w:rsid w:val="00CD448A"/>
    <w:rsid w:val="00CD4861"/>
    <w:rsid w:val="00CD488A"/>
    <w:rsid w:val="00CD4AB9"/>
    <w:rsid w:val="00CD4BB4"/>
    <w:rsid w:val="00CD4ED5"/>
    <w:rsid w:val="00CD506C"/>
    <w:rsid w:val="00CD50D8"/>
    <w:rsid w:val="00CD52C0"/>
    <w:rsid w:val="00CD5558"/>
    <w:rsid w:val="00CD586E"/>
    <w:rsid w:val="00CD5B12"/>
    <w:rsid w:val="00CD5BA6"/>
    <w:rsid w:val="00CD5C9B"/>
    <w:rsid w:val="00CD5F17"/>
    <w:rsid w:val="00CD632D"/>
    <w:rsid w:val="00CD64DB"/>
    <w:rsid w:val="00CD6600"/>
    <w:rsid w:val="00CD689B"/>
    <w:rsid w:val="00CD6B5B"/>
    <w:rsid w:val="00CD705D"/>
    <w:rsid w:val="00CD712F"/>
    <w:rsid w:val="00CD7C31"/>
    <w:rsid w:val="00CD7C83"/>
    <w:rsid w:val="00CE02B0"/>
    <w:rsid w:val="00CE0327"/>
    <w:rsid w:val="00CE0501"/>
    <w:rsid w:val="00CE070E"/>
    <w:rsid w:val="00CE0962"/>
    <w:rsid w:val="00CE0B75"/>
    <w:rsid w:val="00CE0CAB"/>
    <w:rsid w:val="00CE0FF4"/>
    <w:rsid w:val="00CE13E3"/>
    <w:rsid w:val="00CE18D3"/>
    <w:rsid w:val="00CE1935"/>
    <w:rsid w:val="00CE1942"/>
    <w:rsid w:val="00CE1AE4"/>
    <w:rsid w:val="00CE1C97"/>
    <w:rsid w:val="00CE1F5D"/>
    <w:rsid w:val="00CE1FC7"/>
    <w:rsid w:val="00CE22AF"/>
    <w:rsid w:val="00CE251F"/>
    <w:rsid w:val="00CE2BDE"/>
    <w:rsid w:val="00CE30FB"/>
    <w:rsid w:val="00CE339A"/>
    <w:rsid w:val="00CE3461"/>
    <w:rsid w:val="00CE36CB"/>
    <w:rsid w:val="00CE3B8E"/>
    <w:rsid w:val="00CE3E53"/>
    <w:rsid w:val="00CE3F87"/>
    <w:rsid w:val="00CE4068"/>
    <w:rsid w:val="00CE418D"/>
    <w:rsid w:val="00CE438C"/>
    <w:rsid w:val="00CE45A7"/>
    <w:rsid w:val="00CE4FFF"/>
    <w:rsid w:val="00CE50A8"/>
    <w:rsid w:val="00CE5B25"/>
    <w:rsid w:val="00CE5B6C"/>
    <w:rsid w:val="00CE5F31"/>
    <w:rsid w:val="00CE62FF"/>
    <w:rsid w:val="00CE63A3"/>
    <w:rsid w:val="00CE63C4"/>
    <w:rsid w:val="00CE659E"/>
    <w:rsid w:val="00CE6CCB"/>
    <w:rsid w:val="00CE6D90"/>
    <w:rsid w:val="00CE6DA7"/>
    <w:rsid w:val="00CE6F28"/>
    <w:rsid w:val="00CE6F68"/>
    <w:rsid w:val="00CE71E7"/>
    <w:rsid w:val="00CE72FA"/>
    <w:rsid w:val="00CE75A0"/>
    <w:rsid w:val="00CE772C"/>
    <w:rsid w:val="00CE79FC"/>
    <w:rsid w:val="00CE7D4B"/>
    <w:rsid w:val="00CF0F6E"/>
    <w:rsid w:val="00CF1150"/>
    <w:rsid w:val="00CF1291"/>
    <w:rsid w:val="00CF18FF"/>
    <w:rsid w:val="00CF1B32"/>
    <w:rsid w:val="00CF1B55"/>
    <w:rsid w:val="00CF1B86"/>
    <w:rsid w:val="00CF1D05"/>
    <w:rsid w:val="00CF1E4D"/>
    <w:rsid w:val="00CF2334"/>
    <w:rsid w:val="00CF2458"/>
    <w:rsid w:val="00CF2494"/>
    <w:rsid w:val="00CF2935"/>
    <w:rsid w:val="00CF2E5B"/>
    <w:rsid w:val="00CF2E63"/>
    <w:rsid w:val="00CF315C"/>
    <w:rsid w:val="00CF3266"/>
    <w:rsid w:val="00CF36B9"/>
    <w:rsid w:val="00CF39B3"/>
    <w:rsid w:val="00CF3DE9"/>
    <w:rsid w:val="00CF3E40"/>
    <w:rsid w:val="00CF4157"/>
    <w:rsid w:val="00CF44B6"/>
    <w:rsid w:val="00CF4779"/>
    <w:rsid w:val="00CF4C9E"/>
    <w:rsid w:val="00CF51B6"/>
    <w:rsid w:val="00CF54C2"/>
    <w:rsid w:val="00CF573B"/>
    <w:rsid w:val="00CF60B2"/>
    <w:rsid w:val="00CF6349"/>
    <w:rsid w:val="00CF66E3"/>
    <w:rsid w:val="00CF6AF3"/>
    <w:rsid w:val="00CF773F"/>
    <w:rsid w:val="00CF77C8"/>
    <w:rsid w:val="00CF7A53"/>
    <w:rsid w:val="00CF7B25"/>
    <w:rsid w:val="00CF7C82"/>
    <w:rsid w:val="00CF7E1B"/>
    <w:rsid w:val="00CF7EFB"/>
    <w:rsid w:val="00CF7FA0"/>
    <w:rsid w:val="00D004B0"/>
    <w:rsid w:val="00D00502"/>
    <w:rsid w:val="00D00E86"/>
    <w:rsid w:val="00D014C2"/>
    <w:rsid w:val="00D016ED"/>
    <w:rsid w:val="00D016F0"/>
    <w:rsid w:val="00D01A6A"/>
    <w:rsid w:val="00D01DA7"/>
    <w:rsid w:val="00D01DE2"/>
    <w:rsid w:val="00D020CF"/>
    <w:rsid w:val="00D0220E"/>
    <w:rsid w:val="00D02C6A"/>
    <w:rsid w:val="00D0330F"/>
    <w:rsid w:val="00D03486"/>
    <w:rsid w:val="00D035A7"/>
    <w:rsid w:val="00D038FD"/>
    <w:rsid w:val="00D03A95"/>
    <w:rsid w:val="00D0444A"/>
    <w:rsid w:val="00D0446F"/>
    <w:rsid w:val="00D04504"/>
    <w:rsid w:val="00D04D00"/>
    <w:rsid w:val="00D05540"/>
    <w:rsid w:val="00D05549"/>
    <w:rsid w:val="00D0585B"/>
    <w:rsid w:val="00D0585E"/>
    <w:rsid w:val="00D05E73"/>
    <w:rsid w:val="00D05FEC"/>
    <w:rsid w:val="00D061A6"/>
    <w:rsid w:val="00D0623D"/>
    <w:rsid w:val="00D06294"/>
    <w:rsid w:val="00D062A3"/>
    <w:rsid w:val="00D06636"/>
    <w:rsid w:val="00D06658"/>
    <w:rsid w:val="00D0666B"/>
    <w:rsid w:val="00D069BE"/>
    <w:rsid w:val="00D07030"/>
    <w:rsid w:val="00D07B55"/>
    <w:rsid w:val="00D07C6E"/>
    <w:rsid w:val="00D10063"/>
    <w:rsid w:val="00D100F4"/>
    <w:rsid w:val="00D1046B"/>
    <w:rsid w:val="00D10602"/>
    <w:rsid w:val="00D108BA"/>
    <w:rsid w:val="00D108CA"/>
    <w:rsid w:val="00D10A26"/>
    <w:rsid w:val="00D10B06"/>
    <w:rsid w:val="00D10B81"/>
    <w:rsid w:val="00D10FC1"/>
    <w:rsid w:val="00D11107"/>
    <w:rsid w:val="00D11189"/>
    <w:rsid w:val="00D11509"/>
    <w:rsid w:val="00D115C4"/>
    <w:rsid w:val="00D11ACC"/>
    <w:rsid w:val="00D11D35"/>
    <w:rsid w:val="00D11F57"/>
    <w:rsid w:val="00D120DD"/>
    <w:rsid w:val="00D1241D"/>
    <w:rsid w:val="00D12898"/>
    <w:rsid w:val="00D12C62"/>
    <w:rsid w:val="00D12D0D"/>
    <w:rsid w:val="00D130F7"/>
    <w:rsid w:val="00D14155"/>
    <w:rsid w:val="00D14355"/>
    <w:rsid w:val="00D14733"/>
    <w:rsid w:val="00D1484C"/>
    <w:rsid w:val="00D14ADB"/>
    <w:rsid w:val="00D14CFB"/>
    <w:rsid w:val="00D14DE8"/>
    <w:rsid w:val="00D150B0"/>
    <w:rsid w:val="00D151C4"/>
    <w:rsid w:val="00D155D4"/>
    <w:rsid w:val="00D159E3"/>
    <w:rsid w:val="00D15C9D"/>
    <w:rsid w:val="00D15CEA"/>
    <w:rsid w:val="00D15EE7"/>
    <w:rsid w:val="00D161BA"/>
    <w:rsid w:val="00D163C0"/>
    <w:rsid w:val="00D16408"/>
    <w:rsid w:val="00D16743"/>
    <w:rsid w:val="00D16C14"/>
    <w:rsid w:val="00D16DE0"/>
    <w:rsid w:val="00D1739E"/>
    <w:rsid w:val="00D174EF"/>
    <w:rsid w:val="00D17621"/>
    <w:rsid w:val="00D1765C"/>
    <w:rsid w:val="00D17888"/>
    <w:rsid w:val="00D17AC5"/>
    <w:rsid w:val="00D17D51"/>
    <w:rsid w:val="00D17FE1"/>
    <w:rsid w:val="00D2069E"/>
    <w:rsid w:val="00D2077D"/>
    <w:rsid w:val="00D20958"/>
    <w:rsid w:val="00D2096C"/>
    <w:rsid w:val="00D20A0C"/>
    <w:rsid w:val="00D20B42"/>
    <w:rsid w:val="00D20B9B"/>
    <w:rsid w:val="00D20E22"/>
    <w:rsid w:val="00D20F80"/>
    <w:rsid w:val="00D21085"/>
    <w:rsid w:val="00D21265"/>
    <w:rsid w:val="00D21280"/>
    <w:rsid w:val="00D2128F"/>
    <w:rsid w:val="00D21423"/>
    <w:rsid w:val="00D214B6"/>
    <w:rsid w:val="00D21650"/>
    <w:rsid w:val="00D21D10"/>
    <w:rsid w:val="00D21E18"/>
    <w:rsid w:val="00D22187"/>
    <w:rsid w:val="00D22427"/>
    <w:rsid w:val="00D2254A"/>
    <w:rsid w:val="00D22C51"/>
    <w:rsid w:val="00D22D4A"/>
    <w:rsid w:val="00D22D7B"/>
    <w:rsid w:val="00D22F02"/>
    <w:rsid w:val="00D22F29"/>
    <w:rsid w:val="00D23064"/>
    <w:rsid w:val="00D231CE"/>
    <w:rsid w:val="00D2360B"/>
    <w:rsid w:val="00D23B04"/>
    <w:rsid w:val="00D23C2D"/>
    <w:rsid w:val="00D23DDC"/>
    <w:rsid w:val="00D23F02"/>
    <w:rsid w:val="00D24160"/>
    <w:rsid w:val="00D244F3"/>
    <w:rsid w:val="00D2453B"/>
    <w:rsid w:val="00D246C5"/>
    <w:rsid w:val="00D2474D"/>
    <w:rsid w:val="00D24774"/>
    <w:rsid w:val="00D24812"/>
    <w:rsid w:val="00D24A98"/>
    <w:rsid w:val="00D24ADA"/>
    <w:rsid w:val="00D24DE9"/>
    <w:rsid w:val="00D25EAB"/>
    <w:rsid w:val="00D260F6"/>
    <w:rsid w:val="00D263C4"/>
    <w:rsid w:val="00D26652"/>
    <w:rsid w:val="00D26977"/>
    <w:rsid w:val="00D26BB6"/>
    <w:rsid w:val="00D26D04"/>
    <w:rsid w:val="00D26F3A"/>
    <w:rsid w:val="00D2727F"/>
    <w:rsid w:val="00D27407"/>
    <w:rsid w:val="00D27A06"/>
    <w:rsid w:val="00D27A62"/>
    <w:rsid w:val="00D27D38"/>
    <w:rsid w:val="00D303BC"/>
    <w:rsid w:val="00D305C7"/>
    <w:rsid w:val="00D30F6C"/>
    <w:rsid w:val="00D310E1"/>
    <w:rsid w:val="00D3112D"/>
    <w:rsid w:val="00D317EB"/>
    <w:rsid w:val="00D31900"/>
    <w:rsid w:val="00D31D93"/>
    <w:rsid w:val="00D31FC0"/>
    <w:rsid w:val="00D320FA"/>
    <w:rsid w:val="00D3246C"/>
    <w:rsid w:val="00D327D5"/>
    <w:rsid w:val="00D32823"/>
    <w:rsid w:val="00D329A7"/>
    <w:rsid w:val="00D329ED"/>
    <w:rsid w:val="00D32E19"/>
    <w:rsid w:val="00D32F8E"/>
    <w:rsid w:val="00D3313D"/>
    <w:rsid w:val="00D3337C"/>
    <w:rsid w:val="00D33388"/>
    <w:rsid w:val="00D334FB"/>
    <w:rsid w:val="00D335C2"/>
    <w:rsid w:val="00D336D9"/>
    <w:rsid w:val="00D33FFF"/>
    <w:rsid w:val="00D3429F"/>
    <w:rsid w:val="00D34675"/>
    <w:rsid w:val="00D34B0C"/>
    <w:rsid w:val="00D34B70"/>
    <w:rsid w:val="00D34E3A"/>
    <w:rsid w:val="00D34ED1"/>
    <w:rsid w:val="00D351C3"/>
    <w:rsid w:val="00D351F3"/>
    <w:rsid w:val="00D354D9"/>
    <w:rsid w:val="00D355E2"/>
    <w:rsid w:val="00D358DA"/>
    <w:rsid w:val="00D35CEF"/>
    <w:rsid w:val="00D36B88"/>
    <w:rsid w:val="00D36BBD"/>
    <w:rsid w:val="00D36E9E"/>
    <w:rsid w:val="00D36EA0"/>
    <w:rsid w:val="00D37674"/>
    <w:rsid w:val="00D400B4"/>
    <w:rsid w:val="00D403C5"/>
    <w:rsid w:val="00D4058A"/>
    <w:rsid w:val="00D408CB"/>
    <w:rsid w:val="00D40A69"/>
    <w:rsid w:val="00D40BE0"/>
    <w:rsid w:val="00D40D83"/>
    <w:rsid w:val="00D41B19"/>
    <w:rsid w:val="00D41B2C"/>
    <w:rsid w:val="00D42105"/>
    <w:rsid w:val="00D42588"/>
    <w:rsid w:val="00D426BC"/>
    <w:rsid w:val="00D42AFC"/>
    <w:rsid w:val="00D42D33"/>
    <w:rsid w:val="00D43050"/>
    <w:rsid w:val="00D43276"/>
    <w:rsid w:val="00D432E4"/>
    <w:rsid w:val="00D4351B"/>
    <w:rsid w:val="00D43E2C"/>
    <w:rsid w:val="00D43F7C"/>
    <w:rsid w:val="00D442B3"/>
    <w:rsid w:val="00D4432B"/>
    <w:rsid w:val="00D4462D"/>
    <w:rsid w:val="00D447E1"/>
    <w:rsid w:val="00D44C66"/>
    <w:rsid w:val="00D45244"/>
    <w:rsid w:val="00D4596C"/>
    <w:rsid w:val="00D459C8"/>
    <w:rsid w:val="00D45ACB"/>
    <w:rsid w:val="00D45B7F"/>
    <w:rsid w:val="00D45C0A"/>
    <w:rsid w:val="00D45CB2"/>
    <w:rsid w:val="00D46204"/>
    <w:rsid w:val="00D462A2"/>
    <w:rsid w:val="00D469A9"/>
    <w:rsid w:val="00D46ABA"/>
    <w:rsid w:val="00D46B9F"/>
    <w:rsid w:val="00D46E3F"/>
    <w:rsid w:val="00D46E50"/>
    <w:rsid w:val="00D470F4"/>
    <w:rsid w:val="00D4723F"/>
    <w:rsid w:val="00D473D0"/>
    <w:rsid w:val="00D475F4"/>
    <w:rsid w:val="00D478FD"/>
    <w:rsid w:val="00D479A6"/>
    <w:rsid w:val="00D50046"/>
    <w:rsid w:val="00D50303"/>
    <w:rsid w:val="00D50631"/>
    <w:rsid w:val="00D507D9"/>
    <w:rsid w:val="00D5082B"/>
    <w:rsid w:val="00D5088A"/>
    <w:rsid w:val="00D508B6"/>
    <w:rsid w:val="00D508D9"/>
    <w:rsid w:val="00D509AB"/>
    <w:rsid w:val="00D50CFA"/>
    <w:rsid w:val="00D51149"/>
    <w:rsid w:val="00D51241"/>
    <w:rsid w:val="00D515ED"/>
    <w:rsid w:val="00D517A7"/>
    <w:rsid w:val="00D5185A"/>
    <w:rsid w:val="00D519C8"/>
    <w:rsid w:val="00D51CE9"/>
    <w:rsid w:val="00D51D59"/>
    <w:rsid w:val="00D52CB1"/>
    <w:rsid w:val="00D53836"/>
    <w:rsid w:val="00D53DA7"/>
    <w:rsid w:val="00D53F84"/>
    <w:rsid w:val="00D540CE"/>
    <w:rsid w:val="00D5457C"/>
    <w:rsid w:val="00D5462F"/>
    <w:rsid w:val="00D54815"/>
    <w:rsid w:val="00D54BD2"/>
    <w:rsid w:val="00D55326"/>
    <w:rsid w:val="00D55520"/>
    <w:rsid w:val="00D555D8"/>
    <w:rsid w:val="00D557CA"/>
    <w:rsid w:val="00D55E2A"/>
    <w:rsid w:val="00D5643A"/>
    <w:rsid w:val="00D56642"/>
    <w:rsid w:val="00D5693E"/>
    <w:rsid w:val="00D56B57"/>
    <w:rsid w:val="00D56D2C"/>
    <w:rsid w:val="00D56F32"/>
    <w:rsid w:val="00D574A1"/>
    <w:rsid w:val="00D5758F"/>
    <w:rsid w:val="00D577B1"/>
    <w:rsid w:val="00D57F39"/>
    <w:rsid w:val="00D57F64"/>
    <w:rsid w:val="00D600AA"/>
    <w:rsid w:val="00D600D5"/>
    <w:rsid w:val="00D601D2"/>
    <w:rsid w:val="00D602CD"/>
    <w:rsid w:val="00D60780"/>
    <w:rsid w:val="00D6111E"/>
    <w:rsid w:val="00D61259"/>
    <w:rsid w:val="00D6135B"/>
    <w:rsid w:val="00D61556"/>
    <w:rsid w:val="00D618CC"/>
    <w:rsid w:val="00D61BC6"/>
    <w:rsid w:val="00D61D43"/>
    <w:rsid w:val="00D6298F"/>
    <w:rsid w:val="00D629DA"/>
    <w:rsid w:val="00D62A0E"/>
    <w:rsid w:val="00D62D84"/>
    <w:rsid w:val="00D62E61"/>
    <w:rsid w:val="00D63033"/>
    <w:rsid w:val="00D630AD"/>
    <w:rsid w:val="00D63378"/>
    <w:rsid w:val="00D6357B"/>
    <w:rsid w:val="00D63739"/>
    <w:rsid w:val="00D6395C"/>
    <w:rsid w:val="00D639F6"/>
    <w:rsid w:val="00D63D52"/>
    <w:rsid w:val="00D63D89"/>
    <w:rsid w:val="00D63DA4"/>
    <w:rsid w:val="00D63EAF"/>
    <w:rsid w:val="00D63EE1"/>
    <w:rsid w:val="00D6407A"/>
    <w:rsid w:val="00D644DC"/>
    <w:rsid w:val="00D647D2"/>
    <w:rsid w:val="00D649F7"/>
    <w:rsid w:val="00D64FFA"/>
    <w:rsid w:val="00D64FFC"/>
    <w:rsid w:val="00D65248"/>
    <w:rsid w:val="00D65A63"/>
    <w:rsid w:val="00D65D29"/>
    <w:rsid w:val="00D65D4A"/>
    <w:rsid w:val="00D66330"/>
    <w:rsid w:val="00D665D6"/>
    <w:rsid w:val="00D668DF"/>
    <w:rsid w:val="00D66C80"/>
    <w:rsid w:val="00D66D4B"/>
    <w:rsid w:val="00D66E35"/>
    <w:rsid w:val="00D66E5D"/>
    <w:rsid w:val="00D6710F"/>
    <w:rsid w:val="00D672E7"/>
    <w:rsid w:val="00D674F4"/>
    <w:rsid w:val="00D67954"/>
    <w:rsid w:val="00D67AFC"/>
    <w:rsid w:val="00D67B4E"/>
    <w:rsid w:val="00D67B5A"/>
    <w:rsid w:val="00D70851"/>
    <w:rsid w:val="00D70947"/>
    <w:rsid w:val="00D70A92"/>
    <w:rsid w:val="00D70FE3"/>
    <w:rsid w:val="00D71403"/>
    <w:rsid w:val="00D714A2"/>
    <w:rsid w:val="00D7151F"/>
    <w:rsid w:val="00D71597"/>
    <w:rsid w:val="00D7198B"/>
    <w:rsid w:val="00D71B1A"/>
    <w:rsid w:val="00D71DD7"/>
    <w:rsid w:val="00D71EBC"/>
    <w:rsid w:val="00D72008"/>
    <w:rsid w:val="00D72162"/>
    <w:rsid w:val="00D722D3"/>
    <w:rsid w:val="00D72361"/>
    <w:rsid w:val="00D725D0"/>
    <w:rsid w:val="00D7278D"/>
    <w:rsid w:val="00D7281B"/>
    <w:rsid w:val="00D72836"/>
    <w:rsid w:val="00D72EC9"/>
    <w:rsid w:val="00D73086"/>
    <w:rsid w:val="00D738BF"/>
    <w:rsid w:val="00D73B15"/>
    <w:rsid w:val="00D73DC7"/>
    <w:rsid w:val="00D73E9C"/>
    <w:rsid w:val="00D7404F"/>
    <w:rsid w:val="00D7421C"/>
    <w:rsid w:val="00D742E1"/>
    <w:rsid w:val="00D7458F"/>
    <w:rsid w:val="00D74A5F"/>
    <w:rsid w:val="00D74D06"/>
    <w:rsid w:val="00D74DDA"/>
    <w:rsid w:val="00D74F67"/>
    <w:rsid w:val="00D75047"/>
    <w:rsid w:val="00D751CA"/>
    <w:rsid w:val="00D752C8"/>
    <w:rsid w:val="00D75589"/>
    <w:rsid w:val="00D756D7"/>
    <w:rsid w:val="00D75735"/>
    <w:rsid w:val="00D75B8E"/>
    <w:rsid w:val="00D75C83"/>
    <w:rsid w:val="00D75ECB"/>
    <w:rsid w:val="00D76380"/>
    <w:rsid w:val="00D7640D"/>
    <w:rsid w:val="00D76413"/>
    <w:rsid w:val="00D767AF"/>
    <w:rsid w:val="00D7692E"/>
    <w:rsid w:val="00D7698B"/>
    <w:rsid w:val="00D76BCC"/>
    <w:rsid w:val="00D76C18"/>
    <w:rsid w:val="00D76D94"/>
    <w:rsid w:val="00D76DC7"/>
    <w:rsid w:val="00D77373"/>
    <w:rsid w:val="00D77484"/>
    <w:rsid w:val="00D775C4"/>
    <w:rsid w:val="00D77D1E"/>
    <w:rsid w:val="00D8064F"/>
    <w:rsid w:val="00D806B4"/>
    <w:rsid w:val="00D80AF0"/>
    <w:rsid w:val="00D80B28"/>
    <w:rsid w:val="00D80BB7"/>
    <w:rsid w:val="00D811C4"/>
    <w:rsid w:val="00D816ED"/>
    <w:rsid w:val="00D818BF"/>
    <w:rsid w:val="00D81CAC"/>
    <w:rsid w:val="00D81CC0"/>
    <w:rsid w:val="00D8244E"/>
    <w:rsid w:val="00D82892"/>
    <w:rsid w:val="00D828CB"/>
    <w:rsid w:val="00D82A79"/>
    <w:rsid w:val="00D82AA8"/>
    <w:rsid w:val="00D82B84"/>
    <w:rsid w:val="00D82DBD"/>
    <w:rsid w:val="00D8306F"/>
    <w:rsid w:val="00D8330E"/>
    <w:rsid w:val="00D837B2"/>
    <w:rsid w:val="00D839C6"/>
    <w:rsid w:val="00D83E77"/>
    <w:rsid w:val="00D83FCA"/>
    <w:rsid w:val="00D846E2"/>
    <w:rsid w:val="00D84924"/>
    <w:rsid w:val="00D849AF"/>
    <w:rsid w:val="00D84CBD"/>
    <w:rsid w:val="00D85170"/>
    <w:rsid w:val="00D8540F"/>
    <w:rsid w:val="00D8569E"/>
    <w:rsid w:val="00D85B6B"/>
    <w:rsid w:val="00D86628"/>
    <w:rsid w:val="00D86A8C"/>
    <w:rsid w:val="00D86C0E"/>
    <w:rsid w:val="00D86D0B"/>
    <w:rsid w:val="00D86D76"/>
    <w:rsid w:val="00D86DA8"/>
    <w:rsid w:val="00D87051"/>
    <w:rsid w:val="00D87274"/>
    <w:rsid w:val="00D87522"/>
    <w:rsid w:val="00D875E7"/>
    <w:rsid w:val="00D8776C"/>
    <w:rsid w:val="00D8781F"/>
    <w:rsid w:val="00D87898"/>
    <w:rsid w:val="00D878D7"/>
    <w:rsid w:val="00D879E6"/>
    <w:rsid w:val="00D87C5E"/>
    <w:rsid w:val="00D87CDE"/>
    <w:rsid w:val="00D90118"/>
    <w:rsid w:val="00D90280"/>
    <w:rsid w:val="00D903E2"/>
    <w:rsid w:val="00D90C8E"/>
    <w:rsid w:val="00D910A4"/>
    <w:rsid w:val="00D911F0"/>
    <w:rsid w:val="00D917DD"/>
    <w:rsid w:val="00D918B4"/>
    <w:rsid w:val="00D91AE5"/>
    <w:rsid w:val="00D91C39"/>
    <w:rsid w:val="00D91CA3"/>
    <w:rsid w:val="00D91F4B"/>
    <w:rsid w:val="00D921E4"/>
    <w:rsid w:val="00D921FE"/>
    <w:rsid w:val="00D92252"/>
    <w:rsid w:val="00D92263"/>
    <w:rsid w:val="00D923F8"/>
    <w:rsid w:val="00D92403"/>
    <w:rsid w:val="00D92557"/>
    <w:rsid w:val="00D926ED"/>
    <w:rsid w:val="00D92779"/>
    <w:rsid w:val="00D92930"/>
    <w:rsid w:val="00D92D7B"/>
    <w:rsid w:val="00D933C0"/>
    <w:rsid w:val="00D93410"/>
    <w:rsid w:val="00D936F3"/>
    <w:rsid w:val="00D93930"/>
    <w:rsid w:val="00D93992"/>
    <w:rsid w:val="00D93D5C"/>
    <w:rsid w:val="00D93E04"/>
    <w:rsid w:val="00D93E78"/>
    <w:rsid w:val="00D947D2"/>
    <w:rsid w:val="00D94D28"/>
    <w:rsid w:val="00D94E8B"/>
    <w:rsid w:val="00D94EDF"/>
    <w:rsid w:val="00D95086"/>
    <w:rsid w:val="00D950D8"/>
    <w:rsid w:val="00D95176"/>
    <w:rsid w:val="00D95743"/>
    <w:rsid w:val="00D95826"/>
    <w:rsid w:val="00D9648A"/>
    <w:rsid w:val="00D96781"/>
    <w:rsid w:val="00D96C25"/>
    <w:rsid w:val="00D96EA5"/>
    <w:rsid w:val="00D971B4"/>
    <w:rsid w:val="00D971D1"/>
    <w:rsid w:val="00D97316"/>
    <w:rsid w:val="00D9758B"/>
    <w:rsid w:val="00D977A3"/>
    <w:rsid w:val="00D97B07"/>
    <w:rsid w:val="00D97BC3"/>
    <w:rsid w:val="00D97FFC"/>
    <w:rsid w:val="00DA02D0"/>
    <w:rsid w:val="00DA0355"/>
    <w:rsid w:val="00DA07B0"/>
    <w:rsid w:val="00DA08F4"/>
    <w:rsid w:val="00DA096E"/>
    <w:rsid w:val="00DA1127"/>
    <w:rsid w:val="00DA140D"/>
    <w:rsid w:val="00DA1597"/>
    <w:rsid w:val="00DA179F"/>
    <w:rsid w:val="00DA1887"/>
    <w:rsid w:val="00DA18BD"/>
    <w:rsid w:val="00DA1A54"/>
    <w:rsid w:val="00DA1B57"/>
    <w:rsid w:val="00DA21E8"/>
    <w:rsid w:val="00DA2387"/>
    <w:rsid w:val="00DA2413"/>
    <w:rsid w:val="00DA242C"/>
    <w:rsid w:val="00DA274A"/>
    <w:rsid w:val="00DA27C0"/>
    <w:rsid w:val="00DA2975"/>
    <w:rsid w:val="00DA2DD4"/>
    <w:rsid w:val="00DA2EC9"/>
    <w:rsid w:val="00DA310D"/>
    <w:rsid w:val="00DA37C4"/>
    <w:rsid w:val="00DA38AB"/>
    <w:rsid w:val="00DA3B43"/>
    <w:rsid w:val="00DA3BBB"/>
    <w:rsid w:val="00DA3CCB"/>
    <w:rsid w:val="00DA42F2"/>
    <w:rsid w:val="00DA4396"/>
    <w:rsid w:val="00DA4759"/>
    <w:rsid w:val="00DA4B48"/>
    <w:rsid w:val="00DA5313"/>
    <w:rsid w:val="00DA541E"/>
    <w:rsid w:val="00DA55DD"/>
    <w:rsid w:val="00DA5824"/>
    <w:rsid w:val="00DA583E"/>
    <w:rsid w:val="00DA5B7D"/>
    <w:rsid w:val="00DA5E2B"/>
    <w:rsid w:val="00DA5F3B"/>
    <w:rsid w:val="00DA68D9"/>
    <w:rsid w:val="00DA6982"/>
    <w:rsid w:val="00DA6ECF"/>
    <w:rsid w:val="00DA70C8"/>
    <w:rsid w:val="00DA71EB"/>
    <w:rsid w:val="00DA7812"/>
    <w:rsid w:val="00DA783C"/>
    <w:rsid w:val="00DA787A"/>
    <w:rsid w:val="00DA78D7"/>
    <w:rsid w:val="00DA7C6A"/>
    <w:rsid w:val="00DB0597"/>
    <w:rsid w:val="00DB1123"/>
    <w:rsid w:val="00DB1145"/>
    <w:rsid w:val="00DB1290"/>
    <w:rsid w:val="00DB131B"/>
    <w:rsid w:val="00DB1955"/>
    <w:rsid w:val="00DB196E"/>
    <w:rsid w:val="00DB1B34"/>
    <w:rsid w:val="00DB1B84"/>
    <w:rsid w:val="00DB1F60"/>
    <w:rsid w:val="00DB21AC"/>
    <w:rsid w:val="00DB24FE"/>
    <w:rsid w:val="00DB2762"/>
    <w:rsid w:val="00DB28E6"/>
    <w:rsid w:val="00DB2938"/>
    <w:rsid w:val="00DB2F1B"/>
    <w:rsid w:val="00DB3280"/>
    <w:rsid w:val="00DB330A"/>
    <w:rsid w:val="00DB3679"/>
    <w:rsid w:val="00DB392B"/>
    <w:rsid w:val="00DB3B7C"/>
    <w:rsid w:val="00DB3E45"/>
    <w:rsid w:val="00DB40E7"/>
    <w:rsid w:val="00DB4412"/>
    <w:rsid w:val="00DB48AB"/>
    <w:rsid w:val="00DB490C"/>
    <w:rsid w:val="00DB4B86"/>
    <w:rsid w:val="00DB5992"/>
    <w:rsid w:val="00DB6080"/>
    <w:rsid w:val="00DB60D4"/>
    <w:rsid w:val="00DB633E"/>
    <w:rsid w:val="00DB6802"/>
    <w:rsid w:val="00DB6E0E"/>
    <w:rsid w:val="00DB727F"/>
    <w:rsid w:val="00DB7722"/>
    <w:rsid w:val="00DB7928"/>
    <w:rsid w:val="00DB7936"/>
    <w:rsid w:val="00DB798C"/>
    <w:rsid w:val="00DB7A80"/>
    <w:rsid w:val="00DB7B33"/>
    <w:rsid w:val="00DB7D30"/>
    <w:rsid w:val="00DB7F42"/>
    <w:rsid w:val="00DC0043"/>
    <w:rsid w:val="00DC012C"/>
    <w:rsid w:val="00DC03F6"/>
    <w:rsid w:val="00DC0512"/>
    <w:rsid w:val="00DC091C"/>
    <w:rsid w:val="00DC0BDC"/>
    <w:rsid w:val="00DC0D4F"/>
    <w:rsid w:val="00DC11F5"/>
    <w:rsid w:val="00DC13D9"/>
    <w:rsid w:val="00DC171F"/>
    <w:rsid w:val="00DC17F5"/>
    <w:rsid w:val="00DC1CFA"/>
    <w:rsid w:val="00DC1D29"/>
    <w:rsid w:val="00DC1E92"/>
    <w:rsid w:val="00DC20F0"/>
    <w:rsid w:val="00DC2336"/>
    <w:rsid w:val="00DC239E"/>
    <w:rsid w:val="00DC2949"/>
    <w:rsid w:val="00DC2956"/>
    <w:rsid w:val="00DC29C5"/>
    <w:rsid w:val="00DC3177"/>
    <w:rsid w:val="00DC342D"/>
    <w:rsid w:val="00DC388E"/>
    <w:rsid w:val="00DC3B92"/>
    <w:rsid w:val="00DC3BBF"/>
    <w:rsid w:val="00DC3EA5"/>
    <w:rsid w:val="00DC3FDC"/>
    <w:rsid w:val="00DC41CA"/>
    <w:rsid w:val="00DC4356"/>
    <w:rsid w:val="00DC44B2"/>
    <w:rsid w:val="00DC456E"/>
    <w:rsid w:val="00DC46CF"/>
    <w:rsid w:val="00DC47F2"/>
    <w:rsid w:val="00DC4B86"/>
    <w:rsid w:val="00DC501C"/>
    <w:rsid w:val="00DC51B0"/>
    <w:rsid w:val="00DC5730"/>
    <w:rsid w:val="00DC57DE"/>
    <w:rsid w:val="00DC5ED7"/>
    <w:rsid w:val="00DC5EE6"/>
    <w:rsid w:val="00DC60AC"/>
    <w:rsid w:val="00DC629D"/>
    <w:rsid w:val="00DC664A"/>
    <w:rsid w:val="00DC66CE"/>
    <w:rsid w:val="00DC69A9"/>
    <w:rsid w:val="00DC6BB7"/>
    <w:rsid w:val="00DC718C"/>
    <w:rsid w:val="00DC72F2"/>
    <w:rsid w:val="00DC7592"/>
    <w:rsid w:val="00DC75E9"/>
    <w:rsid w:val="00DC771F"/>
    <w:rsid w:val="00DC79D2"/>
    <w:rsid w:val="00DC7B0C"/>
    <w:rsid w:val="00DC7D81"/>
    <w:rsid w:val="00DC7F8E"/>
    <w:rsid w:val="00DD0074"/>
    <w:rsid w:val="00DD058F"/>
    <w:rsid w:val="00DD05DA"/>
    <w:rsid w:val="00DD07A6"/>
    <w:rsid w:val="00DD0CD4"/>
    <w:rsid w:val="00DD0D15"/>
    <w:rsid w:val="00DD0D91"/>
    <w:rsid w:val="00DD119E"/>
    <w:rsid w:val="00DD1224"/>
    <w:rsid w:val="00DD143C"/>
    <w:rsid w:val="00DD14BC"/>
    <w:rsid w:val="00DD1656"/>
    <w:rsid w:val="00DD18C3"/>
    <w:rsid w:val="00DD19B5"/>
    <w:rsid w:val="00DD1C63"/>
    <w:rsid w:val="00DD1DC9"/>
    <w:rsid w:val="00DD1E10"/>
    <w:rsid w:val="00DD22AA"/>
    <w:rsid w:val="00DD2581"/>
    <w:rsid w:val="00DD25F0"/>
    <w:rsid w:val="00DD2AA3"/>
    <w:rsid w:val="00DD3059"/>
    <w:rsid w:val="00DD3452"/>
    <w:rsid w:val="00DD3528"/>
    <w:rsid w:val="00DD37CC"/>
    <w:rsid w:val="00DD3B9A"/>
    <w:rsid w:val="00DD421B"/>
    <w:rsid w:val="00DD4246"/>
    <w:rsid w:val="00DD4AC5"/>
    <w:rsid w:val="00DD4C60"/>
    <w:rsid w:val="00DD540C"/>
    <w:rsid w:val="00DD5425"/>
    <w:rsid w:val="00DD5557"/>
    <w:rsid w:val="00DD5A59"/>
    <w:rsid w:val="00DD5A97"/>
    <w:rsid w:val="00DD5DCA"/>
    <w:rsid w:val="00DD5F08"/>
    <w:rsid w:val="00DD61DD"/>
    <w:rsid w:val="00DD651D"/>
    <w:rsid w:val="00DD6A6A"/>
    <w:rsid w:val="00DD6B8E"/>
    <w:rsid w:val="00DD6BD6"/>
    <w:rsid w:val="00DD6E78"/>
    <w:rsid w:val="00DD6F48"/>
    <w:rsid w:val="00DD6F83"/>
    <w:rsid w:val="00DD720C"/>
    <w:rsid w:val="00DD755A"/>
    <w:rsid w:val="00DD7ED6"/>
    <w:rsid w:val="00DD7F90"/>
    <w:rsid w:val="00DE0592"/>
    <w:rsid w:val="00DE0A64"/>
    <w:rsid w:val="00DE11FE"/>
    <w:rsid w:val="00DE120E"/>
    <w:rsid w:val="00DE124E"/>
    <w:rsid w:val="00DE1447"/>
    <w:rsid w:val="00DE1452"/>
    <w:rsid w:val="00DE1459"/>
    <w:rsid w:val="00DE15F7"/>
    <w:rsid w:val="00DE162F"/>
    <w:rsid w:val="00DE1676"/>
    <w:rsid w:val="00DE1B7D"/>
    <w:rsid w:val="00DE1C85"/>
    <w:rsid w:val="00DE29D2"/>
    <w:rsid w:val="00DE2B37"/>
    <w:rsid w:val="00DE2B8F"/>
    <w:rsid w:val="00DE2F54"/>
    <w:rsid w:val="00DE3344"/>
    <w:rsid w:val="00DE3665"/>
    <w:rsid w:val="00DE3764"/>
    <w:rsid w:val="00DE379E"/>
    <w:rsid w:val="00DE3A2D"/>
    <w:rsid w:val="00DE3A63"/>
    <w:rsid w:val="00DE3D58"/>
    <w:rsid w:val="00DE4129"/>
    <w:rsid w:val="00DE4975"/>
    <w:rsid w:val="00DE4A0F"/>
    <w:rsid w:val="00DE54E3"/>
    <w:rsid w:val="00DE5506"/>
    <w:rsid w:val="00DE576B"/>
    <w:rsid w:val="00DE5AE5"/>
    <w:rsid w:val="00DE65DA"/>
    <w:rsid w:val="00DE6686"/>
    <w:rsid w:val="00DE677E"/>
    <w:rsid w:val="00DE69B1"/>
    <w:rsid w:val="00DE6A56"/>
    <w:rsid w:val="00DE6C00"/>
    <w:rsid w:val="00DE6E1B"/>
    <w:rsid w:val="00DE6E7D"/>
    <w:rsid w:val="00DE721B"/>
    <w:rsid w:val="00DE73EE"/>
    <w:rsid w:val="00DE7861"/>
    <w:rsid w:val="00DE7C62"/>
    <w:rsid w:val="00DE7CE2"/>
    <w:rsid w:val="00DF051B"/>
    <w:rsid w:val="00DF055B"/>
    <w:rsid w:val="00DF05C0"/>
    <w:rsid w:val="00DF063D"/>
    <w:rsid w:val="00DF0753"/>
    <w:rsid w:val="00DF0AC2"/>
    <w:rsid w:val="00DF0B52"/>
    <w:rsid w:val="00DF0DB7"/>
    <w:rsid w:val="00DF132F"/>
    <w:rsid w:val="00DF1637"/>
    <w:rsid w:val="00DF192D"/>
    <w:rsid w:val="00DF1EC4"/>
    <w:rsid w:val="00DF1F46"/>
    <w:rsid w:val="00DF228D"/>
    <w:rsid w:val="00DF2437"/>
    <w:rsid w:val="00DF25F1"/>
    <w:rsid w:val="00DF25FA"/>
    <w:rsid w:val="00DF27A7"/>
    <w:rsid w:val="00DF2C97"/>
    <w:rsid w:val="00DF2CB0"/>
    <w:rsid w:val="00DF36BC"/>
    <w:rsid w:val="00DF383C"/>
    <w:rsid w:val="00DF3D78"/>
    <w:rsid w:val="00DF3F1B"/>
    <w:rsid w:val="00DF3F4C"/>
    <w:rsid w:val="00DF4155"/>
    <w:rsid w:val="00DF4165"/>
    <w:rsid w:val="00DF4913"/>
    <w:rsid w:val="00DF50F4"/>
    <w:rsid w:val="00DF50FF"/>
    <w:rsid w:val="00DF529D"/>
    <w:rsid w:val="00DF55DD"/>
    <w:rsid w:val="00DF573A"/>
    <w:rsid w:val="00DF5FEB"/>
    <w:rsid w:val="00DF62C8"/>
    <w:rsid w:val="00DF6358"/>
    <w:rsid w:val="00DF639D"/>
    <w:rsid w:val="00DF642F"/>
    <w:rsid w:val="00DF65D8"/>
    <w:rsid w:val="00DF6E31"/>
    <w:rsid w:val="00DF7067"/>
    <w:rsid w:val="00DF70C4"/>
    <w:rsid w:val="00DF72EF"/>
    <w:rsid w:val="00DF7633"/>
    <w:rsid w:val="00DF7774"/>
    <w:rsid w:val="00DF7DA3"/>
    <w:rsid w:val="00E00178"/>
    <w:rsid w:val="00E00315"/>
    <w:rsid w:val="00E00378"/>
    <w:rsid w:val="00E004E0"/>
    <w:rsid w:val="00E00D2C"/>
    <w:rsid w:val="00E00E26"/>
    <w:rsid w:val="00E01176"/>
    <w:rsid w:val="00E01276"/>
    <w:rsid w:val="00E012E2"/>
    <w:rsid w:val="00E01339"/>
    <w:rsid w:val="00E017A5"/>
    <w:rsid w:val="00E017D5"/>
    <w:rsid w:val="00E019D6"/>
    <w:rsid w:val="00E01A3C"/>
    <w:rsid w:val="00E01BD9"/>
    <w:rsid w:val="00E01F8D"/>
    <w:rsid w:val="00E02176"/>
    <w:rsid w:val="00E029B6"/>
    <w:rsid w:val="00E02B46"/>
    <w:rsid w:val="00E02D6F"/>
    <w:rsid w:val="00E02F2A"/>
    <w:rsid w:val="00E02F87"/>
    <w:rsid w:val="00E03407"/>
    <w:rsid w:val="00E0361A"/>
    <w:rsid w:val="00E037F8"/>
    <w:rsid w:val="00E03997"/>
    <w:rsid w:val="00E03EA9"/>
    <w:rsid w:val="00E0413D"/>
    <w:rsid w:val="00E042B2"/>
    <w:rsid w:val="00E0432B"/>
    <w:rsid w:val="00E047E5"/>
    <w:rsid w:val="00E04E2D"/>
    <w:rsid w:val="00E054C3"/>
    <w:rsid w:val="00E0588B"/>
    <w:rsid w:val="00E059FC"/>
    <w:rsid w:val="00E061A5"/>
    <w:rsid w:val="00E06440"/>
    <w:rsid w:val="00E06495"/>
    <w:rsid w:val="00E065CF"/>
    <w:rsid w:val="00E066B2"/>
    <w:rsid w:val="00E06A0A"/>
    <w:rsid w:val="00E06CCB"/>
    <w:rsid w:val="00E06D26"/>
    <w:rsid w:val="00E06E79"/>
    <w:rsid w:val="00E070D8"/>
    <w:rsid w:val="00E07431"/>
    <w:rsid w:val="00E07496"/>
    <w:rsid w:val="00E074AB"/>
    <w:rsid w:val="00E078AE"/>
    <w:rsid w:val="00E10892"/>
    <w:rsid w:val="00E10AF5"/>
    <w:rsid w:val="00E10CF5"/>
    <w:rsid w:val="00E11205"/>
    <w:rsid w:val="00E113A3"/>
    <w:rsid w:val="00E1145A"/>
    <w:rsid w:val="00E114FF"/>
    <w:rsid w:val="00E118B3"/>
    <w:rsid w:val="00E11C22"/>
    <w:rsid w:val="00E11CAC"/>
    <w:rsid w:val="00E12322"/>
    <w:rsid w:val="00E125C8"/>
    <w:rsid w:val="00E12D76"/>
    <w:rsid w:val="00E12F90"/>
    <w:rsid w:val="00E1300D"/>
    <w:rsid w:val="00E134E3"/>
    <w:rsid w:val="00E13B2A"/>
    <w:rsid w:val="00E13BA0"/>
    <w:rsid w:val="00E1401F"/>
    <w:rsid w:val="00E1409D"/>
    <w:rsid w:val="00E1417C"/>
    <w:rsid w:val="00E14791"/>
    <w:rsid w:val="00E1517D"/>
    <w:rsid w:val="00E151B7"/>
    <w:rsid w:val="00E15289"/>
    <w:rsid w:val="00E155FC"/>
    <w:rsid w:val="00E1573F"/>
    <w:rsid w:val="00E15774"/>
    <w:rsid w:val="00E1585C"/>
    <w:rsid w:val="00E15D31"/>
    <w:rsid w:val="00E15FA3"/>
    <w:rsid w:val="00E16FE8"/>
    <w:rsid w:val="00E17042"/>
    <w:rsid w:val="00E176A0"/>
    <w:rsid w:val="00E17706"/>
    <w:rsid w:val="00E1793A"/>
    <w:rsid w:val="00E17B05"/>
    <w:rsid w:val="00E17B2A"/>
    <w:rsid w:val="00E17BF1"/>
    <w:rsid w:val="00E17C5E"/>
    <w:rsid w:val="00E17DBD"/>
    <w:rsid w:val="00E17E55"/>
    <w:rsid w:val="00E201A3"/>
    <w:rsid w:val="00E209E2"/>
    <w:rsid w:val="00E20CC4"/>
    <w:rsid w:val="00E213E6"/>
    <w:rsid w:val="00E21534"/>
    <w:rsid w:val="00E21950"/>
    <w:rsid w:val="00E2223F"/>
    <w:rsid w:val="00E22595"/>
    <w:rsid w:val="00E225B6"/>
    <w:rsid w:val="00E22933"/>
    <w:rsid w:val="00E22BDC"/>
    <w:rsid w:val="00E22D30"/>
    <w:rsid w:val="00E22F74"/>
    <w:rsid w:val="00E23480"/>
    <w:rsid w:val="00E234F3"/>
    <w:rsid w:val="00E23F87"/>
    <w:rsid w:val="00E24027"/>
    <w:rsid w:val="00E243A2"/>
    <w:rsid w:val="00E2453E"/>
    <w:rsid w:val="00E24550"/>
    <w:rsid w:val="00E2473C"/>
    <w:rsid w:val="00E24B79"/>
    <w:rsid w:val="00E24BA2"/>
    <w:rsid w:val="00E24C76"/>
    <w:rsid w:val="00E2502D"/>
    <w:rsid w:val="00E250B8"/>
    <w:rsid w:val="00E25126"/>
    <w:rsid w:val="00E25132"/>
    <w:rsid w:val="00E251E2"/>
    <w:rsid w:val="00E2534E"/>
    <w:rsid w:val="00E25393"/>
    <w:rsid w:val="00E2588A"/>
    <w:rsid w:val="00E25994"/>
    <w:rsid w:val="00E25A1F"/>
    <w:rsid w:val="00E25DDD"/>
    <w:rsid w:val="00E26061"/>
    <w:rsid w:val="00E26CDA"/>
    <w:rsid w:val="00E26D6D"/>
    <w:rsid w:val="00E26E47"/>
    <w:rsid w:val="00E27006"/>
    <w:rsid w:val="00E2702D"/>
    <w:rsid w:val="00E272AB"/>
    <w:rsid w:val="00E2749C"/>
    <w:rsid w:val="00E27504"/>
    <w:rsid w:val="00E301C1"/>
    <w:rsid w:val="00E301C6"/>
    <w:rsid w:val="00E30693"/>
    <w:rsid w:val="00E30699"/>
    <w:rsid w:val="00E30A62"/>
    <w:rsid w:val="00E30A84"/>
    <w:rsid w:val="00E30A91"/>
    <w:rsid w:val="00E30B12"/>
    <w:rsid w:val="00E30B77"/>
    <w:rsid w:val="00E30D61"/>
    <w:rsid w:val="00E310A2"/>
    <w:rsid w:val="00E318ED"/>
    <w:rsid w:val="00E31C69"/>
    <w:rsid w:val="00E320BA"/>
    <w:rsid w:val="00E32351"/>
    <w:rsid w:val="00E32459"/>
    <w:rsid w:val="00E32479"/>
    <w:rsid w:val="00E3264C"/>
    <w:rsid w:val="00E327CC"/>
    <w:rsid w:val="00E32B04"/>
    <w:rsid w:val="00E32D54"/>
    <w:rsid w:val="00E33094"/>
    <w:rsid w:val="00E33535"/>
    <w:rsid w:val="00E33827"/>
    <w:rsid w:val="00E33C0E"/>
    <w:rsid w:val="00E33E61"/>
    <w:rsid w:val="00E3415A"/>
    <w:rsid w:val="00E34251"/>
    <w:rsid w:val="00E345CA"/>
    <w:rsid w:val="00E34820"/>
    <w:rsid w:val="00E34BFB"/>
    <w:rsid w:val="00E34C79"/>
    <w:rsid w:val="00E34FAE"/>
    <w:rsid w:val="00E35243"/>
    <w:rsid w:val="00E35414"/>
    <w:rsid w:val="00E3547A"/>
    <w:rsid w:val="00E3559A"/>
    <w:rsid w:val="00E35810"/>
    <w:rsid w:val="00E358FF"/>
    <w:rsid w:val="00E35B1E"/>
    <w:rsid w:val="00E35C87"/>
    <w:rsid w:val="00E35D53"/>
    <w:rsid w:val="00E35E4C"/>
    <w:rsid w:val="00E36283"/>
    <w:rsid w:val="00E36302"/>
    <w:rsid w:val="00E36399"/>
    <w:rsid w:val="00E36630"/>
    <w:rsid w:val="00E366EF"/>
    <w:rsid w:val="00E36712"/>
    <w:rsid w:val="00E36A6D"/>
    <w:rsid w:val="00E36D62"/>
    <w:rsid w:val="00E36E61"/>
    <w:rsid w:val="00E36EAB"/>
    <w:rsid w:val="00E37509"/>
    <w:rsid w:val="00E37AC1"/>
    <w:rsid w:val="00E37B3D"/>
    <w:rsid w:val="00E37D08"/>
    <w:rsid w:val="00E40146"/>
    <w:rsid w:val="00E401C3"/>
    <w:rsid w:val="00E40555"/>
    <w:rsid w:val="00E407B4"/>
    <w:rsid w:val="00E407D5"/>
    <w:rsid w:val="00E40972"/>
    <w:rsid w:val="00E409F6"/>
    <w:rsid w:val="00E40A27"/>
    <w:rsid w:val="00E40BCB"/>
    <w:rsid w:val="00E41874"/>
    <w:rsid w:val="00E4198A"/>
    <w:rsid w:val="00E41A33"/>
    <w:rsid w:val="00E41B34"/>
    <w:rsid w:val="00E41CF3"/>
    <w:rsid w:val="00E42166"/>
    <w:rsid w:val="00E421FA"/>
    <w:rsid w:val="00E4225F"/>
    <w:rsid w:val="00E422B8"/>
    <w:rsid w:val="00E424D7"/>
    <w:rsid w:val="00E425C9"/>
    <w:rsid w:val="00E427F5"/>
    <w:rsid w:val="00E429C4"/>
    <w:rsid w:val="00E42A13"/>
    <w:rsid w:val="00E42FB2"/>
    <w:rsid w:val="00E43157"/>
    <w:rsid w:val="00E43279"/>
    <w:rsid w:val="00E43554"/>
    <w:rsid w:val="00E4371B"/>
    <w:rsid w:val="00E43AF9"/>
    <w:rsid w:val="00E43C9C"/>
    <w:rsid w:val="00E44110"/>
    <w:rsid w:val="00E44174"/>
    <w:rsid w:val="00E44199"/>
    <w:rsid w:val="00E4448B"/>
    <w:rsid w:val="00E449EF"/>
    <w:rsid w:val="00E44AE4"/>
    <w:rsid w:val="00E44CC2"/>
    <w:rsid w:val="00E44D68"/>
    <w:rsid w:val="00E44E61"/>
    <w:rsid w:val="00E450D9"/>
    <w:rsid w:val="00E45175"/>
    <w:rsid w:val="00E45525"/>
    <w:rsid w:val="00E4569A"/>
    <w:rsid w:val="00E45EEC"/>
    <w:rsid w:val="00E462AD"/>
    <w:rsid w:val="00E46493"/>
    <w:rsid w:val="00E46B6E"/>
    <w:rsid w:val="00E46BF6"/>
    <w:rsid w:val="00E46DB5"/>
    <w:rsid w:val="00E46F75"/>
    <w:rsid w:val="00E471E1"/>
    <w:rsid w:val="00E474D9"/>
    <w:rsid w:val="00E47806"/>
    <w:rsid w:val="00E47823"/>
    <w:rsid w:val="00E47FAF"/>
    <w:rsid w:val="00E50279"/>
    <w:rsid w:val="00E507AD"/>
    <w:rsid w:val="00E50840"/>
    <w:rsid w:val="00E508F5"/>
    <w:rsid w:val="00E50A01"/>
    <w:rsid w:val="00E50D9A"/>
    <w:rsid w:val="00E50F65"/>
    <w:rsid w:val="00E50FBA"/>
    <w:rsid w:val="00E51528"/>
    <w:rsid w:val="00E51568"/>
    <w:rsid w:val="00E51DF2"/>
    <w:rsid w:val="00E51E75"/>
    <w:rsid w:val="00E51E78"/>
    <w:rsid w:val="00E52008"/>
    <w:rsid w:val="00E5213E"/>
    <w:rsid w:val="00E52615"/>
    <w:rsid w:val="00E526FF"/>
    <w:rsid w:val="00E5293E"/>
    <w:rsid w:val="00E52FDF"/>
    <w:rsid w:val="00E53306"/>
    <w:rsid w:val="00E53D31"/>
    <w:rsid w:val="00E53EC4"/>
    <w:rsid w:val="00E540AD"/>
    <w:rsid w:val="00E5428C"/>
    <w:rsid w:val="00E543E8"/>
    <w:rsid w:val="00E54AB5"/>
    <w:rsid w:val="00E54B55"/>
    <w:rsid w:val="00E54D36"/>
    <w:rsid w:val="00E54E61"/>
    <w:rsid w:val="00E54F64"/>
    <w:rsid w:val="00E54F82"/>
    <w:rsid w:val="00E55B9F"/>
    <w:rsid w:val="00E55C62"/>
    <w:rsid w:val="00E55CCB"/>
    <w:rsid w:val="00E563F3"/>
    <w:rsid w:val="00E5672D"/>
    <w:rsid w:val="00E56CA0"/>
    <w:rsid w:val="00E56D54"/>
    <w:rsid w:val="00E572EE"/>
    <w:rsid w:val="00E57327"/>
    <w:rsid w:val="00E5765C"/>
    <w:rsid w:val="00E579F4"/>
    <w:rsid w:val="00E57BD2"/>
    <w:rsid w:val="00E603EC"/>
    <w:rsid w:val="00E605D0"/>
    <w:rsid w:val="00E606BB"/>
    <w:rsid w:val="00E60A5C"/>
    <w:rsid w:val="00E60D38"/>
    <w:rsid w:val="00E60D68"/>
    <w:rsid w:val="00E61039"/>
    <w:rsid w:val="00E61216"/>
    <w:rsid w:val="00E61463"/>
    <w:rsid w:val="00E616B9"/>
    <w:rsid w:val="00E619AE"/>
    <w:rsid w:val="00E61FA7"/>
    <w:rsid w:val="00E62165"/>
    <w:rsid w:val="00E623F5"/>
    <w:rsid w:val="00E62571"/>
    <w:rsid w:val="00E62885"/>
    <w:rsid w:val="00E629F9"/>
    <w:rsid w:val="00E62EB3"/>
    <w:rsid w:val="00E62F4C"/>
    <w:rsid w:val="00E630DA"/>
    <w:rsid w:val="00E635BE"/>
    <w:rsid w:val="00E63BB5"/>
    <w:rsid w:val="00E646B6"/>
    <w:rsid w:val="00E64775"/>
    <w:rsid w:val="00E64BDB"/>
    <w:rsid w:val="00E64CD5"/>
    <w:rsid w:val="00E64E34"/>
    <w:rsid w:val="00E65205"/>
    <w:rsid w:val="00E654C6"/>
    <w:rsid w:val="00E656AD"/>
    <w:rsid w:val="00E6575D"/>
    <w:rsid w:val="00E65A07"/>
    <w:rsid w:val="00E65A1D"/>
    <w:rsid w:val="00E65A43"/>
    <w:rsid w:val="00E65C4C"/>
    <w:rsid w:val="00E6619C"/>
    <w:rsid w:val="00E66A62"/>
    <w:rsid w:val="00E66C3A"/>
    <w:rsid w:val="00E66C46"/>
    <w:rsid w:val="00E66F34"/>
    <w:rsid w:val="00E670BE"/>
    <w:rsid w:val="00E67BB9"/>
    <w:rsid w:val="00E67EC0"/>
    <w:rsid w:val="00E700D8"/>
    <w:rsid w:val="00E70472"/>
    <w:rsid w:val="00E704C6"/>
    <w:rsid w:val="00E7124E"/>
    <w:rsid w:val="00E7173F"/>
    <w:rsid w:val="00E71772"/>
    <w:rsid w:val="00E7188D"/>
    <w:rsid w:val="00E71BAE"/>
    <w:rsid w:val="00E71C8A"/>
    <w:rsid w:val="00E71E89"/>
    <w:rsid w:val="00E71ED1"/>
    <w:rsid w:val="00E7208F"/>
    <w:rsid w:val="00E7252A"/>
    <w:rsid w:val="00E72ABD"/>
    <w:rsid w:val="00E730CC"/>
    <w:rsid w:val="00E73216"/>
    <w:rsid w:val="00E7398F"/>
    <w:rsid w:val="00E73CFA"/>
    <w:rsid w:val="00E73F93"/>
    <w:rsid w:val="00E741BD"/>
    <w:rsid w:val="00E744FD"/>
    <w:rsid w:val="00E748ED"/>
    <w:rsid w:val="00E74BB0"/>
    <w:rsid w:val="00E74C95"/>
    <w:rsid w:val="00E74E27"/>
    <w:rsid w:val="00E75157"/>
    <w:rsid w:val="00E75725"/>
    <w:rsid w:val="00E757ED"/>
    <w:rsid w:val="00E758A6"/>
    <w:rsid w:val="00E7594C"/>
    <w:rsid w:val="00E75E9D"/>
    <w:rsid w:val="00E7602E"/>
    <w:rsid w:val="00E762F2"/>
    <w:rsid w:val="00E7639C"/>
    <w:rsid w:val="00E76672"/>
    <w:rsid w:val="00E76980"/>
    <w:rsid w:val="00E769E9"/>
    <w:rsid w:val="00E76CA2"/>
    <w:rsid w:val="00E76D17"/>
    <w:rsid w:val="00E76D24"/>
    <w:rsid w:val="00E76E15"/>
    <w:rsid w:val="00E772B8"/>
    <w:rsid w:val="00E773FC"/>
    <w:rsid w:val="00E77457"/>
    <w:rsid w:val="00E775A7"/>
    <w:rsid w:val="00E77EC1"/>
    <w:rsid w:val="00E8028C"/>
    <w:rsid w:val="00E8036F"/>
    <w:rsid w:val="00E80816"/>
    <w:rsid w:val="00E80BB3"/>
    <w:rsid w:val="00E8116E"/>
    <w:rsid w:val="00E81401"/>
    <w:rsid w:val="00E817C3"/>
    <w:rsid w:val="00E81A6D"/>
    <w:rsid w:val="00E81B0F"/>
    <w:rsid w:val="00E8212A"/>
    <w:rsid w:val="00E825F4"/>
    <w:rsid w:val="00E82778"/>
    <w:rsid w:val="00E827C1"/>
    <w:rsid w:val="00E8298E"/>
    <w:rsid w:val="00E830A6"/>
    <w:rsid w:val="00E83747"/>
    <w:rsid w:val="00E839BC"/>
    <w:rsid w:val="00E83BFA"/>
    <w:rsid w:val="00E84025"/>
    <w:rsid w:val="00E84096"/>
    <w:rsid w:val="00E84130"/>
    <w:rsid w:val="00E8416D"/>
    <w:rsid w:val="00E8464C"/>
    <w:rsid w:val="00E847A8"/>
    <w:rsid w:val="00E848C9"/>
    <w:rsid w:val="00E84903"/>
    <w:rsid w:val="00E84B07"/>
    <w:rsid w:val="00E84FF2"/>
    <w:rsid w:val="00E852CC"/>
    <w:rsid w:val="00E85392"/>
    <w:rsid w:val="00E856C4"/>
    <w:rsid w:val="00E857AE"/>
    <w:rsid w:val="00E859F7"/>
    <w:rsid w:val="00E85AC2"/>
    <w:rsid w:val="00E85D70"/>
    <w:rsid w:val="00E86002"/>
    <w:rsid w:val="00E86037"/>
    <w:rsid w:val="00E8631B"/>
    <w:rsid w:val="00E8661D"/>
    <w:rsid w:val="00E866B6"/>
    <w:rsid w:val="00E86956"/>
    <w:rsid w:val="00E86B80"/>
    <w:rsid w:val="00E8702D"/>
    <w:rsid w:val="00E87047"/>
    <w:rsid w:val="00E8719B"/>
    <w:rsid w:val="00E875CD"/>
    <w:rsid w:val="00E875E6"/>
    <w:rsid w:val="00E879EE"/>
    <w:rsid w:val="00E87A82"/>
    <w:rsid w:val="00E87F52"/>
    <w:rsid w:val="00E87F8D"/>
    <w:rsid w:val="00E87FC8"/>
    <w:rsid w:val="00E902F2"/>
    <w:rsid w:val="00E904C7"/>
    <w:rsid w:val="00E905D1"/>
    <w:rsid w:val="00E907ED"/>
    <w:rsid w:val="00E90B07"/>
    <w:rsid w:val="00E90B6D"/>
    <w:rsid w:val="00E90DF6"/>
    <w:rsid w:val="00E90E57"/>
    <w:rsid w:val="00E90E90"/>
    <w:rsid w:val="00E910A2"/>
    <w:rsid w:val="00E916C8"/>
    <w:rsid w:val="00E91EBE"/>
    <w:rsid w:val="00E920F8"/>
    <w:rsid w:val="00E924A5"/>
    <w:rsid w:val="00E92687"/>
    <w:rsid w:val="00E92D8B"/>
    <w:rsid w:val="00E92DBC"/>
    <w:rsid w:val="00E92EC6"/>
    <w:rsid w:val="00E92FB5"/>
    <w:rsid w:val="00E932C2"/>
    <w:rsid w:val="00E934E9"/>
    <w:rsid w:val="00E93729"/>
    <w:rsid w:val="00E938E1"/>
    <w:rsid w:val="00E93D69"/>
    <w:rsid w:val="00E93F8E"/>
    <w:rsid w:val="00E93F97"/>
    <w:rsid w:val="00E94078"/>
    <w:rsid w:val="00E9436A"/>
    <w:rsid w:val="00E944A3"/>
    <w:rsid w:val="00E9455E"/>
    <w:rsid w:val="00E94A67"/>
    <w:rsid w:val="00E94BE4"/>
    <w:rsid w:val="00E94D50"/>
    <w:rsid w:val="00E9517B"/>
    <w:rsid w:val="00E95218"/>
    <w:rsid w:val="00E955D0"/>
    <w:rsid w:val="00E957BE"/>
    <w:rsid w:val="00E95958"/>
    <w:rsid w:val="00E959D1"/>
    <w:rsid w:val="00E95B4F"/>
    <w:rsid w:val="00E95EBD"/>
    <w:rsid w:val="00E96164"/>
    <w:rsid w:val="00E961CF"/>
    <w:rsid w:val="00E96674"/>
    <w:rsid w:val="00E96BAB"/>
    <w:rsid w:val="00E96D7A"/>
    <w:rsid w:val="00E97236"/>
    <w:rsid w:val="00E97331"/>
    <w:rsid w:val="00E97440"/>
    <w:rsid w:val="00E974D8"/>
    <w:rsid w:val="00E9766C"/>
    <w:rsid w:val="00E97747"/>
    <w:rsid w:val="00E97A1C"/>
    <w:rsid w:val="00E97DB6"/>
    <w:rsid w:val="00E97DF4"/>
    <w:rsid w:val="00E97E4E"/>
    <w:rsid w:val="00EA01AA"/>
    <w:rsid w:val="00EA038A"/>
    <w:rsid w:val="00EA0866"/>
    <w:rsid w:val="00EA089E"/>
    <w:rsid w:val="00EA08B6"/>
    <w:rsid w:val="00EA0D19"/>
    <w:rsid w:val="00EA0FE4"/>
    <w:rsid w:val="00EA10C2"/>
    <w:rsid w:val="00EA10D8"/>
    <w:rsid w:val="00EA11C8"/>
    <w:rsid w:val="00EA131B"/>
    <w:rsid w:val="00EA1A3F"/>
    <w:rsid w:val="00EA2138"/>
    <w:rsid w:val="00EA235F"/>
    <w:rsid w:val="00EA2634"/>
    <w:rsid w:val="00EA2660"/>
    <w:rsid w:val="00EA28DE"/>
    <w:rsid w:val="00EA2D77"/>
    <w:rsid w:val="00EA2DC6"/>
    <w:rsid w:val="00EA3343"/>
    <w:rsid w:val="00EA3717"/>
    <w:rsid w:val="00EA374A"/>
    <w:rsid w:val="00EA3C52"/>
    <w:rsid w:val="00EA3D98"/>
    <w:rsid w:val="00EA41CD"/>
    <w:rsid w:val="00EA435E"/>
    <w:rsid w:val="00EA4365"/>
    <w:rsid w:val="00EA4380"/>
    <w:rsid w:val="00EA4450"/>
    <w:rsid w:val="00EA4DF9"/>
    <w:rsid w:val="00EA4F28"/>
    <w:rsid w:val="00EA50BA"/>
    <w:rsid w:val="00EA554B"/>
    <w:rsid w:val="00EA5698"/>
    <w:rsid w:val="00EA5739"/>
    <w:rsid w:val="00EA57E5"/>
    <w:rsid w:val="00EA5955"/>
    <w:rsid w:val="00EA600E"/>
    <w:rsid w:val="00EA608A"/>
    <w:rsid w:val="00EA60B4"/>
    <w:rsid w:val="00EA6565"/>
    <w:rsid w:val="00EA6581"/>
    <w:rsid w:val="00EA696E"/>
    <w:rsid w:val="00EA6A3F"/>
    <w:rsid w:val="00EA6D4A"/>
    <w:rsid w:val="00EA6FB6"/>
    <w:rsid w:val="00EA70ED"/>
    <w:rsid w:val="00EA710F"/>
    <w:rsid w:val="00EA72C5"/>
    <w:rsid w:val="00EA76DC"/>
    <w:rsid w:val="00EA7887"/>
    <w:rsid w:val="00EA79C8"/>
    <w:rsid w:val="00EA7A38"/>
    <w:rsid w:val="00EA7BC6"/>
    <w:rsid w:val="00EB026D"/>
    <w:rsid w:val="00EB03C6"/>
    <w:rsid w:val="00EB0521"/>
    <w:rsid w:val="00EB05EC"/>
    <w:rsid w:val="00EB07CD"/>
    <w:rsid w:val="00EB0B72"/>
    <w:rsid w:val="00EB0BD9"/>
    <w:rsid w:val="00EB0E9F"/>
    <w:rsid w:val="00EB0F19"/>
    <w:rsid w:val="00EB114C"/>
    <w:rsid w:val="00EB12EE"/>
    <w:rsid w:val="00EB1877"/>
    <w:rsid w:val="00EB1E78"/>
    <w:rsid w:val="00EB2132"/>
    <w:rsid w:val="00EB238D"/>
    <w:rsid w:val="00EB254A"/>
    <w:rsid w:val="00EB2612"/>
    <w:rsid w:val="00EB268F"/>
    <w:rsid w:val="00EB26F7"/>
    <w:rsid w:val="00EB2983"/>
    <w:rsid w:val="00EB2CBF"/>
    <w:rsid w:val="00EB2EB2"/>
    <w:rsid w:val="00EB36A6"/>
    <w:rsid w:val="00EB3958"/>
    <w:rsid w:val="00EB3CEE"/>
    <w:rsid w:val="00EB44AA"/>
    <w:rsid w:val="00EB45BF"/>
    <w:rsid w:val="00EB481F"/>
    <w:rsid w:val="00EB483A"/>
    <w:rsid w:val="00EB4D50"/>
    <w:rsid w:val="00EB5031"/>
    <w:rsid w:val="00EB51A9"/>
    <w:rsid w:val="00EB5350"/>
    <w:rsid w:val="00EB580C"/>
    <w:rsid w:val="00EB59B4"/>
    <w:rsid w:val="00EB5AEA"/>
    <w:rsid w:val="00EB5EA2"/>
    <w:rsid w:val="00EB623A"/>
    <w:rsid w:val="00EB6326"/>
    <w:rsid w:val="00EB65EB"/>
    <w:rsid w:val="00EB691E"/>
    <w:rsid w:val="00EB6965"/>
    <w:rsid w:val="00EB6A2C"/>
    <w:rsid w:val="00EB6A4B"/>
    <w:rsid w:val="00EB6A62"/>
    <w:rsid w:val="00EB6AB5"/>
    <w:rsid w:val="00EB6C19"/>
    <w:rsid w:val="00EB6C85"/>
    <w:rsid w:val="00EB6D13"/>
    <w:rsid w:val="00EB6D19"/>
    <w:rsid w:val="00EB74AF"/>
    <w:rsid w:val="00EB7971"/>
    <w:rsid w:val="00EB7AB5"/>
    <w:rsid w:val="00EC018A"/>
    <w:rsid w:val="00EC01A5"/>
    <w:rsid w:val="00EC0572"/>
    <w:rsid w:val="00EC05CA"/>
    <w:rsid w:val="00EC06BC"/>
    <w:rsid w:val="00EC06D7"/>
    <w:rsid w:val="00EC15FC"/>
    <w:rsid w:val="00EC1670"/>
    <w:rsid w:val="00EC19A6"/>
    <w:rsid w:val="00EC1AC6"/>
    <w:rsid w:val="00EC1B2A"/>
    <w:rsid w:val="00EC1FF9"/>
    <w:rsid w:val="00EC22E8"/>
    <w:rsid w:val="00EC27BE"/>
    <w:rsid w:val="00EC2D5D"/>
    <w:rsid w:val="00EC3268"/>
    <w:rsid w:val="00EC33BB"/>
    <w:rsid w:val="00EC3614"/>
    <w:rsid w:val="00EC39CC"/>
    <w:rsid w:val="00EC39ED"/>
    <w:rsid w:val="00EC3DCA"/>
    <w:rsid w:val="00EC3DDB"/>
    <w:rsid w:val="00EC3F33"/>
    <w:rsid w:val="00EC3F37"/>
    <w:rsid w:val="00EC4185"/>
    <w:rsid w:val="00EC430B"/>
    <w:rsid w:val="00EC432D"/>
    <w:rsid w:val="00EC4DDC"/>
    <w:rsid w:val="00EC4F61"/>
    <w:rsid w:val="00EC5342"/>
    <w:rsid w:val="00EC5710"/>
    <w:rsid w:val="00EC5A76"/>
    <w:rsid w:val="00EC5C65"/>
    <w:rsid w:val="00EC5C96"/>
    <w:rsid w:val="00EC5E7B"/>
    <w:rsid w:val="00EC5E85"/>
    <w:rsid w:val="00EC5F2A"/>
    <w:rsid w:val="00EC623A"/>
    <w:rsid w:val="00EC64D7"/>
    <w:rsid w:val="00EC64EF"/>
    <w:rsid w:val="00EC6547"/>
    <w:rsid w:val="00EC66B1"/>
    <w:rsid w:val="00EC66F3"/>
    <w:rsid w:val="00EC6D7F"/>
    <w:rsid w:val="00EC6EE9"/>
    <w:rsid w:val="00EC6FAA"/>
    <w:rsid w:val="00EC7070"/>
    <w:rsid w:val="00EC7112"/>
    <w:rsid w:val="00EC72C6"/>
    <w:rsid w:val="00EC7628"/>
    <w:rsid w:val="00EC7741"/>
    <w:rsid w:val="00EC7D72"/>
    <w:rsid w:val="00EC7DEF"/>
    <w:rsid w:val="00EC7E09"/>
    <w:rsid w:val="00EC7E65"/>
    <w:rsid w:val="00EC7F8E"/>
    <w:rsid w:val="00ED027C"/>
    <w:rsid w:val="00ED06D4"/>
    <w:rsid w:val="00ED09C2"/>
    <w:rsid w:val="00ED0A24"/>
    <w:rsid w:val="00ED0A77"/>
    <w:rsid w:val="00ED0F64"/>
    <w:rsid w:val="00ED0F90"/>
    <w:rsid w:val="00ED114F"/>
    <w:rsid w:val="00ED1340"/>
    <w:rsid w:val="00ED1BB9"/>
    <w:rsid w:val="00ED1D12"/>
    <w:rsid w:val="00ED1E5C"/>
    <w:rsid w:val="00ED1F4D"/>
    <w:rsid w:val="00ED2022"/>
    <w:rsid w:val="00ED25FB"/>
    <w:rsid w:val="00ED2CC7"/>
    <w:rsid w:val="00ED308E"/>
    <w:rsid w:val="00ED30FE"/>
    <w:rsid w:val="00ED329C"/>
    <w:rsid w:val="00ED33A1"/>
    <w:rsid w:val="00ED34BB"/>
    <w:rsid w:val="00ED34C7"/>
    <w:rsid w:val="00ED3628"/>
    <w:rsid w:val="00ED387E"/>
    <w:rsid w:val="00ED38E3"/>
    <w:rsid w:val="00ED3903"/>
    <w:rsid w:val="00ED396E"/>
    <w:rsid w:val="00ED3C2C"/>
    <w:rsid w:val="00ED3D93"/>
    <w:rsid w:val="00ED4172"/>
    <w:rsid w:val="00ED4264"/>
    <w:rsid w:val="00ED430B"/>
    <w:rsid w:val="00ED448C"/>
    <w:rsid w:val="00ED4CE7"/>
    <w:rsid w:val="00ED4D30"/>
    <w:rsid w:val="00ED4EF5"/>
    <w:rsid w:val="00ED5122"/>
    <w:rsid w:val="00ED5252"/>
    <w:rsid w:val="00ED5392"/>
    <w:rsid w:val="00ED55B8"/>
    <w:rsid w:val="00ED58DA"/>
    <w:rsid w:val="00ED5B78"/>
    <w:rsid w:val="00ED5BED"/>
    <w:rsid w:val="00ED5EE5"/>
    <w:rsid w:val="00ED635A"/>
    <w:rsid w:val="00ED659A"/>
    <w:rsid w:val="00ED6759"/>
    <w:rsid w:val="00ED6770"/>
    <w:rsid w:val="00ED684C"/>
    <w:rsid w:val="00ED68C1"/>
    <w:rsid w:val="00ED7314"/>
    <w:rsid w:val="00ED7B5E"/>
    <w:rsid w:val="00EE01CF"/>
    <w:rsid w:val="00EE03DB"/>
    <w:rsid w:val="00EE0AB1"/>
    <w:rsid w:val="00EE0B5F"/>
    <w:rsid w:val="00EE1582"/>
    <w:rsid w:val="00EE1830"/>
    <w:rsid w:val="00EE1882"/>
    <w:rsid w:val="00EE1BB9"/>
    <w:rsid w:val="00EE1F16"/>
    <w:rsid w:val="00EE219D"/>
    <w:rsid w:val="00EE23BB"/>
    <w:rsid w:val="00EE260F"/>
    <w:rsid w:val="00EE28C1"/>
    <w:rsid w:val="00EE2B20"/>
    <w:rsid w:val="00EE2B71"/>
    <w:rsid w:val="00EE3000"/>
    <w:rsid w:val="00EE3053"/>
    <w:rsid w:val="00EE30B1"/>
    <w:rsid w:val="00EE30C6"/>
    <w:rsid w:val="00EE344A"/>
    <w:rsid w:val="00EE3945"/>
    <w:rsid w:val="00EE39CB"/>
    <w:rsid w:val="00EE3B78"/>
    <w:rsid w:val="00EE3E20"/>
    <w:rsid w:val="00EE403C"/>
    <w:rsid w:val="00EE4123"/>
    <w:rsid w:val="00EE473F"/>
    <w:rsid w:val="00EE49B2"/>
    <w:rsid w:val="00EE4C64"/>
    <w:rsid w:val="00EE4E8B"/>
    <w:rsid w:val="00EE53A1"/>
    <w:rsid w:val="00EE5A36"/>
    <w:rsid w:val="00EE5E1A"/>
    <w:rsid w:val="00EE60D0"/>
    <w:rsid w:val="00EE664E"/>
    <w:rsid w:val="00EE6664"/>
    <w:rsid w:val="00EE6829"/>
    <w:rsid w:val="00EE6831"/>
    <w:rsid w:val="00EE692E"/>
    <w:rsid w:val="00EE6980"/>
    <w:rsid w:val="00EE6D58"/>
    <w:rsid w:val="00EE6DC3"/>
    <w:rsid w:val="00EE71DE"/>
    <w:rsid w:val="00EE7422"/>
    <w:rsid w:val="00EE7AED"/>
    <w:rsid w:val="00EE7C1E"/>
    <w:rsid w:val="00EE7D6B"/>
    <w:rsid w:val="00EF0098"/>
    <w:rsid w:val="00EF02E3"/>
    <w:rsid w:val="00EF02EA"/>
    <w:rsid w:val="00EF0971"/>
    <w:rsid w:val="00EF0A3B"/>
    <w:rsid w:val="00EF0CF6"/>
    <w:rsid w:val="00EF0F2F"/>
    <w:rsid w:val="00EF1079"/>
    <w:rsid w:val="00EF1B15"/>
    <w:rsid w:val="00EF1DA0"/>
    <w:rsid w:val="00EF1EA1"/>
    <w:rsid w:val="00EF1F9B"/>
    <w:rsid w:val="00EF2038"/>
    <w:rsid w:val="00EF20E4"/>
    <w:rsid w:val="00EF211E"/>
    <w:rsid w:val="00EF2424"/>
    <w:rsid w:val="00EF2467"/>
    <w:rsid w:val="00EF2CF8"/>
    <w:rsid w:val="00EF2EF2"/>
    <w:rsid w:val="00EF3791"/>
    <w:rsid w:val="00EF393D"/>
    <w:rsid w:val="00EF3E06"/>
    <w:rsid w:val="00EF468D"/>
    <w:rsid w:val="00EF4F21"/>
    <w:rsid w:val="00EF4FB3"/>
    <w:rsid w:val="00EF50E1"/>
    <w:rsid w:val="00EF56BB"/>
    <w:rsid w:val="00EF5939"/>
    <w:rsid w:val="00EF59D6"/>
    <w:rsid w:val="00EF59F4"/>
    <w:rsid w:val="00EF67AA"/>
    <w:rsid w:val="00EF69D0"/>
    <w:rsid w:val="00EF6A82"/>
    <w:rsid w:val="00EF6D0B"/>
    <w:rsid w:val="00EF76B5"/>
    <w:rsid w:val="00EF77FC"/>
    <w:rsid w:val="00EF7D82"/>
    <w:rsid w:val="00EF7E3C"/>
    <w:rsid w:val="00EF7FBA"/>
    <w:rsid w:val="00F00D95"/>
    <w:rsid w:val="00F016EF"/>
    <w:rsid w:val="00F0175D"/>
    <w:rsid w:val="00F01B4A"/>
    <w:rsid w:val="00F01D7D"/>
    <w:rsid w:val="00F01F95"/>
    <w:rsid w:val="00F0226D"/>
    <w:rsid w:val="00F024A5"/>
    <w:rsid w:val="00F0267E"/>
    <w:rsid w:val="00F02851"/>
    <w:rsid w:val="00F02CC4"/>
    <w:rsid w:val="00F031C6"/>
    <w:rsid w:val="00F03591"/>
    <w:rsid w:val="00F0392D"/>
    <w:rsid w:val="00F03A7A"/>
    <w:rsid w:val="00F03B43"/>
    <w:rsid w:val="00F03E5A"/>
    <w:rsid w:val="00F044C3"/>
    <w:rsid w:val="00F04DEB"/>
    <w:rsid w:val="00F05193"/>
    <w:rsid w:val="00F0582E"/>
    <w:rsid w:val="00F05B4E"/>
    <w:rsid w:val="00F05DD3"/>
    <w:rsid w:val="00F05DDE"/>
    <w:rsid w:val="00F05E48"/>
    <w:rsid w:val="00F05EA4"/>
    <w:rsid w:val="00F06068"/>
    <w:rsid w:val="00F061B2"/>
    <w:rsid w:val="00F062B9"/>
    <w:rsid w:val="00F064E0"/>
    <w:rsid w:val="00F06523"/>
    <w:rsid w:val="00F0658D"/>
    <w:rsid w:val="00F06867"/>
    <w:rsid w:val="00F06895"/>
    <w:rsid w:val="00F0692A"/>
    <w:rsid w:val="00F06B38"/>
    <w:rsid w:val="00F06DEB"/>
    <w:rsid w:val="00F071FE"/>
    <w:rsid w:val="00F0741B"/>
    <w:rsid w:val="00F07441"/>
    <w:rsid w:val="00F074FA"/>
    <w:rsid w:val="00F075BA"/>
    <w:rsid w:val="00F07737"/>
    <w:rsid w:val="00F07868"/>
    <w:rsid w:val="00F07AAA"/>
    <w:rsid w:val="00F07CDD"/>
    <w:rsid w:val="00F07F6A"/>
    <w:rsid w:val="00F10102"/>
    <w:rsid w:val="00F10190"/>
    <w:rsid w:val="00F102BF"/>
    <w:rsid w:val="00F102CB"/>
    <w:rsid w:val="00F10810"/>
    <w:rsid w:val="00F10900"/>
    <w:rsid w:val="00F10A7C"/>
    <w:rsid w:val="00F10EFA"/>
    <w:rsid w:val="00F11142"/>
    <w:rsid w:val="00F112DC"/>
    <w:rsid w:val="00F1186F"/>
    <w:rsid w:val="00F11A95"/>
    <w:rsid w:val="00F11AB5"/>
    <w:rsid w:val="00F11B60"/>
    <w:rsid w:val="00F120DB"/>
    <w:rsid w:val="00F121F6"/>
    <w:rsid w:val="00F1250A"/>
    <w:rsid w:val="00F126C9"/>
    <w:rsid w:val="00F12747"/>
    <w:rsid w:val="00F12A47"/>
    <w:rsid w:val="00F12A54"/>
    <w:rsid w:val="00F12A72"/>
    <w:rsid w:val="00F12EB5"/>
    <w:rsid w:val="00F135DE"/>
    <w:rsid w:val="00F13740"/>
    <w:rsid w:val="00F13811"/>
    <w:rsid w:val="00F13A57"/>
    <w:rsid w:val="00F14429"/>
    <w:rsid w:val="00F1473D"/>
    <w:rsid w:val="00F14B37"/>
    <w:rsid w:val="00F14C46"/>
    <w:rsid w:val="00F14F7E"/>
    <w:rsid w:val="00F15548"/>
    <w:rsid w:val="00F157E4"/>
    <w:rsid w:val="00F15919"/>
    <w:rsid w:val="00F15965"/>
    <w:rsid w:val="00F16065"/>
    <w:rsid w:val="00F16318"/>
    <w:rsid w:val="00F165D6"/>
    <w:rsid w:val="00F168BD"/>
    <w:rsid w:val="00F16961"/>
    <w:rsid w:val="00F16D9E"/>
    <w:rsid w:val="00F16DBD"/>
    <w:rsid w:val="00F1734B"/>
    <w:rsid w:val="00F175D8"/>
    <w:rsid w:val="00F17C13"/>
    <w:rsid w:val="00F17DC7"/>
    <w:rsid w:val="00F208D5"/>
    <w:rsid w:val="00F20E66"/>
    <w:rsid w:val="00F211FE"/>
    <w:rsid w:val="00F2195F"/>
    <w:rsid w:val="00F21BB2"/>
    <w:rsid w:val="00F22079"/>
    <w:rsid w:val="00F2214A"/>
    <w:rsid w:val="00F223CC"/>
    <w:rsid w:val="00F22760"/>
    <w:rsid w:val="00F2296B"/>
    <w:rsid w:val="00F22981"/>
    <w:rsid w:val="00F22A1B"/>
    <w:rsid w:val="00F23104"/>
    <w:rsid w:val="00F234FC"/>
    <w:rsid w:val="00F23CC3"/>
    <w:rsid w:val="00F23EF9"/>
    <w:rsid w:val="00F23F10"/>
    <w:rsid w:val="00F23F5F"/>
    <w:rsid w:val="00F24A57"/>
    <w:rsid w:val="00F24B8C"/>
    <w:rsid w:val="00F24C8C"/>
    <w:rsid w:val="00F250F6"/>
    <w:rsid w:val="00F25823"/>
    <w:rsid w:val="00F2599A"/>
    <w:rsid w:val="00F25C4B"/>
    <w:rsid w:val="00F25CDF"/>
    <w:rsid w:val="00F25F35"/>
    <w:rsid w:val="00F2625A"/>
    <w:rsid w:val="00F263CE"/>
    <w:rsid w:val="00F264D9"/>
    <w:rsid w:val="00F2655E"/>
    <w:rsid w:val="00F268C4"/>
    <w:rsid w:val="00F268F5"/>
    <w:rsid w:val="00F26C99"/>
    <w:rsid w:val="00F26D69"/>
    <w:rsid w:val="00F26EE7"/>
    <w:rsid w:val="00F26F15"/>
    <w:rsid w:val="00F2706F"/>
    <w:rsid w:val="00F2739C"/>
    <w:rsid w:val="00F2739E"/>
    <w:rsid w:val="00F27556"/>
    <w:rsid w:val="00F278C5"/>
    <w:rsid w:val="00F27C6A"/>
    <w:rsid w:val="00F27D22"/>
    <w:rsid w:val="00F27E19"/>
    <w:rsid w:val="00F302D9"/>
    <w:rsid w:val="00F302E7"/>
    <w:rsid w:val="00F314DA"/>
    <w:rsid w:val="00F31605"/>
    <w:rsid w:val="00F32240"/>
    <w:rsid w:val="00F323FF"/>
    <w:rsid w:val="00F324E3"/>
    <w:rsid w:val="00F32680"/>
    <w:rsid w:val="00F32BFA"/>
    <w:rsid w:val="00F32DBF"/>
    <w:rsid w:val="00F32F8B"/>
    <w:rsid w:val="00F33046"/>
    <w:rsid w:val="00F3321F"/>
    <w:rsid w:val="00F333E8"/>
    <w:rsid w:val="00F3365D"/>
    <w:rsid w:val="00F33C35"/>
    <w:rsid w:val="00F34DFD"/>
    <w:rsid w:val="00F34E0C"/>
    <w:rsid w:val="00F3509D"/>
    <w:rsid w:val="00F357B5"/>
    <w:rsid w:val="00F35840"/>
    <w:rsid w:val="00F3626C"/>
    <w:rsid w:val="00F362A9"/>
    <w:rsid w:val="00F36586"/>
    <w:rsid w:val="00F36D2F"/>
    <w:rsid w:val="00F372AB"/>
    <w:rsid w:val="00F37337"/>
    <w:rsid w:val="00F37805"/>
    <w:rsid w:val="00F3788C"/>
    <w:rsid w:val="00F37985"/>
    <w:rsid w:val="00F37CDA"/>
    <w:rsid w:val="00F37DA5"/>
    <w:rsid w:val="00F37DF3"/>
    <w:rsid w:val="00F40127"/>
    <w:rsid w:val="00F40144"/>
    <w:rsid w:val="00F402C0"/>
    <w:rsid w:val="00F40596"/>
    <w:rsid w:val="00F40BF3"/>
    <w:rsid w:val="00F40C8B"/>
    <w:rsid w:val="00F40D59"/>
    <w:rsid w:val="00F410BD"/>
    <w:rsid w:val="00F41159"/>
    <w:rsid w:val="00F41A8B"/>
    <w:rsid w:val="00F41B2D"/>
    <w:rsid w:val="00F41D07"/>
    <w:rsid w:val="00F42343"/>
    <w:rsid w:val="00F423DC"/>
    <w:rsid w:val="00F42740"/>
    <w:rsid w:val="00F42879"/>
    <w:rsid w:val="00F42C55"/>
    <w:rsid w:val="00F42F82"/>
    <w:rsid w:val="00F43623"/>
    <w:rsid w:val="00F4384A"/>
    <w:rsid w:val="00F438D4"/>
    <w:rsid w:val="00F43B71"/>
    <w:rsid w:val="00F44548"/>
    <w:rsid w:val="00F44600"/>
    <w:rsid w:val="00F44A45"/>
    <w:rsid w:val="00F452A0"/>
    <w:rsid w:val="00F45695"/>
    <w:rsid w:val="00F45827"/>
    <w:rsid w:val="00F45942"/>
    <w:rsid w:val="00F45D71"/>
    <w:rsid w:val="00F45EB8"/>
    <w:rsid w:val="00F4614C"/>
    <w:rsid w:val="00F4630E"/>
    <w:rsid w:val="00F46340"/>
    <w:rsid w:val="00F466EF"/>
    <w:rsid w:val="00F46DA4"/>
    <w:rsid w:val="00F46FA6"/>
    <w:rsid w:val="00F47168"/>
    <w:rsid w:val="00F47526"/>
    <w:rsid w:val="00F47838"/>
    <w:rsid w:val="00F47B57"/>
    <w:rsid w:val="00F47D24"/>
    <w:rsid w:val="00F47E39"/>
    <w:rsid w:val="00F47F0F"/>
    <w:rsid w:val="00F50062"/>
    <w:rsid w:val="00F500B8"/>
    <w:rsid w:val="00F500FC"/>
    <w:rsid w:val="00F50111"/>
    <w:rsid w:val="00F50309"/>
    <w:rsid w:val="00F5055D"/>
    <w:rsid w:val="00F5058D"/>
    <w:rsid w:val="00F50694"/>
    <w:rsid w:val="00F5077F"/>
    <w:rsid w:val="00F5087E"/>
    <w:rsid w:val="00F50D12"/>
    <w:rsid w:val="00F50DF9"/>
    <w:rsid w:val="00F50EA5"/>
    <w:rsid w:val="00F50EFD"/>
    <w:rsid w:val="00F5114A"/>
    <w:rsid w:val="00F51458"/>
    <w:rsid w:val="00F5164A"/>
    <w:rsid w:val="00F5183D"/>
    <w:rsid w:val="00F51B90"/>
    <w:rsid w:val="00F51DB2"/>
    <w:rsid w:val="00F5224B"/>
    <w:rsid w:val="00F5237C"/>
    <w:rsid w:val="00F5268F"/>
    <w:rsid w:val="00F526BF"/>
    <w:rsid w:val="00F5288F"/>
    <w:rsid w:val="00F52FCC"/>
    <w:rsid w:val="00F531E0"/>
    <w:rsid w:val="00F53504"/>
    <w:rsid w:val="00F5372D"/>
    <w:rsid w:val="00F544B8"/>
    <w:rsid w:val="00F5451F"/>
    <w:rsid w:val="00F5487B"/>
    <w:rsid w:val="00F54F84"/>
    <w:rsid w:val="00F54FC2"/>
    <w:rsid w:val="00F553FC"/>
    <w:rsid w:val="00F55486"/>
    <w:rsid w:val="00F55620"/>
    <w:rsid w:val="00F55623"/>
    <w:rsid w:val="00F5570D"/>
    <w:rsid w:val="00F5593C"/>
    <w:rsid w:val="00F55F68"/>
    <w:rsid w:val="00F5603B"/>
    <w:rsid w:val="00F5609B"/>
    <w:rsid w:val="00F5635D"/>
    <w:rsid w:val="00F5688F"/>
    <w:rsid w:val="00F568FF"/>
    <w:rsid w:val="00F569A9"/>
    <w:rsid w:val="00F569B7"/>
    <w:rsid w:val="00F56A57"/>
    <w:rsid w:val="00F56C6C"/>
    <w:rsid w:val="00F56CAE"/>
    <w:rsid w:val="00F56E66"/>
    <w:rsid w:val="00F56F41"/>
    <w:rsid w:val="00F5727B"/>
    <w:rsid w:val="00F5751C"/>
    <w:rsid w:val="00F575A3"/>
    <w:rsid w:val="00F575B7"/>
    <w:rsid w:val="00F57620"/>
    <w:rsid w:val="00F5763D"/>
    <w:rsid w:val="00F57D64"/>
    <w:rsid w:val="00F57DCE"/>
    <w:rsid w:val="00F57DEE"/>
    <w:rsid w:val="00F600F7"/>
    <w:rsid w:val="00F608C0"/>
    <w:rsid w:val="00F60A09"/>
    <w:rsid w:val="00F60C1F"/>
    <w:rsid w:val="00F611EB"/>
    <w:rsid w:val="00F61845"/>
    <w:rsid w:val="00F61D5C"/>
    <w:rsid w:val="00F61F4B"/>
    <w:rsid w:val="00F625CC"/>
    <w:rsid w:val="00F62E07"/>
    <w:rsid w:val="00F632A4"/>
    <w:rsid w:val="00F634C7"/>
    <w:rsid w:val="00F63888"/>
    <w:rsid w:val="00F6389E"/>
    <w:rsid w:val="00F63FB0"/>
    <w:rsid w:val="00F642D4"/>
    <w:rsid w:val="00F64369"/>
    <w:rsid w:val="00F645F2"/>
    <w:rsid w:val="00F64940"/>
    <w:rsid w:val="00F64D4A"/>
    <w:rsid w:val="00F65590"/>
    <w:rsid w:val="00F65EEE"/>
    <w:rsid w:val="00F661A2"/>
    <w:rsid w:val="00F6625D"/>
    <w:rsid w:val="00F66303"/>
    <w:rsid w:val="00F66367"/>
    <w:rsid w:val="00F6666D"/>
    <w:rsid w:val="00F66675"/>
    <w:rsid w:val="00F66690"/>
    <w:rsid w:val="00F6683F"/>
    <w:rsid w:val="00F66990"/>
    <w:rsid w:val="00F669CF"/>
    <w:rsid w:val="00F66AE6"/>
    <w:rsid w:val="00F66BA9"/>
    <w:rsid w:val="00F66C80"/>
    <w:rsid w:val="00F66CAF"/>
    <w:rsid w:val="00F66D89"/>
    <w:rsid w:val="00F66E4F"/>
    <w:rsid w:val="00F66EE3"/>
    <w:rsid w:val="00F672FC"/>
    <w:rsid w:val="00F67366"/>
    <w:rsid w:val="00F67A7F"/>
    <w:rsid w:val="00F67D5B"/>
    <w:rsid w:val="00F70001"/>
    <w:rsid w:val="00F70039"/>
    <w:rsid w:val="00F701BA"/>
    <w:rsid w:val="00F7020D"/>
    <w:rsid w:val="00F70239"/>
    <w:rsid w:val="00F7029B"/>
    <w:rsid w:val="00F70EA9"/>
    <w:rsid w:val="00F70FED"/>
    <w:rsid w:val="00F710D0"/>
    <w:rsid w:val="00F71161"/>
    <w:rsid w:val="00F7161B"/>
    <w:rsid w:val="00F718FC"/>
    <w:rsid w:val="00F7191A"/>
    <w:rsid w:val="00F71B6C"/>
    <w:rsid w:val="00F72015"/>
    <w:rsid w:val="00F720D7"/>
    <w:rsid w:val="00F7235B"/>
    <w:rsid w:val="00F723A1"/>
    <w:rsid w:val="00F723D1"/>
    <w:rsid w:val="00F7290A"/>
    <w:rsid w:val="00F729BE"/>
    <w:rsid w:val="00F72A6E"/>
    <w:rsid w:val="00F72D5E"/>
    <w:rsid w:val="00F7321B"/>
    <w:rsid w:val="00F7333F"/>
    <w:rsid w:val="00F73391"/>
    <w:rsid w:val="00F73430"/>
    <w:rsid w:val="00F7363A"/>
    <w:rsid w:val="00F736C3"/>
    <w:rsid w:val="00F73B80"/>
    <w:rsid w:val="00F73B92"/>
    <w:rsid w:val="00F73DD5"/>
    <w:rsid w:val="00F743E8"/>
    <w:rsid w:val="00F7468F"/>
    <w:rsid w:val="00F747A5"/>
    <w:rsid w:val="00F74BBB"/>
    <w:rsid w:val="00F74BF6"/>
    <w:rsid w:val="00F75019"/>
    <w:rsid w:val="00F7538B"/>
    <w:rsid w:val="00F75966"/>
    <w:rsid w:val="00F759A3"/>
    <w:rsid w:val="00F75D6E"/>
    <w:rsid w:val="00F75E0A"/>
    <w:rsid w:val="00F760C9"/>
    <w:rsid w:val="00F760CE"/>
    <w:rsid w:val="00F76C88"/>
    <w:rsid w:val="00F76CDB"/>
    <w:rsid w:val="00F76FD2"/>
    <w:rsid w:val="00F7703E"/>
    <w:rsid w:val="00F7730F"/>
    <w:rsid w:val="00F77619"/>
    <w:rsid w:val="00F778B7"/>
    <w:rsid w:val="00F778DC"/>
    <w:rsid w:val="00F77B62"/>
    <w:rsid w:val="00F77FF2"/>
    <w:rsid w:val="00F800DD"/>
    <w:rsid w:val="00F80539"/>
    <w:rsid w:val="00F80C1D"/>
    <w:rsid w:val="00F80EF1"/>
    <w:rsid w:val="00F81182"/>
    <w:rsid w:val="00F8157B"/>
    <w:rsid w:val="00F81851"/>
    <w:rsid w:val="00F81B96"/>
    <w:rsid w:val="00F81BFD"/>
    <w:rsid w:val="00F81C2C"/>
    <w:rsid w:val="00F81D65"/>
    <w:rsid w:val="00F81DB0"/>
    <w:rsid w:val="00F82112"/>
    <w:rsid w:val="00F828CA"/>
    <w:rsid w:val="00F82990"/>
    <w:rsid w:val="00F832FE"/>
    <w:rsid w:val="00F83324"/>
    <w:rsid w:val="00F833D8"/>
    <w:rsid w:val="00F83629"/>
    <w:rsid w:val="00F83D27"/>
    <w:rsid w:val="00F83DDE"/>
    <w:rsid w:val="00F83F25"/>
    <w:rsid w:val="00F84472"/>
    <w:rsid w:val="00F84735"/>
    <w:rsid w:val="00F84B18"/>
    <w:rsid w:val="00F84C5F"/>
    <w:rsid w:val="00F84C91"/>
    <w:rsid w:val="00F84FDE"/>
    <w:rsid w:val="00F8580D"/>
    <w:rsid w:val="00F85F12"/>
    <w:rsid w:val="00F85F20"/>
    <w:rsid w:val="00F8617D"/>
    <w:rsid w:val="00F8653F"/>
    <w:rsid w:val="00F8676A"/>
    <w:rsid w:val="00F867FE"/>
    <w:rsid w:val="00F86879"/>
    <w:rsid w:val="00F86975"/>
    <w:rsid w:val="00F86FF6"/>
    <w:rsid w:val="00F872F4"/>
    <w:rsid w:val="00F877E3"/>
    <w:rsid w:val="00F877F8"/>
    <w:rsid w:val="00F879C3"/>
    <w:rsid w:val="00F90013"/>
    <w:rsid w:val="00F9008E"/>
    <w:rsid w:val="00F9048B"/>
    <w:rsid w:val="00F90E8F"/>
    <w:rsid w:val="00F91031"/>
    <w:rsid w:val="00F912F3"/>
    <w:rsid w:val="00F912FB"/>
    <w:rsid w:val="00F916CE"/>
    <w:rsid w:val="00F918C7"/>
    <w:rsid w:val="00F91DA8"/>
    <w:rsid w:val="00F92CE2"/>
    <w:rsid w:val="00F92EC6"/>
    <w:rsid w:val="00F931E4"/>
    <w:rsid w:val="00F9350F"/>
    <w:rsid w:val="00F93591"/>
    <w:rsid w:val="00F9399C"/>
    <w:rsid w:val="00F939BA"/>
    <w:rsid w:val="00F93A5C"/>
    <w:rsid w:val="00F93B51"/>
    <w:rsid w:val="00F93BA0"/>
    <w:rsid w:val="00F93D47"/>
    <w:rsid w:val="00F9428E"/>
    <w:rsid w:val="00F948B1"/>
    <w:rsid w:val="00F94A0C"/>
    <w:rsid w:val="00F94A11"/>
    <w:rsid w:val="00F94B60"/>
    <w:rsid w:val="00F94FAC"/>
    <w:rsid w:val="00F950CE"/>
    <w:rsid w:val="00F95449"/>
    <w:rsid w:val="00F955A0"/>
    <w:rsid w:val="00F95B93"/>
    <w:rsid w:val="00F95C57"/>
    <w:rsid w:val="00F961AB"/>
    <w:rsid w:val="00F963D7"/>
    <w:rsid w:val="00F963FC"/>
    <w:rsid w:val="00F964E3"/>
    <w:rsid w:val="00F9655E"/>
    <w:rsid w:val="00F966CA"/>
    <w:rsid w:val="00F9675B"/>
    <w:rsid w:val="00F969CB"/>
    <w:rsid w:val="00F96A6D"/>
    <w:rsid w:val="00F96A91"/>
    <w:rsid w:val="00F96E1D"/>
    <w:rsid w:val="00F97177"/>
    <w:rsid w:val="00F977D1"/>
    <w:rsid w:val="00F97A20"/>
    <w:rsid w:val="00F97AA4"/>
    <w:rsid w:val="00F97CA6"/>
    <w:rsid w:val="00F97EB6"/>
    <w:rsid w:val="00F97F07"/>
    <w:rsid w:val="00FA0055"/>
    <w:rsid w:val="00FA0087"/>
    <w:rsid w:val="00FA021D"/>
    <w:rsid w:val="00FA0322"/>
    <w:rsid w:val="00FA042C"/>
    <w:rsid w:val="00FA084D"/>
    <w:rsid w:val="00FA0C5E"/>
    <w:rsid w:val="00FA0E89"/>
    <w:rsid w:val="00FA0ED9"/>
    <w:rsid w:val="00FA1140"/>
    <w:rsid w:val="00FA11CB"/>
    <w:rsid w:val="00FA1751"/>
    <w:rsid w:val="00FA1B37"/>
    <w:rsid w:val="00FA1B5F"/>
    <w:rsid w:val="00FA1C3C"/>
    <w:rsid w:val="00FA1D46"/>
    <w:rsid w:val="00FA1E00"/>
    <w:rsid w:val="00FA1E03"/>
    <w:rsid w:val="00FA1E72"/>
    <w:rsid w:val="00FA2149"/>
    <w:rsid w:val="00FA22DD"/>
    <w:rsid w:val="00FA2499"/>
    <w:rsid w:val="00FA263D"/>
    <w:rsid w:val="00FA2EAF"/>
    <w:rsid w:val="00FA2F19"/>
    <w:rsid w:val="00FA2F5C"/>
    <w:rsid w:val="00FA37AA"/>
    <w:rsid w:val="00FA3B3D"/>
    <w:rsid w:val="00FA4241"/>
    <w:rsid w:val="00FA450C"/>
    <w:rsid w:val="00FA455B"/>
    <w:rsid w:val="00FA49C5"/>
    <w:rsid w:val="00FA4B12"/>
    <w:rsid w:val="00FA4D74"/>
    <w:rsid w:val="00FA4ECF"/>
    <w:rsid w:val="00FA4F35"/>
    <w:rsid w:val="00FA520C"/>
    <w:rsid w:val="00FA53DE"/>
    <w:rsid w:val="00FA5782"/>
    <w:rsid w:val="00FA5CAF"/>
    <w:rsid w:val="00FA5D3C"/>
    <w:rsid w:val="00FA5E94"/>
    <w:rsid w:val="00FA628B"/>
    <w:rsid w:val="00FA62F0"/>
    <w:rsid w:val="00FA634B"/>
    <w:rsid w:val="00FA6447"/>
    <w:rsid w:val="00FA69D3"/>
    <w:rsid w:val="00FA6BDA"/>
    <w:rsid w:val="00FA6C00"/>
    <w:rsid w:val="00FA6C3C"/>
    <w:rsid w:val="00FA6C6A"/>
    <w:rsid w:val="00FA6F5F"/>
    <w:rsid w:val="00FA7463"/>
    <w:rsid w:val="00FA773D"/>
    <w:rsid w:val="00FA7769"/>
    <w:rsid w:val="00FA7D11"/>
    <w:rsid w:val="00FA7D5A"/>
    <w:rsid w:val="00FB013E"/>
    <w:rsid w:val="00FB02D9"/>
    <w:rsid w:val="00FB04D9"/>
    <w:rsid w:val="00FB057E"/>
    <w:rsid w:val="00FB06F6"/>
    <w:rsid w:val="00FB0739"/>
    <w:rsid w:val="00FB07F0"/>
    <w:rsid w:val="00FB0AA0"/>
    <w:rsid w:val="00FB0FCC"/>
    <w:rsid w:val="00FB12D0"/>
    <w:rsid w:val="00FB1955"/>
    <w:rsid w:val="00FB1A39"/>
    <w:rsid w:val="00FB1F07"/>
    <w:rsid w:val="00FB2254"/>
    <w:rsid w:val="00FB26D6"/>
    <w:rsid w:val="00FB2893"/>
    <w:rsid w:val="00FB28F4"/>
    <w:rsid w:val="00FB2C3C"/>
    <w:rsid w:val="00FB2FBD"/>
    <w:rsid w:val="00FB31B3"/>
    <w:rsid w:val="00FB323E"/>
    <w:rsid w:val="00FB3545"/>
    <w:rsid w:val="00FB37FF"/>
    <w:rsid w:val="00FB383B"/>
    <w:rsid w:val="00FB39A0"/>
    <w:rsid w:val="00FB39E1"/>
    <w:rsid w:val="00FB3B8D"/>
    <w:rsid w:val="00FB3E22"/>
    <w:rsid w:val="00FB3EBE"/>
    <w:rsid w:val="00FB3F58"/>
    <w:rsid w:val="00FB50C4"/>
    <w:rsid w:val="00FB5529"/>
    <w:rsid w:val="00FB569E"/>
    <w:rsid w:val="00FB57D6"/>
    <w:rsid w:val="00FB58E4"/>
    <w:rsid w:val="00FB5939"/>
    <w:rsid w:val="00FB5A31"/>
    <w:rsid w:val="00FB5ABC"/>
    <w:rsid w:val="00FB5D15"/>
    <w:rsid w:val="00FB5D5C"/>
    <w:rsid w:val="00FB5D6D"/>
    <w:rsid w:val="00FB6019"/>
    <w:rsid w:val="00FB6020"/>
    <w:rsid w:val="00FB63E8"/>
    <w:rsid w:val="00FB6810"/>
    <w:rsid w:val="00FB68AF"/>
    <w:rsid w:val="00FB6CC8"/>
    <w:rsid w:val="00FB71D9"/>
    <w:rsid w:val="00FB780F"/>
    <w:rsid w:val="00FB7940"/>
    <w:rsid w:val="00FB7A4E"/>
    <w:rsid w:val="00FB7CD3"/>
    <w:rsid w:val="00FB7CF5"/>
    <w:rsid w:val="00FC019E"/>
    <w:rsid w:val="00FC01F4"/>
    <w:rsid w:val="00FC08F5"/>
    <w:rsid w:val="00FC0902"/>
    <w:rsid w:val="00FC0B83"/>
    <w:rsid w:val="00FC10B9"/>
    <w:rsid w:val="00FC115A"/>
    <w:rsid w:val="00FC11B9"/>
    <w:rsid w:val="00FC12F3"/>
    <w:rsid w:val="00FC13CA"/>
    <w:rsid w:val="00FC1DB9"/>
    <w:rsid w:val="00FC26CF"/>
    <w:rsid w:val="00FC27A3"/>
    <w:rsid w:val="00FC27B1"/>
    <w:rsid w:val="00FC298F"/>
    <w:rsid w:val="00FC2A2E"/>
    <w:rsid w:val="00FC2AF8"/>
    <w:rsid w:val="00FC2B5B"/>
    <w:rsid w:val="00FC2BA8"/>
    <w:rsid w:val="00FC2E41"/>
    <w:rsid w:val="00FC2EC4"/>
    <w:rsid w:val="00FC2FA2"/>
    <w:rsid w:val="00FC3047"/>
    <w:rsid w:val="00FC305E"/>
    <w:rsid w:val="00FC370D"/>
    <w:rsid w:val="00FC3792"/>
    <w:rsid w:val="00FC3A70"/>
    <w:rsid w:val="00FC3D67"/>
    <w:rsid w:val="00FC3FF2"/>
    <w:rsid w:val="00FC42B4"/>
    <w:rsid w:val="00FC4C51"/>
    <w:rsid w:val="00FC4D1B"/>
    <w:rsid w:val="00FC4DD0"/>
    <w:rsid w:val="00FC4E29"/>
    <w:rsid w:val="00FC4FB2"/>
    <w:rsid w:val="00FC5293"/>
    <w:rsid w:val="00FC53C4"/>
    <w:rsid w:val="00FC5472"/>
    <w:rsid w:val="00FC5510"/>
    <w:rsid w:val="00FC56A8"/>
    <w:rsid w:val="00FC5B0B"/>
    <w:rsid w:val="00FC5F1F"/>
    <w:rsid w:val="00FC5FC1"/>
    <w:rsid w:val="00FC6042"/>
    <w:rsid w:val="00FC6067"/>
    <w:rsid w:val="00FC62B9"/>
    <w:rsid w:val="00FC62EE"/>
    <w:rsid w:val="00FC6791"/>
    <w:rsid w:val="00FC6BA0"/>
    <w:rsid w:val="00FC6E4F"/>
    <w:rsid w:val="00FC74B3"/>
    <w:rsid w:val="00FC791F"/>
    <w:rsid w:val="00FC7C94"/>
    <w:rsid w:val="00FD01F7"/>
    <w:rsid w:val="00FD0448"/>
    <w:rsid w:val="00FD060F"/>
    <w:rsid w:val="00FD074E"/>
    <w:rsid w:val="00FD088C"/>
    <w:rsid w:val="00FD09B4"/>
    <w:rsid w:val="00FD0A32"/>
    <w:rsid w:val="00FD11A9"/>
    <w:rsid w:val="00FD1427"/>
    <w:rsid w:val="00FD16D7"/>
    <w:rsid w:val="00FD1B40"/>
    <w:rsid w:val="00FD1C0E"/>
    <w:rsid w:val="00FD1D53"/>
    <w:rsid w:val="00FD1E66"/>
    <w:rsid w:val="00FD2224"/>
    <w:rsid w:val="00FD23E8"/>
    <w:rsid w:val="00FD25F5"/>
    <w:rsid w:val="00FD2798"/>
    <w:rsid w:val="00FD2950"/>
    <w:rsid w:val="00FD2FB9"/>
    <w:rsid w:val="00FD3376"/>
    <w:rsid w:val="00FD3BBE"/>
    <w:rsid w:val="00FD3EA7"/>
    <w:rsid w:val="00FD4156"/>
    <w:rsid w:val="00FD4187"/>
    <w:rsid w:val="00FD4448"/>
    <w:rsid w:val="00FD461F"/>
    <w:rsid w:val="00FD4A4A"/>
    <w:rsid w:val="00FD4AB9"/>
    <w:rsid w:val="00FD4D17"/>
    <w:rsid w:val="00FD4E29"/>
    <w:rsid w:val="00FD5102"/>
    <w:rsid w:val="00FD5536"/>
    <w:rsid w:val="00FD5636"/>
    <w:rsid w:val="00FD5735"/>
    <w:rsid w:val="00FD58EF"/>
    <w:rsid w:val="00FD5AFD"/>
    <w:rsid w:val="00FD5F22"/>
    <w:rsid w:val="00FD60D3"/>
    <w:rsid w:val="00FD61DB"/>
    <w:rsid w:val="00FD6494"/>
    <w:rsid w:val="00FD64E7"/>
    <w:rsid w:val="00FD65B2"/>
    <w:rsid w:val="00FD66A2"/>
    <w:rsid w:val="00FD68B4"/>
    <w:rsid w:val="00FD699C"/>
    <w:rsid w:val="00FD6A78"/>
    <w:rsid w:val="00FD6E52"/>
    <w:rsid w:val="00FD6EE0"/>
    <w:rsid w:val="00FD6FE1"/>
    <w:rsid w:val="00FD71C3"/>
    <w:rsid w:val="00FD757C"/>
    <w:rsid w:val="00FD7968"/>
    <w:rsid w:val="00FD7978"/>
    <w:rsid w:val="00FD7C64"/>
    <w:rsid w:val="00FE013D"/>
    <w:rsid w:val="00FE0F4F"/>
    <w:rsid w:val="00FE106B"/>
    <w:rsid w:val="00FE114C"/>
    <w:rsid w:val="00FE17F1"/>
    <w:rsid w:val="00FE19A5"/>
    <w:rsid w:val="00FE1B40"/>
    <w:rsid w:val="00FE1D81"/>
    <w:rsid w:val="00FE1E36"/>
    <w:rsid w:val="00FE212D"/>
    <w:rsid w:val="00FE26E8"/>
    <w:rsid w:val="00FE2C4B"/>
    <w:rsid w:val="00FE2FD1"/>
    <w:rsid w:val="00FE32A1"/>
    <w:rsid w:val="00FE3377"/>
    <w:rsid w:val="00FE3574"/>
    <w:rsid w:val="00FE36A7"/>
    <w:rsid w:val="00FE4432"/>
    <w:rsid w:val="00FE44F3"/>
    <w:rsid w:val="00FE4623"/>
    <w:rsid w:val="00FE4BB6"/>
    <w:rsid w:val="00FE4C15"/>
    <w:rsid w:val="00FE5065"/>
    <w:rsid w:val="00FE50E6"/>
    <w:rsid w:val="00FE53E2"/>
    <w:rsid w:val="00FE54F1"/>
    <w:rsid w:val="00FE57AB"/>
    <w:rsid w:val="00FE5828"/>
    <w:rsid w:val="00FE5C2D"/>
    <w:rsid w:val="00FE5D08"/>
    <w:rsid w:val="00FE5F28"/>
    <w:rsid w:val="00FE5FAC"/>
    <w:rsid w:val="00FE6026"/>
    <w:rsid w:val="00FE6495"/>
    <w:rsid w:val="00FE691A"/>
    <w:rsid w:val="00FE69BF"/>
    <w:rsid w:val="00FE6EB9"/>
    <w:rsid w:val="00FE709F"/>
    <w:rsid w:val="00FE745F"/>
    <w:rsid w:val="00FE776F"/>
    <w:rsid w:val="00FE79DC"/>
    <w:rsid w:val="00FE7C28"/>
    <w:rsid w:val="00FE7DD7"/>
    <w:rsid w:val="00FF03EF"/>
    <w:rsid w:val="00FF0640"/>
    <w:rsid w:val="00FF09D7"/>
    <w:rsid w:val="00FF0C24"/>
    <w:rsid w:val="00FF108F"/>
    <w:rsid w:val="00FF1486"/>
    <w:rsid w:val="00FF1745"/>
    <w:rsid w:val="00FF192B"/>
    <w:rsid w:val="00FF1998"/>
    <w:rsid w:val="00FF1C7E"/>
    <w:rsid w:val="00FF1CA8"/>
    <w:rsid w:val="00FF1E98"/>
    <w:rsid w:val="00FF20C4"/>
    <w:rsid w:val="00FF2251"/>
    <w:rsid w:val="00FF2277"/>
    <w:rsid w:val="00FF2284"/>
    <w:rsid w:val="00FF2611"/>
    <w:rsid w:val="00FF278F"/>
    <w:rsid w:val="00FF27EB"/>
    <w:rsid w:val="00FF2D82"/>
    <w:rsid w:val="00FF2F77"/>
    <w:rsid w:val="00FF31F5"/>
    <w:rsid w:val="00FF33DC"/>
    <w:rsid w:val="00FF3566"/>
    <w:rsid w:val="00FF37AB"/>
    <w:rsid w:val="00FF37BB"/>
    <w:rsid w:val="00FF38D1"/>
    <w:rsid w:val="00FF3C8E"/>
    <w:rsid w:val="00FF40B1"/>
    <w:rsid w:val="00FF4751"/>
    <w:rsid w:val="00FF4D91"/>
    <w:rsid w:val="00FF4F98"/>
    <w:rsid w:val="00FF532F"/>
    <w:rsid w:val="00FF556C"/>
    <w:rsid w:val="00FF5585"/>
    <w:rsid w:val="00FF58AB"/>
    <w:rsid w:val="00FF5C25"/>
    <w:rsid w:val="00FF5E7D"/>
    <w:rsid w:val="00FF5F5F"/>
    <w:rsid w:val="00FF61F7"/>
    <w:rsid w:val="00FF6459"/>
    <w:rsid w:val="00FF66A1"/>
    <w:rsid w:val="00FF6819"/>
    <w:rsid w:val="00FF695F"/>
    <w:rsid w:val="00FF6AC9"/>
    <w:rsid w:val="00FF6EC8"/>
    <w:rsid w:val="00FF7D1F"/>
    <w:rsid w:val="00FF7E0C"/>
    <w:rsid w:val="00FF7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7D50A17"/>
  <w15:docId w15:val="{B6206B33-4CF8-4B8B-B2FF-5F8197267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E3391"/>
    <w:pPr>
      <w:widowControl w:val="0"/>
      <w:spacing w:beforeLines="50" w:before="156" w:afterLines="50" w:after="156"/>
      <w:ind w:firstLine="420"/>
      <w:jc w:val="both"/>
    </w:pPr>
    <w:rPr>
      <w:rFonts w:asciiTheme="majorHAnsi" w:hAnsiTheme="majorHAnsi" w:cstheme="minorHAnsi"/>
      <w:szCs w:val="21"/>
    </w:rPr>
  </w:style>
  <w:style w:type="paragraph" w:styleId="10">
    <w:name w:val="heading 1"/>
    <w:basedOn w:val="11"/>
    <w:link w:val="12"/>
    <w:uiPriority w:val="9"/>
    <w:qFormat/>
    <w:rsid w:val="003971E8"/>
    <w:pPr>
      <w:outlineLvl w:val="0"/>
    </w:pPr>
    <w:rPr>
      <w:rFonts w:eastAsia="黑体"/>
      <w:b/>
      <w:bCs/>
      <w:sz w:val="28"/>
    </w:rPr>
  </w:style>
  <w:style w:type="paragraph" w:styleId="2">
    <w:name w:val="heading 2"/>
    <w:basedOn w:val="a0"/>
    <w:next w:val="a0"/>
    <w:link w:val="20"/>
    <w:uiPriority w:val="9"/>
    <w:unhideWhenUsed/>
    <w:qFormat/>
    <w:rsid w:val="007C465F"/>
    <w:pPr>
      <w:keepNext/>
      <w:keepLines/>
      <w:numPr>
        <w:ilvl w:val="1"/>
        <w:numId w:val="3"/>
      </w:numPr>
      <w:ind w:left="0" w:firstLine="0"/>
      <w:outlineLvl w:val="1"/>
    </w:pPr>
    <w:rPr>
      <w:rFonts w:ascii="Times New Roman" w:eastAsia="宋体" w:hAnsi="Times New Roman" w:cs="Times New Roman"/>
      <w:b/>
      <w:bCs/>
      <w:sz w:val="30"/>
      <w:szCs w:val="32"/>
    </w:rPr>
  </w:style>
  <w:style w:type="paragraph" w:styleId="3">
    <w:name w:val="heading 3"/>
    <w:basedOn w:val="a0"/>
    <w:next w:val="a0"/>
    <w:link w:val="30"/>
    <w:uiPriority w:val="9"/>
    <w:unhideWhenUsed/>
    <w:qFormat/>
    <w:rsid w:val="00185DD9"/>
    <w:pPr>
      <w:keepNext/>
      <w:keepLines/>
      <w:numPr>
        <w:ilvl w:val="2"/>
        <w:numId w:val="3"/>
      </w:numPr>
      <w:spacing w:before="260" w:after="260"/>
      <w:ind w:left="0" w:firstLine="0"/>
      <w:outlineLvl w:val="2"/>
    </w:pPr>
    <w:rPr>
      <w:rFonts w:ascii="Times New Roman" w:eastAsia="宋体" w:hAnsi="Times New Roman" w:cs="Times New Roman"/>
      <w:b/>
      <w:bCs/>
      <w:sz w:val="24"/>
      <w:szCs w:val="32"/>
    </w:rPr>
  </w:style>
  <w:style w:type="paragraph" w:styleId="4">
    <w:name w:val="heading 4"/>
    <w:basedOn w:val="a0"/>
    <w:next w:val="a0"/>
    <w:link w:val="40"/>
    <w:uiPriority w:val="9"/>
    <w:unhideWhenUsed/>
    <w:qFormat/>
    <w:rsid w:val="007A78DD"/>
    <w:pPr>
      <w:keepNext/>
      <w:keepLines/>
      <w:spacing w:before="280" w:after="290" w:line="376" w:lineRule="auto"/>
      <w:outlineLvl w:val="3"/>
    </w:pPr>
    <w:rPr>
      <w:rFonts w:eastAsiaTheme="majorEastAsia"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167B6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167B65"/>
    <w:rPr>
      <w:sz w:val="18"/>
      <w:szCs w:val="18"/>
    </w:rPr>
  </w:style>
  <w:style w:type="paragraph" w:styleId="a6">
    <w:name w:val="footer"/>
    <w:basedOn w:val="a0"/>
    <w:link w:val="a7"/>
    <w:uiPriority w:val="99"/>
    <w:unhideWhenUsed/>
    <w:rsid w:val="00167B65"/>
    <w:pPr>
      <w:tabs>
        <w:tab w:val="center" w:pos="4153"/>
        <w:tab w:val="right" w:pos="8306"/>
      </w:tabs>
      <w:snapToGrid w:val="0"/>
      <w:jc w:val="left"/>
    </w:pPr>
    <w:rPr>
      <w:sz w:val="18"/>
      <w:szCs w:val="18"/>
    </w:rPr>
  </w:style>
  <w:style w:type="character" w:customStyle="1" w:styleId="a7">
    <w:name w:val="页脚 字符"/>
    <w:basedOn w:val="a1"/>
    <w:link w:val="a6"/>
    <w:uiPriority w:val="99"/>
    <w:rsid w:val="00167B65"/>
    <w:rPr>
      <w:sz w:val="18"/>
      <w:szCs w:val="18"/>
    </w:rPr>
  </w:style>
  <w:style w:type="paragraph" w:styleId="a8">
    <w:name w:val="List Paragraph"/>
    <w:basedOn w:val="a0"/>
    <w:uiPriority w:val="34"/>
    <w:qFormat/>
    <w:rsid w:val="003200E8"/>
    <w:pPr>
      <w:ind w:firstLine="0"/>
    </w:pPr>
  </w:style>
  <w:style w:type="paragraph" w:styleId="a9">
    <w:name w:val="footnote text"/>
    <w:basedOn w:val="a0"/>
    <w:link w:val="aa"/>
    <w:uiPriority w:val="99"/>
    <w:unhideWhenUsed/>
    <w:rsid w:val="007F79CC"/>
    <w:pPr>
      <w:snapToGrid w:val="0"/>
      <w:jc w:val="left"/>
    </w:pPr>
    <w:rPr>
      <w:sz w:val="18"/>
      <w:szCs w:val="18"/>
    </w:rPr>
  </w:style>
  <w:style w:type="character" w:customStyle="1" w:styleId="aa">
    <w:name w:val="脚注文本 字符"/>
    <w:basedOn w:val="a1"/>
    <w:link w:val="a9"/>
    <w:uiPriority w:val="99"/>
    <w:rsid w:val="007F79CC"/>
    <w:rPr>
      <w:sz w:val="18"/>
      <w:szCs w:val="18"/>
    </w:rPr>
  </w:style>
  <w:style w:type="character" w:styleId="ab">
    <w:name w:val="footnote reference"/>
    <w:basedOn w:val="a1"/>
    <w:uiPriority w:val="99"/>
    <w:semiHidden/>
    <w:unhideWhenUsed/>
    <w:rsid w:val="007F79CC"/>
    <w:rPr>
      <w:vertAlign w:val="superscript"/>
    </w:rPr>
  </w:style>
  <w:style w:type="character" w:styleId="ac">
    <w:name w:val="Hyperlink"/>
    <w:basedOn w:val="a1"/>
    <w:uiPriority w:val="99"/>
    <w:unhideWhenUsed/>
    <w:rsid w:val="008F5910"/>
    <w:rPr>
      <w:color w:val="0000FF" w:themeColor="hyperlink"/>
      <w:u w:val="single"/>
    </w:rPr>
  </w:style>
  <w:style w:type="paragraph" w:styleId="ad">
    <w:name w:val="Balloon Text"/>
    <w:basedOn w:val="a0"/>
    <w:link w:val="ae"/>
    <w:uiPriority w:val="99"/>
    <w:semiHidden/>
    <w:unhideWhenUsed/>
    <w:rsid w:val="007C1A3E"/>
    <w:rPr>
      <w:sz w:val="18"/>
      <w:szCs w:val="18"/>
    </w:rPr>
  </w:style>
  <w:style w:type="character" w:customStyle="1" w:styleId="ae">
    <w:name w:val="批注框文本 字符"/>
    <w:basedOn w:val="a1"/>
    <w:link w:val="ad"/>
    <w:uiPriority w:val="99"/>
    <w:semiHidden/>
    <w:rsid w:val="007C1A3E"/>
    <w:rPr>
      <w:sz w:val="18"/>
      <w:szCs w:val="18"/>
    </w:rPr>
  </w:style>
  <w:style w:type="character" w:customStyle="1" w:styleId="asoustitre">
    <w:name w:val="a_soustitre"/>
    <w:basedOn w:val="a1"/>
    <w:rsid w:val="00E905D1"/>
  </w:style>
  <w:style w:type="paragraph" w:styleId="af">
    <w:name w:val="Subtitle"/>
    <w:basedOn w:val="a0"/>
    <w:link w:val="af0"/>
    <w:uiPriority w:val="11"/>
    <w:qFormat/>
    <w:rsid w:val="00E905D1"/>
    <w:pPr>
      <w:widowControl/>
      <w:spacing w:before="100" w:beforeAutospacing="1" w:after="100" w:afterAutospacing="1"/>
      <w:jc w:val="left"/>
    </w:pPr>
    <w:rPr>
      <w:rFonts w:ascii="宋体" w:eastAsia="宋体" w:hAnsi="宋体" w:cs="宋体"/>
      <w:kern w:val="0"/>
      <w:sz w:val="24"/>
      <w:szCs w:val="24"/>
    </w:rPr>
  </w:style>
  <w:style w:type="character" w:customStyle="1" w:styleId="af0">
    <w:name w:val="副标题 字符"/>
    <w:basedOn w:val="a1"/>
    <w:link w:val="af"/>
    <w:uiPriority w:val="11"/>
    <w:rsid w:val="00E905D1"/>
    <w:rPr>
      <w:rFonts w:ascii="宋体" w:eastAsia="宋体" w:hAnsi="宋体" w:cs="宋体"/>
      <w:kern w:val="0"/>
      <w:sz w:val="24"/>
      <w:szCs w:val="24"/>
    </w:rPr>
  </w:style>
  <w:style w:type="character" w:styleId="af1">
    <w:name w:val="Strong"/>
    <w:basedOn w:val="a1"/>
    <w:uiPriority w:val="22"/>
    <w:qFormat/>
    <w:rsid w:val="00E905D1"/>
    <w:rPr>
      <w:b/>
      <w:bCs/>
    </w:rPr>
  </w:style>
  <w:style w:type="paragraph" w:styleId="af2">
    <w:name w:val="Body Text"/>
    <w:basedOn w:val="a0"/>
    <w:link w:val="af3"/>
    <w:uiPriority w:val="99"/>
    <w:semiHidden/>
    <w:unhideWhenUsed/>
    <w:rsid w:val="00E905D1"/>
    <w:pPr>
      <w:widowControl/>
      <w:spacing w:before="100" w:beforeAutospacing="1" w:after="100" w:afterAutospacing="1"/>
      <w:jc w:val="left"/>
    </w:pPr>
    <w:rPr>
      <w:rFonts w:ascii="宋体" w:eastAsia="宋体" w:hAnsi="宋体" w:cs="宋体"/>
      <w:kern w:val="0"/>
      <w:sz w:val="24"/>
      <w:szCs w:val="24"/>
    </w:rPr>
  </w:style>
  <w:style w:type="character" w:customStyle="1" w:styleId="af3">
    <w:name w:val="正文文本 字符"/>
    <w:basedOn w:val="a1"/>
    <w:link w:val="af2"/>
    <w:uiPriority w:val="99"/>
    <w:semiHidden/>
    <w:rsid w:val="00E905D1"/>
    <w:rPr>
      <w:rFonts w:ascii="宋体" w:eastAsia="宋体" w:hAnsi="宋体" w:cs="宋体"/>
      <w:kern w:val="0"/>
      <w:sz w:val="24"/>
      <w:szCs w:val="24"/>
    </w:rPr>
  </w:style>
  <w:style w:type="character" w:customStyle="1" w:styleId="12">
    <w:name w:val="标题 1 字符"/>
    <w:basedOn w:val="a1"/>
    <w:link w:val="10"/>
    <w:uiPriority w:val="9"/>
    <w:rsid w:val="003971E8"/>
    <w:rPr>
      <w:rFonts w:asciiTheme="majorHAnsi" w:eastAsia="黑体" w:hAnsiTheme="majorHAnsi" w:cstheme="minorHAnsi"/>
      <w:b/>
      <w:bCs/>
      <w:sz w:val="28"/>
      <w:szCs w:val="21"/>
    </w:rPr>
  </w:style>
  <w:style w:type="paragraph" w:styleId="af4">
    <w:name w:val="Document Map"/>
    <w:basedOn w:val="a0"/>
    <w:link w:val="af5"/>
    <w:uiPriority w:val="99"/>
    <w:semiHidden/>
    <w:unhideWhenUsed/>
    <w:rsid w:val="00FD5F22"/>
    <w:rPr>
      <w:rFonts w:ascii="宋体" w:eastAsia="宋体"/>
      <w:sz w:val="18"/>
      <w:szCs w:val="18"/>
    </w:rPr>
  </w:style>
  <w:style w:type="character" w:customStyle="1" w:styleId="af5">
    <w:name w:val="文档结构图 字符"/>
    <w:basedOn w:val="a1"/>
    <w:link w:val="af4"/>
    <w:uiPriority w:val="99"/>
    <w:semiHidden/>
    <w:rsid w:val="00FD5F22"/>
    <w:rPr>
      <w:rFonts w:ascii="宋体" w:eastAsia="宋体"/>
      <w:sz w:val="18"/>
      <w:szCs w:val="18"/>
    </w:rPr>
  </w:style>
  <w:style w:type="character" w:customStyle="1" w:styleId="20">
    <w:name w:val="标题 2 字符"/>
    <w:basedOn w:val="a1"/>
    <w:link w:val="2"/>
    <w:uiPriority w:val="9"/>
    <w:rsid w:val="007C465F"/>
    <w:rPr>
      <w:rFonts w:ascii="Times New Roman" w:eastAsia="宋体" w:hAnsi="Times New Roman" w:cs="Times New Roman"/>
      <w:b/>
      <w:bCs/>
      <w:sz w:val="30"/>
      <w:szCs w:val="32"/>
    </w:rPr>
  </w:style>
  <w:style w:type="character" w:customStyle="1" w:styleId="30">
    <w:name w:val="标题 3 字符"/>
    <w:basedOn w:val="a1"/>
    <w:link w:val="3"/>
    <w:uiPriority w:val="9"/>
    <w:rsid w:val="00185DD9"/>
    <w:rPr>
      <w:rFonts w:ascii="Times New Roman" w:eastAsia="宋体" w:hAnsi="Times New Roman" w:cs="Times New Roman"/>
      <w:b/>
      <w:bCs/>
      <w:sz w:val="24"/>
      <w:szCs w:val="32"/>
    </w:rPr>
  </w:style>
  <w:style w:type="paragraph" w:styleId="af6">
    <w:name w:val="caption"/>
    <w:basedOn w:val="a0"/>
    <w:next w:val="a0"/>
    <w:uiPriority w:val="35"/>
    <w:unhideWhenUsed/>
    <w:qFormat/>
    <w:rsid w:val="008E15FC"/>
    <w:rPr>
      <w:rFonts w:eastAsia="黑体" w:cstheme="majorBidi"/>
      <w:sz w:val="20"/>
      <w:szCs w:val="20"/>
    </w:rPr>
  </w:style>
  <w:style w:type="character" w:customStyle="1" w:styleId="apple-converted-space">
    <w:name w:val="apple-converted-space"/>
    <w:basedOn w:val="a1"/>
    <w:rsid w:val="00320BC2"/>
  </w:style>
  <w:style w:type="paragraph" w:styleId="a">
    <w:name w:val="List Bullet"/>
    <w:basedOn w:val="a0"/>
    <w:uiPriority w:val="99"/>
    <w:unhideWhenUsed/>
    <w:rsid w:val="009270BD"/>
    <w:pPr>
      <w:numPr>
        <w:numId w:val="9"/>
      </w:numPr>
      <w:contextualSpacing/>
    </w:pPr>
  </w:style>
  <w:style w:type="character" w:styleId="af7">
    <w:name w:val="Placeholder Text"/>
    <w:basedOn w:val="a1"/>
    <w:uiPriority w:val="99"/>
    <w:semiHidden/>
    <w:rsid w:val="00825663"/>
    <w:rPr>
      <w:color w:val="808080"/>
    </w:rPr>
  </w:style>
  <w:style w:type="paragraph" w:styleId="TOC">
    <w:name w:val="TOC Heading"/>
    <w:basedOn w:val="10"/>
    <w:next w:val="a0"/>
    <w:uiPriority w:val="39"/>
    <w:unhideWhenUsed/>
    <w:qFormat/>
    <w:rsid w:val="00725FC6"/>
    <w:pPr>
      <w:keepNext/>
      <w:keepLines/>
      <w:spacing w:before="240" w:line="259" w:lineRule="auto"/>
      <w:outlineLvl w:val="9"/>
    </w:pPr>
    <w:rPr>
      <w:rFonts w:eastAsiaTheme="majorEastAsia" w:cstheme="majorBidi"/>
      <w:b w:val="0"/>
      <w:bCs w:val="0"/>
      <w:color w:val="365F91" w:themeColor="accent1" w:themeShade="BF"/>
      <w:kern w:val="0"/>
      <w:sz w:val="32"/>
      <w:szCs w:val="32"/>
    </w:rPr>
  </w:style>
  <w:style w:type="paragraph" w:styleId="TOC1">
    <w:name w:val="toc 1"/>
    <w:basedOn w:val="a0"/>
    <w:next w:val="a0"/>
    <w:autoRedefine/>
    <w:uiPriority w:val="39"/>
    <w:unhideWhenUsed/>
    <w:rsid w:val="00725FC6"/>
  </w:style>
  <w:style w:type="paragraph" w:styleId="TOC2">
    <w:name w:val="toc 2"/>
    <w:basedOn w:val="a0"/>
    <w:next w:val="a0"/>
    <w:autoRedefine/>
    <w:uiPriority w:val="39"/>
    <w:unhideWhenUsed/>
    <w:rsid w:val="007A78DD"/>
    <w:pPr>
      <w:tabs>
        <w:tab w:val="left" w:pos="1470"/>
        <w:tab w:val="right" w:leader="dot" w:pos="8296"/>
      </w:tabs>
      <w:ind w:leftChars="200" w:left="420"/>
    </w:pPr>
  </w:style>
  <w:style w:type="paragraph" w:styleId="TOC3">
    <w:name w:val="toc 3"/>
    <w:basedOn w:val="a0"/>
    <w:next w:val="a0"/>
    <w:autoRedefine/>
    <w:uiPriority w:val="39"/>
    <w:unhideWhenUsed/>
    <w:rsid w:val="00CC605A"/>
    <w:pPr>
      <w:tabs>
        <w:tab w:val="left" w:pos="1470"/>
        <w:tab w:val="left" w:pos="2100"/>
        <w:tab w:val="right" w:leader="dot" w:pos="8296"/>
      </w:tabs>
      <w:spacing w:beforeLines="0" w:before="0" w:afterLines="0" w:after="0"/>
      <w:ind w:leftChars="400" w:left="840"/>
    </w:pPr>
  </w:style>
  <w:style w:type="table" w:styleId="af8">
    <w:name w:val="Table Grid"/>
    <w:basedOn w:val="a2"/>
    <w:uiPriority w:val="59"/>
    <w:rsid w:val="000866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1"/>
    <w:link w:val="4"/>
    <w:uiPriority w:val="9"/>
    <w:rsid w:val="007A78DD"/>
    <w:rPr>
      <w:rFonts w:asciiTheme="majorHAnsi" w:eastAsiaTheme="majorEastAsia" w:hAnsiTheme="majorHAnsi" w:cstheme="majorBidi"/>
      <w:b/>
      <w:bCs/>
      <w:sz w:val="28"/>
      <w:szCs w:val="28"/>
    </w:rPr>
  </w:style>
  <w:style w:type="paragraph" w:customStyle="1" w:styleId="11">
    <w:name w:val="标题 11"/>
    <w:basedOn w:val="a0"/>
    <w:rsid w:val="007A78DD"/>
    <w:pPr>
      <w:numPr>
        <w:numId w:val="28"/>
      </w:numPr>
    </w:pPr>
  </w:style>
  <w:style w:type="paragraph" w:customStyle="1" w:styleId="21">
    <w:name w:val="标题 21"/>
    <w:basedOn w:val="a0"/>
    <w:rsid w:val="007A78DD"/>
    <w:pPr>
      <w:numPr>
        <w:ilvl w:val="1"/>
        <w:numId w:val="28"/>
      </w:numPr>
    </w:pPr>
  </w:style>
  <w:style w:type="paragraph" w:customStyle="1" w:styleId="31">
    <w:name w:val="标题 31"/>
    <w:basedOn w:val="a0"/>
    <w:rsid w:val="007A78DD"/>
    <w:pPr>
      <w:numPr>
        <w:ilvl w:val="2"/>
        <w:numId w:val="28"/>
      </w:numPr>
    </w:pPr>
  </w:style>
  <w:style w:type="paragraph" w:customStyle="1" w:styleId="41">
    <w:name w:val="标题 41"/>
    <w:basedOn w:val="a0"/>
    <w:rsid w:val="007A78DD"/>
    <w:pPr>
      <w:numPr>
        <w:ilvl w:val="3"/>
        <w:numId w:val="28"/>
      </w:numPr>
    </w:pPr>
  </w:style>
  <w:style w:type="paragraph" w:customStyle="1" w:styleId="51">
    <w:name w:val="标题 51"/>
    <w:basedOn w:val="a0"/>
    <w:rsid w:val="007A78DD"/>
    <w:pPr>
      <w:numPr>
        <w:ilvl w:val="4"/>
        <w:numId w:val="28"/>
      </w:numPr>
    </w:pPr>
  </w:style>
  <w:style w:type="paragraph" w:customStyle="1" w:styleId="61">
    <w:name w:val="标题 61"/>
    <w:basedOn w:val="a0"/>
    <w:rsid w:val="007A78DD"/>
    <w:pPr>
      <w:numPr>
        <w:ilvl w:val="5"/>
        <w:numId w:val="28"/>
      </w:numPr>
    </w:pPr>
  </w:style>
  <w:style w:type="paragraph" w:customStyle="1" w:styleId="71">
    <w:name w:val="标题 71"/>
    <w:basedOn w:val="a0"/>
    <w:rsid w:val="007A78DD"/>
    <w:pPr>
      <w:numPr>
        <w:ilvl w:val="6"/>
        <w:numId w:val="28"/>
      </w:numPr>
    </w:pPr>
  </w:style>
  <w:style w:type="paragraph" w:customStyle="1" w:styleId="81">
    <w:name w:val="标题 81"/>
    <w:basedOn w:val="a0"/>
    <w:rsid w:val="007A78DD"/>
    <w:pPr>
      <w:numPr>
        <w:ilvl w:val="7"/>
        <w:numId w:val="28"/>
      </w:numPr>
    </w:pPr>
  </w:style>
  <w:style w:type="paragraph" w:customStyle="1" w:styleId="91">
    <w:name w:val="标题 91"/>
    <w:basedOn w:val="a0"/>
    <w:rsid w:val="007A78DD"/>
    <w:pPr>
      <w:numPr>
        <w:ilvl w:val="8"/>
        <w:numId w:val="28"/>
      </w:numPr>
    </w:pPr>
  </w:style>
  <w:style w:type="paragraph" w:styleId="TOC4">
    <w:name w:val="toc 4"/>
    <w:basedOn w:val="a0"/>
    <w:next w:val="a0"/>
    <w:autoRedefine/>
    <w:uiPriority w:val="39"/>
    <w:unhideWhenUsed/>
    <w:rsid w:val="007A78DD"/>
    <w:pPr>
      <w:ind w:leftChars="600" w:left="1260"/>
    </w:pPr>
    <w:rPr>
      <w:szCs w:val="24"/>
    </w:rPr>
  </w:style>
  <w:style w:type="paragraph" w:styleId="TOC5">
    <w:name w:val="toc 5"/>
    <w:basedOn w:val="a0"/>
    <w:next w:val="a0"/>
    <w:autoRedefine/>
    <w:uiPriority w:val="39"/>
    <w:unhideWhenUsed/>
    <w:rsid w:val="007A78DD"/>
    <w:pPr>
      <w:ind w:leftChars="800" w:left="1680"/>
    </w:pPr>
    <w:rPr>
      <w:szCs w:val="24"/>
    </w:rPr>
  </w:style>
  <w:style w:type="paragraph" w:styleId="TOC6">
    <w:name w:val="toc 6"/>
    <w:basedOn w:val="a0"/>
    <w:next w:val="a0"/>
    <w:autoRedefine/>
    <w:uiPriority w:val="39"/>
    <w:unhideWhenUsed/>
    <w:rsid w:val="007A78DD"/>
    <w:pPr>
      <w:ind w:leftChars="1000" w:left="2100"/>
    </w:pPr>
    <w:rPr>
      <w:szCs w:val="24"/>
    </w:rPr>
  </w:style>
  <w:style w:type="paragraph" w:styleId="TOC7">
    <w:name w:val="toc 7"/>
    <w:basedOn w:val="a0"/>
    <w:next w:val="a0"/>
    <w:autoRedefine/>
    <w:uiPriority w:val="39"/>
    <w:unhideWhenUsed/>
    <w:rsid w:val="007A78DD"/>
    <w:pPr>
      <w:ind w:leftChars="1200" w:left="2520"/>
    </w:pPr>
    <w:rPr>
      <w:szCs w:val="24"/>
    </w:rPr>
  </w:style>
  <w:style w:type="paragraph" w:styleId="TOC8">
    <w:name w:val="toc 8"/>
    <w:basedOn w:val="a0"/>
    <w:next w:val="a0"/>
    <w:autoRedefine/>
    <w:uiPriority w:val="39"/>
    <w:unhideWhenUsed/>
    <w:rsid w:val="007A78DD"/>
    <w:pPr>
      <w:ind w:leftChars="1400" w:left="2940"/>
    </w:pPr>
    <w:rPr>
      <w:szCs w:val="24"/>
    </w:rPr>
  </w:style>
  <w:style w:type="paragraph" w:styleId="TOC9">
    <w:name w:val="toc 9"/>
    <w:basedOn w:val="a0"/>
    <w:next w:val="a0"/>
    <w:autoRedefine/>
    <w:uiPriority w:val="39"/>
    <w:unhideWhenUsed/>
    <w:rsid w:val="007A78DD"/>
    <w:pPr>
      <w:ind w:leftChars="1600" w:left="3360"/>
    </w:pPr>
    <w:rPr>
      <w:szCs w:val="24"/>
    </w:rPr>
  </w:style>
  <w:style w:type="character" w:styleId="af9">
    <w:name w:val="Unresolved Mention"/>
    <w:basedOn w:val="a1"/>
    <w:uiPriority w:val="99"/>
    <w:semiHidden/>
    <w:unhideWhenUsed/>
    <w:rsid w:val="007A78DD"/>
    <w:rPr>
      <w:color w:val="605E5C"/>
      <w:shd w:val="clear" w:color="auto" w:fill="E1DFDD"/>
    </w:rPr>
  </w:style>
  <w:style w:type="numbering" w:customStyle="1" w:styleId="1">
    <w:name w:val="当前列表1"/>
    <w:uiPriority w:val="99"/>
    <w:rsid w:val="003200E8"/>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0800">
      <w:bodyDiv w:val="1"/>
      <w:marLeft w:val="0"/>
      <w:marRight w:val="0"/>
      <w:marTop w:val="0"/>
      <w:marBottom w:val="0"/>
      <w:divBdr>
        <w:top w:val="none" w:sz="0" w:space="0" w:color="auto"/>
        <w:left w:val="none" w:sz="0" w:space="0" w:color="auto"/>
        <w:bottom w:val="none" w:sz="0" w:space="0" w:color="auto"/>
        <w:right w:val="none" w:sz="0" w:space="0" w:color="auto"/>
      </w:divBdr>
      <w:divsChild>
        <w:div w:id="61030807">
          <w:marLeft w:val="0"/>
          <w:marRight w:val="0"/>
          <w:marTop w:val="0"/>
          <w:marBottom w:val="0"/>
          <w:divBdr>
            <w:top w:val="none" w:sz="0" w:space="0" w:color="auto"/>
            <w:left w:val="none" w:sz="0" w:space="0" w:color="auto"/>
            <w:bottom w:val="none" w:sz="0" w:space="0" w:color="auto"/>
            <w:right w:val="none" w:sz="0" w:space="0" w:color="auto"/>
          </w:divBdr>
          <w:divsChild>
            <w:div w:id="1225875783">
              <w:marLeft w:val="0"/>
              <w:marRight w:val="0"/>
              <w:marTop w:val="0"/>
              <w:marBottom w:val="0"/>
              <w:divBdr>
                <w:top w:val="none" w:sz="0" w:space="0" w:color="auto"/>
                <w:left w:val="none" w:sz="0" w:space="0" w:color="auto"/>
                <w:bottom w:val="none" w:sz="0" w:space="0" w:color="auto"/>
                <w:right w:val="none" w:sz="0" w:space="0" w:color="auto"/>
              </w:divBdr>
              <w:divsChild>
                <w:div w:id="53176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4272">
          <w:marLeft w:val="0"/>
          <w:marRight w:val="0"/>
          <w:marTop w:val="0"/>
          <w:marBottom w:val="0"/>
          <w:divBdr>
            <w:top w:val="none" w:sz="0" w:space="0" w:color="auto"/>
            <w:left w:val="none" w:sz="0" w:space="0" w:color="auto"/>
            <w:bottom w:val="none" w:sz="0" w:space="0" w:color="auto"/>
            <w:right w:val="none" w:sz="0" w:space="0" w:color="auto"/>
          </w:divBdr>
          <w:divsChild>
            <w:div w:id="162538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7077">
      <w:bodyDiv w:val="1"/>
      <w:marLeft w:val="0"/>
      <w:marRight w:val="0"/>
      <w:marTop w:val="0"/>
      <w:marBottom w:val="0"/>
      <w:divBdr>
        <w:top w:val="none" w:sz="0" w:space="0" w:color="auto"/>
        <w:left w:val="none" w:sz="0" w:space="0" w:color="auto"/>
        <w:bottom w:val="none" w:sz="0" w:space="0" w:color="auto"/>
        <w:right w:val="none" w:sz="0" w:space="0" w:color="auto"/>
      </w:divBdr>
    </w:div>
    <w:div w:id="947740538">
      <w:bodyDiv w:val="1"/>
      <w:marLeft w:val="0"/>
      <w:marRight w:val="0"/>
      <w:marTop w:val="0"/>
      <w:marBottom w:val="0"/>
      <w:divBdr>
        <w:top w:val="none" w:sz="0" w:space="0" w:color="auto"/>
        <w:left w:val="none" w:sz="0" w:space="0" w:color="auto"/>
        <w:bottom w:val="none" w:sz="0" w:space="0" w:color="auto"/>
        <w:right w:val="none" w:sz="0" w:space="0" w:color="auto"/>
      </w:divBdr>
    </w:div>
    <w:div w:id="973800704">
      <w:bodyDiv w:val="1"/>
      <w:marLeft w:val="0"/>
      <w:marRight w:val="0"/>
      <w:marTop w:val="0"/>
      <w:marBottom w:val="0"/>
      <w:divBdr>
        <w:top w:val="none" w:sz="0" w:space="0" w:color="auto"/>
        <w:left w:val="none" w:sz="0" w:space="0" w:color="auto"/>
        <w:bottom w:val="none" w:sz="0" w:space="0" w:color="auto"/>
        <w:right w:val="none" w:sz="0" w:space="0" w:color="auto"/>
      </w:divBdr>
    </w:div>
    <w:div w:id="1019164112">
      <w:bodyDiv w:val="1"/>
      <w:marLeft w:val="0"/>
      <w:marRight w:val="0"/>
      <w:marTop w:val="0"/>
      <w:marBottom w:val="0"/>
      <w:divBdr>
        <w:top w:val="none" w:sz="0" w:space="0" w:color="auto"/>
        <w:left w:val="none" w:sz="0" w:space="0" w:color="auto"/>
        <w:bottom w:val="none" w:sz="0" w:space="0" w:color="auto"/>
        <w:right w:val="none" w:sz="0" w:space="0" w:color="auto"/>
      </w:divBdr>
      <w:divsChild>
        <w:div w:id="838620708">
          <w:marLeft w:val="0"/>
          <w:marRight w:val="0"/>
          <w:marTop w:val="0"/>
          <w:marBottom w:val="136"/>
          <w:divBdr>
            <w:top w:val="none" w:sz="0" w:space="0" w:color="auto"/>
            <w:left w:val="none" w:sz="0" w:space="0" w:color="auto"/>
            <w:bottom w:val="none" w:sz="0" w:space="0" w:color="auto"/>
            <w:right w:val="none" w:sz="0" w:space="0" w:color="auto"/>
          </w:divBdr>
        </w:div>
      </w:divsChild>
    </w:div>
    <w:div w:id="1188569478">
      <w:bodyDiv w:val="1"/>
      <w:marLeft w:val="0"/>
      <w:marRight w:val="0"/>
      <w:marTop w:val="0"/>
      <w:marBottom w:val="0"/>
      <w:divBdr>
        <w:top w:val="none" w:sz="0" w:space="0" w:color="auto"/>
        <w:left w:val="none" w:sz="0" w:space="0" w:color="auto"/>
        <w:bottom w:val="none" w:sz="0" w:space="0" w:color="auto"/>
        <w:right w:val="none" w:sz="0" w:space="0" w:color="auto"/>
      </w:divBdr>
      <w:divsChild>
        <w:div w:id="1006128265">
          <w:marLeft w:val="0"/>
          <w:marRight w:val="0"/>
          <w:marTop w:val="0"/>
          <w:marBottom w:val="0"/>
          <w:divBdr>
            <w:top w:val="none" w:sz="0" w:space="0" w:color="auto"/>
            <w:left w:val="none" w:sz="0" w:space="0" w:color="auto"/>
            <w:bottom w:val="none" w:sz="0" w:space="0" w:color="auto"/>
            <w:right w:val="none" w:sz="0" w:space="0" w:color="auto"/>
          </w:divBdr>
          <w:divsChild>
            <w:div w:id="804276427">
              <w:marLeft w:val="0"/>
              <w:marRight w:val="0"/>
              <w:marTop w:val="0"/>
              <w:marBottom w:val="0"/>
              <w:divBdr>
                <w:top w:val="none" w:sz="0" w:space="0" w:color="auto"/>
                <w:left w:val="none" w:sz="0" w:space="0" w:color="auto"/>
                <w:bottom w:val="none" w:sz="0" w:space="0" w:color="auto"/>
                <w:right w:val="none" w:sz="0" w:space="0" w:color="auto"/>
              </w:divBdr>
              <w:divsChild>
                <w:div w:id="2136754489">
                  <w:marLeft w:val="0"/>
                  <w:marRight w:val="0"/>
                  <w:marTop w:val="0"/>
                  <w:marBottom w:val="0"/>
                  <w:divBdr>
                    <w:top w:val="none" w:sz="0" w:space="0" w:color="auto"/>
                    <w:left w:val="none" w:sz="0" w:space="0" w:color="auto"/>
                    <w:bottom w:val="none" w:sz="0" w:space="0" w:color="auto"/>
                    <w:right w:val="none" w:sz="0" w:space="0" w:color="auto"/>
                  </w:divBdr>
                  <w:divsChild>
                    <w:div w:id="631907734">
                      <w:marLeft w:val="0"/>
                      <w:marRight w:val="0"/>
                      <w:marTop w:val="210"/>
                      <w:marBottom w:val="0"/>
                      <w:divBdr>
                        <w:top w:val="none" w:sz="0" w:space="0" w:color="auto"/>
                        <w:left w:val="none" w:sz="0" w:space="0" w:color="auto"/>
                        <w:bottom w:val="none" w:sz="0" w:space="0" w:color="auto"/>
                        <w:right w:val="none" w:sz="0" w:space="0" w:color="auto"/>
                      </w:divBdr>
                      <w:divsChild>
                        <w:div w:id="761797511">
                          <w:marLeft w:val="0"/>
                          <w:marRight w:val="0"/>
                          <w:marTop w:val="0"/>
                          <w:marBottom w:val="0"/>
                          <w:divBdr>
                            <w:top w:val="none" w:sz="0" w:space="0" w:color="auto"/>
                            <w:left w:val="none" w:sz="0" w:space="0" w:color="auto"/>
                            <w:bottom w:val="none" w:sz="0" w:space="0" w:color="auto"/>
                            <w:right w:val="none" w:sz="0" w:space="0" w:color="auto"/>
                          </w:divBdr>
                          <w:divsChild>
                            <w:div w:id="766075081">
                              <w:marLeft w:val="0"/>
                              <w:marRight w:val="45"/>
                              <w:marTop w:val="60"/>
                              <w:marBottom w:val="0"/>
                              <w:divBdr>
                                <w:top w:val="single" w:sz="6" w:space="12" w:color="DDDDDD"/>
                                <w:left w:val="single" w:sz="6" w:space="15" w:color="DDDDDD"/>
                                <w:bottom w:val="single" w:sz="6" w:space="4" w:color="DDDDDD"/>
                                <w:right w:val="single" w:sz="6" w:space="23" w:color="DDDDDD"/>
                              </w:divBdr>
                              <w:divsChild>
                                <w:div w:id="592975761">
                                  <w:marLeft w:val="0"/>
                                  <w:marRight w:val="0"/>
                                  <w:marTop w:val="0"/>
                                  <w:marBottom w:val="0"/>
                                  <w:divBdr>
                                    <w:top w:val="none" w:sz="0" w:space="0" w:color="auto"/>
                                    <w:left w:val="none" w:sz="0" w:space="0" w:color="auto"/>
                                    <w:bottom w:val="none" w:sz="0" w:space="0" w:color="auto"/>
                                    <w:right w:val="none" w:sz="0" w:space="0" w:color="auto"/>
                                  </w:divBdr>
                                  <w:divsChild>
                                    <w:div w:id="185759043">
                                      <w:marLeft w:val="0"/>
                                      <w:marRight w:val="0"/>
                                      <w:marTop w:val="0"/>
                                      <w:marBottom w:val="0"/>
                                      <w:divBdr>
                                        <w:top w:val="none" w:sz="0" w:space="0" w:color="auto"/>
                                        <w:left w:val="none" w:sz="0" w:space="0" w:color="auto"/>
                                        <w:bottom w:val="none" w:sz="0" w:space="0" w:color="auto"/>
                                        <w:right w:val="none" w:sz="0" w:space="0" w:color="auto"/>
                                      </w:divBdr>
                                      <w:divsChild>
                                        <w:div w:id="26877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0040107">
      <w:bodyDiv w:val="1"/>
      <w:marLeft w:val="0"/>
      <w:marRight w:val="0"/>
      <w:marTop w:val="0"/>
      <w:marBottom w:val="0"/>
      <w:divBdr>
        <w:top w:val="none" w:sz="0" w:space="0" w:color="auto"/>
        <w:left w:val="none" w:sz="0" w:space="0" w:color="auto"/>
        <w:bottom w:val="none" w:sz="0" w:space="0" w:color="auto"/>
        <w:right w:val="none" w:sz="0" w:space="0" w:color="auto"/>
      </w:divBdr>
    </w:div>
    <w:div w:id="1303854342">
      <w:bodyDiv w:val="1"/>
      <w:marLeft w:val="0"/>
      <w:marRight w:val="0"/>
      <w:marTop w:val="0"/>
      <w:marBottom w:val="0"/>
      <w:divBdr>
        <w:top w:val="none" w:sz="0" w:space="0" w:color="auto"/>
        <w:left w:val="none" w:sz="0" w:space="0" w:color="auto"/>
        <w:bottom w:val="none" w:sz="0" w:space="0" w:color="auto"/>
        <w:right w:val="none" w:sz="0" w:space="0" w:color="auto"/>
      </w:divBdr>
    </w:div>
    <w:div w:id="1439180108">
      <w:bodyDiv w:val="1"/>
      <w:marLeft w:val="0"/>
      <w:marRight w:val="0"/>
      <w:marTop w:val="0"/>
      <w:marBottom w:val="0"/>
      <w:divBdr>
        <w:top w:val="none" w:sz="0" w:space="0" w:color="auto"/>
        <w:left w:val="none" w:sz="0" w:space="0" w:color="auto"/>
        <w:bottom w:val="none" w:sz="0" w:space="0" w:color="auto"/>
        <w:right w:val="none" w:sz="0" w:space="0" w:color="auto"/>
      </w:divBdr>
    </w:div>
    <w:div w:id="1583173209">
      <w:bodyDiv w:val="1"/>
      <w:marLeft w:val="0"/>
      <w:marRight w:val="0"/>
      <w:marTop w:val="0"/>
      <w:marBottom w:val="0"/>
      <w:divBdr>
        <w:top w:val="none" w:sz="0" w:space="0" w:color="auto"/>
        <w:left w:val="none" w:sz="0" w:space="0" w:color="auto"/>
        <w:bottom w:val="none" w:sz="0" w:space="0" w:color="auto"/>
        <w:right w:val="none" w:sz="0" w:space="0" w:color="auto"/>
      </w:divBdr>
    </w:div>
    <w:div w:id="1940023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7.wmf"/><Relationship Id="rId47" Type="http://schemas.openxmlformats.org/officeDocument/2006/relationships/oleObject" Target="embeddings/oleObject20.bin"/><Relationship Id="rId63" Type="http://schemas.openxmlformats.org/officeDocument/2006/relationships/image" Target="media/image28.wmf"/><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5.wmf"/><Relationship Id="rId40" Type="http://schemas.openxmlformats.org/officeDocument/2006/relationships/image" Target="media/image16.wmf"/><Relationship Id="rId45" Type="http://schemas.openxmlformats.org/officeDocument/2006/relationships/image" Target="media/image19.png"/><Relationship Id="rId53" Type="http://schemas.openxmlformats.org/officeDocument/2006/relationships/oleObject" Target="embeddings/oleObject23.bin"/><Relationship Id="rId58" Type="http://schemas.openxmlformats.org/officeDocument/2006/relationships/oleObject" Target="embeddings/oleObject26.bin"/><Relationship Id="rId66" Type="http://schemas.openxmlformats.org/officeDocument/2006/relationships/oleObject" Target="embeddings/oleObject30.bin"/><Relationship Id="rId5" Type="http://schemas.openxmlformats.org/officeDocument/2006/relationships/webSettings" Target="webSettings.xml"/><Relationship Id="rId61" Type="http://schemas.openxmlformats.org/officeDocument/2006/relationships/image" Target="media/image27.wmf"/><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9.bin"/><Relationship Id="rId48" Type="http://schemas.openxmlformats.org/officeDocument/2006/relationships/image" Target="media/image21.wmf"/><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22.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image" Target="media/image20.wmf"/><Relationship Id="rId59" Type="http://schemas.openxmlformats.org/officeDocument/2006/relationships/image" Target="media/image26.wmf"/><Relationship Id="rId67" Type="http://schemas.openxmlformats.org/officeDocument/2006/relationships/image" Target="media/image30.emf"/><Relationship Id="rId20" Type="http://schemas.openxmlformats.org/officeDocument/2006/relationships/image" Target="media/image7.wmf"/><Relationship Id="rId41" Type="http://schemas.openxmlformats.org/officeDocument/2006/relationships/oleObject" Target="embeddings/oleObject18.bin"/><Relationship Id="rId54" Type="http://schemas.openxmlformats.org/officeDocument/2006/relationships/oleObject" Target="embeddings/oleObject24.bin"/><Relationship Id="rId62" Type="http://schemas.openxmlformats.org/officeDocument/2006/relationships/oleObject" Target="embeddings/oleObject28.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5.bin"/><Relationship Id="rId49" Type="http://schemas.openxmlformats.org/officeDocument/2006/relationships/oleObject" Target="embeddings/oleObject21.bin"/><Relationship Id="rId57" Type="http://schemas.openxmlformats.org/officeDocument/2006/relationships/image" Target="media/image25.wmf"/><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8.png"/><Relationship Id="rId52" Type="http://schemas.openxmlformats.org/officeDocument/2006/relationships/image" Target="media/image23.wmf"/><Relationship Id="rId60" Type="http://schemas.openxmlformats.org/officeDocument/2006/relationships/oleObject" Target="embeddings/oleObject27.bin"/><Relationship Id="rId65" Type="http://schemas.openxmlformats.org/officeDocument/2006/relationships/image" Target="media/image29.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7.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image" Target="media/image2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78F290-B72D-4590-B572-7C857B6C7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114</Pages>
  <Words>21526</Words>
  <Characters>122700</Characters>
  <Application>Microsoft Office Word</Application>
  <DocSecurity>0</DocSecurity>
  <Lines>1022</Lines>
  <Paragraphs>287</Paragraphs>
  <ScaleCrop>false</ScaleCrop>
  <Company/>
  <LinksUpToDate>false</LinksUpToDate>
  <CharactersWithSpaces>143939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pkuzzq</dc:creator>
  <cp:keywords/>
  <dc:description/>
  <cp:lastModifiedBy>周正卿 体育教研部</cp:lastModifiedBy>
  <cp:revision>43</cp:revision>
  <dcterms:created xsi:type="dcterms:W3CDTF">2022-10-09T16:30:00Z</dcterms:created>
  <dcterms:modified xsi:type="dcterms:W3CDTF">2022-10-10T03:41:00Z</dcterms:modified>
</cp:coreProperties>
</file>