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A5A18" w14:textId="77777777" w:rsidR="00CC0EFC" w:rsidRPr="005A2E8E" w:rsidRDefault="00CC0EFC" w:rsidP="00CC0EFC">
      <w:pPr>
        <w:rPr>
          <w:rFonts w:ascii="微軟正黑體" w:eastAsia="微軟正黑體" w:hAnsi="微軟正黑體"/>
        </w:rPr>
      </w:pPr>
      <w:r w:rsidRPr="005A2E8E">
        <w:rPr>
          <w:rFonts w:ascii="微軟正黑體" w:eastAsia="微軟正黑體" w:hAnsi="微軟正黑體" w:hint="eastAsia"/>
        </w:rPr>
        <w:t xml:space="preserve">圖資說明 </w:t>
      </w:r>
    </w:p>
    <w:p w14:paraId="72FF1DA9" w14:textId="77777777" w:rsidR="00CC0EFC" w:rsidRPr="005A2E8E" w:rsidRDefault="00CC0EFC" w:rsidP="00CC0EFC">
      <w:pPr>
        <w:pStyle w:val="a3"/>
        <w:numPr>
          <w:ilvl w:val="0"/>
          <w:numId w:val="2"/>
        </w:numPr>
        <w:spacing w:line="400" w:lineRule="exact"/>
        <w:ind w:leftChars="0" w:left="964" w:hanging="482"/>
        <w:rPr>
          <w:rFonts w:ascii="微軟正黑體" w:eastAsia="微軟正黑體" w:hAnsi="微軟正黑體"/>
        </w:rPr>
      </w:pPr>
      <w:proofErr w:type="spellStart"/>
      <w:r w:rsidRPr="005A2E8E">
        <w:rPr>
          <w:rFonts w:ascii="微軟正黑體" w:eastAsia="微軟正黑體" w:hAnsi="微軟正黑體"/>
        </w:rPr>
        <w:t>trainstation.shp</w:t>
      </w:r>
      <w:proofErr w:type="spellEnd"/>
      <w:r w:rsidRPr="005A2E8E">
        <w:rPr>
          <w:rFonts w:ascii="微軟正黑體" w:eastAsia="微軟正黑體" w:hAnsi="微軟正黑體" w:hint="eastAsia"/>
        </w:rPr>
        <w:t xml:space="preserve"> 台灣鐵路車站 (</w:t>
      </w:r>
      <w:proofErr w:type="spellStart"/>
      <w:r w:rsidRPr="005A2E8E">
        <w:rPr>
          <w:rFonts w:ascii="微軟正黑體" w:eastAsia="微軟正黑體" w:hAnsi="微軟正黑體" w:hint="eastAsia"/>
        </w:rPr>
        <w:t>STA_Name</w:t>
      </w:r>
      <w:proofErr w:type="spellEnd"/>
      <w:r w:rsidRPr="005A2E8E">
        <w:rPr>
          <w:rFonts w:ascii="微軟正黑體" w:eastAsia="微軟正黑體" w:hAnsi="微軟正黑體" w:hint="eastAsia"/>
        </w:rPr>
        <w:t>：車站名稱)</w:t>
      </w:r>
    </w:p>
    <w:p w14:paraId="4021DF85" w14:textId="77777777" w:rsidR="00CC0EFC" w:rsidRPr="005A2E8E" w:rsidRDefault="00CC0EFC" w:rsidP="00CC0EFC">
      <w:pPr>
        <w:pStyle w:val="a3"/>
        <w:numPr>
          <w:ilvl w:val="0"/>
          <w:numId w:val="2"/>
        </w:numPr>
        <w:spacing w:line="400" w:lineRule="exact"/>
        <w:ind w:leftChars="0" w:left="964" w:hanging="482"/>
        <w:rPr>
          <w:rFonts w:ascii="微軟正黑體" w:eastAsia="微軟正黑體" w:hAnsi="微軟正黑體"/>
        </w:rPr>
      </w:pPr>
      <w:proofErr w:type="spellStart"/>
      <w:r w:rsidRPr="005A2E8E">
        <w:rPr>
          <w:rFonts w:ascii="微軟正黑體" w:eastAsia="微軟正黑體" w:hAnsi="微軟正黑體"/>
        </w:rPr>
        <w:t>Taiwan_town.shp</w:t>
      </w:r>
      <w:proofErr w:type="spellEnd"/>
      <w:r w:rsidRPr="005A2E8E">
        <w:rPr>
          <w:rFonts w:ascii="微軟正黑體" w:eastAsia="微軟正黑體" w:hAnsi="微軟正黑體" w:hint="eastAsia"/>
        </w:rPr>
        <w:t xml:space="preserve"> 台灣鄉鎮市區 (CENSUS：人口數)</w:t>
      </w:r>
    </w:p>
    <w:p w14:paraId="6E88C65C" w14:textId="77777777" w:rsidR="00CC0EFC" w:rsidRPr="005A2E8E" w:rsidRDefault="00CC0EFC" w:rsidP="00CC0EFC">
      <w:pPr>
        <w:pStyle w:val="a3"/>
        <w:numPr>
          <w:ilvl w:val="0"/>
          <w:numId w:val="2"/>
        </w:numPr>
        <w:spacing w:line="400" w:lineRule="exact"/>
        <w:ind w:leftChars="0" w:left="964" w:hanging="482"/>
        <w:rPr>
          <w:rFonts w:ascii="微軟正黑體" w:eastAsia="微軟正黑體" w:hAnsi="微軟正黑體"/>
        </w:rPr>
      </w:pPr>
      <w:proofErr w:type="spellStart"/>
      <w:r w:rsidRPr="005A2E8E">
        <w:rPr>
          <w:rFonts w:ascii="微軟正黑體" w:eastAsia="微軟正黑體" w:hAnsi="微軟正黑體" w:hint="eastAsia"/>
        </w:rPr>
        <w:t>w</w:t>
      </w:r>
      <w:r w:rsidRPr="005A2E8E">
        <w:rPr>
          <w:rFonts w:ascii="微軟正黑體" w:eastAsia="微軟正黑體" w:hAnsi="微軟正黑體"/>
        </w:rPr>
        <w:t>atershed</w:t>
      </w:r>
      <w:r w:rsidRPr="005A2E8E">
        <w:rPr>
          <w:rFonts w:ascii="微軟正黑體" w:eastAsia="微軟正黑體" w:hAnsi="微軟正黑體" w:hint="eastAsia"/>
        </w:rPr>
        <w:t>.shp</w:t>
      </w:r>
      <w:proofErr w:type="spellEnd"/>
      <w:r w:rsidRPr="005A2E8E">
        <w:rPr>
          <w:rFonts w:ascii="微軟正黑體" w:eastAsia="微軟正黑體" w:hAnsi="微軟正黑體" w:hint="eastAsia"/>
        </w:rPr>
        <w:t xml:space="preserve"> 台灣流域邊界 (WASHED1_NA：流域名稱)</w:t>
      </w:r>
    </w:p>
    <w:p w14:paraId="102E977C" w14:textId="77777777" w:rsidR="00CC0EFC" w:rsidRPr="005A2E8E" w:rsidRDefault="00CC0EFC" w:rsidP="00CC0EFC">
      <w:pPr>
        <w:pStyle w:val="a3"/>
        <w:numPr>
          <w:ilvl w:val="0"/>
          <w:numId w:val="2"/>
        </w:numPr>
        <w:spacing w:line="400" w:lineRule="exact"/>
        <w:ind w:leftChars="0" w:left="964" w:hanging="482"/>
        <w:rPr>
          <w:rFonts w:ascii="微軟正黑體" w:eastAsia="微軟正黑體" w:hAnsi="微軟正黑體"/>
        </w:rPr>
      </w:pPr>
      <w:r w:rsidRPr="005A2E8E">
        <w:rPr>
          <w:rFonts w:ascii="微軟正黑體" w:eastAsia="微軟正黑體" w:hAnsi="微軟正黑體"/>
        </w:rPr>
        <w:t>TWN10_D</w:t>
      </w:r>
      <w:r w:rsidRPr="005A2E8E">
        <w:rPr>
          <w:rFonts w:ascii="微軟正黑體" w:eastAsia="微軟正黑體" w:hAnsi="微軟正黑體" w:hint="eastAsia"/>
        </w:rPr>
        <w:t>.shp 台灣鐵路路線 (RAIL_NAME：路線名稱)</w:t>
      </w:r>
    </w:p>
    <w:p w14:paraId="66761E6D" w14:textId="77777777" w:rsidR="00CC0EFC" w:rsidRDefault="00CC0EFC" w:rsidP="00CC0EFC">
      <w:pPr>
        <w:rPr>
          <w:rFonts w:ascii="微軟正黑體" w:eastAsia="微軟正黑體" w:hAnsi="微軟正黑體"/>
          <w:b/>
          <w:sz w:val="28"/>
        </w:rPr>
      </w:pPr>
    </w:p>
    <w:p w14:paraId="5C7A2625" w14:textId="77777777" w:rsidR="00CC0EFC" w:rsidRPr="00B34196" w:rsidRDefault="00CC0EFC" w:rsidP="00CC0EFC">
      <w:pPr>
        <w:rPr>
          <w:rFonts w:ascii="微軟正黑體" w:eastAsia="微軟正黑體" w:hAnsi="微軟正黑體"/>
          <w:sz w:val="28"/>
        </w:rPr>
      </w:pPr>
      <w:r w:rsidRPr="00B34196">
        <w:rPr>
          <w:rFonts w:ascii="微軟正黑體" w:eastAsia="微軟正黑體" w:hAnsi="微軟正黑體" w:hint="eastAsia"/>
          <w:sz w:val="28"/>
        </w:rPr>
        <w:t>以下依照交集後的面積比例計算之。</w:t>
      </w:r>
    </w:p>
    <w:p w14:paraId="55163E85" w14:textId="18CCCB5D" w:rsidR="00CC0EFC" w:rsidRPr="005A2E8E" w:rsidRDefault="00CC0EFC" w:rsidP="00CC0EFC">
      <w:pPr>
        <w:pStyle w:val="a3"/>
        <w:numPr>
          <w:ilvl w:val="0"/>
          <w:numId w:val="1"/>
        </w:numPr>
        <w:spacing w:line="360" w:lineRule="auto"/>
        <w:ind w:leftChars="0"/>
        <w:rPr>
          <w:rFonts w:ascii="微軟正黑體" w:eastAsia="微軟正黑體" w:hAnsi="微軟正黑體" w:cs="Times New Roman"/>
          <w:szCs w:val="24"/>
        </w:rPr>
      </w:pPr>
      <w:r w:rsidRPr="005A2E8E">
        <w:rPr>
          <w:rFonts w:ascii="微軟正黑體" w:eastAsia="微軟正黑體" w:hAnsi="微軟正黑體" w:cs="Times New Roman"/>
          <w:szCs w:val="24"/>
        </w:rPr>
        <w:t xml:space="preserve"> (a). 哪個</w:t>
      </w:r>
      <w:r w:rsidRPr="005A2E8E">
        <w:rPr>
          <w:rFonts w:ascii="微軟正黑體" w:eastAsia="微軟正黑體" w:hAnsi="微軟正黑體" w:cs="Times New Roman"/>
        </w:rPr>
        <w:t>流域</w:t>
      </w:r>
      <w:r>
        <w:rPr>
          <w:rFonts w:ascii="微軟正黑體" w:eastAsia="微軟正黑體" w:hAnsi="微軟正黑體" w:cs="Times New Roman" w:hint="eastAsia"/>
        </w:rPr>
        <w:t>涵蓋</w:t>
      </w:r>
      <w:r w:rsidRPr="005A2E8E">
        <w:rPr>
          <w:rFonts w:ascii="微軟正黑體" w:eastAsia="微軟正黑體" w:hAnsi="微軟正黑體" w:cs="Times New Roman"/>
          <w:szCs w:val="24"/>
        </w:rPr>
        <w:t>的人口數最高？</w:t>
      </w:r>
      <w:r w:rsidRPr="005A2E8E">
        <w:rPr>
          <w:rFonts w:ascii="微軟正黑體" w:eastAsia="微軟正黑體" w:hAnsi="微軟正黑體" w:cs="Times New Roman" w:hint="eastAsia"/>
          <w:szCs w:val="24"/>
        </w:rPr>
        <w:t xml:space="preserve"> </w:t>
      </w:r>
      <w:r w:rsidRPr="005A2E8E">
        <w:rPr>
          <w:rFonts w:ascii="微軟正黑體" w:eastAsia="微軟正黑體" w:hAnsi="微軟正黑體" w:cs="Times New Roman"/>
          <w:szCs w:val="24"/>
        </w:rPr>
        <w:t>(b). 哪個</w:t>
      </w:r>
      <w:r w:rsidRPr="005A2E8E">
        <w:rPr>
          <w:rFonts w:ascii="微軟正黑體" w:eastAsia="微軟正黑體" w:hAnsi="微軟正黑體" w:cs="Times New Roman"/>
        </w:rPr>
        <w:t>流域</w:t>
      </w:r>
      <w:r w:rsidRPr="005A2E8E">
        <w:rPr>
          <w:rFonts w:ascii="微軟正黑體" w:eastAsia="微軟正黑體" w:hAnsi="微軟正黑體" w:cs="Times New Roman"/>
          <w:szCs w:val="24"/>
        </w:rPr>
        <w:t>的人口密度最高？</w:t>
      </w:r>
    </w:p>
    <w:p w14:paraId="51694F6E" w14:textId="03A26783" w:rsidR="00CC0EFC" w:rsidRPr="005A2E8E" w:rsidRDefault="00CC0EFC" w:rsidP="00CC0EFC">
      <w:pPr>
        <w:pStyle w:val="a3"/>
        <w:numPr>
          <w:ilvl w:val="0"/>
          <w:numId w:val="1"/>
        </w:numPr>
        <w:spacing w:line="360" w:lineRule="auto"/>
        <w:ind w:leftChars="0"/>
        <w:rPr>
          <w:rFonts w:ascii="微軟正黑體" w:eastAsia="微軟正黑體" w:hAnsi="微軟正黑體" w:cs="Times New Roman"/>
          <w:szCs w:val="24"/>
        </w:rPr>
      </w:pPr>
      <w:r w:rsidRPr="005A2E8E">
        <w:rPr>
          <w:rFonts w:ascii="微軟正黑體" w:eastAsia="微軟正黑體" w:hAnsi="微軟正黑體" w:cs="Times New Roman"/>
          <w:szCs w:val="24"/>
        </w:rPr>
        <w:t xml:space="preserve"> (a).</w:t>
      </w:r>
      <w:r w:rsidRPr="005A2E8E">
        <w:rPr>
          <w:rFonts w:ascii="微軟正黑體" w:eastAsia="微軟正黑體" w:hAnsi="微軟正黑體" w:cs="Times New Roman" w:hint="eastAsia"/>
          <w:szCs w:val="24"/>
        </w:rPr>
        <w:t xml:space="preserve"> </w:t>
      </w:r>
      <w:r w:rsidRPr="005A2E8E">
        <w:rPr>
          <w:rFonts w:ascii="微軟正黑體" w:eastAsia="微軟正黑體" w:hAnsi="微軟正黑體" w:cs="Times New Roman"/>
          <w:szCs w:val="24"/>
        </w:rPr>
        <w:t>哪個</w:t>
      </w:r>
      <w:r w:rsidRPr="005A2E8E">
        <w:rPr>
          <w:rFonts w:ascii="微軟正黑體" w:eastAsia="微軟正黑體" w:hAnsi="微軟正黑體" w:cs="Times New Roman"/>
        </w:rPr>
        <w:t>流域</w:t>
      </w:r>
      <w:r w:rsidRPr="005A2E8E">
        <w:rPr>
          <w:rFonts w:ascii="微軟正黑體" w:eastAsia="微軟正黑體" w:hAnsi="微軟正黑體" w:cs="Times New Roman"/>
          <w:szCs w:val="24"/>
        </w:rPr>
        <w:t>涵蓋的車站總數最高？</w:t>
      </w:r>
      <w:r w:rsidRPr="005A2E8E">
        <w:rPr>
          <w:rFonts w:ascii="微軟正黑體" w:eastAsia="微軟正黑體" w:hAnsi="微軟正黑體" w:cs="Times New Roman" w:hint="eastAsia"/>
          <w:szCs w:val="24"/>
        </w:rPr>
        <w:t xml:space="preserve"> </w:t>
      </w:r>
      <w:r w:rsidRPr="005A2E8E">
        <w:rPr>
          <w:rFonts w:ascii="微軟正黑體" w:eastAsia="微軟正黑體" w:hAnsi="微軟正黑體" w:cs="Times New Roman"/>
          <w:szCs w:val="24"/>
        </w:rPr>
        <w:t>(b).</w:t>
      </w:r>
      <w:r w:rsidRPr="005A2E8E">
        <w:rPr>
          <w:rFonts w:ascii="微軟正黑體" w:eastAsia="微軟正黑體" w:hAnsi="微軟正黑體" w:cs="Times New Roman" w:hint="eastAsia"/>
          <w:szCs w:val="24"/>
        </w:rPr>
        <w:t xml:space="preserve"> </w:t>
      </w:r>
      <w:r w:rsidRPr="005A2E8E">
        <w:rPr>
          <w:rFonts w:ascii="微軟正黑體" w:eastAsia="微軟正黑體" w:hAnsi="微軟正黑體" w:cs="Times New Roman"/>
          <w:szCs w:val="24"/>
        </w:rPr>
        <w:t>哪個</w:t>
      </w:r>
      <w:r w:rsidRPr="005A2E8E">
        <w:rPr>
          <w:rFonts w:ascii="微軟正黑體" w:eastAsia="微軟正黑體" w:hAnsi="微軟正黑體" w:cs="Times New Roman"/>
        </w:rPr>
        <w:t>流域</w:t>
      </w:r>
      <w:r w:rsidRPr="005A2E8E">
        <w:rPr>
          <w:rFonts w:ascii="微軟正黑體" w:eastAsia="微軟正黑體" w:hAnsi="微軟正黑體" w:cs="Times New Roman"/>
          <w:szCs w:val="24"/>
        </w:rPr>
        <w:t>涵蓋的鄉鎮總數最高？</w:t>
      </w:r>
    </w:p>
    <w:p w14:paraId="50190401" w14:textId="0869ACF6" w:rsidR="00CC0EFC" w:rsidRPr="005A2E8E" w:rsidRDefault="00CC0EFC" w:rsidP="00CC0EFC">
      <w:pPr>
        <w:pStyle w:val="a3"/>
        <w:numPr>
          <w:ilvl w:val="0"/>
          <w:numId w:val="1"/>
        </w:numPr>
        <w:spacing w:line="360" w:lineRule="auto"/>
        <w:ind w:leftChars="0"/>
        <w:rPr>
          <w:rFonts w:ascii="微軟正黑體" w:eastAsia="微軟正黑體" w:hAnsi="微軟正黑體" w:cs="Times New Roman"/>
          <w:szCs w:val="24"/>
        </w:rPr>
      </w:pPr>
      <w:r w:rsidRPr="005A2E8E">
        <w:rPr>
          <w:rFonts w:ascii="微軟正黑體" w:eastAsia="微軟正黑體" w:hAnsi="微軟正黑體" w:cs="Times New Roman" w:hint="eastAsia"/>
          <w:szCs w:val="24"/>
        </w:rPr>
        <w:t>針對</w:t>
      </w:r>
      <w:r w:rsidRPr="005A2E8E">
        <w:rPr>
          <w:rFonts w:ascii="微軟正黑體" w:eastAsia="微軟正黑體" w:hAnsi="微軟正黑體" w:cs="Times New Roman"/>
          <w:szCs w:val="24"/>
        </w:rPr>
        <w:t>縱貫鐵路(山線)與縱貫鐵路(</w:t>
      </w:r>
      <w:r w:rsidRPr="005A2E8E">
        <w:rPr>
          <w:rFonts w:ascii="微軟正黑體" w:eastAsia="微軟正黑體" w:hAnsi="微軟正黑體" w:cs="Times New Roman" w:hint="eastAsia"/>
          <w:szCs w:val="24"/>
        </w:rPr>
        <w:t>海</w:t>
      </w:r>
      <w:r w:rsidRPr="005A2E8E">
        <w:rPr>
          <w:rFonts w:ascii="微軟正黑體" w:eastAsia="微軟正黑體" w:hAnsi="微軟正黑體" w:cs="Times New Roman"/>
          <w:szCs w:val="24"/>
        </w:rPr>
        <w:t>線)，</w:t>
      </w:r>
      <w:r w:rsidRPr="005A2E8E">
        <w:rPr>
          <w:rFonts w:ascii="微軟正黑體" w:eastAsia="微軟正黑體" w:hAnsi="微軟正黑體" w:cs="Times New Roman" w:hint="eastAsia"/>
          <w:szCs w:val="24"/>
        </w:rPr>
        <w:t>請問：</w:t>
      </w:r>
      <w:r w:rsidRPr="005A2E8E">
        <w:rPr>
          <w:rFonts w:ascii="微軟正黑體" w:eastAsia="微軟正黑體" w:hAnsi="微軟正黑體" w:cs="Times New Roman"/>
          <w:szCs w:val="24"/>
        </w:rPr>
        <w:t>(a).這兩條</w:t>
      </w:r>
      <w:r w:rsidRPr="005A2E8E">
        <w:rPr>
          <w:rFonts w:ascii="微軟正黑體" w:eastAsia="微軟正黑體" w:hAnsi="微軟正黑體" w:cs="Times New Roman" w:hint="eastAsia"/>
          <w:szCs w:val="24"/>
        </w:rPr>
        <w:t>路</w:t>
      </w:r>
      <w:r w:rsidRPr="005A2E8E">
        <w:rPr>
          <w:rFonts w:ascii="微軟正黑體" w:eastAsia="微軟正黑體" w:hAnsi="微軟正黑體" w:cs="Times New Roman"/>
          <w:szCs w:val="24"/>
        </w:rPr>
        <w:t>線各自行經哪些鄉鎮? (b).比較哪一條路線行經鄉鎮的人口</w:t>
      </w:r>
      <w:r w:rsidRPr="005A2E8E">
        <w:rPr>
          <w:rFonts w:ascii="微軟正黑體" w:eastAsia="微軟正黑體" w:hAnsi="微軟正黑體" w:cs="Times New Roman" w:hint="eastAsia"/>
          <w:szCs w:val="24"/>
        </w:rPr>
        <w:t>總</w:t>
      </w:r>
      <w:r w:rsidRPr="005A2E8E">
        <w:rPr>
          <w:rFonts w:ascii="微軟正黑體" w:eastAsia="微軟正黑體" w:hAnsi="微軟正黑體" w:cs="Times New Roman"/>
          <w:szCs w:val="24"/>
        </w:rPr>
        <w:t>數較高？</w:t>
      </w:r>
    </w:p>
    <w:p w14:paraId="4931CAE2" w14:textId="77777777" w:rsidR="00CC0EFC" w:rsidRDefault="00CC0EFC" w:rsidP="00CC0EFC">
      <w:pPr>
        <w:pStyle w:val="a3"/>
        <w:numPr>
          <w:ilvl w:val="0"/>
          <w:numId w:val="1"/>
        </w:numPr>
        <w:spacing w:line="360" w:lineRule="auto"/>
        <w:ind w:leftChars="0"/>
        <w:rPr>
          <w:rFonts w:ascii="微軟正黑體" w:eastAsia="微軟正黑體" w:hAnsi="微軟正黑體" w:cs="Times New Roman"/>
          <w:szCs w:val="24"/>
        </w:rPr>
      </w:pPr>
      <w:r w:rsidRPr="00217F4B">
        <w:rPr>
          <w:rFonts w:ascii="微軟正黑體" w:eastAsia="微軟正黑體" w:hAnsi="微軟正黑體" w:cs="Times New Roman"/>
          <w:szCs w:val="24"/>
        </w:rPr>
        <w:t>在北部地區(含</w:t>
      </w:r>
      <w:r w:rsidRPr="00217F4B">
        <w:rPr>
          <w:rFonts w:ascii="微軟正黑體" w:eastAsia="微軟正黑體" w:hAnsi="微軟正黑體" w:cs="Times New Roman" w:hint="eastAsia"/>
          <w:szCs w:val="24"/>
        </w:rPr>
        <w:t>雙北、基隆</w:t>
      </w:r>
      <w:r w:rsidRPr="00217F4B">
        <w:rPr>
          <w:rFonts w:ascii="微軟正黑體" w:eastAsia="微軟正黑體" w:hAnsi="微軟正黑體" w:cs="Times New Roman"/>
          <w:szCs w:val="24"/>
        </w:rPr>
        <w:t>、桃園、新竹縣市)的車站，找出距離</w:t>
      </w:r>
      <w:r w:rsidRPr="00217F4B">
        <w:rPr>
          <w:rFonts w:ascii="微軟正黑體" w:eastAsia="微軟正黑體" w:hAnsi="微軟正黑體" w:cs="Times New Roman" w:hint="eastAsia"/>
          <w:szCs w:val="24"/>
        </w:rPr>
        <w:t>鄉鎮中心點</w:t>
      </w:r>
      <w:r w:rsidRPr="00217F4B">
        <w:rPr>
          <w:rFonts w:ascii="微軟正黑體" w:eastAsia="微軟正黑體" w:hAnsi="微軟正黑體" w:cs="Times New Roman"/>
          <w:szCs w:val="24"/>
        </w:rPr>
        <w:t>最</w:t>
      </w:r>
      <w:r w:rsidRPr="00217F4B">
        <w:rPr>
          <w:rFonts w:ascii="微軟正黑體" w:eastAsia="微軟正黑體" w:hAnsi="微軟正黑體" w:cs="Times New Roman" w:hint="eastAsia"/>
          <w:szCs w:val="24"/>
        </w:rPr>
        <w:t>近</w:t>
      </w:r>
      <w:r w:rsidRPr="00217F4B">
        <w:rPr>
          <w:rFonts w:ascii="微軟正黑體" w:eastAsia="微軟正黑體" w:hAnsi="微軟正黑體" w:cs="Times New Roman"/>
          <w:szCs w:val="24"/>
        </w:rPr>
        <w:t>的前五個車站(以直線距離計算之)</w:t>
      </w:r>
      <w:r w:rsidRPr="00217F4B">
        <w:rPr>
          <w:rFonts w:ascii="微軟正黑體" w:eastAsia="微軟正黑體" w:hAnsi="微軟正黑體" w:cs="Times New Roman" w:hint="eastAsia"/>
          <w:szCs w:val="24"/>
        </w:rPr>
        <w:t>，以D</w:t>
      </w:r>
      <w:r w:rsidRPr="00217F4B">
        <w:rPr>
          <w:rFonts w:ascii="微軟正黑體" w:eastAsia="微軟正黑體" w:hAnsi="微軟正黑體" w:cs="Times New Roman"/>
          <w:szCs w:val="24"/>
        </w:rPr>
        <w:t>ata Frame</w:t>
      </w:r>
      <w:r w:rsidRPr="00217F4B">
        <w:rPr>
          <w:rFonts w:ascii="微軟正黑體" w:eastAsia="微軟正黑體" w:hAnsi="微軟正黑體" w:cs="Times New Roman" w:hint="eastAsia"/>
          <w:szCs w:val="24"/>
        </w:rPr>
        <w:t>方式列出</w:t>
      </w:r>
      <w:r>
        <w:rPr>
          <w:rFonts w:ascii="微軟正黑體" w:eastAsia="微軟正黑體" w:hAnsi="微軟正黑體" w:cs="Times New Roman" w:hint="eastAsia"/>
          <w:szCs w:val="24"/>
        </w:rPr>
        <w:t>車站名稱、鄉鎮名稱</w:t>
      </w:r>
      <w:r w:rsidRPr="00217F4B">
        <w:rPr>
          <w:rFonts w:ascii="微軟正黑體" w:eastAsia="微軟正黑體" w:hAnsi="微軟正黑體" w:cs="Times New Roman" w:hint="eastAsia"/>
          <w:szCs w:val="24"/>
        </w:rPr>
        <w:t>與最短距離</w:t>
      </w:r>
      <w:r>
        <w:rPr>
          <w:rFonts w:ascii="微軟正黑體" w:eastAsia="微軟正黑體" w:hAnsi="微軟正黑體" w:cs="Times New Roman" w:hint="eastAsia"/>
          <w:szCs w:val="24"/>
        </w:rPr>
        <w:t>等資訊</w:t>
      </w:r>
      <w:r w:rsidRPr="00217F4B">
        <w:rPr>
          <w:rFonts w:ascii="微軟正黑體" w:eastAsia="微軟正黑體" w:hAnsi="微軟正黑體" w:cs="Times New Roman" w:hint="eastAsia"/>
          <w:szCs w:val="24"/>
        </w:rPr>
        <w:t>，並標示這些車站與鄉鎮中心於地圖呈現。</w:t>
      </w:r>
      <w:r>
        <w:rPr>
          <w:rFonts w:ascii="微軟正黑體" w:eastAsia="微軟正黑體" w:hAnsi="微軟正黑體" w:cs="Times New Roman" w:hint="eastAsia"/>
          <w:szCs w:val="24"/>
        </w:rPr>
        <w:t xml:space="preserve"> </w:t>
      </w:r>
    </w:p>
    <w:p w14:paraId="7BFD7584" w14:textId="45221FFB" w:rsidR="00FA20FB" w:rsidRPr="00CC0EFC" w:rsidRDefault="00CC0EFC" w:rsidP="00CC0EFC">
      <w:pPr>
        <w:pStyle w:val="a3"/>
        <w:numPr>
          <w:ilvl w:val="0"/>
          <w:numId w:val="1"/>
        </w:numPr>
        <w:spacing w:line="360" w:lineRule="auto"/>
        <w:ind w:leftChars="0"/>
        <w:rPr>
          <w:rFonts w:ascii="微軟正黑體" w:eastAsia="微軟正黑體" w:hAnsi="微軟正黑體" w:cs="Times New Roman"/>
          <w:szCs w:val="24"/>
        </w:rPr>
      </w:pPr>
      <w:r w:rsidRPr="00CC0EFC">
        <w:rPr>
          <w:rFonts w:ascii="微軟正黑體" w:eastAsia="微軟正黑體" w:hAnsi="微軟正黑體" w:cs="Times New Roman"/>
          <w:szCs w:val="24"/>
        </w:rPr>
        <w:t>哪一個縣市包含</w:t>
      </w:r>
      <w:r w:rsidRPr="00CC0EFC">
        <w:rPr>
          <w:rFonts w:ascii="微軟正黑體" w:eastAsia="微軟正黑體" w:hAnsi="微軟正黑體" w:cs="Times New Roman"/>
        </w:rPr>
        <w:t>流域的總</w:t>
      </w:r>
      <w:r w:rsidRPr="00CC0EFC">
        <w:rPr>
          <w:rFonts w:ascii="微軟正黑體" w:eastAsia="微軟正黑體" w:hAnsi="微軟正黑體" w:cs="Times New Roman"/>
          <w:szCs w:val="24"/>
        </w:rPr>
        <w:t>數</w:t>
      </w:r>
      <w:r w:rsidRPr="00CC0EFC">
        <w:rPr>
          <w:rFonts w:ascii="微軟正黑體" w:eastAsia="微軟正黑體" w:hAnsi="微軟正黑體" w:cs="Times New Roman" w:hint="eastAsia"/>
          <w:szCs w:val="24"/>
        </w:rPr>
        <w:t>較</w:t>
      </w:r>
      <w:r w:rsidRPr="00CC0EFC">
        <w:rPr>
          <w:rFonts w:ascii="微軟正黑體" w:eastAsia="微軟正黑體" w:hAnsi="微軟正黑體" w:cs="Times New Roman"/>
          <w:szCs w:val="24"/>
        </w:rPr>
        <w:t>多？</w:t>
      </w:r>
      <w:r w:rsidRPr="00CC0EFC">
        <w:rPr>
          <w:rFonts w:ascii="微軟正黑體" w:eastAsia="微軟正黑體" w:hAnsi="微軟正黑體" w:cs="Times New Roman" w:hint="eastAsia"/>
          <w:szCs w:val="24"/>
        </w:rPr>
        <w:t>（以D</w:t>
      </w:r>
      <w:r w:rsidRPr="00CC0EFC">
        <w:rPr>
          <w:rFonts w:ascii="微軟正黑體" w:eastAsia="微軟正黑體" w:hAnsi="微軟正黑體" w:cs="Times New Roman"/>
          <w:szCs w:val="24"/>
        </w:rPr>
        <w:t>ata Frame</w:t>
      </w:r>
      <w:r w:rsidRPr="00CC0EFC">
        <w:rPr>
          <w:rFonts w:ascii="微軟正黑體" w:eastAsia="微軟正黑體" w:hAnsi="微軟正黑體" w:cs="Times New Roman" w:hint="eastAsia"/>
          <w:szCs w:val="24"/>
        </w:rPr>
        <w:t>方式列出最多流域的前三名縣市名稱，以及包含的流域名稱）</w:t>
      </w:r>
    </w:p>
    <w:sectPr w:rsidR="00FA20FB" w:rsidRPr="00CC0E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17818"/>
    <w:multiLevelType w:val="hybridMultilevel"/>
    <w:tmpl w:val="F8DA5648"/>
    <w:lvl w:ilvl="0" w:tplc="CFD82AA6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71F63460"/>
    <w:multiLevelType w:val="hybridMultilevel"/>
    <w:tmpl w:val="89E4974C"/>
    <w:lvl w:ilvl="0" w:tplc="63E0F1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EB"/>
    <w:rsid w:val="009114EB"/>
    <w:rsid w:val="00CC0EFC"/>
    <w:rsid w:val="00FA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6C63"/>
  <w15:chartTrackingRefBased/>
  <w15:docId w15:val="{BD8DD729-A18A-4C88-A152-19B5FEED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EF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F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2</cp:revision>
  <dcterms:created xsi:type="dcterms:W3CDTF">2025-12-17T06:42:00Z</dcterms:created>
  <dcterms:modified xsi:type="dcterms:W3CDTF">2025-12-17T06:43:00Z</dcterms:modified>
</cp:coreProperties>
</file>