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0C8F0" w14:textId="77777777" w:rsidR="003C1EA8" w:rsidRPr="003C1EA8" w:rsidRDefault="003C1EA8" w:rsidP="003C1EA8">
      <w:pPr>
        <w:rPr>
          <w:rFonts w:ascii="Lato" w:hAnsi="Lato"/>
          <w:b/>
          <w:bCs/>
          <w:color w:val="333333"/>
          <w:shd w:val="clear" w:color="auto" w:fill="FFFFFF"/>
        </w:rPr>
      </w:pPr>
      <w:r w:rsidRPr="003C1EA8">
        <w:rPr>
          <w:rFonts w:ascii="Lato" w:hAnsi="Lato"/>
          <w:b/>
          <w:bCs/>
          <w:color w:val="333333"/>
          <w:shd w:val="clear" w:color="auto" w:fill="FFFFFF"/>
        </w:rPr>
        <w:t>Assignment: Spatial Neighbor Analysis of Townships in Taiwan</w:t>
      </w:r>
    </w:p>
    <w:p w14:paraId="7E654997" w14:textId="77777777" w:rsidR="003C1EA8" w:rsidRPr="003C1EA8" w:rsidRDefault="003C1EA8" w:rsidP="003C1EA8">
      <w:pPr>
        <w:rPr>
          <w:rFonts w:ascii="Lato" w:hAnsi="Lato"/>
          <w:color w:val="333333"/>
          <w:shd w:val="clear" w:color="auto" w:fill="FFFFFF"/>
        </w:rPr>
      </w:pPr>
      <w:r w:rsidRPr="003C1EA8">
        <w:rPr>
          <w:rFonts w:ascii="Lato" w:hAnsi="Lato"/>
          <w:color w:val="333333"/>
          <w:shd w:val="clear" w:color="auto" w:fill="FFFFFF"/>
        </w:rPr>
        <w:t>(Assume contiguity-based neighborhood definition.)</w:t>
      </w:r>
    </w:p>
    <w:p w14:paraId="0EC518CC" w14:textId="77777777" w:rsidR="003C1EA8" w:rsidRPr="003C1EA8" w:rsidRDefault="003C1EA8" w:rsidP="003C1EA8">
      <w:pPr>
        <w:rPr>
          <w:rFonts w:ascii="Lato" w:hAnsi="Lato"/>
          <w:color w:val="333333"/>
          <w:shd w:val="clear" w:color="auto" w:fill="FFFFFF"/>
        </w:rPr>
      </w:pPr>
    </w:p>
    <w:p w14:paraId="6D400ABE" w14:textId="4A3AD9AE" w:rsidR="003C1EA8" w:rsidRPr="003C1EA8" w:rsidRDefault="003C1EA8" w:rsidP="003C1EA8">
      <w:pPr>
        <w:pStyle w:val="a3"/>
        <w:numPr>
          <w:ilvl w:val="0"/>
          <w:numId w:val="1"/>
        </w:numPr>
        <w:ind w:leftChars="0"/>
        <w:rPr>
          <w:rFonts w:ascii="Lato" w:hAnsi="Lato" w:hint="eastAsia"/>
          <w:color w:val="333333"/>
          <w:shd w:val="clear" w:color="auto" w:fill="FFFFFF"/>
        </w:rPr>
      </w:pPr>
      <w:r w:rsidRPr="003C1EA8">
        <w:rPr>
          <w:rFonts w:ascii="Lato" w:hAnsi="Lato"/>
          <w:color w:val="333333"/>
          <w:shd w:val="clear" w:color="auto" w:fill="FFFFFF"/>
        </w:rPr>
        <w:t>Draw a histogram showing the distribution of the number of neighbors for all townships.</w:t>
      </w:r>
    </w:p>
    <w:p w14:paraId="7D95810E" w14:textId="1CBE2B78" w:rsidR="003C1EA8" w:rsidRPr="003C1EA8" w:rsidRDefault="003C1EA8" w:rsidP="003C1EA8">
      <w:pPr>
        <w:pStyle w:val="a3"/>
        <w:numPr>
          <w:ilvl w:val="0"/>
          <w:numId w:val="1"/>
        </w:numPr>
        <w:ind w:leftChars="0"/>
        <w:rPr>
          <w:rFonts w:ascii="Lato" w:hAnsi="Lato" w:hint="eastAsia"/>
          <w:color w:val="333333"/>
          <w:shd w:val="clear" w:color="auto" w:fill="FFFFFF"/>
        </w:rPr>
      </w:pPr>
      <w:r w:rsidRPr="003C1EA8">
        <w:rPr>
          <w:rFonts w:ascii="Lato" w:hAnsi="Lato"/>
          <w:color w:val="333333"/>
          <w:shd w:val="clear" w:color="auto" w:fill="FFFFFF"/>
        </w:rPr>
        <w:t>Identify which township on Taiwan Island has the largest number of neighbors, and report its TOWN_ID.</w:t>
      </w:r>
    </w:p>
    <w:p w14:paraId="26A3CBA3" w14:textId="6B850413" w:rsidR="003F51CE" w:rsidRPr="003C1EA8" w:rsidRDefault="003C1EA8" w:rsidP="003C1EA8">
      <w:pPr>
        <w:pStyle w:val="a3"/>
        <w:numPr>
          <w:ilvl w:val="0"/>
          <w:numId w:val="1"/>
        </w:numPr>
        <w:ind w:leftChars="0"/>
      </w:pPr>
      <w:r w:rsidRPr="003C1EA8">
        <w:rPr>
          <w:rFonts w:ascii="Lato" w:hAnsi="Lato"/>
          <w:color w:val="333333"/>
          <w:shd w:val="clear" w:color="auto" w:fill="FFFFFF"/>
        </w:rPr>
        <w:t>Create a choropleth map of Taiwan’s townships showing the 1st-order neighbor population density for each township.</w:t>
      </w:r>
    </w:p>
    <w:sectPr w:rsidR="003F51CE" w:rsidRPr="003C1EA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39210A"/>
    <w:multiLevelType w:val="hybridMultilevel"/>
    <w:tmpl w:val="757C7F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2F"/>
    <w:rsid w:val="003C1EA8"/>
    <w:rsid w:val="003F51CE"/>
    <w:rsid w:val="00570B06"/>
    <w:rsid w:val="00C7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2EF6"/>
  <w15:chartTrackingRefBased/>
  <w15:docId w15:val="{FD58B4FB-FE90-41F3-99F1-A6308871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C1EA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0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3</cp:revision>
  <dcterms:created xsi:type="dcterms:W3CDTF">2025-12-17T08:09:00Z</dcterms:created>
  <dcterms:modified xsi:type="dcterms:W3CDTF">2025-12-26T15:20:00Z</dcterms:modified>
</cp:coreProperties>
</file>