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311" w:rsidRPr="00E41CD2" w:rsidRDefault="004A6311" w:rsidP="004A6311">
      <w:pPr>
        <w:pStyle w:val="Title"/>
        <w:rPr>
          <w:sz w:val="28"/>
        </w:rPr>
      </w:pPr>
      <w:r w:rsidRPr="00E41CD2">
        <w:rPr>
          <w:sz w:val="28"/>
        </w:rPr>
        <w:t>МІНІСТЕРСТВО ОСВІТИ І НАУКИ УКРАЇНИ</w:t>
      </w:r>
    </w:p>
    <w:p w:rsidR="004A6311" w:rsidRPr="00E41CD2" w:rsidRDefault="004A6311" w:rsidP="004A6311">
      <w:pPr>
        <w:pStyle w:val="Title"/>
        <w:rPr>
          <w:sz w:val="28"/>
        </w:rPr>
      </w:pPr>
      <w:r w:rsidRPr="00E41CD2">
        <w:rPr>
          <w:sz w:val="28"/>
        </w:rPr>
        <w:t>НАЦІОНАЛЬНИЙ УНІВЕРСИТЕТ “ЛЬВІВСЬКА ПОЛІТЕХНІКА”</w:t>
      </w:r>
    </w:p>
    <w:p w:rsidR="004A6311" w:rsidRPr="00E41CD2" w:rsidRDefault="004A6311" w:rsidP="004A6311">
      <w:pPr>
        <w:pStyle w:val="Title"/>
        <w:rPr>
          <w:sz w:val="28"/>
        </w:rPr>
      </w:pPr>
      <w:r w:rsidRPr="00E41CD2">
        <w:rPr>
          <w:sz w:val="28"/>
        </w:rPr>
        <w:t>ІНСТИТУТ КОМП’ЮТЕРНИХ НАУК ТА ІНФОРМАЦІЙНИХ ТЕХНОЛОГІЙ</w:t>
      </w:r>
    </w:p>
    <w:p w:rsidR="004A6311" w:rsidRPr="00E41CD2" w:rsidRDefault="004A6311" w:rsidP="004A6311">
      <w:pPr>
        <w:pStyle w:val="Title"/>
        <w:rPr>
          <w:iCs/>
          <w:sz w:val="28"/>
        </w:rPr>
      </w:pPr>
    </w:p>
    <w:p w:rsidR="004A6311" w:rsidRPr="00E41CD2" w:rsidRDefault="004A6311" w:rsidP="004A6311">
      <w:pPr>
        <w:pStyle w:val="Heading3"/>
        <w:spacing w:line="360" w:lineRule="auto"/>
        <w:jc w:val="right"/>
        <w:rPr>
          <w:b w:val="0"/>
          <w:i/>
          <w:iCs/>
          <w:szCs w:val="24"/>
        </w:rPr>
      </w:pPr>
      <w:r w:rsidRPr="00E41CD2">
        <w:rPr>
          <w:b w:val="0"/>
          <w:i/>
          <w:iCs/>
          <w:szCs w:val="24"/>
        </w:rPr>
        <w:t xml:space="preserve">Кафедра </w:t>
      </w:r>
      <w:proofErr w:type="spellStart"/>
      <w:r w:rsidRPr="00E41CD2">
        <w:rPr>
          <w:b w:val="0"/>
          <w:i/>
          <w:iCs/>
          <w:szCs w:val="24"/>
        </w:rPr>
        <w:t>“Системи</w:t>
      </w:r>
      <w:proofErr w:type="spellEnd"/>
      <w:r w:rsidRPr="00E41CD2">
        <w:rPr>
          <w:b w:val="0"/>
          <w:i/>
          <w:iCs/>
          <w:szCs w:val="24"/>
        </w:rPr>
        <w:t xml:space="preserve"> автоматизованого </w:t>
      </w:r>
      <w:proofErr w:type="spellStart"/>
      <w:r w:rsidRPr="00E41CD2">
        <w:rPr>
          <w:b w:val="0"/>
          <w:i/>
          <w:iCs/>
          <w:szCs w:val="24"/>
        </w:rPr>
        <w:t>проектування”</w:t>
      </w:r>
      <w:proofErr w:type="spellEnd"/>
    </w:p>
    <w:p w:rsidR="004A6311" w:rsidRPr="00E41CD2" w:rsidRDefault="004A6311" w:rsidP="004A6311">
      <w:pPr>
        <w:spacing w:line="360" w:lineRule="auto"/>
        <w:jc w:val="center"/>
      </w:pPr>
    </w:p>
    <w:p w:rsidR="004A6311" w:rsidRPr="00E41CD2" w:rsidRDefault="004A6311" w:rsidP="004A6311">
      <w:pPr>
        <w:spacing w:line="360" w:lineRule="auto"/>
        <w:jc w:val="center"/>
      </w:pPr>
      <w:r w:rsidRPr="00E41CD2">
        <w:rPr>
          <w:noProof/>
          <w:lang w:val="ru-RU"/>
        </w:rPr>
        <w:drawing>
          <wp:inline distT="0" distB="0" distL="0" distR="0">
            <wp:extent cx="1882775" cy="2162175"/>
            <wp:effectExtent l="0" t="0" r="3175" b="9525"/>
            <wp:docPr id="12" name="Рисунок 10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 contrast="4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311" w:rsidRPr="00E41CD2" w:rsidRDefault="004A6311" w:rsidP="004A6311">
      <w:pPr>
        <w:spacing w:line="360" w:lineRule="auto"/>
        <w:jc w:val="center"/>
      </w:pPr>
    </w:p>
    <w:p w:rsidR="004A6311" w:rsidRPr="00E41CD2" w:rsidRDefault="004A6311" w:rsidP="004A6311">
      <w:pPr>
        <w:spacing w:line="360" w:lineRule="auto"/>
      </w:pPr>
    </w:p>
    <w:p w:rsidR="004A6311" w:rsidRPr="00E41CD2" w:rsidRDefault="004A6311" w:rsidP="004A6311">
      <w:pPr>
        <w:spacing w:line="360" w:lineRule="auto"/>
        <w:ind w:right="-1"/>
        <w:jc w:val="center"/>
        <w:rPr>
          <w:noProof/>
        </w:rPr>
      </w:pPr>
      <w:r w:rsidRPr="00E41CD2">
        <w:rPr>
          <w:noProof/>
        </w:rPr>
        <w:t>Звіт</w:t>
      </w:r>
    </w:p>
    <w:p w:rsidR="004A6311" w:rsidRPr="00E41CD2" w:rsidRDefault="004A6311" w:rsidP="004A6311">
      <w:pPr>
        <w:spacing w:line="360" w:lineRule="auto"/>
        <w:ind w:right="-1"/>
        <w:jc w:val="center"/>
        <w:rPr>
          <w:noProof/>
        </w:rPr>
      </w:pPr>
      <w:r w:rsidRPr="00E41CD2">
        <w:rPr>
          <w:noProof/>
        </w:rPr>
        <w:t>до лабораторної роботи №8</w:t>
      </w:r>
    </w:p>
    <w:p w:rsidR="004A6311" w:rsidRPr="00E41CD2" w:rsidRDefault="004A6311" w:rsidP="004A6311">
      <w:pPr>
        <w:jc w:val="center"/>
        <w:rPr>
          <w:b/>
          <w:i/>
          <w:sz w:val="28"/>
          <w:szCs w:val="28"/>
        </w:rPr>
      </w:pPr>
      <w:r w:rsidRPr="00E41CD2">
        <w:rPr>
          <w:noProof/>
        </w:rPr>
        <w:t xml:space="preserve">на тему: </w:t>
      </w:r>
      <w:r w:rsidRPr="00E41CD2">
        <w:t>ВИВЧЕННЯ БІБЛІОТЕКИ ПРИКЛАДНИХ ПРОГРАМ NLTK, ДЛЯ ОПРАЦЮ</w:t>
      </w:r>
      <w:r w:rsidRPr="00E41CD2">
        <w:softHyphen/>
        <w:t>ВАННЯ ТЕКСТІВ ПРИРОДНОЮ МОВОЮ.</w:t>
      </w:r>
      <w:r w:rsidRPr="00E41CD2">
        <w:rPr>
          <w:b/>
          <w:i/>
          <w:sz w:val="28"/>
          <w:szCs w:val="28"/>
        </w:rPr>
        <w:t xml:space="preserve"> </w:t>
      </w:r>
      <w:r w:rsidRPr="00E41CD2">
        <w:rPr>
          <w:szCs w:val="28"/>
        </w:rPr>
        <w:t xml:space="preserve">СТРУКТУРНЕ ПРОГРАМУВАННЯ МОВОЮ </w:t>
      </w:r>
      <w:r w:rsidRPr="00E41CD2">
        <w:rPr>
          <w:szCs w:val="28"/>
          <w:lang w:val="en-GB"/>
        </w:rPr>
        <w:t>PYTHON</w:t>
      </w:r>
      <w:r w:rsidRPr="00E41CD2">
        <w:rPr>
          <w:szCs w:val="28"/>
        </w:rPr>
        <w:t>.</w:t>
      </w:r>
    </w:p>
    <w:p w:rsidR="004A6311" w:rsidRPr="00E41CD2" w:rsidRDefault="004A6311" w:rsidP="004A6311">
      <w:pPr>
        <w:spacing w:line="360" w:lineRule="auto"/>
        <w:jc w:val="center"/>
      </w:pPr>
      <w:r w:rsidRPr="00E41CD2">
        <w:t>ОСНОВИ ПРОГРАМУВАННЯ НА МОВІ PYTHON(частина 2) ”</w:t>
      </w:r>
    </w:p>
    <w:p w:rsidR="004A6311" w:rsidRPr="00E41CD2" w:rsidRDefault="004A6311" w:rsidP="004A6311">
      <w:pPr>
        <w:spacing w:line="360" w:lineRule="auto"/>
        <w:jc w:val="center"/>
      </w:pPr>
      <w:r w:rsidRPr="00E41CD2">
        <w:t xml:space="preserve">з дисципліни </w:t>
      </w:r>
      <w:proofErr w:type="spellStart"/>
      <w:r w:rsidRPr="00E41CD2">
        <w:t>“Комп’ютерна</w:t>
      </w:r>
      <w:proofErr w:type="spellEnd"/>
      <w:r w:rsidRPr="00E41CD2">
        <w:t xml:space="preserve"> </w:t>
      </w:r>
      <w:proofErr w:type="spellStart"/>
      <w:r w:rsidRPr="00E41CD2">
        <w:t>лінгвістика”</w:t>
      </w:r>
      <w:proofErr w:type="spellEnd"/>
    </w:p>
    <w:p w:rsidR="004A6311" w:rsidRPr="00E41CD2" w:rsidRDefault="004A6311" w:rsidP="004A6311">
      <w:pPr>
        <w:pStyle w:val="PlainText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4A6311" w:rsidRPr="00E41CD2" w:rsidRDefault="004A6311" w:rsidP="004A6311">
      <w:pPr>
        <w:pStyle w:val="PlainText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4A6311" w:rsidRPr="00E41CD2" w:rsidRDefault="004A6311" w:rsidP="004A6311">
      <w:pPr>
        <w:pStyle w:val="PlainText"/>
        <w:widowControl w:val="0"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4A6311" w:rsidRPr="00E41CD2" w:rsidRDefault="004A6311" w:rsidP="004A6311">
      <w:pPr>
        <w:pStyle w:val="PlainText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4A6311" w:rsidRPr="00E41CD2" w:rsidRDefault="004A6311" w:rsidP="004A6311">
      <w:pPr>
        <w:spacing w:line="360" w:lineRule="auto"/>
        <w:ind w:right="-1"/>
        <w:jc w:val="right"/>
        <w:rPr>
          <w:noProof/>
        </w:rPr>
      </w:pPr>
      <w:r w:rsidRPr="00E41CD2">
        <w:rPr>
          <w:noProof/>
        </w:rPr>
        <w:t>Виконала:</w:t>
      </w:r>
    </w:p>
    <w:p w:rsidR="004A6311" w:rsidRPr="00E41CD2" w:rsidRDefault="004A6311" w:rsidP="004A6311">
      <w:pPr>
        <w:spacing w:line="360" w:lineRule="auto"/>
        <w:ind w:right="-1"/>
        <w:jc w:val="right"/>
        <w:rPr>
          <w:noProof/>
        </w:rPr>
      </w:pPr>
      <w:r w:rsidRPr="00E41CD2">
        <w:rPr>
          <w:noProof/>
        </w:rPr>
        <w:t>студентка групи ПРЛм-11</w:t>
      </w:r>
    </w:p>
    <w:p w:rsidR="004A6311" w:rsidRPr="004A6311" w:rsidRDefault="004A6311" w:rsidP="004A6311">
      <w:pPr>
        <w:spacing w:line="360" w:lineRule="auto"/>
        <w:ind w:right="-1"/>
        <w:jc w:val="right"/>
        <w:rPr>
          <w:noProof/>
        </w:rPr>
      </w:pPr>
      <w:r>
        <w:rPr>
          <w:noProof/>
        </w:rPr>
        <w:t>Звари О. І</w:t>
      </w:r>
    </w:p>
    <w:p w:rsidR="004A6311" w:rsidRPr="00E41CD2" w:rsidRDefault="004A6311" w:rsidP="004A6311">
      <w:pPr>
        <w:spacing w:line="360" w:lineRule="auto"/>
        <w:ind w:right="-1"/>
        <w:jc w:val="right"/>
        <w:rPr>
          <w:noProof/>
        </w:rPr>
      </w:pPr>
      <w:r w:rsidRPr="00E41CD2">
        <w:rPr>
          <w:noProof/>
        </w:rPr>
        <w:t>Прийняв:</w:t>
      </w:r>
    </w:p>
    <w:p w:rsidR="004A6311" w:rsidRPr="00E41CD2" w:rsidRDefault="004A6311" w:rsidP="004A6311">
      <w:pPr>
        <w:pStyle w:val="BodyText"/>
        <w:spacing w:line="360" w:lineRule="auto"/>
        <w:jc w:val="right"/>
        <w:rPr>
          <w:rFonts w:eastAsiaTheme="minorEastAsia"/>
          <w:noProof/>
          <w:color w:val="auto"/>
          <w:szCs w:val="24"/>
          <w:lang w:eastAsia="uk-UA"/>
        </w:rPr>
      </w:pPr>
      <w:r w:rsidRPr="00E41CD2">
        <w:rPr>
          <w:rFonts w:eastAsiaTheme="minorEastAsia"/>
          <w:noProof/>
          <w:color w:val="auto"/>
          <w:szCs w:val="24"/>
          <w:lang w:eastAsia="uk-UA"/>
        </w:rPr>
        <w:t>викладач</w:t>
      </w:r>
    </w:p>
    <w:p w:rsidR="004A6311" w:rsidRPr="00E41CD2" w:rsidRDefault="004A6311" w:rsidP="004A6311">
      <w:pPr>
        <w:pStyle w:val="BodyText"/>
        <w:spacing w:line="360" w:lineRule="auto"/>
        <w:jc w:val="right"/>
        <w:rPr>
          <w:szCs w:val="24"/>
        </w:rPr>
      </w:pPr>
      <w:r w:rsidRPr="00E41CD2">
        <w:rPr>
          <w:rFonts w:eastAsiaTheme="minorEastAsia"/>
          <w:noProof/>
          <w:color w:val="auto"/>
          <w:szCs w:val="24"/>
          <w:lang w:eastAsia="uk-UA"/>
        </w:rPr>
        <w:t>Дупак Б.П.</w:t>
      </w:r>
    </w:p>
    <w:p w:rsidR="004A6311" w:rsidRPr="00E41CD2" w:rsidRDefault="004A6311" w:rsidP="004A6311">
      <w:pPr>
        <w:spacing w:line="360" w:lineRule="auto"/>
        <w:jc w:val="center"/>
      </w:pPr>
    </w:p>
    <w:p w:rsidR="004A6311" w:rsidRPr="00E41CD2" w:rsidRDefault="004A6311" w:rsidP="004A6311">
      <w:pPr>
        <w:spacing w:line="360" w:lineRule="auto"/>
        <w:jc w:val="center"/>
      </w:pPr>
    </w:p>
    <w:p w:rsidR="004A6311" w:rsidRPr="00E41CD2" w:rsidRDefault="004A6311" w:rsidP="004A6311">
      <w:pPr>
        <w:spacing w:line="360" w:lineRule="auto"/>
        <w:jc w:val="center"/>
      </w:pPr>
    </w:p>
    <w:p w:rsidR="004A6311" w:rsidRPr="00E41CD2" w:rsidRDefault="004A6311" w:rsidP="004A6311">
      <w:pPr>
        <w:pStyle w:val="Title"/>
        <w:spacing w:line="360" w:lineRule="auto"/>
        <w:rPr>
          <w:sz w:val="24"/>
        </w:rPr>
      </w:pPr>
      <w:r w:rsidRPr="00E41CD2">
        <w:rPr>
          <w:sz w:val="24"/>
        </w:rPr>
        <w:t>Львів-2015</w:t>
      </w:r>
    </w:p>
    <w:p w:rsidR="004A6311" w:rsidRDefault="004A6311" w:rsidP="00221796">
      <w:pPr>
        <w:jc w:val="both"/>
        <w:rPr>
          <w:lang w:val="en-US"/>
        </w:rPr>
      </w:pPr>
    </w:p>
    <w:p w:rsidR="004A6311" w:rsidRDefault="004A6311" w:rsidP="00221796">
      <w:pPr>
        <w:jc w:val="both"/>
        <w:rPr>
          <w:lang w:val="en-US"/>
        </w:rPr>
      </w:pPr>
    </w:p>
    <w:p w:rsidR="004A6311" w:rsidRDefault="004A6311" w:rsidP="00221796">
      <w:pPr>
        <w:jc w:val="both"/>
        <w:rPr>
          <w:lang w:val="en-US"/>
        </w:rPr>
      </w:pPr>
    </w:p>
    <w:p w:rsidR="004A6311" w:rsidRPr="003C0713" w:rsidRDefault="004A6311" w:rsidP="004A6311">
      <w:pPr>
        <w:pStyle w:val="NormalWeb"/>
        <w:spacing w:before="0" w:beforeAutospacing="0" w:after="0" w:afterAutospacing="0"/>
        <w:textAlignment w:val="baseline"/>
      </w:pPr>
      <w:r w:rsidRPr="003C0713">
        <w:rPr>
          <w:b/>
        </w:rPr>
        <w:lastRenderedPageBreak/>
        <w:t>Мета роботи:</w:t>
      </w:r>
      <w:r w:rsidRPr="003C0713">
        <w:t xml:space="preserve"> </w:t>
      </w:r>
    </w:p>
    <w:p w:rsidR="004A6311" w:rsidRPr="003C0713" w:rsidRDefault="004A6311" w:rsidP="004A6311">
      <w:pPr>
        <w:pStyle w:val="Web"/>
        <w:widowControl w:val="0"/>
        <w:numPr>
          <w:ilvl w:val="0"/>
          <w:numId w:val="6"/>
        </w:numPr>
        <w:spacing w:before="0" w:after="0"/>
        <w:ind w:left="714" w:hanging="357"/>
      </w:pPr>
      <w:r w:rsidRPr="003C0713">
        <w:t xml:space="preserve">Вивчення основ програмування на мові </w:t>
      </w:r>
      <w:proofErr w:type="spellStart"/>
      <w:r w:rsidRPr="003C0713">
        <w:rPr>
          <w:i/>
        </w:rPr>
        <w:t>Python</w:t>
      </w:r>
      <w:proofErr w:type="spellEnd"/>
      <w:r w:rsidRPr="003C0713">
        <w:t>.</w:t>
      </w:r>
    </w:p>
    <w:p w:rsidR="004A6311" w:rsidRPr="003C0713" w:rsidRDefault="004A6311" w:rsidP="004A6311">
      <w:pPr>
        <w:pStyle w:val="Web"/>
        <w:widowControl w:val="0"/>
        <w:numPr>
          <w:ilvl w:val="0"/>
          <w:numId w:val="6"/>
        </w:numPr>
        <w:spacing w:before="0" w:after="0"/>
        <w:ind w:left="714" w:hanging="357"/>
      </w:pPr>
      <w:r w:rsidRPr="003C0713">
        <w:t xml:space="preserve">Вивчення основ структурного програмування мовою </w:t>
      </w:r>
      <w:proofErr w:type="spellStart"/>
      <w:r w:rsidRPr="003C0713">
        <w:rPr>
          <w:i/>
        </w:rPr>
        <w:t>Python</w:t>
      </w:r>
      <w:proofErr w:type="spellEnd"/>
      <w:r w:rsidRPr="003C0713">
        <w:t>.</w:t>
      </w:r>
    </w:p>
    <w:p w:rsidR="004A6311" w:rsidRPr="003C0713" w:rsidRDefault="004A6311" w:rsidP="004A6311">
      <w:pPr>
        <w:pStyle w:val="Web"/>
        <w:widowControl w:val="0"/>
        <w:numPr>
          <w:ilvl w:val="0"/>
          <w:numId w:val="6"/>
        </w:numPr>
        <w:spacing w:before="0" w:after="0"/>
        <w:ind w:left="714" w:hanging="357"/>
      </w:pPr>
      <w:r w:rsidRPr="003C0713">
        <w:t>Повторення та закріплення знань отриманих при виконанні попередніх лабораторних робіт.</w:t>
      </w:r>
    </w:p>
    <w:p w:rsidR="004A6311" w:rsidRPr="003C0713" w:rsidRDefault="004A6311" w:rsidP="004A6311">
      <w:pPr>
        <w:pStyle w:val="Web"/>
        <w:widowControl w:val="0"/>
        <w:numPr>
          <w:ilvl w:val="0"/>
          <w:numId w:val="6"/>
        </w:numPr>
        <w:spacing w:before="0" w:after="0"/>
        <w:ind w:left="714" w:hanging="357"/>
        <w:rPr>
          <w:b/>
          <w:lang w:val="ru-RU"/>
        </w:rPr>
      </w:pPr>
      <w:r w:rsidRPr="003C0713">
        <w:t>Покращення загальних навичок у програмуванні.</w:t>
      </w:r>
      <w:r w:rsidRPr="003C0713">
        <w:rPr>
          <w:b/>
          <w:lang w:val="ru-RU"/>
        </w:rPr>
        <w:t xml:space="preserve"> </w:t>
      </w:r>
    </w:p>
    <w:p w:rsidR="004A6311" w:rsidRPr="004A6311" w:rsidRDefault="004A6311" w:rsidP="00221796">
      <w:pPr>
        <w:jc w:val="both"/>
        <w:rPr>
          <w:lang w:val="ru-RU"/>
        </w:rPr>
      </w:pP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4</w:t>
      </w:r>
    </w:p>
    <w:p w:rsidR="00221796" w:rsidRPr="00221796" w:rsidRDefault="00221796" w:rsidP="00221796">
      <w:pPr>
        <w:pStyle w:val="first"/>
        <w:numPr>
          <w:ilvl w:val="0"/>
          <w:numId w:val="1"/>
        </w:numPr>
        <w:tabs>
          <w:tab w:val="clear" w:pos="720"/>
          <w:tab w:val="num" w:pos="1276"/>
        </w:tabs>
        <w:ind w:left="284" w:hanging="426"/>
        <w:jc w:val="both"/>
        <w:rPr>
          <w:lang/>
        </w:rPr>
      </w:pPr>
      <w:r>
        <w:t xml:space="preserve">Створити список слів і зберегти їх в змінній </w:t>
      </w:r>
      <w:r>
        <w:rPr>
          <w:rStyle w:val="pre"/>
          <w:rFonts w:ascii="Courier New" w:hAnsi="Courier New" w:cs="Courier New"/>
          <w:sz w:val="20"/>
          <w:szCs w:val="20"/>
          <w:lang/>
        </w:rPr>
        <w:t>sent</w:t>
      </w:r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>1</w:t>
      </w:r>
      <w:r w:rsidRPr="00D4340C">
        <w:rPr>
          <w:lang w:val="ru-RU"/>
        </w:rPr>
        <w:t xml:space="preserve">. </w:t>
      </w:r>
      <w:r>
        <w:t>Здійснити операцію присвоювання</w:t>
      </w:r>
      <w:r w:rsidRPr="00D4340C">
        <w:rPr>
          <w:lang w:val="ru-RU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/>
        </w:rPr>
        <w:t>sent</w:t>
      </w:r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 xml:space="preserve">2 = </w:t>
      </w:r>
      <w:r>
        <w:rPr>
          <w:rStyle w:val="pre"/>
          <w:rFonts w:ascii="Courier New" w:hAnsi="Courier New" w:cs="Courier New"/>
          <w:sz w:val="20"/>
          <w:szCs w:val="20"/>
          <w:lang/>
        </w:rPr>
        <w:t>sent</w:t>
      </w:r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>1</w:t>
      </w:r>
      <w:r w:rsidRPr="00D4340C">
        <w:rPr>
          <w:lang w:val="ru-RU"/>
        </w:rPr>
        <w:t xml:space="preserve">. </w:t>
      </w:r>
      <w:r>
        <w:t xml:space="preserve">Змінити один з елементів в </w:t>
      </w:r>
      <w:r>
        <w:rPr>
          <w:rStyle w:val="pre"/>
          <w:rFonts w:ascii="Courier New" w:hAnsi="Courier New" w:cs="Courier New"/>
          <w:sz w:val="20"/>
          <w:szCs w:val="20"/>
          <w:lang/>
        </w:rPr>
        <w:t>sent</w:t>
      </w:r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>1</w:t>
      </w:r>
      <w:r w:rsidRPr="00D4340C">
        <w:rPr>
          <w:lang w:val="ru-RU"/>
        </w:rPr>
        <w:t xml:space="preserve"> </w:t>
      </w:r>
      <w:r>
        <w:t xml:space="preserve">і перевірити чи змінився </w:t>
      </w:r>
      <w:r>
        <w:rPr>
          <w:rStyle w:val="pre"/>
          <w:rFonts w:ascii="Courier New" w:hAnsi="Courier New" w:cs="Courier New"/>
          <w:sz w:val="20"/>
          <w:szCs w:val="20"/>
          <w:lang/>
        </w:rPr>
        <w:t>sent</w:t>
      </w:r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>2</w:t>
      </w:r>
      <w:r w:rsidRPr="00D4340C">
        <w:rPr>
          <w:lang w:val="ru-RU"/>
        </w:rPr>
        <w:t>.</w:t>
      </w:r>
      <w:r>
        <w:t xml:space="preserve"> Результат письмово пояснити.</w:t>
      </w:r>
    </w:p>
    <w:p w:rsidR="00221796" w:rsidRDefault="005F277A" w:rsidP="00221796">
      <w:pPr>
        <w:pStyle w:val="first"/>
        <w:tabs>
          <w:tab w:val="num" w:pos="1276"/>
        </w:tabs>
        <w:ind w:left="284"/>
        <w:jc w:val="both"/>
        <w:rPr>
          <w:noProof/>
          <w:lang w:eastAsia="uk-UA"/>
        </w:rPr>
      </w:pPr>
      <w:r>
        <w:rPr>
          <w:noProof/>
          <w:lang w:val="ru-RU"/>
        </w:rPr>
        <w:drawing>
          <wp:inline distT="0" distB="0" distL="0" distR="0">
            <wp:extent cx="253365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77A">
        <w:rPr>
          <w:noProof/>
          <w:lang w:eastAsia="uk-UA"/>
        </w:rPr>
        <w:t xml:space="preserve"> </w:t>
      </w:r>
      <w:r>
        <w:rPr>
          <w:noProof/>
          <w:lang w:val="ru-RU"/>
        </w:rPr>
        <w:drawing>
          <wp:inline distT="0" distB="0" distL="0" distR="0">
            <wp:extent cx="1885950" cy="504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7A" w:rsidRPr="005F277A" w:rsidRDefault="005F277A" w:rsidP="00221796">
      <w:pPr>
        <w:pStyle w:val="first"/>
        <w:tabs>
          <w:tab w:val="num" w:pos="1276"/>
        </w:tabs>
        <w:ind w:left="284"/>
        <w:jc w:val="both"/>
      </w:pPr>
      <w:proofErr w:type="gramStart"/>
      <w:r>
        <w:rPr>
          <w:rStyle w:val="pre"/>
          <w:rFonts w:ascii="Courier New" w:hAnsi="Courier New" w:cs="Courier New"/>
          <w:sz w:val="20"/>
          <w:szCs w:val="20"/>
          <w:lang/>
        </w:rPr>
        <w:t>sent</w:t>
      </w:r>
      <w:r w:rsidRPr="005F277A">
        <w:rPr>
          <w:rStyle w:val="pre"/>
          <w:rFonts w:ascii="Courier New" w:hAnsi="Courier New" w:cs="Courier New"/>
          <w:sz w:val="20"/>
          <w:szCs w:val="20"/>
        </w:rPr>
        <w:t>2</w:t>
      </w:r>
      <w:proofErr w:type="gramEnd"/>
      <w:r w:rsidRPr="005F277A">
        <w:rPr>
          <w:rStyle w:val="pre"/>
          <w:rFonts w:ascii="Courier New" w:hAnsi="Courier New" w:cs="Courier New"/>
          <w:sz w:val="20"/>
          <w:szCs w:val="20"/>
        </w:rPr>
        <w:t xml:space="preserve"> не змінився, оскільки зміни було введено після прирівнювання</w:t>
      </w:r>
      <w:r>
        <w:rPr>
          <w:rStyle w:val="pre"/>
          <w:rFonts w:ascii="Courier New" w:hAnsi="Courier New" w:cs="Courier New"/>
          <w:sz w:val="20"/>
          <w:szCs w:val="20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/>
        </w:rPr>
        <w:t>sent</w:t>
      </w:r>
      <w:r w:rsidRPr="005F277A">
        <w:rPr>
          <w:rStyle w:val="pre"/>
          <w:rFonts w:ascii="Courier New" w:hAnsi="Courier New" w:cs="Courier New"/>
          <w:sz w:val="20"/>
          <w:szCs w:val="20"/>
        </w:rPr>
        <w:t>1</w:t>
      </w:r>
      <w:r>
        <w:rPr>
          <w:rStyle w:val="pre"/>
          <w:rFonts w:ascii="Courier New" w:hAnsi="Courier New" w:cs="Courier New"/>
          <w:sz w:val="20"/>
          <w:szCs w:val="20"/>
        </w:rPr>
        <w:t xml:space="preserve"> і </w:t>
      </w:r>
      <w:r>
        <w:rPr>
          <w:rStyle w:val="pre"/>
          <w:rFonts w:ascii="Courier New" w:hAnsi="Courier New" w:cs="Courier New"/>
          <w:sz w:val="20"/>
          <w:szCs w:val="20"/>
          <w:lang/>
        </w:rPr>
        <w:t>sent</w:t>
      </w:r>
      <w:r w:rsidRPr="005F277A">
        <w:rPr>
          <w:rStyle w:val="pre"/>
          <w:rFonts w:ascii="Courier New" w:hAnsi="Courier New" w:cs="Courier New"/>
          <w:sz w:val="20"/>
          <w:szCs w:val="20"/>
        </w:rPr>
        <w:t>2</w:t>
      </w:r>
    </w:p>
    <w:p w:rsidR="00221796" w:rsidRPr="004A6311" w:rsidRDefault="00221796" w:rsidP="00221796">
      <w:pPr>
        <w:pStyle w:val="first"/>
        <w:numPr>
          <w:ilvl w:val="0"/>
          <w:numId w:val="4"/>
        </w:numPr>
        <w:tabs>
          <w:tab w:val="num" w:pos="1276"/>
        </w:tabs>
        <w:ind w:left="284" w:hanging="426"/>
        <w:jc w:val="both"/>
        <w:rPr>
          <w:lang w:val="ru-RU"/>
        </w:rPr>
      </w:pPr>
      <w:r>
        <w:t>Написати функцію</w:t>
      </w:r>
      <w:r w:rsidRPr="00D4340C">
        <w:rPr>
          <w:lang w:val="ru-RU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/>
        </w:rPr>
        <w:t>novel</w:t>
      </w:r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>10(</w:t>
      </w:r>
      <w:r>
        <w:rPr>
          <w:rStyle w:val="pre"/>
          <w:rFonts w:ascii="Courier New" w:hAnsi="Courier New" w:cs="Courier New"/>
          <w:sz w:val="20"/>
          <w:szCs w:val="20"/>
          <w:lang/>
        </w:rPr>
        <w:t>text</w:t>
      </w:r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>)</w:t>
      </w:r>
      <w:r>
        <w:t>, яка виводить на екран нові слова що вперше зустрілися в останніх 10% тексту</w:t>
      </w:r>
      <w:r w:rsidRPr="00D4340C">
        <w:rPr>
          <w:lang w:val="ru-RU"/>
        </w:rPr>
        <w:t>.</w:t>
      </w:r>
    </w:p>
    <w:p w:rsidR="004A6311" w:rsidRDefault="004A6311" w:rsidP="004A6311">
      <w:pPr>
        <w:pStyle w:val="first"/>
        <w:ind w:left="284"/>
        <w:jc w:val="both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453432" cy="2363189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91" cy="2369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311" w:rsidRPr="004A6311" w:rsidRDefault="004A6311" w:rsidP="004A6311">
      <w:pPr>
        <w:pStyle w:val="first"/>
        <w:ind w:left="284"/>
        <w:jc w:val="both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122965" cy="4835949"/>
            <wp:effectExtent l="19050" t="0" r="148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48" cy="483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253"/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0062"/>
      </w:tblGrid>
      <w:tr w:rsidR="00221796" w:rsidTr="008823FB">
        <w:trPr>
          <w:tblCellSpacing w:w="0" w:type="dxa"/>
        </w:trPr>
        <w:tc>
          <w:tcPr>
            <w:tcW w:w="10758" w:type="dxa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pPr w:leftFromText="180" w:rightFromText="180" w:vertAnchor="page" w:horzAnchor="page" w:tblpX="1331" w:tblpY="1"/>
              <w:tblOverlap w:val="never"/>
              <w:tblW w:w="977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37"/>
              <w:gridCol w:w="9639"/>
            </w:tblGrid>
            <w:tr w:rsidR="00221796" w:rsidTr="008823FB">
              <w:trPr>
                <w:tblCellSpacing w:w="0" w:type="dxa"/>
              </w:trPr>
              <w:tc>
                <w:tcPr>
                  <w:tcW w:w="13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221796" w:rsidRDefault="00221796" w:rsidP="00221796">
                  <w:pPr>
                    <w:tabs>
                      <w:tab w:val="num" w:pos="1276"/>
                    </w:tabs>
                    <w:ind w:left="284" w:hanging="426"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9639" w:type="dxa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21796" w:rsidRDefault="00221796" w:rsidP="00221796">
                  <w:pPr>
                    <w:pStyle w:val="HTMLPreformatted"/>
                    <w:tabs>
                      <w:tab w:val="num" w:pos="1276"/>
                    </w:tabs>
                    <w:ind w:left="284" w:hanging="426"/>
                    <w:jc w:val="both"/>
                    <w:rPr>
                      <w:b/>
                      <w:bCs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51B14">
                    <w:rPr>
                      <w:b/>
                      <w:bCs/>
                    </w:rPr>
                    <w:t>letter_vals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= {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'a'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:1,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'b'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:2,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'c'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:3,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'd'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:4,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'e'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:5,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'f'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:80,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'g'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:3,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'h'</w:t>
                  </w:r>
                  <w:proofErr w:type="spellEnd"/>
                  <w:r w:rsidRPr="00B51B14">
                    <w:rPr>
                      <w:b/>
                      <w:bCs/>
                    </w:rPr>
                    <w:t>:8,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'i'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:10,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'j'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:10,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'k'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:20,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'l'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:30,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'm'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:40,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'n'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:50,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'o'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:70,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'p'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:80,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'q'</w:t>
                  </w:r>
                  <w:proofErr w:type="spellEnd"/>
                  <w:r w:rsidRPr="00B51B14">
                    <w:rPr>
                      <w:b/>
                      <w:bCs/>
                    </w:rPr>
                    <w:t>:100,</w:t>
                  </w:r>
                  <w:r w:rsidRPr="00D4340C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'r'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:200,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's'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:300,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't'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:400,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'u'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:6,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'v'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:6,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'w'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:800,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'x'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:60,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'y'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:10,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'z'</w:t>
                  </w:r>
                  <w:proofErr w:type="spellEnd"/>
                  <w:r w:rsidRPr="00B51B14">
                    <w:rPr>
                      <w:b/>
                      <w:bCs/>
                    </w:rPr>
                    <w:t>:7}</w:t>
                  </w:r>
                </w:p>
              </w:tc>
            </w:tr>
          </w:tbl>
          <w:p w:rsidR="00221796" w:rsidRDefault="00221796" w:rsidP="00221796">
            <w:pPr>
              <w:tabs>
                <w:tab w:val="num" w:pos="1276"/>
              </w:tabs>
              <w:ind w:left="284" w:hanging="426"/>
              <w:jc w:val="both"/>
              <w:rPr>
                <w:sz w:val="20"/>
                <w:szCs w:val="20"/>
              </w:rPr>
            </w:pPr>
          </w:p>
        </w:tc>
      </w:tr>
    </w:tbl>
    <w:p w:rsidR="00221796" w:rsidRDefault="00221796" w:rsidP="00221796">
      <w:pPr>
        <w:pStyle w:val="first"/>
        <w:numPr>
          <w:ilvl w:val="0"/>
          <w:numId w:val="2"/>
        </w:numPr>
        <w:tabs>
          <w:tab w:val="num" w:pos="1276"/>
        </w:tabs>
        <w:ind w:left="284" w:hanging="426"/>
        <w:jc w:val="both"/>
        <w:rPr>
          <w:lang w:val="ru-RU"/>
        </w:rPr>
      </w:pPr>
      <w:r>
        <w:t xml:space="preserve"> </w:t>
      </w:r>
      <w:proofErr w:type="spellStart"/>
      <w:r>
        <w:t>Гематрія</w:t>
      </w:r>
      <w:proofErr w:type="spellEnd"/>
      <w:r>
        <w:t xml:space="preserve"> – метод виявлення прихованого змісту слів на основі порівняння чисел, які відповідають словам. Слова з однаковими числами мають однаковий зміст. Число слова визначається сумуванням чисел, як відповідають його літерам. Написати функцію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/>
        </w:rPr>
        <w:t>gematria</w:t>
      </w:r>
      <w:proofErr w:type="spellEnd"/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 w:rsidRPr="00D4340C">
        <w:rPr>
          <w:lang w:val="ru-RU"/>
        </w:rPr>
        <w:t xml:space="preserve"> </w:t>
      </w:r>
      <w:r>
        <w:t xml:space="preserve">для сумування числових значень літер в слові згідно наступних значень </w:t>
      </w:r>
      <w:r>
        <w:rPr>
          <w:rStyle w:val="pre"/>
          <w:rFonts w:ascii="Courier New" w:hAnsi="Courier New" w:cs="Courier New"/>
          <w:sz w:val="20"/>
          <w:szCs w:val="20"/>
          <w:lang/>
        </w:rPr>
        <w:t>letter</w:t>
      </w:r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/>
        </w:rPr>
        <w:t>vals</w:t>
      </w:r>
      <w:proofErr w:type="spellEnd"/>
      <w:r w:rsidRPr="00D4340C">
        <w:rPr>
          <w:lang w:val="ru-RU"/>
        </w:rPr>
        <w:t>:</w:t>
      </w:r>
    </w:p>
    <w:p w:rsidR="008E4972" w:rsidRDefault="008E4972" w:rsidP="008E4972">
      <w:pPr>
        <w:pStyle w:val="first"/>
        <w:tabs>
          <w:tab w:val="num" w:pos="1276"/>
        </w:tabs>
        <w:ind w:left="284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329548" cy="1235034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72" w:rsidRPr="00D4340C" w:rsidRDefault="008E4972" w:rsidP="008E4972">
      <w:pPr>
        <w:pStyle w:val="first"/>
        <w:tabs>
          <w:tab w:val="num" w:pos="1276"/>
        </w:tabs>
        <w:ind w:left="284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42925" cy="438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96" w:rsidRDefault="00221796" w:rsidP="00221796">
      <w:pPr>
        <w:pStyle w:val="first"/>
        <w:numPr>
          <w:ilvl w:val="0"/>
          <w:numId w:val="3"/>
        </w:numPr>
        <w:tabs>
          <w:tab w:val="num" w:pos="1276"/>
        </w:tabs>
        <w:ind w:left="284" w:hanging="426"/>
        <w:jc w:val="both"/>
        <w:rPr>
          <w:lang w:val="ru-RU"/>
        </w:rPr>
      </w:pPr>
      <w:r>
        <w:t xml:space="preserve">Написати функцію </w:t>
      </w:r>
      <w:r>
        <w:rPr>
          <w:rStyle w:val="pre"/>
          <w:rFonts w:ascii="Courier New" w:hAnsi="Courier New" w:cs="Courier New"/>
          <w:sz w:val="20"/>
          <w:szCs w:val="20"/>
          <w:lang/>
        </w:rPr>
        <w:t>shorten</w:t>
      </w:r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>(</w:t>
      </w:r>
      <w:r>
        <w:rPr>
          <w:rStyle w:val="pre"/>
          <w:rFonts w:ascii="Courier New" w:hAnsi="Courier New" w:cs="Courier New"/>
          <w:sz w:val="20"/>
          <w:szCs w:val="20"/>
          <w:lang/>
        </w:rPr>
        <w:t>text</w:t>
      </w:r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 xml:space="preserve">, </w:t>
      </w:r>
      <w:r>
        <w:rPr>
          <w:rStyle w:val="pre"/>
          <w:rFonts w:ascii="Courier New" w:hAnsi="Courier New" w:cs="Courier New"/>
          <w:sz w:val="20"/>
          <w:szCs w:val="20"/>
          <w:lang/>
        </w:rPr>
        <w:t>n</w:t>
      </w:r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>)</w:t>
      </w:r>
      <w:r w:rsidRPr="00D4340C">
        <w:rPr>
          <w:lang w:val="ru-RU"/>
        </w:rPr>
        <w:t xml:space="preserve"> </w:t>
      </w:r>
      <w:r>
        <w:t xml:space="preserve">обробки тексту , для вилучення </w:t>
      </w:r>
      <w:r>
        <w:rPr>
          <w:rStyle w:val="math"/>
          <w:lang/>
        </w:rPr>
        <w:t>n</w:t>
      </w:r>
      <w:r w:rsidRPr="00D4340C">
        <w:rPr>
          <w:lang w:val="ru-RU"/>
        </w:rPr>
        <w:t xml:space="preserve"> </w:t>
      </w:r>
      <w:r>
        <w:t>найбільш частотних слів в тексті. Яким чином змінилась читабельність тексту, після вилучення цих слів</w:t>
      </w:r>
      <w:r w:rsidRPr="00221796">
        <w:rPr>
          <w:lang w:val="ru-RU"/>
        </w:rPr>
        <w:t>?</w:t>
      </w:r>
    </w:p>
    <w:p w:rsidR="00C331C0" w:rsidRDefault="00C331C0" w:rsidP="00C331C0">
      <w:pPr>
        <w:pStyle w:val="first"/>
        <w:tabs>
          <w:tab w:val="num" w:pos="1276"/>
        </w:tabs>
        <w:ind w:left="284"/>
        <w:jc w:val="both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4781550" cy="2400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C0" w:rsidRPr="00221796" w:rsidRDefault="00C331C0" w:rsidP="00C331C0">
      <w:pPr>
        <w:pStyle w:val="first"/>
        <w:tabs>
          <w:tab w:val="num" w:pos="1276"/>
        </w:tabs>
        <w:ind w:left="284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332855" cy="7473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96" w:rsidRPr="00ED24E0" w:rsidRDefault="00221796" w:rsidP="00C331C0">
      <w:pPr>
        <w:pStyle w:val="1"/>
        <w:rPr>
          <w:lang/>
        </w:rPr>
      </w:pPr>
      <w:r>
        <w:t xml:space="preserve">Імпортувати функцію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/>
        </w:rPr>
        <w:t>itemgetter</w:t>
      </w:r>
      <w:proofErr w:type="spellEnd"/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 w:rsidRPr="00D4340C">
        <w:rPr>
          <w:lang w:val="ru-RU"/>
        </w:rPr>
        <w:t xml:space="preserve"> </w:t>
      </w:r>
      <w:r>
        <w:t xml:space="preserve">модуля </w:t>
      </w:r>
      <w:r>
        <w:rPr>
          <w:rStyle w:val="pre"/>
          <w:rFonts w:ascii="Courier New" w:hAnsi="Courier New" w:cs="Courier New"/>
          <w:sz w:val="20"/>
          <w:szCs w:val="20"/>
          <w:lang/>
        </w:rPr>
        <w:t>operator</w:t>
      </w:r>
      <w:r w:rsidRPr="00D4340C">
        <w:rPr>
          <w:lang w:val="ru-RU"/>
        </w:rPr>
        <w:t xml:space="preserve"> </w:t>
      </w:r>
      <w:r>
        <w:t xml:space="preserve">зі стандартної бібліотеки </w:t>
      </w:r>
      <w:r>
        <w:rPr>
          <w:lang/>
        </w:rPr>
        <w:t>Python</w:t>
      </w:r>
      <w:r>
        <w:t xml:space="preserve"> </w:t>
      </w:r>
      <w:r w:rsidRPr="00D4340C">
        <w:rPr>
          <w:lang w:val="ru-RU"/>
        </w:rPr>
        <w:t xml:space="preserve">( </w:t>
      </w:r>
      <w:r>
        <w:rPr>
          <w:rStyle w:val="pysrc-keyword"/>
          <w:rFonts w:ascii="Courier New" w:hAnsi="Courier New" w:cs="Courier New"/>
          <w:sz w:val="20"/>
          <w:szCs w:val="20"/>
          <w:lang/>
        </w:rPr>
        <w:t>from</w:t>
      </w:r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/>
        </w:rPr>
        <w:t>operator</w:t>
      </w:r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Style w:val="pysrc-keyword"/>
          <w:rFonts w:ascii="Courier New" w:hAnsi="Courier New" w:cs="Courier New"/>
          <w:sz w:val="20"/>
          <w:szCs w:val="20"/>
          <w:lang/>
        </w:rPr>
        <w:t>import</w:t>
      </w:r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/>
        </w:rPr>
        <w:t>itemgetter</w:t>
      </w:r>
      <w:proofErr w:type="spellEnd"/>
      <w:r w:rsidRPr="00D4340C">
        <w:rPr>
          <w:lang w:val="ru-RU"/>
        </w:rPr>
        <w:t xml:space="preserve">). </w:t>
      </w:r>
      <w:r>
        <w:t>Створити список</w:t>
      </w:r>
      <w:r w:rsidRPr="00D4340C">
        <w:rPr>
          <w:lang w:val="ru-RU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/>
        </w:rPr>
        <w:t>words</w:t>
      </w:r>
      <w:r w:rsidRPr="00D4340C">
        <w:rPr>
          <w:lang w:val="ru-RU"/>
        </w:rPr>
        <w:t xml:space="preserve"> </w:t>
      </w:r>
      <w:r>
        <w:t>, який містить декілька слів</w:t>
      </w:r>
      <w:r w:rsidRPr="00D4340C">
        <w:rPr>
          <w:lang w:val="ru-RU"/>
        </w:rPr>
        <w:t xml:space="preserve">. </w:t>
      </w:r>
      <w:r>
        <w:t>Спробувати виконати</w:t>
      </w:r>
      <w:r w:rsidRPr="00D4340C">
        <w:rPr>
          <w:lang w:val="ru-RU"/>
        </w:rPr>
        <w:t xml:space="preserve">: </w:t>
      </w:r>
      <w:r>
        <w:rPr>
          <w:rStyle w:val="pre"/>
          <w:rFonts w:ascii="Courier New" w:hAnsi="Courier New" w:cs="Courier New"/>
          <w:sz w:val="20"/>
          <w:szCs w:val="20"/>
          <w:lang/>
        </w:rPr>
        <w:t>sorted</w:t>
      </w:r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>(</w:t>
      </w:r>
      <w:r>
        <w:rPr>
          <w:rStyle w:val="pre"/>
          <w:rFonts w:ascii="Courier New" w:hAnsi="Courier New" w:cs="Courier New"/>
          <w:sz w:val="20"/>
          <w:szCs w:val="20"/>
          <w:lang/>
        </w:rPr>
        <w:t>words</w:t>
      </w:r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 xml:space="preserve">, </w:t>
      </w:r>
      <w:r>
        <w:rPr>
          <w:rStyle w:val="pre"/>
          <w:rFonts w:ascii="Courier New" w:hAnsi="Courier New" w:cs="Courier New"/>
          <w:sz w:val="20"/>
          <w:szCs w:val="20"/>
          <w:lang/>
        </w:rPr>
        <w:t>key</w:t>
      </w:r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>=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/>
        </w:rPr>
        <w:t>itemgetter</w:t>
      </w:r>
      <w:proofErr w:type="spellEnd"/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>(1))</w:t>
      </w:r>
      <w:r w:rsidRPr="00D4340C">
        <w:rPr>
          <w:lang w:val="ru-RU"/>
        </w:rPr>
        <w:t xml:space="preserve">, </w:t>
      </w:r>
      <w:r>
        <w:t>та</w:t>
      </w:r>
      <w:r w:rsidRPr="00D4340C">
        <w:rPr>
          <w:lang w:val="ru-RU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/>
        </w:rPr>
        <w:t>sorted</w:t>
      </w:r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>(</w:t>
      </w:r>
      <w:r>
        <w:rPr>
          <w:rStyle w:val="pre"/>
          <w:rFonts w:ascii="Courier New" w:hAnsi="Courier New" w:cs="Courier New"/>
          <w:sz w:val="20"/>
          <w:szCs w:val="20"/>
          <w:lang/>
        </w:rPr>
        <w:t>words</w:t>
      </w:r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 xml:space="preserve">, </w:t>
      </w:r>
      <w:r>
        <w:rPr>
          <w:rStyle w:val="pre"/>
          <w:rFonts w:ascii="Courier New" w:hAnsi="Courier New" w:cs="Courier New"/>
          <w:sz w:val="20"/>
          <w:szCs w:val="20"/>
          <w:lang/>
        </w:rPr>
        <w:t>key</w:t>
      </w:r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>=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/>
        </w:rPr>
        <w:t>itemgetter</w:t>
      </w:r>
      <w:proofErr w:type="spellEnd"/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>(-1))</w:t>
      </w:r>
      <w:r w:rsidRPr="00D4340C">
        <w:rPr>
          <w:lang w:val="ru-RU"/>
        </w:rPr>
        <w:t xml:space="preserve">. </w:t>
      </w:r>
      <w:r>
        <w:t>Пояснити письмово роботу функції</w:t>
      </w:r>
      <w:r>
        <w:rPr>
          <w:lang/>
        </w:rPr>
        <w:t xml:space="preserve">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/>
        </w:rPr>
        <w:t>itemgetter</w:t>
      </w:r>
      <w:proofErr w:type="spellEnd"/>
      <w:r>
        <w:rPr>
          <w:rStyle w:val="pre"/>
          <w:rFonts w:ascii="Courier New" w:hAnsi="Courier New" w:cs="Courier New"/>
          <w:sz w:val="20"/>
          <w:szCs w:val="20"/>
          <w:lang/>
        </w:rPr>
        <w:t>()</w:t>
      </w:r>
      <w:r>
        <w:rPr>
          <w:lang/>
        </w:rPr>
        <w:t>.</w:t>
      </w:r>
    </w:p>
    <w:p w:rsidR="00ED24E0" w:rsidRDefault="00ED24E0" w:rsidP="00ED24E0">
      <w:pPr>
        <w:pStyle w:val="1"/>
        <w:numPr>
          <w:ilvl w:val="0"/>
          <w:numId w:val="0"/>
        </w:numPr>
        <w:ind w:left="284"/>
      </w:pPr>
      <w:r>
        <w:rPr>
          <w:noProof/>
          <w:lang w:val="ru-RU"/>
        </w:rPr>
        <w:drawing>
          <wp:inline distT="0" distB="0" distL="0" distR="0">
            <wp:extent cx="4124325" cy="904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4E0" w:rsidRPr="00ED24E0" w:rsidRDefault="00ED24E0" w:rsidP="00ED24E0">
      <w:pPr>
        <w:pStyle w:val="1"/>
        <w:numPr>
          <w:ilvl w:val="0"/>
          <w:numId w:val="0"/>
        </w:numPr>
        <w:ind w:left="284"/>
      </w:pPr>
      <w:r>
        <w:rPr>
          <w:noProof/>
          <w:lang w:val="ru-RU"/>
        </w:rPr>
        <w:drawing>
          <wp:inline distT="0" distB="0" distL="0" distR="0">
            <wp:extent cx="6219825" cy="2895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1796" w:rsidRPr="00C331C0" w:rsidRDefault="00221796" w:rsidP="00221796">
      <w:pPr>
        <w:pStyle w:val="first"/>
        <w:numPr>
          <w:ilvl w:val="0"/>
          <w:numId w:val="5"/>
        </w:numPr>
        <w:tabs>
          <w:tab w:val="num" w:pos="1276"/>
        </w:tabs>
        <w:ind w:left="284" w:hanging="426"/>
        <w:jc w:val="both"/>
        <w:rPr>
          <w:lang/>
        </w:rPr>
      </w:pPr>
      <w:r>
        <w:t xml:space="preserve">В </w:t>
      </w:r>
      <w:r>
        <w:rPr>
          <w:lang w:val="en-US"/>
        </w:rPr>
        <w:t>NLTK</w:t>
      </w:r>
      <w:r w:rsidRPr="00D4340C">
        <w:rPr>
          <w:lang w:val="ru-RU"/>
        </w:rPr>
        <w:t xml:space="preserve"> </w:t>
      </w:r>
      <w:r>
        <w:t xml:space="preserve">реалізовано алгоритм </w:t>
      </w:r>
      <w:proofErr w:type="spellStart"/>
      <w:r>
        <w:t>Левінштейна</w:t>
      </w:r>
      <w:proofErr w:type="spellEnd"/>
      <w:r>
        <w:t xml:space="preserve"> для порівняння стрічок</w:t>
      </w:r>
      <w:r w:rsidRPr="00D4340C">
        <w:rPr>
          <w:lang w:val="ru-RU"/>
        </w:rPr>
        <w:t xml:space="preserve">. </w:t>
      </w:r>
      <w:r>
        <w:t xml:space="preserve">Спробуйте скористатись цим модулем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/>
        </w:rPr>
        <w:t>nltk</w:t>
      </w:r>
      <w:proofErr w:type="spellEnd"/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>.</w:t>
      </w:r>
      <w:r>
        <w:rPr>
          <w:rStyle w:val="pre"/>
          <w:rFonts w:ascii="Courier New" w:hAnsi="Courier New" w:cs="Courier New"/>
          <w:sz w:val="20"/>
          <w:szCs w:val="20"/>
          <w:lang/>
        </w:rPr>
        <w:t>edit</w:t>
      </w:r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r>
        <w:rPr>
          <w:rStyle w:val="pre"/>
          <w:rFonts w:ascii="Courier New" w:hAnsi="Courier New" w:cs="Courier New"/>
          <w:sz w:val="20"/>
          <w:szCs w:val="20"/>
          <w:lang/>
        </w:rPr>
        <w:t>dist</w:t>
      </w:r>
      <w:r w:rsidRPr="00D4340C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 w:rsidRPr="00D4340C">
        <w:rPr>
          <w:lang w:val="ru-RU"/>
        </w:rPr>
        <w:t xml:space="preserve">. </w:t>
      </w:r>
      <w:r>
        <w:t>Яким чином в цьому модулі використовується динамічне програмування</w:t>
      </w:r>
      <w:r w:rsidRPr="00D4340C">
        <w:rPr>
          <w:lang w:val="ru-RU"/>
        </w:rPr>
        <w:t xml:space="preserve">? </w:t>
      </w:r>
      <w:r>
        <w:t>Який підхід використовується знизу-вверх чи зверху-вниз</w:t>
      </w:r>
      <w:r w:rsidRPr="00D4340C">
        <w:rPr>
          <w:lang w:val="ru-RU"/>
        </w:rPr>
        <w:t xml:space="preserve">? </w:t>
      </w:r>
      <w:r>
        <w:t xml:space="preserve">Пояснити письмово. </w:t>
      </w:r>
    </w:p>
    <w:p w:rsidR="00C331C0" w:rsidRDefault="00C331C0" w:rsidP="00C331C0">
      <w:pPr>
        <w:pStyle w:val="first"/>
        <w:ind w:left="284"/>
        <w:jc w:val="both"/>
      </w:pPr>
      <w:r>
        <w:rPr>
          <w:noProof/>
          <w:lang w:val="ru-RU"/>
        </w:rPr>
        <w:drawing>
          <wp:inline distT="0" distB="0" distL="0" distR="0">
            <wp:extent cx="3467100" cy="476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5A" w:rsidRDefault="00C331C0" w:rsidP="00C331C0">
      <w:pPr>
        <w:pStyle w:val="1"/>
        <w:numPr>
          <w:ilvl w:val="0"/>
          <w:numId w:val="0"/>
        </w:numPr>
        <w:ind w:left="-142"/>
        <w:rPr>
          <w:lang w:val="en-US"/>
        </w:rPr>
      </w:pPr>
      <w:r>
        <w:lastRenderedPageBreak/>
        <w:t>В цьому модулі використовується динамічне програмування, адже процес вирішення завдання складається з кількох етапів. Використовується підхід знизу вверх, адже спочатку визначається довжина стрічок, а потім відстань редагування між ними.</w:t>
      </w:r>
    </w:p>
    <w:p w:rsidR="004A6311" w:rsidRDefault="004A6311" w:rsidP="004A6311">
      <w:pPr>
        <w:pStyle w:val="Web"/>
        <w:widowControl w:val="0"/>
        <w:spacing w:before="0" w:beforeAutospacing="0" w:after="0" w:afterAutospacing="0"/>
        <w:ind w:firstLine="357"/>
        <w:jc w:val="both"/>
        <w:rPr>
          <w:b/>
        </w:rPr>
      </w:pPr>
      <w:r w:rsidRPr="003C0713">
        <w:rPr>
          <w:b/>
        </w:rPr>
        <w:t>Висновок:</w:t>
      </w:r>
    </w:p>
    <w:p w:rsidR="004A6311" w:rsidRPr="003C0713" w:rsidRDefault="004A6311" w:rsidP="004A6311">
      <w:pPr>
        <w:pStyle w:val="Web"/>
        <w:widowControl w:val="0"/>
        <w:spacing w:before="0" w:beforeAutospacing="0" w:after="0" w:afterAutospacing="0"/>
        <w:ind w:firstLine="357"/>
        <w:jc w:val="both"/>
      </w:pPr>
      <w:r w:rsidRPr="003C0713">
        <w:rPr>
          <w:b/>
        </w:rPr>
        <w:t xml:space="preserve"> </w:t>
      </w:r>
      <w:r w:rsidRPr="003C0713">
        <w:t>на цій лабораторній роботі я ознайоми</w:t>
      </w:r>
      <w:r w:rsidRPr="00FE3919">
        <w:t>ла</w:t>
      </w:r>
      <w:r w:rsidRPr="003C0713">
        <w:t xml:space="preserve">ся з явищем </w:t>
      </w:r>
      <w:proofErr w:type="spellStart"/>
      <w:r w:rsidRPr="003C0713">
        <w:t>гематрії</w:t>
      </w:r>
      <w:proofErr w:type="spellEnd"/>
      <w:r w:rsidRPr="003C0713">
        <w:t xml:space="preserve">, та навчилася обраховувати відстань </w:t>
      </w:r>
      <w:proofErr w:type="spellStart"/>
      <w:r w:rsidRPr="003C0713">
        <w:t>Левенштайна</w:t>
      </w:r>
      <w:proofErr w:type="spellEnd"/>
      <w:r w:rsidRPr="003C0713">
        <w:t xml:space="preserve"> у мові програмування </w:t>
      </w:r>
      <w:r w:rsidRPr="003C0713">
        <w:rPr>
          <w:lang w:val="en-US"/>
        </w:rPr>
        <w:t>Python</w:t>
      </w:r>
      <w:r w:rsidRPr="003C0713">
        <w:t>.</w:t>
      </w:r>
    </w:p>
    <w:p w:rsidR="004A6311" w:rsidRPr="004A6311" w:rsidRDefault="004A6311" w:rsidP="00C331C0">
      <w:pPr>
        <w:pStyle w:val="1"/>
        <w:numPr>
          <w:ilvl w:val="0"/>
          <w:numId w:val="0"/>
        </w:numPr>
        <w:ind w:left="-142"/>
      </w:pPr>
    </w:p>
    <w:sectPr w:rsidR="004A6311" w:rsidRPr="004A6311" w:rsidSect="002217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B4E03"/>
    <w:multiLevelType w:val="multilevel"/>
    <w:tmpl w:val="6A60545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34013724"/>
    <w:multiLevelType w:val="hybridMultilevel"/>
    <w:tmpl w:val="F552CB50"/>
    <w:lvl w:ilvl="0" w:tplc="3EE407F4">
      <w:start w:val="16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F696843"/>
    <w:multiLevelType w:val="multilevel"/>
    <w:tmpl w:val="A848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5FB73561"/>
    <w:multiLevelType w:val="multilevel"/>
    <w:tmpl w:val="2D6AC9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92434C"/>
    <w:multiLevelType w:val="hybridMultilevel"/>
    <w:tmpl w:val="F01A938E"/>
    <w:lvl w:ilvl="0" w:tplc="F9C4650C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568BA"/>
    <w:rsid w:val="00221796"/>
    <w:rsid w:val="00317F56"/>
    <w:rsid w:val="003D7C7D"/>
    <w:rsid w:val="004A6311"/>
    <w:rsid w:val="005038B9"/>
    <w:rsid w:val="005F277A"/>
    <w:rsid w:val="00894B40"/>
    <w:rsid w:val="008E4972"/>
    <w:rsid w:val="00C331C0"/>
    <w:rsid w:val="00C568BA"/>
    <w:rsid w:val="00ED2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7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A6311"/>
    <w:pPr>
      <w:keepNext/>
      <w:outlineLvl w:val="2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21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17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th">
    <w:name w:val="math"/>
    <w:basedOn w:val="DefaultParagraphFont"/>
    <w:rsid w:val="00221796"/>
    <w:rPr>
      <w:i/>
      <w:iCs/>
    </w:rPr>
  </w:style>
  <w:style w:type="character" w:customStyle="1" w:styleId="pysrc-prompt">
    <w:name w:val="pysrc-prompt"/>
    <w:basedOn w:val="DefaultParagraphFont"/>
    <w:rsid w:val="00221796"/>
    <w:rPr>
      <w:color w:val="9B0000"/>
    </w:rPr>
  </w:style>
  <w:style w:type="character" w:customStyle="1" w:styleId="pysrc-keyword">
    <w:name w:val="pysrc-keyword"/>
    <w:basedOn w:val="DefaultParagraphFont"/>
    <w:rsid w:val="00221796"/>
    <w:rPr>
      <w:color w:val="E06000"/>
    </w:rPr>
  </w:style>
  <w:style w:type="character" w:customStyle="1" w:styleId="pysrc-builtin">
    <w:name w:val="pysrc-builtin"/>
    <w:basedOn w:val="DefaultParagraphFont"/>
    <w:rsid w:val="00221796"/>
    <w:rPr>
      <w:color w:val="940094"/>
    </w:rPr>
  </w:style>
  <w:style w:type="character" w:customStyle="1" w:styleId="pysrc-string">
    <w:name w:val="pysrc-string"/>
    <w:basedOn w:val="DefaultParagraphFont"/>
    <w:rsid w:val="00221796"/>
    <w:rPr>
      <w:color w:val="00AA00"/>
    </w:rPr>
  </w:style>
  <w:style w:type="paragraph" w:customStyle="1" w:styleId="first">
    <w:name w:val="first"/>
    <w:basedOn w:val="Normal"/>
    <w:uiPriority w:val="99"/>
    <w:rsid w:val="00221796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221796"/>
  </w:style>
  <w:style w:type="paragraph" w:styleId="BalloonText">
    <w:name w:val="Balloon Text"/>
    <w:basedOn w:val="Normal"/>
    <w:link w:val="BalloonTextChar"/>
    <w:uiPriority w:val="99"/>
    <w:semiHidden/>
    <w:unhideWhenUsed/>
    <w:rsid w:val="005F27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77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Стиль1"/>
    <w:basedOn w:val="first"/>
    <w:qFormat/>
    <w:rsid w:val="00C331C0"/>
    <w:pPr>
      <w:numPr>
        <w:numId w:val="5"/>
      </w:numPr>
      <w:tabs>
        <w:tab w:val="num" w:pos="1276"/>
      </w:tabs>
      <w:ind w:left="284" w:hanging="426"/>
      <w:jc w:val="both"/>
    </w:pPr>
  </w:style>
  <w:style w:type="character" w:customStyle="1" w:styleId="Heading3Char">
    <w:name w:val="Heading 3 Char"/>
    <w:basedOn w:val="DefaultParagraphFont"/>
    <w:link w:val="Heading3"/>
    <w:semiHidden/>
    <w:rsid w:val="004A631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Title">
    <w:name w:val="Title"/>
    <w:basedOn w:val="Normal"/>
    <w:link w:val="TitleChar"/>
    <w:qFormat/>
    <w:rsid w:val="004A6311"/>
    <w:pPr>
      <w:jc w:val="center"/>
    </w:pPr>
    <w:rPr>
      <w:sz w:val="32"/>
      <w:lang w:eastAsia="en-US"/>
    </w:rPr>
  </w:style>
  <w:style w:type="character" w:customStyle="1" w:styleId="TitleChar">
    <w:name w:val="Title Char"/>
    <w:basedOn w:val="DefaultParagraphFont"/>
    <w:link w:val="Title"/>
    <w:rsid w:val="004A6311"/>
    <w:rPr>
      <w:rFonts w:ascii="Times New Roman" w:eastAsia="Times New Roman" w:hAnsi="Times New Roman" w:cs="Times New Roman"/>
      <w:sz w:val="32"/>
      <w:szCs w:val="24"/>
    </w:rPr>
  </w:style>
  <w:style w:type="paragraph" w:styleId="BodyText">
    <w:name w:val="Body Text"/>
    <w:basedOn w:val="Normal"/>
    <w:link w:val="BodyTextChar"/>
    <w:semiHidden/>
    <w:unhideWhenUsed/>
    <w:rsid w:val="004A6311"/>
    <w:pPr>
      <w:jc w:val="both"/>
    </w:pPr>
    <w:rPr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A6311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PlainText">
    <w:name w:val="Plain Text"/>
    <w:basedOn w:val="Normal"/>
    <w:link w:val="PlainTextChar"/>
    <w:semiHidden/>
    <w:unhideWhenUsed/>
    <w:rsid w:val="004A6311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A6311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4A6311"/>
    <w:pPr>
      <w:spacing w:before="100" w:beforeAutospacing="1" w:after="100" w:afterAutospacing="1"/>
    </w:pPr>
    <w:rPr>
      <w:lang w:eastAsia="uk-UA"/>
    </w:rPr>
  </w:style>
  <w:style w:type="paragraph" w:customStyle="1" w:styleId="Web">
    <w:name w:val="Обычный (Web)"/>
    <w:basedOn w:val="Normal"/>
    <w:rsid w:val="004A6311"/>
    <w:pPr>
      <w:spacing w:before="100" w:beforeAutospacing="1" w:after="100" w:afterAutospacing="1"/>
    </w:pPr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7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21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217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th">
    <w:name w:val="math"/>
    <w:basedOn w:val="a0"/>
    <w:rsid w:val="00221796"/>
    <w:rPr>
      <w:i/>
      <w:iCs/>
    </w:rPr>
  </w:style>
  <w:style w:type="character" w:customStyle="1" w:styleId="pysrc-prompt">
    <w:name w:val="pysrc-prompt"/>
    <w:basedOn w:val="a0"/>
    <w:rsid w:val="00221796"/>
    <w:rPr>
      <w:color w:val="9B0000"/>
    </w:rPr>
  </w:style>
  <w:style w:type="character" w:customStyle="1" w:styleId="pysrc-keyword">
    <w:name w:val="pysrc-keyword"/>
    <w:basedOn w:val="a0"/>
    <w:rsid w:val="00221796"/>
    <w:rPr>
      <w:color w:val="E06000"/>
    </w:rPr>
  </w:style>
  <w:style w:type="character" w:customStyle="1" w:styleId="pysrc-builtin">
    <w:name w:val="pysrc-builtin"/>
    <w:basedOn w:val="a0"/>
    <w:rsid w:val="00221796"/>
    <w:rPr>
      <w:color w:val="940094"/>
    </w:rPr>
  </w:style>
  <w:style w:type="character" w:customStyle="1" w:styleId="pysrc-string">
    <w:name w:val="pysrc-string"/>
    <w:basedOn w:val="a0"/>
    <w:rsid w:val="00221796"/>
    <w:rPr>
      <w:color w:val="00AA00"/>
    </w:rPr>
  </w:style>
  <w:style w:type="paragraph" w:customStyle="1" w:styleId="first">
    <w:name w:val="first"/>
    <w:basedOn w:val="a"/>
    <w:uiPriority w:val="99"/>
    <w:rsid w:val="00221796"/>
    <w:pPr>
      <w:spacing w:before="100" w:beforeAutospacing="1" w:after="100" w:afterAutospacing="1"/>
    </w:pPr>
  </w:style>
  <w:style w:type="character" w:customStyle="1" w:styleId="pre">
    <w:name w:val="pre"/>
    <w:basedOn w:val="a0"/>
    <w:rsid w:val="00221796"/>
  </w:style>
  <w:style w:type="paragraph" w:styleId="a3">
    <w:name w:val="Balloon Text"/>
    <w:basedOn w:val="a"/>
    <w:link w:val="a4"/>
    <w:uiPriority w:val="99"/>
    <w:semiHidden/>
    <w:unhideWhenUsed/>
    <w:rsid w:val="005F277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277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Стиль1"/>
    <w:basedOn w:val="first"/>
    <w:qFormat/>
    <w:rsid w:val="00C331C0"/>
    <w:pPr>
      <w:numPr>
        <w:numId w:val="5"/>
      </w:numPr>
      <w:tabs>
        <w:tab w:val="num" w:pos="1276"/>
      </w:tabs>
      <w:ind w:left="284" w:hanging="426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2</cp:revision>
  <dcterms:created xsi:type="dcterms:W3CDTF">2015-11-19T11:11:00Z</dcterms:created>
  <dcterms:modified xsi:type="dcterms:W3CDTF">2015-11-19T11:11:00Z</dcterms:modified>
</cp:coreProperties>
</file>