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both"/>
        <w:rPr>
          <w:b w:val="1"/>
          <w:sz w:val="62"/>
          <w:szCs w:val="62"/>
        </w:rPr>
      </w:pPr>
      <w:r w:rsidDel="00000000" w:rsidR="00000000" w:rsidRPr="00000000">
        <w:rPr>
          <w:b w:val="1"/>
          <w:sz w:val="62"/>
          <w:szCs w:val="62"/>
          <w:rtl w:val="0"/>
        </w:rPr>
        <w:t xml:space="preserve">Engenharia de Software</w:t>
      </w:r>
    </w:p>
    <w:p w:rsidR="00000000" w:rsidDel="00000000" w:rsidP="00000000" w:rsidRDefault="00000000" w:rsidRPr="00000000" w14:paraId="00000001">
      <w:pPr>
        <w:contextualSpacing w:val="0"/>
        <w:jc w:val="both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LEI/LDM 2018/2019</w:t>
      </w:r>
    </w:p>
    <w:p w:rsidR="00000000" w:rsidDel="00000000" w:rsidP="00000000" w:rsidRDefault="00000000" w:rsidRPr="00000000" w14:paraId="00000002">
      <w:pPr>
        <w:contextualSpacing w:val="0"/>
        <w:jc w:val="both"/>
        <w:rPr>
          <w:sz w:val="50"/>
          <w:szCs w:val="50"/>
        </w:rPr>
      </w:pPr>
      <w:r w:rsidDel="00000000" w:rsidR="00000000" w:rsidRPr="00000000">
        <w:rPr>
          <w:sz w:val="50"/>
          <w:szCs w:val="50"/>
          <w:rtl w:val="0"/>
        </w:rPr>
        <w:t xml:space="preserve"> </w:t>
      </w:r>
    </w:p>
    <w:p w:rsidR="00000000" w:rsidDel="00000000" w:rsidP="00000000" w:rsidRDefault="00000000" w:rsidRPr="00000000" w14:paraId="00000003">
      <w:pPr>
        <w:contextualSpacing w:val="0"/>
        <w:jc w:val="both"/>
        <w:rPr>
          <w:sz w:val="50"/>
          <w:szCs w:val="50"/>
        </w:rPr>
      </w:pPr>
      <w:r w:rsidDel="00000000" w:rsidR="00000000" w:rsidRPr="00000000">
        <w:rPr>
          <w:sz w:val="50"/>
          <w:szCs w:val="50"/>
          <w:rtl w:val="0"/>
        </w:rPr>
        <w:t xml:space="preserve"> </w:t>
      </w:r>
    </w:p>
    <w:p w:rsidR="00000000" w:rsidDel="00000000" w:rsidP="00000000" w:rsidRDefault="00000000" w:rsidRPr="00000000" w14:paraId="00000004">
      <w:pPr>
        <w:contextualSpacing w:val="0"/>
        <w:jc w:val="both"/>
        <w:rPr>
          <w:sz w:val="50"/>
          <w:szCs w:val="50"/>
        </w:rPr>
      </w:pPr>
      <w:r w:rsidDel="00000000" w:rsidR="00000000" w:rsidRPr="00000000">
        <w:rPr>
          <w:sz w:val="50"/>
          <w:szCs w:val="50"/>
          <w:rtl w:val="0"/>
        </w:rPr>
        <w:t xml:space="preserve"> </w:t>
      </w:r>
    </w:p>
    <w:p w:rsidR="00000000" w:rsidDel="00000000" w:rsidP="00000000" w:rsidRDefault="00000000" w:rsidRPr="00000000" w14:paraId="00000005">
      <w:pPr>
        <w:contextualSpacing w:val="0"/>
        <w:jc w:val="both"/>
        <w:rPr>
          <w:sz w:val="50"/>
          <w:szCs w:val="50"/>
        </w:rPr>
      </w:pPr>
      <w:r w:rsidDel="00000000" w:rsidR="00000000" w:rsidRPr="00000000">
        <w:rPr>
          <w:sz w:val="50"/>
          <w:szCs w:val="50"/>
          <w:rtl w:val="0"/>
        </w:rPr>
        <w:t xml:space="preserve"> </w:t>
      </w:r>
    </w:p>
    <w:p w:rsidR="00000000" w:rsidDel="00000000" w:rsidP="00000000" w:rsidRDefault="00000000" w:rsidRPr="00000000" w14:paraId="00000006">
      <w:pPr>
        <w:contextualSpacing w:val="0"/>
        <w:jc w:val="both"/>
        <w:rPr>
          <w:sz w:val="50"/>
          <w:szCs w:val="50"/>
        </w:rPr>
      </w:pPr>
      <w:r w:rsidDel="00000000" w:rsidR="00000000" w:rsidRPr="00000000">
        <w:rPr>
          <w:sz w:val="50"/>
          <w:szCs w:val="50"/>
          <w:rtl w:val="0"/>
        </w:rPr>
        <w:t xml:space="preserve"> </w:t>
      </w:r>
    </w:p>
    <w:p w:rsidR="00000000" w:rsidDel="00000000" w:rsidP="00000000" w:rsidRDefault="00000000" w:rsidRPr="00000000" w14:paraId="00000007">
      <w:pPr>
        <w:contextualSpacing w:val="0"/>
        <w:jc w:val="both"/>
        <w:rPr>
          <w:b w:val="1"/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[PIUC_ESTATISTICAS_TRELLO]</w:t>
      </w:r>
    </w:p>
    <w:p w:rsidR="00000000" w:rsidDel="00000000" w:rsidP="00000000" w:rsidRDefault="00000000" w:rsidRPr="00000000" w14:paraId="00000008">
      <w:pPr>
        <w:contextualSpacing w:val="0"/>
        <w:jc w:val="both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[13/10/2018]</w:t>
      </w:r>
    </w:p>
    <w:p w:rsidR="00000000" w:rsidDel="00000000" w:rsidP="00000000" w:rsidRDefault="00000000" w:rsidRPr="00000000" w14:paraId="00000009">
      <w:pPr>
        <w:contextualSpacing w:val="0"/>
        <w:jc w:val="both"/>
        <w:rPr>
          <w:sz w:val="50"/>
          <w:szCs w:val="50"/>
        </w:rPr>
      </w:pPr>
      <w:r w:rsidDel="00000000" w:rsidR="00000000" w:rsidRPr="00000000">
        <w:rPr>
          <w:sz w:val="50"/>
          <w:szCs w:val="50"/>
          <w:rtl w:val="0"/>
        </w:rPr>
        <w:t xml:space="preserve"> </w:t>
      </w:r>
    </w:p>
    <w:p w:rsidR="00000000" w:rsidDel="00000000" w:rsidP="00000000" w:rsidRDefault="00000000" w:rsidRPr="00000000" w14:paraId="0000000A">
      <w:pPr>
        <w:contextualSpacing w:val="0"/>
        <w:jc w:val="both"/>
        <w:rPr>
          <w:sz w:val="50"/>
          <w:szCs w:val="50"/>
        </w:rPr>
      </w:pPr>
      <w:r w:rsidDel="00000000" w:rsidR="00000000" w:rsidRPr="00000000">
        <w:rPr>
          <w:sz w:val="50"/>
          <w:szCs w:val="50"/>
          <w:rtl w:val="0"/>
        </w:rPr>
        <w:t xml:space="preserve"> </w:t>
      </w:r>
    </w:p>
    <w:p w:rsidR="00000000" w:rsidDel="00000000" w:rsidP="00000000" w:rsidRDefault="00000000" w:rsidRPr="00000000" w14:paraId="0000000B">
      <w:pPr>
        <w:contextualSpacing w:val="0"/>
        <w:jc w:val="both"/>
        <w:rPr>
          <w:sz w:val="50"/>
          <w:szCs w:val="50"/>
        </w:rPr>
      </w:pPr>
      <w:r w:rsidDel="00000000" w:rsidR="00000000" w:rsidRPr="00000000">
        <w:rPr>
          <w:sz w:val="50"/>
          <w:szCs w:val="50"/>
          <w:rtl w:val="0"/>
        </w:rPr>
        <w:t xml:space="preserve"> </w:t>
      </w:r>
    </w:p>
    <w:p w:rsidR="00000000" w:rsidDel="00000000" w:rsidP="00000000" w:rsidRDefault="00000000" w:rsidRPr="00000000" w14:paraId="0000000C">
      <w:pPr>
        <w:contextualSpacing w:val="0"/>
        <w:jc w:val="both"/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jc w:val="both"/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jc w:val="both"/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jc w:val="both"/>
        <w:rPr>
          <w:sz w:val="50"/>
          <w:szCs w:val="50"/>
        </w:rPr>
      </w:pPr>
      <w:r w:rsidDel="00000000" w:rsidR="00000000" w:rsidRPr="00000000">
        <w:rPr>
          <w:sz w:val="50"/>
          <w:szCs w:val="50"/>
          <w:rtl w:val="0"/>
        </w:rPr>
        <w:t xml:space="preserve">[PIUC]</w:t>
      </w:r>
    </w:p>
    <w:p w:rsidR="00000000" w:rsidDel="00000000" w:rsidP="00000000" w:rsidRDefault="00000000" w:rsidRPr="00000000" w14:paraId="00000010">
      <w:pPr>
        <w:contextualSpacing w:val="0"/>
        <w:jc w:val="both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[Ambiente] [PL2]</w:t>
      </w:r>
    </w:p>
    <w:p w:rsidR="00000000" w:rsidDel="00000000" w:rsidP="00000000" w:rsidRDefault="00000000" w:rsidRPr="00000000" w14:paraId="00000011">
      <w:pPr>
        <w:contextualSpacing w:val="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[Inês Moreira]</w:t>
      </w:r>
    </w:p>
    <w:p w:rsidR="00000000" w:rsidDel="00000000" w:rsidP="00000000" w:rsidRDefault="00000000" w:rsidRPr="00000000" w14:paraId="00000012">
      <w:pPr>
        <w:contextualSpacing w:val="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[autor #2]</w:t>
      </w:r>
    </w:p>
    <w:p w:rsidR="00000000" w:rsidDel="00000000" w:rsidP="00000000" w:rsidRDefault="00000000" w:rsidRPr="00000000" w14:paraId="00000013">
      <w:pPr>
        <w:contextualSpacing w:val="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[autor #n]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Índice</w:t>
      </w:r>
    </w:p>
    <w:p w:rsidR="00000000" w:rsidDel="00000000" w:rsidP="00000000" w:rsidRDefault="00000000" w:rsidRPr="00000000" w14:paraId="00000017">
      <w:pPr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Tabela de versões</w:t>
        <w:tab/>
        <w:tab/>
        <w:tab/>
        <w:tab/>
        <w:tab/>
        <w:tab/>
        <w:tab/>
        <w:tab/>
        <w:tab/>
        <w:tab/>
        <w:t xml:space="preserve">2                                                            </w:t>
      </w:r>
    </w:p>
    <w:p w:rsidR="00000000" w:rsidDel="00000000" w:rsidP="00000000" w:rsidRDefault="00000000" w:rsidRPr="00000000" w14:paraId="0000001A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Descrição do documento</w:t>
        <w:tab/>
        <w:tab/>
        <w:tab/>
        <w:tab/>
        <w:tab/>
        <w:tab/>
        <w:tab/>
        <w:tab/>
        <w:tab/>
        <w:t xml:space="preserve">3</w:t>
      </w:r>
    </w:p>
    <w:p w:rsidR="00000000" w:rsidDel="00000000" w:rsidP="00000000" w:rsidRDefault="00000000" w:rsidRPr="00000000" w14:paraId="0000001B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Resultado da Aprovação</w:t>
        <w:tab/>
        <w:tab/>
        <w:tab/>
        <w:tab/>
        <w:tab/>
        <w:tab/>
        <w:tab/>
        <w:tab/>
        <w:tab/>
        <w:t xml:space="preserve">3</w:t>
      </w:r>
    </w:p>
    <w:p w:rsidR="00000000" w:rsidDel="00000000" w:rsidP="00000000" w:rsidRDefault="00000000" w:rsidRPr="00000000" w14:paraId="0000001D">
      <w:pPr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Tabela de Versões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5"/>
        <w:gridCol w:w="1500"/>
        <w:gridCol w:w="1335"/>
        <w:gridCol w:w="3930"/>
        <w:tblGridChange w:id="0">
          <w:tblGrid>
            <w:gridCol w:w="2265"/>
            <w:gridCol w:w="1500"/>
            <w:gridCol w:w="1335"/>
            <w:gridCol w:w="39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Número da Versão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Alterações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Autor(es)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13/10/2018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Style w:val="Heading3"/>
              <w:keepNext w:val="0"/>
              <w:keepLines w:val="0"/>
              <w:widowControl w:val="0"/>
              <w:spacing w:before="280" w:line="240" w:lineRule="auto"/>
              <w:contextualSpacing w:val="0"/>
              <w:rPr>
                <w:sz w:val="22"/>
                <w:szCs w:val="22"/>
              </w:rPr>
            </w:pPr>
            <w:bookmarkStart w:colFirst="0" w:colLast="0" w:name="_j5nwf5b4bkbt" w:id="0"/>
            <w:bookmarkEnd w:id="0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IM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Descrição do documento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Relatório sobre a utilização do Trello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Apreciação da unidade de Qualidade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9.6666666666667"/>
        <w:gridCol w:w="2670"/>
        <w:gridCol w:w="1800"/>
        <w:gridCol w:w="1519.6666666666667"/>
        <w:gridCol w:w="1519.6666666666667"/>
        <w:tblGridChange w:id="0">
          <w:tblGrid>
            <w:gridCol w:w="1519.6666666666667"/>
            <w:gridCol w:w="2670"/>
            <w:gridCol w:w="1800"/>
            <w:gridCol w:w="1519.6666666666667"/>
            <w:gridCol w:w="1519.6666666666667"/>
          </w:tblGrid>
        </w:tblGridChange>
      </w:tblGrid>
      <w:tr>
        <w:trPr>
          <w:trHeight w:val="7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Nome elemento avaliador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Versão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Assinatura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contextualSpacing w:val="0"/>
              <w:rPr>
                <w:color w:val="b6d7a8"/>
              </w:rPr>
            </w:pPr>
            <w:r w:rsidDel="00000000" w:rsidR="00000000" w:rsidRPr="00000000">
              <w:rPr>
                <w:color w:val="b6d7a8"/>
                <w:rtl w:val="0"/>
              </w:rPr>
              <w:t xml:space="preserve">Aprovado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Rui Rocha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13/10/2018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