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C4" w:rsidRDefault="008D192B">
      <w:pPr>
        <w:rPr>
          <w:rStyle w:val="fontstyle01"/>
        </w:rPr>
      </w:pPr>
      <w:r>
        <w:rPr>
          <w:noProof/>
        </w:rPr>
        <w:drawing>
          <wp:inline distT="0" distB="0" distL="0" distR="0">
            <wp:extent cx="5274310" cy="18719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D307C4">
      <w:pPr>
        <w:rPr>
          <w:rStyle w:val="fontstyle01"/>
        </w:rPr>
      </w:pPr>
    </w:p>
    <w:p w:rsidR="00D307C4" w:rsidRDefault="008D192B">
      <w:pPr>
        <w:pStyle w:val="a6"/>
        <w:rPr>
          <w:rStyle w:val="fontstyle11"/>
          <w:rFonts w:hint="eastAsia"/>
        </w:rPr>
      </w:pPr>
      <w:r>
        <w:rPr>
          <w:rStyle w:val="fontstyle01"/>
        </w:rPr>
        <w:t>WLR-71</w:t>
      </w:r>
      <w:r>
        <w:rPr>
          <w:rStyle w:val="fontstyle01"/>
          <w:rFonts w:hint="eastAsia"/>
        </w:rPr>
        <w:t>1E</w:t>
      </w:r>
      <w:r>
        <w:rPr>
          <w:rStyle w:val="fontstyle11"/>
        </w:rPr>
        <w:t>扫描式激光</w:t>
      </w:r>
      <w:r>
        <w:rPr>
          <w:rStyle w:val="fontstyle11"/>
          <w:rFonts w:hint="eastAsia"/>
        </w:rPr>
        <w:t>传感</w:t>
      </w:r>
      <w:r>
        <w:rPr>
          <w:rStyle w:val="fontstyle11"/>
        </w:rPr>
        <w:t>器</w:t>
      </w:r>
    </w:p>
    <w:p w:rsidR="00D307C4" w:rsidRDefault="008D192B">
      <w:pPr>
        <w:pStyle w:val="a6"/>
        <w:rPr>
          <w:rStyle w:val="fontstyle11"/>
          <w:rFonts w:hint="eastAsia"/>
        </w:rPr>
      </w:pPr>
      <w:r>
        <w:rPr>
          <w:rStyle w:val="fontstyle11"/>
        </w:rPr>
        <w:t>上位机软件说明书</w:t>
      </w:r>
      <w:r>
        <w:rPr>
          <w:rStyle w:val="fontstyle11"/>
          <w:rFonts w:hint="eastAsia"/>
        </w:rPr>
        <w:t>V1.0</w:t>
      </w:r>
    </w:p>
    <w:p w:rsidR="00D307C4" w:rsidRDefault="00D307C4"/>
    <w:p w:rsidR="00D307C4" w:rsidRDefault="008D192B">
      <w:r>
        <w:rPr>
          <w:noProof/>
        </w:rPr>
        <w:drawing>
          <wp:inline distT="0" distB="0" distL="0" distR="0">
            <wp:extent cx="5274310" cy="36836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D307C4"/>
    <w:p w:rsidR="00D307C4" w:rsidRDefault="008D192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北京万集科技股份有限公司</w:t>
      </w:r>
    </w:p>
    <w:p w:rsidR="00D307C4" w:rsidRDefault="008D192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简述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感谢使用北京万集科技股份有限公司的扫描式激光传感器产品，本文档为</w:t>
      </w:r>
      <w:r>
        <w:rPr>
          <w:rFonts w:ascii="Times-Roman" w:hAnsi="Times-Roman"/>
          <w:color w:val="000000"/>
          <w:sz w:val="24"/>
          <w:szCs w:val="24"/>
        </w:rPr>
        <w:t>WLR-711</w:t>
      </w:r>
      <w:r>
        <w:rPr>
          <w:rFonts w:ascii="Times-Roman" w:hAnsi="Times-Roman" w:hint="eastAsia"/>
          <w:color w:val="000000"/>
          <w:sz w:val="24"/>
          <w:szCs w:val="24"/>
        </w:rPr>
        <w:t>E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型号产品配套使用的上位机软件说明书，本说明书不适于其他型号的扫描式激光传感器产品。以下为上位机软件主界面：</w:t>
      </w:r>
    </w:p>
    <w:p w:rsidR="00D307C4" w:rsidRDefault="008D192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 xml:space="preserve">1.1 </w:t>
      </w:r>
      <w:r>
        <w:rPr>
          <w:rFonts w:ascii="TT84EB8C4EtCID" w:hAnsi="TT84EB8C4EtCID"/>
          <w:color w:val="000000"/>
          <w:sz w:val="22"/>
        </w:rPr>
        <w:t>上位机软件主界面</w:t>
      </w:r>
    </w:p>
    <w:p w:rsidR="00D307C4" w:rsidRDefault="008D192B">
      <w:pPr>
        <w:pStyle w:val="1"/>
      </w:pPr>
      <w:r>
        <w:rPr>
          <w:rFonts w:ascii="Times-Bold" w:hAnsi="Times-Bold"/>
        </w:rPr>
        <w:t xml:space="preserve">2. </w:t>
      </w:r>
      <w:r>
        <w:t>各模块介绍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本上位机软件的主界面分成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 w:hint="eastAsia"/>
          <w:color w:val="000000"/>
          <w:sz w:val="24"/>
          <w:szCs w:val="24"/>
        </w:rPr>
        <w:t>3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部分，波形显示界面、状态查询界面、参数设置界面。该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 w:hint="eastAsia"/>
          <w:color w:val="000000"/>
          <w:sz w:val="24"/>
          <w:szCs w:val="24"/>
        </w:rPr>
        <w:t>3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部分由中间的隔断条进行分隔，可调整隔断条的位置，对各界面的窗口进行放大或缩小。</w:t>
      </w:r>
    </w:p>
    <w:p w:rsidR="00D307C4" w:rsidRDefault="008D192B">
      <w:pPr>
        <w:pStyle w:val="2"/>
      </w:pPr>
      <w:r>
        <w:rPr>
          <w:rFonts w:ascii="Times-Bold" w:hAnsi="Times-Bold"/>
        </w:rPr>
        <w:t xml:space="preserve">2.1 </w:t>
      </w:r>
      <w:r>
        <w:t>上位机版本号查询</w:t>
      </w:r>
    </w:p>
    <w:p w:rsidR="00D307C4" w:rsidRDefault="008D192B">
      <w:pPr>
        <w:pStyle w:val="2"/>
      </w:pPr>
      <w:r>
        <w:t>2.</w:t>
      </w:r>
      <w:r>
        <w:rPr>
          <w:rFonts w:hint="eastAsia"/>
        </w:rPr>
        <w:t>2</w:t>
      </w:r>
      <w:r>
        <w:t xml:space="preserve"> </w:t>
      </w:r>
      <w:r>
        <w:t>网络连接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 w:hint="eastAsia"/>
          <w:color w:val="000000"/>
          <w:sz w:val="24"/>
          <w:szCs w:val="24"/>
        </w:rPr>
        <w:t>上位机软件</w:t>
      </w:r>
      <w:r>
        <w:rPr>
          <w:rFonts w:ascii="TT84EB8C4EtCID" w:hAnsi="TT84EB8C4EtCID"/>
          <w:color w:val="000000"/>
          <w:sz w:val="24"/>
          <w:szCs w:val="24"/>
        </w:rPr>
        <w:t>需要进行网络连接，</w:t>
      </w:r>
      <w:r>
        <w:rPr>
          <w:rFonts w:ascii="TT84EB8C4EtCID" w:hAnsi="TT84EB8C4EtCID"/>
          <w:color w:val="000000"/>
          <w:sz w:val="24"/>
          <w:szCs w:val="24"/>
        </w:rPr>
        <w:t xml:space="preserve"> WLR-711</w:t>
      </w:r>
      <w:r>
        <w:rPr>
          <w:rFonts w:ascii="TT84EB8C4EtCID" w:hAnsi="TT84EB8C4EtCID" w:hint="eastAsia"/>
          <w:color w:val="000000"/>
          <w:sz w:val="24"/>
          <w:szCs w:val="24"/>
        </w:rPr>
        <w:t>E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产品采用</w:t>
      </w:r>
      <w:r>
        <w:rPr>
          <w:rFonts w:ascii="TT84EB8C4EtCID" w:hAnsi="TT84EB8C4EtCID"/>
          <w:color w:val="000000"/>
          <w:sz w:val="24"/>
          <w:szCs w:val="24"/>
        </w:rPr>
        <w:t xml:space="preserve"> TCP </w:t>
      </w:r>
      <w:r>
        <w:rPr>
          <w:rFonts w:ascii="TT84EB8C4EtCID" w:hAnsi="TT84EB8C4EtCID"/>
          <w:color w:val="000000"/>
          <w:sz w:val="24"/>
          <w:szCs w:val="24"/>
        </w:rPr>
        <w:t>连接方式进行数据的通信，出厂默认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T84EB8C4EtCID" w:hAnsi="TT84EB8C4EtCID"/>
          <w:color w:val="000000"/>
          <w:sz w:val="24"/>
          <w:szCs w:val="24"/>
        </w:rPr>
        <w:t>I</w:t>
      </w:r>
      <w:r>
        <w:rPr>
          <w:rFonts w:ascii="TT84EB8C4EtCID" w:hAnsi="TT84EB8C4EtCID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地址为</w:t>
      </w:r>
      <w:r>
        <w:rPr>
          <w:rFonts w:ascii="TT84EB8C4EtCID" w:hAnsi="TT84EB8C4EtCID"/>
          <w:color w:val="000000"/>
          <w:sz w:val="24"/>
          <w:szCs w:val="24"/>
        </w:rPr>
        <w:t xml:space="preserve"> 192.168.0.2</w:t>
      </w:r>
      <w:r>
        <w:rPr>
          <w:rFonts w:ascii="TT84EB8C4EtCID" w:hAnsi="TT84EB8C4EtCID"/>
          <w:color w:val="000000"/>
          <w:sz w:val="24"/>
          <w:szCs w:val="24"/>
        </w:rPr>
        <w:t>，</w:t>
      </w:r>
      <w:r>
        <w:rPr>
          <w:rFonts w:ascii="TT84EB8C4EtCID" w:hAnsi="TT84EB8C4EtCID" w:hint="eastAsia"/>
          <w:color w:val="000000"/>
          <w:sz w:val="24"/>
          <w:szCs w:val="24"/>
        </w:rPr>
        <w:t>激光器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与电脑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必须处于同一网段</w:t>
      </w:r>
      <w:r>
        <w:rPr>
          <w:rFonts w:ascii="TT84EB8C4EtCID" w:hAnsi="TT84EB8C4EtCID"/>
          <w:color w:val="000000"/>
          <w:sz w:val="24"/>
          <w:szCs w:val="24"/>
        </w:rPr>
        <w:t>，</w:t>
      </w:r>
      <w:r>
        <w:rPr>
          <w:rFonts w:ascii="TT84EB8C4EtCID" w:hAnsi="TT84EB8C4EtCID" w:hint="eastAsia"/>
          <w:color w:val="000000"/>
          <w:sz w:val="24"/>
          <w:szCs w:val="24"/>
        </w:rPr>
        <w:t>具体</w:t>
      </w:r>
      <w:r>
        <w:rPr>
          <w:rFonts w:ascii="TT84EB8C4EtCID" w:hAnsi="TT84EB8C4EtCID"/>
          <w:color w:val="000000"/>
          <w:sz w:val="24"/>
          <w:szCs w:val="24"/>
        </w:rPr>
        <w:t>参考如下设置：</w:t>
      </w:r>
    </w:p>
    <w:p w:rsidR="00D307C4" w:rsidRDefault="008D192B">
      <w:pPr>
        <w:spacing w:line="360" w:lineRule="auto"/>
        <w:ind w:firstLineChars="200" w:firstLine="420"/>
        <w:jc w:val="center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66515" cy="23044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imes-Bold" w:hAnsi="Times-Bold" w:hint="eastAsia"/>
          <w:b/>
          <w:bCs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2</w:t>
      </w:r>
      <w:r>
        <w:rPr>
          <w:rFonts w:ascii="Times-Bold" w:hAnsi="Times-Bold"/>
          <w:b/>
          <w:bCs/>
          <w:color w:val="000000"/>
          <w:sz w:val="22"/>
        </w:rPr>
        <w:t xml:space="preserve">.1 </w:t>
      </w:r>
      <w:proofErr w:type="gramStart"/>
      <w:r>
        <w:rPr>
          <w:rFonts w:ascii="TT84EB8C4EtCID" w:hAnsi="TT84EB8C4EtCID"/>
          <w:color w:val="000000"/>
          <w:sz w:val="22"/>
        </w:rPr>
        <w:t>电脑本地</w:t>
      </w:r>
      <w:proofErr w:type="gramEnd"/>
      <w:r>
        <w:rPr>
          <w:rFonts w:ascii="TT84EB8C4EtCID" w:hAnsi="TT84EB8C4EtCID"/>
          <w:color w:val="000000"/>
          <w:sz w:val="22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2"/>
        </w:rPr>
        <w:t>I</w:t>
      </w:r>
      <w:r>
        <w:rPr>
          <w:rFonts w:ascii="Times-Bold" w:hAnsi="Times-Bold" w:hint="eastAsia"/>
          <w:b/>
          <w:bCs/>
          <w:color w:val="000000"/>
          <w:sz w:val="22"/>
        </w:rPr>
        <w:t>p</w:t>
      </w:r>
      <w:proofErr w:type="spellEnd"/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设置方式</w:t>
      </w:r>
      <w:r>
        <w:rPr>
          <w:rFonts w:ascii="TT84EB8C4EtCID" w:hAnsi="TT84EB8C4EtCID"/>
          <w:color w:val="000000"/>
          <w:sz w:val="22"/>
        </w:rPr>
        <w:t xml:space="preserve"> </w:t>
      </w:r>
      <w:r>
        <w:rPr>
          <w:rFonts w:ascii="Times-Bold" w:hAnsi="Times-Bold"/>
          <w:b/>
          <w:bCs/>
          <w:color w:val="000000"/>
          <w:sz w:val="22"/>
        </w:rPr>
        <w:t>1</w:t>
      </w:r>
    </w:p>
    <w:p w:rsidR="00D307C4" w:rsidRDefault="008D192B">
      <w:pPr>
        <w:spacing w:line="360" w:lineRule="auto"/>
        <w:ind w:firstLineChars="200" w:firstLine="420"/>
        <w:jc w:val="center"/>
        <w:rPr>
          <w:rFonts w:ascii="Times-Bold" w:hAnsi="Times-Bold" w:hint="eastAsia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>
            <wp:extent cx="3856990" cy="23329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imes-Bold" w:hAnsi="Times-Bold" w:hint="eastAsia"/>
          <w:b/>
          <w:bCs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2</w:t>
      </w:r>
      <w:r>
        <w:rPr>
          <w:rFonts w:ascii="Times-Bold" w:hAnsi="Times-Bold"/>
          <w:b/>
          <w:bCs/>
          <w:color w:val="000000"/>
          <w:sz w:val="22"/>
        </w:rPr>
        <w:t xml:space="preserve">.2 </w:t>
      </w:r>
      <w:proofErr w:type="gramStart"/>
      <w:r>
        <w:rPr>
          <w:rFonts w:ascii="TT84EB8C4EtCID" w:hAnsi="TT84EB8C4EtCID"/>
          <w:color w:val="000000"/>
          <w:sz w:val="22"/>
        </w:rPr>
        <w:t>电脑本地</w:t>
      </w:r>
      <w:proofErr w:type="gramEnd"/>
      <w:r>
        <w:rPr>
          <w:rFonts w:ascii="TT84EB8C4EtCID" w:hAnsi="TT84EB8C4EtCID"/>
          <w:color w:val="000000"/>
          <w:sz w:val="22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2"/>
        </w:rPr>
        <w:t>I</w:t>
      </w:r>
      <w:r>
        <w:rPr>
          <w:rFonts w:ascii="Times-Bold" w:hAnsi="Times-Bold" w:hint="eastAsia"/>
          <w:b/>
          <w:bCs/>
          <w:color w:val="000000"/>
          <w:sz w:val="22"/>
        </w:rPr>
        <w:t>p</w:t>
      </w:r>
      <w:proofErr w:type="spellEnd"/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地址设置方式</w:t>
      </w:r>
      <w:r>
        <w:rPr>
          <w:rFonts w:ascii="TT84EB8C4EtCID" w:hAnsi="TT84EB8C4EtCID"/>
          <w:color w:val="000000"/>
          <w:sz w:val="22"/>
        </w:rPr>
        <w:t xml:space="preserve"> </w:t>
      </w:r>
      <w:r>
        <w:rPr>
          <w:rFonts w:ascii="Times-Bold" w:hAnsi="Times-Bold"/>
          <w:b/>
          <w:bCs/>
          <w:color w:val="000000"/>
          <w:sz w:val="22"/>
        </w:rPr>
        <w:t>2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确定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T84EB8C4EtCID" w:hAnsi="TT84EB8C4EtCID"/>
          <w:color w:val="000000"/>
          <w:sz w:val="24"/>
          <w:szCs w:val="24"/>
        </w:rPr>
        <w:t>I</w:t>
      </w:r>
      <w:r>
        <w:rPr>
          <w:rFonts w:ascii="TT84EB8C4EtCID" w:hAnsi="TT84EB8C4EtCID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后，点击</w:t>
      </w:r>
      <w:r>
        <w:rPr>
          <w:rFonts w:ascii="TT84EB8C4EtCID" w:hAnsi="TT84EB8C4EtCID" w:hint="eastAsia"/>
          <w:color w:val="000000"/>
          <w:sz w:val="24"/>
          <w:szCs w:val="24"/>
        </w:rPr>
        <w:t>【</w:t>
      </w:r>
      <w:r>
        <w:rPr>
          <w:rFonts w:ascii="TT84EB8C4EtCID" w:hAnsi="TT84EB8C4EtCID"/>
          <w:color w:val="000000"/>
          <w:sz w:val="24"/>
          <w:szCs w:val="24"/>
        </w:rPr>
        <w:t>监控</w:t>
      </w:r>
      <w:r>
        <w:rPr>
          <w:rFonts w:ascii="TT84EB8C4EtCID" w:hAnsi="TT84EB8C4EtCID" w:hint="eastAsia"/>
          <w:color w:val="000000"/>
          <w:sz w:val="24"/>
          <w:szCs w:val="24"/>
        </w:rPr>
        <w:t>】</w:t>
      </w:r>
      <w:r>
        <w:rPr>
          <w:rFonts w:ascii="TT84EB8C4EtCID" w:hAnsi="TT84EB8C4EtCID"/>
          <w:color w:val="000000"/>
          <w:sz w:val="24"/>
          <w:szCs w:val="24"/>
        </w:rPr>
        <w:t>按钮，弹出以下对话框：</w:t>
      </w:r>
    </w:p>
    <w:p w:rsidR="00D307C4" w:rsidRDefault="008D192B">
      <w:pPr>
        <w:spacing w:line="360" w:lineRule="auto"/>
        <w:ind w:firstLineChars="200" w:firstLine="42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3816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2</w:t>
      </w:r>
      <w:r>
        <w:rPr>
          <w:rFonts w:ascii="Times-Bold" w:hAnsi="Times-Bold"/>
          <w:b/>
          <w:bCs/>
          <w:color w:val="000000"/>
          <w:sz w:val="22"/>
        </w:rPr>
        <w:t xml:space="preserve">.3 </w:t>
      </w:r>
      <w:r>
        <w:rPr>
          <w:rFonts w:ascii="TT84EB8C4EtCID" w:hAnsi="TT84EB8C4EtCID"/>
          <w:color w:val="000000"/>
          <w:sz w:val="22"/>
        </w:rPr>
        <w:t>点击监控按钮弹出的对话框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连接：产品出厂默认服务器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T84EB8C4EtCID" w:hAnsi="TT84EB8C4EtCID"/>
          <w:color w:val="000000"/>
          <w:sz w:val="24"/>
          <w:szCs w:val="24"/>
        </w:rPr>
        <w:t>I</w:t>
      </w:r>
      <w:r>
        <w:rPr>
          <w:rFonts w:ascii="TT84EB8C4EtCID" w:hAnsi="TT84EB8C4EtCID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为</w:t>
      </w:r>
      <w:r>
        <w:rPr>
          <w:rFonts w:ascii="TT84EB8C4EtCID" w:hAnsi="TT84EB8C4EtCID"/>
          <w:color w:val="000000"/>
          <w:sz w:val="24"/>
          <w:szCs w:val="24"/>
        </w:rPr>
        <w:t xml:space="preserve"> 192.168.0.2 </w:t>
      </w:r>
      <w:r>
        <w:rPr>
          <w:rFonts w:ascii="TT84EB8C4EtCID" w:hAnsi="TT84EB8C4EtCID"/>
          <w:color w:val="000000"/>
          <w:sz w:val="24"/>
          <w:szCs w:val="24"/>
        </w:rPr>
        <w:t>，端口号为</w:t>
      </w:r>
      <w:r>
        <w:rPr>
          <w:rFonts w:ascii="TT84EB8C4EtCID" w:hAnsi="TT84EB8C4EtCID"/>
          <w:color w:val="000000"/>
          <w:sz w:val="24"/>
          <w:szCs w:val="24"/>
        </w:rPr>
        <w:t xml:space="preserve"> 2110</w:t>
      </w:r>
      <w:r>
        <w:rPr>
          <w:rFonts w:ascii="TT84EB8C4EtCID" w:hAnsi="TT84EB8C4EtCID"/>
          <w:color w:val="000000"/>
          <w:sz w:val="24"/>
          <w:szCs w:val="24"/>
        </w:rPr>
        <w:t>，若没有改变产品的出厂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T84EB8C4EtCID" w:hAnsi="TT84EB8C4EtCID"/>
          <w:color w:val="000000"/>
          <w:sz w:val="24"/>
          <w:szCs w:val="24"/>
        </w:rPr>
        <w:t>I</w:t>
      </w:r>
      <w:r>
        <w:rPr>
          <w:rFonts w:ascii="TT84EB8C4EtCID" w:hAnsi="TT84EB8C4EtCID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>，则可直接点击</w:t>
      </w:r>
      <w:r>
        <w:rPr>
          <w:rFonts w:ascii="TT84EB8C4EtCID" w:hAnsi="TT84EB8C4EtCID" w:hint="eastAsia"/>
          <w:color w:val="000000"/>
          <w:sz w:val="24"/>
          <w:szCs w:val="24"/>
        </w:rPr>
        <w:t>【</w:t>
      </w:r>
      <w:r>
        <w:rPr>
          <w:rFonts w:ascii="TT84EB8C4EtCID" w:hAnsi="TT84EB8C4EtCID"/>
          <w:color w:val="000000"/>
          <w:sz w:val="24"/>
          <w:szCs w:val="24"/>
        </w:rPr>
        <w:t>连接</w:t>
      </w:r>
      <w:r>
        <w:rPr>
          <w:rFonts w:ascii="TT84EB8C4EtCID" w:hAnsi="TT84EB8C4EtCID" w:hint="eastAsia"/>
          <w:color w:val="000000"/>
          <w:sz w:val="24"/>
          <w:szCs w:val="24"/>
        </w:rPr>
        <w:t>】</w:t>
      </w:r>
      <w:r>
        <w:rPr>
          <w:rFonts w:ascii="TT84EB8C4EtCID" w:hAnsi="TT84EB8C4EtCID"/>
          <w:color w:val="000000"/>
          <w:sz w:val="24"/>
          <w:szCs w:val="24"/>
        </w:rPr>
        <w:t>即可连接上。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广播：在连接多台设备或忘记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T84EB8C4EtCID" w:hAnsi="TT84EB8C4EtCID"/>
          <w:color w:val="000000"/>
          <w:sz w:val="24"/>
          <w:szCs w:val="24"/>
        </w:rPr>
        <w:t>I</w:t>
      </w:r>
      <w:r>
        <w:rPr>
          <w:rFonts w:ascii="TT84EB8C4EtCID" w:hAnsi="TT84EB8C4EtCID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地址的情况下，可点击</w:t>
      </w:r>
      <w:r>
        <w:rPr>
          <w:rFonts w:ascii="TT84EB8C4EtCID" w:hAnsi="TT84EB8C4EtCID" w:hint="eastAsia"/>
          <w:color w:val="000000"/>
          <w:sz w:val="24"/>
          <w:szCs w:val="24"/>
        </w:rPr>
        <w:t>【</w:t>
      </w:r>
      <w:r>
        <w:rPr>
          <w:rFonts w:ascii="TT84EB8C4EtCID" w:hAnsi="TT84EB8C4EtCID"/>
          <w:color w:val="000000"/>
          <w:sz w:val="24"/>
          <w:szCs w:val="24"/>
        </w:rPr>
        <w:t>广播</w:t>
      </w:r>
      <w:r>
        <w:rPr>
          <w:rFonts w:ascii="TT84EB8C4EtCID" w:hAnsi="TT84EB8C4EtCID" w:hint="eastAsia"/>
          <w:color w:val="000000"/>
          <w:sz w:val="24"/>
          <w:szCs w:val="24"/>
        </w:rPr>
        <w:t>】</w:t>
      </w:r>
      <w:r>
        <w:rPr>
          <w:rFonts w:ascii="TT84EB8C4EtCID" w:hAnsi="TT84EB8C4EtCID"/>
          <w:color w:val="000000"/>
          <w:sz w:val="24"/>
          <w:szCs w:val="24"/>
        </w:rPr>
        <w:t>按钮，上位机软件将不断的获取与电脑已经连接的产品的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T84EB8C4EtCID" w:hAnsi="TT84EB8C4EtCID"/>
          <w:color w:val="000000"/>
          <w:sz w:val="24"/>
          <w:szCs w:val="24"/>
        </w:rPr>
        <w:t>I</w:t>
      </w:r>
      <w:r>
        <w:rPr>
          <w:rFonts w:ascii="TT84EB8C4EtCID" w:hAnsi="TT84EB8C4EtCID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>，</w:t>
      </w:r>
      <w:r>
        <w:rPr>
          <w:rFonts w:ascii="TT84EB8C4EtCID" w:hAnsi="TT84EB8C4EtCID" w:hint="eastAsia"/>
          <w:color w:val="000000"/>
          <w:sz w:val="24"/>
          <w:szCs w:val="24"/>
        </w:rPr>
        <w:t>对于相同的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、端口号及</w:t>
      </w:r>
      <w:r>
        <w:rPr>
          <w:rFonts w:ascii="TT84EB8C4EtCID" w:hAnsi="TT84EB8C4EtCID" w:hint="eastAsia"/>
          <w:color w:val="000000"/>
          <w:sz w:val="24"/>
          <w:szCs w:val="24"/>
        </w:rPr>
        <w:t>Mac</w:t>
      </w:r>
      <w:r>
        <w:rPr>
          <w:rFonts w:ascii="TT84EB8C4EtCID" w:hAnsi="TT84EB8C4EtCID" w:hint="eastAsia"/>
          <w:color w:val="000000"/>
          <w:sz w:val="24"/>
          <w:szCs w:val="24"/>
        </w:rPr>
        <w:t>地址列表中只会显示一次不会重复显示，</w:t>
      </w:r>
      <w:r>
        <w:rPr>
          <w:rFonts w:ascii="TT84EB8C4EtCID" w:hAnsi="TT84EB8C4EtCID"/>
          <w:color w:val="000000"/>
          <w:sz w:val="24"/>
          <w:szCs w:val="24"/>
        </w:rPr>
        <w:t>如下</w:t>
      </w:r>
      <w:r>
        <w:rPr>
          <w:rFonts w:ascii="TT84EB8C4EtCID" w:hAnsi="TT84EB8C4EtCID" w:hint="eastAsia"/>
          <w:color w:val="000000"/>
          <w:sz w:val="24"/>
          <w:szCs w:val="24"/>
        </w:rPr>
        <w:t>图所示</w:t>
      </w:r>
      <w:r>
        <w:rPr>
          <w:rFonts w:ascii="TT84EB8C4EtCID" w:hAnsi="TT84EB8C4EtCID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20"/>
        <w:jc w:val="center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 xml:space="preserve">2.2.4 </w:t>
      </w:r>
      <w:r>
        <w:rPr>
          <w:rFonts w:ascii="TT84EB8C4EtCID" w:hAnsi="TT84EB8C4EtCID"/>
          <w:color w:val="000000"/>
          <w:sz w:val="22"/>
        </w:rPr>
        <w:t>广播得到的</w:t>
      </w:r>
      <w:r>
        <w:rPr>
          <w:rFonts w:ascii="TT84EB8C4EtCID" w:hAnsi="TT84EB8C4EtCID"/>
          <w:color w:val="000000"/>
          <w:sz w:val="22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2"/>
        </w:rPr>
        <w:t>I</w:t>
      </w:r>
      <w:r>
        <w:rPr>
          <w:rFonts w:ascii="Times-Bold" w:hAnsi="Times-Bold" w:hint="eastAsia"/>
          <w:b/>
          <w:bCs/>
          <w:color w:val="000000"/>
          <w:sz w:val="22"/>
        </w:rPr>
        <w:t>p</w:t>
      </w:r>
      <w:proofErr w:type="spellEnd"/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地址</w:t>
      </w:r>
    </w:p>
    <w:p w:rsidR="00D307C4" w:rsidRDefault="008D192B">
      <w:pPr>
        <w:spacing w:line="360" w:lineRule="auto"/>
        <w:ind w:firstLineChars="200" w:firstLine="480"/>
        <w:jc w:val="left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若已经忘记了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/>
          <w:color w:val="000000"/>
          <w:sz w:val="24"/>
          <w:szCs w:val="24"/>
        </w:rPr>
        <w:t>I</w:t>
      </w:r>
      <w:r>
        <w:rPr>
          <w:rFonts w:ascii="Times-Roman" w:hAnsi="Times-Roman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>，通过广播得到之后，</w:t>
      </w:r>
      <w:r>
        <w:rPr>
          <w:rFonts w:ascii="TT84EB8C4EtCID" w:hAnsi="TT84EB8C4EtCID" w:hint="eastAsia"/>
          <w:color w:val="000000"/>
          <w:sz w:val="24"/>
          <w:szCs w:val="24"/>
        </w:rPr>
        <w:t>如果需要连接激光器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和端口号为广播得到的最后一个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和端口号则不需要手动修改，关闭广播后直接点击【连接】即可；如果需要连接的激光器不是广播得到的最后一个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和端口号激光器则需手动修改服务器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界面参数，也可选中广播列表中一行结果，点击右键选择【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写入】功能将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设置到服务器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参数中。</w:t>
      </w:r>
    </w:p>
    <w:p w:rsidR="00D307C4" w:rsidRDefault="008D192B">
      <w:pPr>
        <w:spacing w:line="360" w:lineRule="auto"/>
        <w:ind w:firstLineChars="200" w:firstLine="420"/>
        <w:jc w:val="center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352290" cy="1837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2.2.</w:t>
      </w:r>
      <w:r>
        <w:rPr>
          <w:rFonts w:ascii="Times-Bold" w:hAnsi="Times-Bold" w:hint="eastAsia"/>
          <w:b/>
          <w:bCs/>
          <w:color w:val="000000"/>
          <w:sz w:val="22"/>
        </w:rPr>
        <w:t>5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 w:hint="eastAsia"/>
          <w:color w:val="000000"/>
          <w:sz w:val="22"/>
        </w:rPr>
        <w:t>服务器</w:t>
      </w:r>
      <w:proofErr w:type="spellStart"/>
      <w:r>
        <w:rPr>
          <w:rFonts w:ascii="TT84EB8C4EtCID" w:hAnsi="TT84EB8C4EtCID" w:hint="eastAsia"/>
          <w:color w:val="000000"/>
          <w:sz w:val="22"/>
        </w:rPr>
        <w:t>Ip</w:t>
      </w:r>
      <w:proofErr w:type="spellEnd"/>
      <w:r>
        <w:rPr>
          <w:rFonts w:ascii="TT84EB8C4EtCID" w:hAnsi="TT84EB8C4EtCID" w:hint="eastAsia"/>
          <w:color w:val="000000"/>
          <w:sz w:val="22"/>
        </w:rPr>
        <w:t>设置界面</w:t>
      </w:r>
    </w:p>
    <w:p w:rsidR="00D307C4" w:rsidRDefault="008D192B">
      <w:pPr>
        <w:pStyle w:val="2"/>
        <w:rPr>
          <w:rFonts w:ascii="TT84EB8C4EtCID" w:hAnsi="TT84EB8C4EtCID" w:hint="eastAsia"/>
        </w:rPr>
      </w:pPr>
      <w:r>
        <w:rPr>
          <w:rFonts w:ascii="TT84EB8C4EtCID" w:hAnsi="TT84EB8C4EtCID"/>
        </w:rPr>
        <w:t>2.</w:t>
      </w:r>
      <w:r>
        <w:rPr>
          <w:rFonts w:ascii="TT84EB8C4EtCID" w:hAnsi="TT84EB8C4EtCID" w:hint="eastAsia"/>
        </w:rPr>
        <w:t>3</w:t>
      </w:r>
      <w:r>
        <w:rPr>
          <w:rFonts w:ascii="TT84EB8C4EtCID" w:hAnsi="TT84EB8C4EtCID"/>
        </w:rPr>
        <w:t xml:space="preserve"> </w:t>
      </w:r>
      <w:r>
        <w:rPr>
          <w:rFonts w:ascii="TT84EB8C4EtCID" w:hAnsi="TT84EB8C4EtCID"/>
        </w:rPr>
        <w:t>多端口连接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本产品拥有</w:t>
      </w:r>
      <w:r>
        <w:rPr>
          <w:rFonts w:ascii="TT84EB8C4EtCID" w:hAnsi="TT84EB8C4EtCID"/>
          <w:color w:val="000000"/>
          <w:sz w:val="24"/>
          <w:szCs w:val="24"/>
        </w:rPr>
        <w:t>2</w:t>
      </w:r>
      <w:r>
        <w:rPr>
          <w:rFonts w:ascii="TT84EB8C4EtCID" w:hAnsi="TT84EB8C4EtCID"/>
          <w:color w:val="000000"/>
          <w:sz w:val="24"/>
          <w:szCs w:val="24"/>
        </w:rPr>
        <w:t>个</w:t>
      </w:r>
      <w:r>
        <w:rPr>
          <w:rFonts w:ascii="TT84EB8C4EtCID" w:hAnsi="TT84EB8C4EtCID" w:hint="eastAsia"/>
          <w:color w:val="000000"/>
          <w:sz w:val="24"/>
          <w:szCs w:val="24"/>
        </w:rPr>
        <w:t>可</w:t>
      </w:r>
      <w:r>
        <w:rPr>
          <w:rFonts w:ascii="TT84EB8C4EtCID" w:hAnsi="TT84EB8C4EtCID"/>
          <w:color w:val="000000"/>
          <w:sz w:val="24"/>
          <w:szCs w:val="24"/>
        </w:rPr>
        <w:t>供连接其他设备的</w:t>
      </w:r>
      <w:r>
        <w:rPr>
          <w:rFonts w:ascii="TT84EB8C4EtCID" w:hAnsi="TT84EB8C4EtCID"/>
          <w:color w:val="000000"/>
          <w:sz w:val="24"/>
          <w:szCs w:val="24"/>
        </w:rPr>
        <w:t>TCP</w:t>
      </w:r>
      <w:r>
        <w:rPr>
          <w:rFonts w:ascii="TT84EB8C4EtCID" w:hAnsi="TT84EB8C4EtCID"/>
          <w:color w:val="000000"/>
          <w:sz w:val="24"/>
          <w:szCs w:val="24"/>
        </w:rPr>
        <w:t>端口，可同时使用，其中一个</w:t>
      </w:r>
      <w:r>
        <w:rPr>
          <w:rFonts w:ascii="TT84EB8C4EtCID" w:hAnsi="TT84EB8C4EtCID" w:hint="eastAsia"/>
          <w:color w:val="000000"/>
          <w:sz w:val="24"/>
          <w:szCs w:val="24"/>
        </w:rPr>
        <w:t>端口默认</w:t>
      </w:r>
      <w:r>
        <w:rPr>
          <w:rFonts w:ascii="TT84EB8C4EtCID" w:hAnsi="TT84EB8C4EtCID" w:hint="eastAsia"/>
          <w:color w:val="000000"/>
          <w:sz w:val="24"/>
          <w:szCs w:val="24"/>
        </w:rPr>
        <w:t>2110</w:t>
      </w:r>
      <w:r>
        <w:rPr>
          <w:rFonts w:ascii="TT84EB8C4EtCID" w:hAnsi="TT84EB8C4EtCID"/>
          <w:color w:val="000000"/>
          <w:sz w:val="24"/>
          <w:szCs w:val="24"/>
        </w:rPr>
        <w:t>可变并且不可为</w:t>
      </w:r>
      <w:r>
        <w:rPr>
          <w:rFonts w:ascii="TT84EB8C4EtCID" w:hAnsi="TT84EB8C4EtCID"/>
          <w:color w:val="000000"/>
          <w:sz w:val="24"/>
          <w:szCs w:val="24"/>
        </w:rPr>
        <w:t>7070</w:t>
      </w:r>
      <w:r>
        <w:rPr>
          <w:rFonts w:ascii="TT84EB8C4EtCID" w:hAnsi="TT84EB8C4EtCID"/>
          <w:color w:val="000000"/>
          <w:sz w:val="24"/>
          <w:szCs w:val="24"/>
        </w:rPr>
        <w:t>；另一个为</w:t>
      </w:r>
      <w:r>
        <w:rPr>
          <w:rFonts w:ascii="TT84EB8C4EtCID" w:hAnsi="TT84EB8C4EtCID"/>
          <w:color w:val="000000"/>
          <w:sz w:val="24"/>
          <w:szCs w:val="24"/>
        </w:rPr>
        <w:t>7070</w:t>
      </w:r>
      <w:r>
        <w:rPr>
          <w:rFonts w:ascii="TT84EB8C4EtCID" w:hAnsi="TT84EB8C4EtCID" w:hint="eastAsia"/>
          <w:color w:val="000000"/>
          <w:sz w:val="24"/>
          <w:szCs w:val="24"/>
        </w:rPr>
        <w:t>端口</w:t>
      </w:r>
      <w:r>
        <w:rPr>
          <w:rFonts w:ascii="TT84EB8C4EtCID" w:hAnsi="TT84EB8C4EtCID"/>
          <w:color w:val="000000"/>
          <w:sz w:val="24"/>
          <w:szCs w:val="24"/>
        </w:rPr>
        <w:t>，</w:t>
      </w:r>
      <w:r>
        <w:rPr>
          <w:rFonts w:ascii="TT84EB8C4EtCID" w:hAnsi="TT84EB8C4EtCID"/>
          <w:color w:val="000000"/>
          <w:sz w:val="24"/>
          <w:szCs w:val="24"/>
        </w:rPr>
        <w:t> </w:t>
      </w:r>
      <w:r>
        <w:rPr>
          <w:rFonts w:ascii="TT84EB8C4EtCID" w:hAnsi="TT84EB8C4EtCID"/>
          <w:color w:val="000000"/>
          <w:sz w:val="24"/>
          <w:szCs w:val="24"/>
        </w:rPr>
        <w:t>固定不可更改。例如需要同时连接</w:t>
      </w:r>
      <w:r>
        <w:rPr>
          <w:rFonts w:ascii="TT84EB8C4EtCID" w:hAnsi="TT84EB8C4EtCID"/>
          <w:color w:val="000000"/>
          <w:sz w:val="24"/>
          <w:szCs w:val="24"/>
        </w:rPr>
        <w:t>2</w:t>
      </w:r>
      <w:r>
        <w:rPr>
          <w:rFonts w:ascii="TT84EB8C4EtCID" w:hAnsi="TT84EB8C4EtCID"/>
          <w:color w:val="000000"/>
          <w:sz w:val="24"/>
          <w:szCs w:val="24"/>
        </w:rPr>
        <w:t>台</w:t>
      </w:r>
      <w:r>
        <w:rPr>
          <w:rFonts w:ascii="TT84EB8C4EtCID" w:hAnsi="TT84EB8C4EtCID"/>
          <w:color w:val="000000"/>
          <w:sz w:val="24"/>
          <w:szCs w:val="24"/>
        </w:rPr>
        <w:t>不同电脑，</w:t>
      </w:r>
      <w:r>
        <w:rPr>
          <w:rFonts w:ascii="TT84EB8C4EtCID" w:hAnsi="TT84EB8C4EtCID" w:hint="eastAsia"/>
          <w:color w:val="000000"/>
          <w:sz w:val="24"/>
          <w:szCs w:val="24"/>
        </w:rPr>
        <w:t>根据激光器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和端口号，两台电脑的上位机软件需要输入激光器的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，端口号则需要分别输入</w:t>
      </w:r>
      <w:r>
        <w:rPr>
          <w:rFonts w:ascii="TT84EB8C4EtCID" w:hAnsi="TT84EB8C4EtCID" w:hint="eastAsia"/>
          <w:color w:val="000000"/>
          <w:sz w:val="24"/>
          <w:szCs w:val="24"/>
        </w:rPr>
        <w:t>2110</w:t>
      </w:r>
      <w:r>
        <w:rPr>
          <w:rFonts w:ascii="TT84EB8C4EtCID" w:hAnsi="TT84EB8C4EtCID" w:hint="eastAsia"/>
          <w:color w:val="000000"/>
          <w:sz w:val="24"/>
          <w:szCs w:val="24"/>
        </w:rPr>
        <w:t>和</w:t>
      </w:r>
      <w:r>
        <w:rPr>
          <w:rFonts w:ascii="TT84EB8C4EtCID" w:hAnsi="TT84EB8C4EtCID" w:hint="eastAsia"/>
          <w:color w:val="000000"/>
          <w:sz w:val="24"/>
          <w:szCs w:val="24"/>
        </w:rPr>
        <w:t>7070</w:t>
      </w:r>
      <w:r>
        <w:rPr>
          <w:rFonts w:ascii="TT84EB8C4EtCID" w:hAnsi="TT84EB8C4EtCID" w:hint="eastAsia"/>
          <w:color w:val="000000"/>
          <w:sz w:val="24"/>
          <w:szCs w:val="24"/>
        </w:rPr>
        <w:t>，</w:t>
      </w:r>
      <w:r>
        <w:rPr>
          <w:rFonts w:ascii="TT84EB8C4EtCID" w:hAnsi="TT84EB8C4EtCID"/>
          <w:color w:val="000000"/>
          <w:sz w:val="24"/>
          <w:szCs w:val="24"/>
        </w:rPr>
        <w:t>则可以实现一台激光器与两台设备同时连接</w:t>
      </w:r>
      <w:r>
        <w:rPr>
          <w:rFonts w:ascii="TT84EB8C4EtCID" w:hAnsi="TT84EB8C4EtCID" w:hint="eastAsia"/>
          <w:color w:val="000000"/>
          <w:sz w:val="24"/>
          <w:szCs w:val="24"/>
        </w:rPr>
        <w:t>，但是</w:t>
      </w:r>
      <w:r>
        <w:rPr>
          <w:rFonts w:ascii="TT84EB8C4EtCID" w:hAnsi="TT84EB8C4EtCID" w:hint="eastAsia"/>
          <w:color w:val="000000"/>
          <w:sz w:val="24"/>
          <w:szCs w:val="24"/>
        </w:rPr>
        <w:t>7070</w:t>
      </w:r>
      <w:r>
        <w:rPr>
          <w:rFonts w:ascii="TT84EB8C4EtCID" w:hAnsi="TT84EB8C4EtCID" w:hint="eastAsia"/>
          <w:color w:val="000000"/>
          <w:sz w:val="24"/>
          <w:szCs w:val="24"/>
        </w:rPr>
        <w:t>端口不可更改且不能实现单点波形功能</w:t>
      </w:r>
      <w:r>
        <w:rPr>
          <w:rFonts w:ascii="TT84EB8C4EtCID" w:hAnsi="TT84EB8C4EtCID"/>
          <w:color w:val="000000"/>
          <w:sz w:val="24"/>
          <w:szCs w:val="24"/>
        </w:rPr>
        <w:t>。</w:t>
      </w:r>
      <w:r>
        <w:rPr>
          <w:rFonts w:ascii="TT84EB8C4EtCID" w:hAnsi="TT84EB8C4EtCID" w:hint="eastAsia"/>
          <w:color w:val="000000"/>
          <w:sz w:val="24"/>
          <w:szCs w:val="24"/>
        </w:rPr>
        <w:lastRenderedPageBreak/>
        <w:t>因此该端口不建议使用。</w:t>
      </w:r>
    </w:p>
    <w:p w:rsidR="00D307C4" w:rsidRDefault="008D192B">
      <w:pPr>
        <w:pStyle w:val="2"/>
        <w:rPr>
          <w:rFonts w:ascii="TT84EB8C4EtCID" w:hAnsi="TT84EB8C4EtCID" w:hint="eastAsia"/>
        </w:rPr>
      </w:pPr>
      <w:r>
        <w:t>2.</w:t>
      </w:r>
      <w:r>
        <w:rPr>
          <w:rFonts w:hint="eastAsia"/>
        </w:rPr>
        <w:t>4</w:t>
      </w:r>
      <w:r>
        <w:t xml:space="preserve"> </w:t>
      </w:r>
      <w:r>
        <w:rPr>
          <w:rFonts w:ascii="TT84EB8C4EtCID" w:hAnsi="TT84EB8C4EtCID"/>
        </w:rPr>
        <w:t>应用功能</w:t>
      </w:r>
    </w:p>
    <w:p w:rsidR="00D307C4" w:rsidRDefault="008D192B">
      <w:pPr>
        <w:pStyle w:val="3"/>
      </w:pPr>
      <w:r>
        <w:t>2.</w:t>
      </w:r>
      <w:r>
        <w:rPr>
          <w:rFonts w:hint="eastAsia"/>
        </w:rPr>
        <w:t>4</w:t>
      </w:r>
      <w:r>
        <w:t xml:space="preserve">.1 </w:t>
      </w:r>
      <w:r>
        <w:rPr>
          <w:rFonts w:ascii="TT84EB8C4EtCID" w:hAnsi="TT84EB8C4EtCID"/>
        </w:rPr>
        <w:t>扫描波形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观察波形显示界面窗口，有极坐标系与直角坐标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系两种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显示：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极坐标系：获得扫描范围内不同角度下，被测物体与</w:t>
      </w:r>
      <w:r>
        <w:rPr>
          <w:rFonts w:ascii="TT84EB8C4EtCID" w:hAnsi="TT84EB8C4EtCID"/>
          <w:color w:val="000000"/>
          <w:sz w:val="24"/>
          <w:szCs w:val="24"/>
        </w:rPr>
        <w:t xml:space="preserve"> WLR-711</w:t>
      </w:r>
      <w:r>
        <w:rPr>
          <w:rFonts w:ascii="TT84EB8C4EtCID" w:hAnsi="TT84EB8C4EtCID" w:hint="eastAsia"/>
          <w:color w:val="000000"/>
          <w:sz w:val="24"/>
          <w:szCs w:val="24"/>
        </w:rPr>
        <w:t>E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产品之间的距离。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直角坐标系：将极坐标系</w:t>
      </w:r>
      <w:r>
        <w:rPr>
          <w:rFonts w:ascii="TT84EB8C4EtCID" w:hAnsi="TT84EB8C4EtCID" w:hint="eastAsia"/>
          <w:color w:val="000000"/>
          <w:sz w:val="24"/>
          <w:szCs w:val="24"/>
        </w:rPr>
        <w:t>转换</w:t>
      </w:r>
      <w:r>
        <w:rPr>
          <w:rFonts w:ascii="TT84EB8C4EtCID" w:hAnsi="TT84EB8C4EtCID"/>
          <w:color w:val="000000"/>
          <w:sz w:val="24"/>
          <w:szCs w:val="24"/>
        </w:rPr>
        <w:t>为直角坐标系，转换时以产品的发光点为零点，与显示选项中零点横坐标的数值设置构成</w:t>
      </w:r>
      <w:r>
        <w:rPr>
          <w:rFonts w:ascii="TT84EB8C4EtCID" w:hAnsi="TT84EB8C4EtCID"/>
          <w:color w:val="000000"/>
          <w:sz w:val="24"/>
          <w:szCs w:val="24"/>
        </w:rPr>
        <w:t xml:space="preserve"> Y </w:t>
      </w:r>
      <w:r>
        <w:rPr>
          <w:rFonts w:ascii="TT84EB8C4EtCID" w:hAnsi="TT84EB8C4EtCID"/>
          <w:color w:val="000000"/>
          <w:sz w:val="24"/>
          <w:szCs w:val="24"/>
        </w:rPr>
        <w:t>轴，进行转换。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双击波形显示界面窗口，</w:t>
      </w:r>
      <w:r>
        <w:rPr>
          <w:rFonts w:ascii="TT84EB8C4EtCID" w:hAnsi="TT84EB8C4EtCID" w:hint="eastAsia"/>
          <w:color w:val="000000"/>
          <w:sz w:val="24"/>
          <w:szCs w:val="24"/>
        </w:rPr>
        <w:t>弹</w:t>
      </w:r>
      <w:r>
        <w:rPr>
          <w:rFonts w:ascii="TT84EB8C4EtCID" w:hAnsi="TT84EB8C4EtCID"/>
          <w:color w:val="000000"/>
          <w:sz w:val="24"/>
          <w:szCs w:val="24"/>
        </w:rPr>
        <w:t>出扫描波形数据设置对话框：</w:t>
      </w:r>
    </w:p>
    <w:p w:rsidR="00D307C4" w:rsidRDefault="008D192B">
      <w:pPr>
        <w:spacing w:line="360" w:lineRule="auto"/>
        <w:ind w:firstLineChars="200" w:firstLine="42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192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.1</w:t>
      </w:r>
      <w:r>
        <w:rPr>
          <w:rFonts w:ascii="Times-Bold" w:hAnsi="Times-Bold" w:hint="eastAsia"/>
          <w:b/>
          <w:bCs/>
          <w:color w:val="000000"/>
          <w:sz w:val="22"/>
        </w:rPr>
        <w:t>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扫描波形数据设置对话框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单帧获取：</w:t>
      </w:r>
      <w:r>
        <w:rPr>
          <w:rFonts w:ascii="TT84EB8C4EtCID" w:hAnsi="TT84EB8C4EtCID" w:hint="eastAsia"/>
          <w:color w:val="000000"/>
          <w:sz w:val="24"/>
          <w:szCs w:val="24"/>
        </w:rPr>
        <w:t>点</w:t>
      </w:r>
      <w:r>
        <w:rPr>
          <w:rFonts w:ascii="TT84EB8C4EtCID" w:hAnsi="TT84EB8C4EtCID"/>
          <w:color w:val="000000"/>
          <w:sz w:val="24"/>
          <w:szCs w:val="24"/>
        </w:rPr>
        <w:t>击一次则获取一帧扫描数据。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连续获取：点击一次则不断的获取扫描数据。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FF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测量选项：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勾选开启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功能，将在桌面上生成测量</w:t>
      </w:r>
      <w:r>
        <w:rPr>
          <w:rFonts w:ascii="TT84EB8C4EtCID" w:hAnsi="TT84EB8C4EtCID"/>
          <w:color w:val="000000"/>
          <w:sz w:val="24"/>
          <w:szCs w:val="24"/>
        </w:rPr>
        <w:t xml:space="preserve"> excel </w:t>
      </w:r>
      <w:r>
        <w:rPr>
          <w:rFonts w:ascii="TT84EB8C4EtCID" w:hAnsi="TT84EB8C4EtCID"/>
          <w:color w:val="000000"/>
          <w:sz w:val="24"/>
          <w:szCs w:val="24"/>
        </w:rPr>
        <w:t>文件，选择扫描波形中的测量点的坐标，上位机将自动求得该点的间隔框中输入的帧数，如</w:t>
      </w:r>
      <w:r>
        <w:rPr>
          <w:rFonts w:ascii="TT84EB8C4EtCID" w:hAnsi="TT84EB8C4EtCID"/>
          <w:color w:val="000000"/>
          <w:sz w:val="24"/>
          <w:szCs w:val="24"/>
        </w:rPr>
        <w:t xml:space="preserve"> 100 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帧数据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的最大值、最小值和平均值，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待数据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稳定后，点击保存可将当前测量值存入生成的</w:t>
      </w:r>
      <w:r>
        <w:rPr>
          <w:rFonts w:ascii="TT84EB8C4EtCID" w:hAnsi="TT84EB8C4EtCID"/>
          <w:color w:val="000000"/>
          <w:sz w:val="24"/>
          <w:szCs w:val="24"/>
        </w:rPr>
        <w:t xml:space="preserve"> excel </w:t>
      </w:r>
      <w:r>
        <w:rPr>
          <w:rFonts w:ascii="TT84EB8C4EtCID" w:hAnsi="TT84EB8C4EtCID"/>
          <w:color w:val="000000"/>
          <w:sz w:val="24"/>
          <w:szCs w:val="24"/>
        </w:rPr>
        <w:t>文件中。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勾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选修正，可以将当前极坐标中距离小于</w:t>
      </w:r>
      <w:r>
        <w:rPr>
          <w:rFonts w:ascii="TT84EB8C4EtCID" w:hAnsi="TT84EB8C4EtCID"/>
          <w:color w:val="000000"/>
          <w:sz w:val="24"/>
          <w:szCs w:val="24"/>
        </w:rPr>
        <w:t xml:space="preserve"> 20mm </w:t>
      </w:r>
      <w:r>
        <w:rPr>
          <w:rFonts w:ascii="TT84EB8C4EtCID" w:hAnsi="TT84EB8C4EtCID"/>
          <w:color w:val="000000"/>
          <w:sz w:val="24"/>
          <w:szCs w:val="24"/>
        </w:rPr>
        <w:t>的点修</w:t>
      </w:r>
      <w:r>
        <w:rPr>
          <w:rFonts w:ascii="TT84EB8C4EtCID" w:hAnsi="TT84EB8C4EtCID"/>
          <w:color w:val="000000"/>
          <w:sz w:val="24"/>
          <w:szCs w:val="24"/>
        </w:rPr>
        <w:lastRenderedPageBreak/>
        <w:t>改为数据大于</w:t>
      </w:r>
      <w:r>
        <w:rPr>
          <w:rFonts w:ascii="TT84EB8C4EtCID" w:hAnsi="TT84EB8C4EtCID"/>
          <w:color w:val="000000"/>
          <w:sz w:val="24"/>
          <w:szCs w:val="24"/>
        </w:rPr>
        <w:t xml:space="preserve"> 20mm </w:t>
      </w:r>
      <w:r>
        <w:rPr>
          <w:rFonts w:ascii="TT84EB8C4EtCID" w:hAnsi="TT84EB8C4EtCID"/>
          <w:color w:val="000000"/>
          <w:sz w:val="24"/>
          <w:szCs w:val="24"/>
        </w:rPr>
        <w:t>的前一个点的值相同，起到一定的扫描波形</w:t>
      </w:r>
      <w:r>
        <w:rPr>
          <w:rFonts w:ascii="TT84EB8C4EtCID" w:hAnsi="TT84EB8C4EtCID"/>
          <w:color w:val="000000"/>
          <w:sz w:val="24"/>
          <w:szCs w:val="24"/>
        </w:rPr>
        <w:t>“</w:t>
      </w:r>
      <w:r>
        <w:rPr>
          <w:rFonts w:ascii="TT84EB8C4EtCID" w:hAnsi="TT84EB8C4EtCID"/>
          <w:color w:val="000000"/>
          <w:sz w:val="24"/>
          <w:szCs w:val="24"/>
        </w:rPr>
        <w:t>滤波</w:t>
      </w:r>
      <w:r>
        <w:rPr>
          <w:rFonts w:ascii="TT84EB8C4EtCID" w:hAnsi="TT84EB8C4EtCID"/>
          <w:color w:val="000000"/>
          <w:sz w:val="24"/>
          <w:szCs w:val="24"/>
        </w:rPr>
        <w:t>”</w:t>
      </w:r>
      <w:r>
        <w:rPr>
          <w:rFonts w:ascii="TT84EB8C4EtCID" w:hAnsi="TT84EB8C4EtCID"/>
          <w:color w:val="000000"/>
          <w:sz w:val="24"/>
          <w:szCs w:val="24"/>
        </w:rPr>
        <w:t>作用，该操作只为上位机软件操作，并没有改变产品的真实输出值。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显示选项：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间隔包数：设置绘图的间隔包数，最小设置为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1</w:t>
      </w:r>
      <w:r>
        <w:rPr>
          <w:rFonts w:ascii="TT84EB8C4EtCID" w:hAnsi="TT84EB8C4EtCID"/>
          <w:color w:val="000000"/>
          <w:sz w:val="24"/>
          <w:szCs w:val="24"/>
        </w:rPr>
        <w:t>，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但设置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为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 xml:space="preserve">1 </w:t>
      </w:r>
      <w:r>
        <w:rPr>
          <w:rFonts w:ascii="TT84EB8C4EtCID" w:hAnsi="TT84EB8C4EtCID"/>
          <w:color w:val="000000"/>
          <w:sz w:val="24"/>
          <w:szCs w:val="24"/>
        </w:rPr>
        <w:t>时，每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20ms</w:t>
      </w:r>
      <w:r>
        <w:rPr>
          <w:rFonts w:ascii="TT84EB8C4EtCID" w:hAnsi="TT84EB8C4EtCID"/>
          <w:color w:val="000000"/>
          <w:sz w:val="24"/>
          <w:szCs w:val="24"/>
        </w:rPr>
        <w:t>进行绘图，可能导致电脑运行卡顿，具体情况取决于电脑本身的处理性能。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proofErr w:type="gramStart"/>
      <w:r>
        <w:rPr>
          <w:rFonts w:ascii="TT84EB8C4EtCID" w:hAnsi="TT84EB8C4EtCID"/>
          <w:color w:val="000000"/>
          <w:sz w:val="24"/>
          <w:szCs w:val="24"/>
        </w:rPr>
        <w:t>屏显包数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：设置将多少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包数据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绘制到一张图上，便于查看不同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包数据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之间的异同。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FF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实测间隔：丢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帧情况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测试，产品输出的扫描数据帧协议中含有时间戳，在连续获取数据时，由于电机转速为</w:t>
      </w:r>
      <w:r>
        <w:rPr>
          <w:rFonts w:ascii="TT84EB8C4EtCID" w:hAnsi="TT84EB8C4EtCID"/>
          <w:color w:val="000000"/>
          <w:sz w:val="24"/>
          <w:szCs w:val="24"/>
        </w:rPr>
        <w:t xml:space="preserve"> 50Hz</w:t>
      </w:r>
      <w:r>
        <w:rPr>
          <w:rFonts w:ascii="TT84EB8C4EtCID" w:hAnsi="TT84EB8C4EtCID"/>
          <w:color w:val="000000"/>
          <w:sz w:val="24"/>
          <w:szCs w:val="24"/>
        </w:rPr>
        <w:t>，数据帧之间的时间间隔应该为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20ms</w:t>
      </w:r>
      <w:r>
        <w:rPr>
          <w:rFonts w:ascii="TT84EB8C4EtCID" w:hAnsi="TT84EB8C4EtCID"/>
          <w:color w:val="000000"/>
          <w:sz w:val="24"/>
          <w:szCs w:val="24"/>
        </w:rPr>
        <w:t>，因此通过时间戳的判断即可得到是否出现的丢帧，每丢一帧数据，实测间隔加</w:t>
      </w:r>
      <w:r>
        <w:rPr>
          <w:rFonts w:ascii="TT84EB8C4EtCID" w:hAnsi="TT84EB8C4EtCID"/>
          <w:color w:val="000000"/>
          <w:sz w:val="24"/>
          <w:szCs w:val="24"/>
        </w:rPr>
        <w:t xml:space="preserve"> 1</w:t>
      </w:r>
      <w:r>
        <w:rPr>
          <w:rFonts w:ascii="TT84EB8C4EtCID" w:hAnsi="TT84EB8C4EtCID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最大测距范围：滤除预期距离以外的测距数据，便于观察预期之内的数据，超过最大测距范围的测距数据被修改为最大测距的设定值，默认为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 xml:space="preserve">20 </w:t>
      </w:r>
      <w:r>
        <w:rPr>
          <w:rFonts w:ascii="TT84EB8C4EtCID" w:hAnsi="TT84EB8C4EtCID"/>
          <w:color w:val="000000"/>
          <w:sz w:val="24"/>
          <w:szCs w:val="24"/>
        </w:rPr>
        <w:t>米。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零点横坐标：由极坐标转换为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 xml:space="preserve">XY </w:t>
      </w:r>
      <w:r>
        <w:rPr>
          <w:rFonts w:ascii="TT84EB8C4EtCID" w:hAnsi="TT84EB8C4EtCID"/>
          <w:color w:val="000000"/>
          <w:sz w:val="24"/>
          <w:szCs w:val="24"/>
        </w:rPr>
        <w:t>坐标时，必须从极坐标中选择一个角度作为零点横坐标。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统计数据：显示接收到的数据包数。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清除数据：清除绘图窗口中的数据。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保存数据：对数据进行保存。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读取数据：对已经保存的数据进行读取，播放。</w:t>
      </w:r>
    </w:p>
    <w:p w:rsidR="00D307C4" w:rsidRDefault="008D192B">
      <w:pPr>
        <w:pStyle w:val="3"/>
      </w:pPr>
      <w:r>
        <w:rPr>
          <w:rFonts w:ascii="Times-Bold" w:hAnsi="Times-Bold"/>
        </w:rPr>
        <w:t>2.</w:t>
      </w:r>
      <w:r>
        <w:rPr>
          <w:rFonts w:ascii="Times-Bold" w:hAnsi="Times-Bold" w:hint="eastAsia"/>
        </w:rPr>
        <w:t>4</w:t>
      </w:r>
      <w:r>
        <w:rPr>
          <w:rFonts w:ascii="Times-Bold" w:hAnsi="Times-Bold"/>
        </w:rPr>
        <w:t>.</w:t>
      </w:r>
      <w:r>
        <w:rPr>
          <w:rFonts w:ascii="Times-Bold" w:hAnsi="Times-Bold" w:hint="eastAsia"/>
        </w:rPr>
        <w:t>2</w:t>
      </w:r>
      <w:r>
        <w:rPr>
          <w:rFonts w:ascii="Times-Bold" w:hAnsi="Times-Bold"/>
        </w:rPr>
        <w:t xml:space="preserve"> </w:t>
      </w:r>
      <w:r>
        <w:t>运行状态查询</w:t>
      </w:r>
    </w:p>
    <w:p w:rsidR="00D307C4" w:rsidRDefault="008D192B">
      <w:pPr>
        <w:jc w:val="center"/>
      </w:pPr>
      <w:r>
        <w:rPr>
          <w:noProof/>
        </w:rPr>
        <w:drawing>
          <wp:inline distT="0" distB="0" distL="0" distR="0">
            <wp:extent cx="5274310" cy="2602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jc w:val="center"/>
        <w:rPr>
          <w:rFonts w:ascii="TT84EB8C4EtCID" w:hAnsi="TT84EB8C4EtCID" w:hint="eastAsia"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lastRenderedPageBreak/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</w:t>
      </w:r>
      <w:r>
        <w:rPr>
          <w:rFonts w:ascii="Times-Bold" w:hAnsi="Times-Bold" w:hint="eastAsia"/>
          <w:b/>
          <w:bCs/>
          <w:color w:val="000000"/>
          <w:sz w:val="22"/>
        </w:rPr>
        <w:t>2.1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运行状态显示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主控版本号：区分不同版本的产品主控</w:t>
      </w:r>
      <w:r>
        <w:rPr>
          <w:rFonts w:ascii="TT84EB8C4EtCID" w:hAnsi="TT84EB8C4EtCID"/>
          <w:color w:val="000000"/>
          <w:sz w:val="24"/>
          <w:szCs w:val="24"/>
        </w:rPr>
        <w:t xml:space="preserve"> ARM </w:t>
      </w:r>
      <w:r>
        <w:rPr>
          <w:rFonts w:ascii="TT84EB8C4EtCID" w:hAnsi="TT84EB8C4EtCID"/>
          <w:color w:val="000000"/>
          <w:sz w:val="24"/>
          <w:szCs w:val="24"/>
        </w:rPr>
        <w:t>程序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计时版本号：区分不同版本的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 xml:space="preserve">FPGA </w:t>
      </w:r>
      <w:r>
        <w:rPr>
          <w:rFonts w:ascii="TT84EB8C4EtCID" w:hAnsi="TT84EB8C4EtCID"/>
          <w:color w:val="000000"/>
          <w:sz w:val="24"/>
          <w:szCs w:val="24"/>
        </w:rPr>
        <w:t>程序。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 w:hint="eastAsia"/>
          <w:color w:val="000000"/>
          <w:sz w:val="24"/>
          <w:szCs w:val="24"/>
        </w:rPr>
        <w:t>硬件版本号：生产的批号，便于生产追踪。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通信状态：网络连接后进度条流动显示通信正常</w:t>
      </w:r>
      <w:r>
        <w:rPr>
          <w:rFonts w:ascii="TT84EB8C4EtCID" w:hAnsi="TT84EB8C4EtCID" w:hint="eastAsia"/>
          <w:color w:val="000000"/>
          <w:sz w:val="24"/>
          <w:szCs w:val="24"/>
        </w:rPr>
        <w:t>，</w:t>
      </w:r>
      <w:r>
        <w:rPr>
          <w:rFonts w:ascii="TT84EB8C4EtCID" w:hAnsi="TT84EB8C4EtCID"/>
          <w:color w:val="000000"/>
          <w:sz w:val="24"/>
          <w:szCs w:val="24"/>
        </w:rPr>
        <w:t>进度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条停止</w:t>
      </w:r>
      <w:proofErr w:type="gramEnd"/>
      <w:r>
        <w:rPr>
          <w:rFonts w:ascii="TT84EB8C4EtCID" w:hAnsi="TT84EB8C4EtCID" w:hint="eastAsia"/>
          <w:color w:val="000000"/>
          <w:sz w:val="24"/>
          <w:szCs w:val="24"/>
        </w:rPr>
        <w:t>流动</w:t>
      </w:r>
      <w:r>
        <w:rPr>
          <w:rFonts w:ascii="TT84EB8C4EtCID" w:hAnsi="TT84EB8C4EtCID"/>
          <w:color w:val="000000"/>
          <w:sz w:val="24"/>
          <w:szCs w:val="24"/>
        </w:rPr>
        <w:t>显示</w:t>
      </w:r>
      <w:r>
        <w:rPr>
          <w:rFonts w:ascii="TT84EB8C4EtCID" w:hAnsi="TT84EB8C4EtCID" w:hint="eastAsia"/>
          <w:color w:val="000000"/>
          <w:sz w:val="24"/>
          <w:szCs w:val="24"/>
        </w:rPr>
        <w:t>则</w:t>
      </w:r>
      <w:r>
        <w:rPr>
          <w:rFonts w:ascii="TT84EB8C4EtCID" w:hAnsi="TT84EB8C4EtCID"/>
          <w:color w:val="000000"/>
          <w:sz w:val="24"/>
          <w:szCs w:val="24"/>
        </w:rPr>
        <w:t>通信异常。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零点上升沿时间：产品内部零点的前沿计时值，分为高低两路。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零点脉宽：产品内部零点的脉宽值，分为高低两路。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激光使能：开启表示激光正在发光；关闭表示激光停止发光。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加热状态：已加热表示程序中开启加热功能；未加热表示程序中没有开启加热。电机温度检测低于</w:t>
      </w:r>
      <w:r>
        <w:rPr>
          <w:rFonts w:ascii="TT84EB8C4EtCID" w:hAnsi="TT84EB8C4EtCID"/>
          <w:color w:val="000000"/>
          <w:sz w:val="24"/>
          <w:szCs w:val="24"/>
        </w:rPr>
        <w:t>-</w:t>
      </w:r>
      <w:r>
        <w:rPr>
          <w:rFonts w:ascii="TT84EB8C4EtCID" w:hAnsi="TT84EB8C4EtCID" w:hint="eastAsia"/>
          <w:color w:val="000000"/>
          <w:sz w:val="24"/>
          <w:szCs w:val="24"/>
        </w:rPr>
        <w:t>5</w:t>
      </w:r>
      <w:r>
        <w:rPr>
          <w:rFonts w:ascii="TT84EB8C4EtCID" w:hAnsi="TT84EB8C4EtCID"/>
          <w:color w:val="000000"/>
          <w:sz w:val="24"/>
          <w:szCs w:val="24"/>
        </w:rPr>
        <w:t xml:space="preserve">℃ </w:t>
      </w:r>
      <w:r>
        <w:rPr>
          <w:rFonts w:ascii="TT84EB8C4EtCID" w:hAnsi="TT84EB8C4EtCID"/>
          <w:color w:val="000000"/>
          <w:sz w:val="24"/>
          <w:szCs w:val="24"/>
        </w:rPr>
        <w:t>，加热开启，否则加热关闭。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复位参数：</w:t>
      </w:r>
      <w:r>
        <w:rPr>
          <w:rFonts w:ascii="TT84EB8C4EtCID" w:hAnsi="TT84EB8C4EtCID" w:hint="eastAsia"/>
          <w:color w:val="000000"/>
          <w:sz w:val="24"/>
          <w:szCs w:val="24"/>
        </w:rPr>
        <w:t>复位次数为激光器的总复位次数，软件复位类型包括断电复位、看门狗复位、软件复位，软件复位类型显示最近十次的复位。</w:t>
      </w:r>
    </w:p>
    <w:p w:rsidR="00D307C4" w:rsidRDefault="008D192B">
      <w:pPr>
        <w:spacing w:line="360" w:lineRule="auto"/>
        <w:ind w:firstLineChars="200" w:firstLine="42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79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</w:t>
      </w:r>
      <w:r>
        <w:rPr>
          <w:rFonts w:ascii="Times-Bold" w:hAnsi="Times-Bold" w:hint="eastAsia"/>
          <w:b/>
          <w:bCs/>
          <w:color w:val="000000"/>
          <w:sz w:val="22"/>
        </w:rPr>
        <w:t>2.2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 w:hint="eastAsia"/>
          <w:color w:val="000000"/>
          <w:sz w:val="22"/>
        </w:rPr>
        <w:t>复位次数查询界面</w:t>
      </w:r>
    </w:p>
    <w:p w:rsidR="00D307C4" w:rsidRDefault="008D192B">
      <w:pPr>
        <w:pStyle w:val="3"/>
        <w:rPr>
          <w:rFonts w:ascii="TT84EB8C4EtCID" w:hAnsi="TT84EB8C4EtCID" w:hint="eastAsia"/>
        </w:rPr>
      </w:pPr>
      <w:r>
        <w:lastRenderedPageBreak/>
        <w:t>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ascii="TT84EB8C4EtCID" w:hAnsi="TT84EB8C4EtCID"/>
        </w:rPr>
        <w:t>应用设置</w:t>
      </w:r>
    </w:p>
    <w:p w:rsidR="00D307C4" w:rsidRDefault="008D192B">
      <w:r>
        <w:rPr>
          <w:noProof/>
        </w:rPr>
        <w:drawing>
          <wp:inline distT="0" distB="0" distL="0" distR="0">
            <wp:extent cx="5274310" cy="2915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jc w:val="center"/>
        <w:rPr>
          <w:rFonts w:ascii="TT84EB8C4EtCID" w:hAnsi="TT84EB8C4EtCID" w:hint="eastAsia"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</w:t>
      </w:r>
      <w:r>
        <w:rPr>
          <w:rFonts w:ascii="Times-Bold" w:hAnsi="Times-Bold" w:hint="eastAsia"/>
          <w:b/>
          <w:bCs/>
          <w:color w:val="000000"/>
          <w:sz w:val="22"/>
        </w:rPr>
        <w:t>3.1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应用设置界面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扫描起始角度：以电机扫描产品内部零点为</w:t>
      </w:r>
      <w:r>
        <w:rPr>
          <w:rFonts w:ascii="TT84EB8C4EtCID" w:hAnsi="TT84EB8C4EtCID"/>
          <w:color w:val="000000"/>
          <w:sz w:val="24"/>
          <w:szCs w:val="24"/>
        </w:rPr>
        <w:t xml:space="preserve"> 0°</w:t>
      </w:r>
      <w:r>
        <w:rPr>
          <w:rFonts w:ascii="TT84EB8C4EtCID" w:hAnsi="TT84EB8C4EtCID"/>
          <w:color w:val="000000"/>
          <w:sz w:val="24"/>
          <w:szCs w:val="24"/>
        </w:rPr>
        <w:t>，发光的起始角度。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扫描终止角度：以电机扫描产品内部零点为</w:t>
      </w:r>
      <w:r>
        <w:rPr>
          <w:rFonts w:ascii="TT84EB8C4EtCID" w:hAnsi="TT84EB8C4EtCID"/>
          <w:color w:val="000000"/>
          <w:sz w:val="24"/>
          <w:szCs w:val="24"/>
        </w:rPr>
        <w:t xml:space="preserve"> 0°</w:t>
      </w:r>
      <w:r>
        <w:rPr>
          <w:rFonts w:ascii="TT84EB8C4EtCID" w:hAnsi="TT84EB8C4EtCID"/>
          <w:color w:val="000000"/>
          <w:sz w:val="24"/>
          <w:szCs w:val="24"/>
        </w:rPr>
        <w:t>，发光的终止角度。</w:t>
      </w:r>
      <w:r>
        <w:rPr>
          <w:rFonts w:ascii="TT84EB8C4EtCID" w:hAnsi="TT84EB8C4EtCID" w:hint="eastAsia"/>
          <w:color w:val="000000"/>
          <w:sz w:val="24"/>
          <w:szCs w:val="24"/>
        </w:rPr>
        <w:t>扫描的终止角与扫描起始角之间角度</w:t>
      </w:r>
      <w:r>
        <w:rPr>
          <w:rFonts w:ascii="TT84EB8C4EtCID" w:hAnsi="TT84EB8C4EtCID"/>
          <w:color w:val="000000"/>
          <w:sz w:val="24"/>
          <w:szCs w:val="24"/>
        </w:rPr>
        <w:t>共</w:t>
      </w:r>
      <w:r>
        <w:rPr>
          <w:rFonts w:ascii="TT84EB8C4EtCID" w:hAnsi="TT84EB8C4EtCID"/>
          <w:color w:val="000000"/>
          <w:sz w:val="24"/>
          <w:szCs w:val="24"/>
        </w:rPr>
        <w:t xml:space="preserve"> 180°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看门狗配置：使用的</w:t>
      </w:r>
      <w:r>
        <w:rPr>
          <w:rFonts w:ascii="TT84EB8C4EtCID" w:hAnsi="TT84EB8C4EtCID"/>
          <w:color w:val="000000"/>
          <w:sz w:val="24"/>
          <w:szCs w:val="24"/>
        </w:rPr>
        <w:t xml:space="preserve"> ARM </w:t>
      </w:r>
      <w:r>
        <w:rPr>
          <w:rFonts w:ascii="TT84EB8C4EtCID" w:hAnsi="TT84EB8C4EtCID"/>
          <w:color w:val="000000"/>
          <w:sz w:val="24"/>
          <w:szCs w:val="24"/>
        </w:rPr>
        <w:t>芯片内部狗，选择开启或关闭，建议保持开启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 w:hint="eastAsia"/>
          <w:color w:val="000000"/>
          <w:sz w:val="24"/>
          <w:szCs w:val="24"/>
        </w:rPr>
        <w:t>模式</w:t>
      </w:r>
      <w:r>
        <w:rPr>
          <w:rFonts w:ascii="TT84EB8C4EtCID" w:hAnsi="TT84EB8C4EtCID"/>
          <w:color w:val="000000"/>
          <w:sz w:val="24"/>
          <w:szCs w:val="24"/>
        </w:rPr>
        <w:t>：扫描分辨率，可选</w:t>
      </w:r>
      <w:r>
        <w:rPr>
          <w:rFonts w:ascii="TT84EB8C4EtCID" w:hAnsi="TT84EB8C4EtCID"/>
          <w:color w:val="000000"/>
          <w:sz w:val="24"/>
          <w:szCs w:val="24"/>
        </w:rPr>
        <w:t xml:space="preserve"> 0.5°</w:t>
      </w:r>
      <w:r>
        <w:rPr>
          <w:rFonts w:ascii="TT84EB8C4EtCID" w:hAnsi="TT84EB8C4EtCID" w:hint="eastAsia"/>
          <w:color w:val="000000"/>
          <w:sz w:val="24"/>
          <w:szCs w:val="24"/>
        </w:rPr>
        <w:t xml:space="preserve"> 50Hz</w:t>
      </w:r>
      <w:r>
        <w:rPr>
          <w:rFonts w:ascii="TT84EB8C4EtCID" w:hAnsi="TT84EB8C4EtCID"/>
          <w:color w:val="000000"/>
          <w:sz w:val="24"/>
          <w:szCs w:val="24"/>
        </w:rPr>
        <w:t>或</w:t>
      </w:r>
      <w:r>
        <w:rPr>
          <w:rFonts w:ascii="TT84EB8C4EtCID" w:hAnsi="TT84EB8C4EtCID"/>
          <w:color w:val="000000"/>
          <w:sz w:val="24"/>
          <w:szCs w:val="24"/>
        </w:rPr>
        <w:t xml:space="preserve"> 0.25°</w:t>
      </w:r>
      <w:r>
        <w:rPr>
          <w:rFonts w:ascii="TT84EB8C4EtCID" w:hAnsi="TT84EB8C4EtCID" w:hint="eastAsia"/>
          <w:color w:val="000000"/>
          <w:sz w:val="24"/>
          <w:szCs w:val="24"/>
        </w:rPr>
        <w:t xml:space="preserve"> 50Hz</w:t>
      </w:r>
      <w:r>
        <w:rPr>
          <w:rFonts w:ascii="TT84EB8C4EtCID" w:hAnsi="TT84EB8C4EtCID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高、低回波数：多脉冲计时设置，高阈值至少设置为</w:t>
      </w:r>
      <w:r>
        <w:rPr>
          <w:rFonts w:ascii="TT84EB8C4EtCID" w:hAnsi="TT84EB8C4EtCID"/>
          <w:color w:val="000000"/>
          <w:sz w:val="24"/>
          <w:szCs w:val="24"/>
        </w:rPr>
        <w:t xml:space="preserve"> 1 </w:t>
      </w:r>
      <w:r>
        <w:rPr>
          <w:rFonts w:ascii="TT84EB8C4EtCID" w:hAnsi="TT84EB8C4EtCID"/>
          <w:color w:val="000000"/>
          <w:sz w:val="24"/>
          <w:szCs w:val="24"/>
        </w:rPr>
        <w:t>重，低阈值至少为两重，程序默认均为</w:t>
      </w:r>
      <w:r>
        <w:rPr>
          <w:rFonts w:ascii="TT84EB8C4EtCID" w:hAnsi="TT84EB8C4EtCID"/>
          <w:color w:val="000000"/>
          <w:sz w:val="24"/>
          <w:szCs w:val="24"/>
        </w:rPr>
        <w:t xml:space="preserve"> 3 </w:t>
      </w:r>
      <w:r>
        <w:rPr>
          <w:rFonts w:ascii="TT84EB8C4EtCID" w:hAnsi="TT84EB8C4EtCID"/>
          <w:color w:val="000000"/>
          <w:sz w:val="24"/>
          <w:szCs w:val="24"/>
        </w:rPr>
        <w:t>重。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proofErr w:type="gramStart"/>
      <w:r>
        <w:rPr>
          <w:rFonts w:ascii="TT84EB8C4EtCID" w:hAnsi="TT84EB8C4EtCID" w:hint="eastAsia"/>
          <w:color w:val="000000"/>
          <w:sz w:val="24"/>
          <w:szCs w:val="24"/>
        </w:rPr>
        <w:t>码盘零刻度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偏移：由于码盘与负载装配偏差，可能导致码盘零点的位置与扫描零点的位置不对应，通过零点偏移进行调整。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proofErr w:type="gramStart"/>
      <w:r>
        <w:rPr>
          <w:rFonts w:ascii="TT84EB8C4EtCID" w:hAnsi="TT84EB8C4EtCID"/>
          <w:color w:val="000000"/>
          <w:sz w:val="24"/>
          <w:szCs w:val="24"/>
        </w:rPr>
        <w:t>高整体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偏移：高阈值通道测距数据的整体偏移。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proofErr w:type="gramStart"/>
      <w:r>
        <w:rPr>
          <w:rFonts w:ascii="TT84EB8C4EtCID" w:hAnsi="TT84EB8C4EtCID"/>
          <w:color w:val="000000"/>
          <w:sz w:val="24"/>
          <w:szCs w:val="24"/>
        </w:rPr>
        <w:t>低整体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偏移：低阈值通道测距数据的整体偏移。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单点</w:t>
      </w:r>
      <w:r>
        <w:rPr>
          <w:rFonts w:ascii="TT84EB8C4EtCID" w:hAnsi="TT84EB8C4EtCID"/>
          <w:color w:val="000000"/>
          <w:sz w:val="24"/>
          <w:szCs w:val="24"/>
        </w:rPr>
        <w:t>/</w:t>
      </w:r>
      <w:r>
        <w:rPr>
          <w:rFonts w:ascii="TT84EB8C4EtCID" w:hAnsi="TT84EB8C4EtCID"/>
          <w:color w:val="000000"/>
          <w:sz w:val="24"/>
          <w:szCs w:val="24"/>
        </w:rPr>
        <w:t>扫描：</w:t>
      </w:r>
      <w:r>
        <w:rPr>
          <w:rFonts w:ascii="TT84EB8C4EtCID" w:hAnsi="TT84EB8C4EtCID" w:hint="eastAsia"/>
          <w:color w:val="000000"/>
          <w:sz w:val="24"/>
          <w:szCs w:val="24"/>
        </w:rPr>
        <w:t>激光器分为单点模式与扫描模式，</w:t>
      </w:r>
      <w:r>
        <w:rPr>
          <w:rFonts w:ascii="TT84EB8C4EtCID" w:hAnsi="TT84EB8C4EtCID"/>
          <w:color w:val="000000"/>
          <w:sz w:val="24"/>
          <w:szCs w:val="24"/>
        </w:rPr>
        <w:t>单点</w:t>
      </w:r>
      <w:r>
        <w:rPr>
          <w:rFonts w:ascii="TT84EB8C4EtCID" w:hAnsi="TT84EB8C4EtCID" w:hint="eastAsia"/>
          <w:color w:val="000000"/>
          <w:sz w:val="24"/>
          <w:szCs w:val="24"/>
        </w:rPr>
        <w:t>模式时</w:t>
      </w:r>
      <w:r>
        <w:rPr>
          <w:rFonts w:ascii="TT84EB8C4EtCID" w:hAnsi="TT84EB8C4EtCID"/>
          <w:color w:val="000000"/>
          <w:sz w:val="24"/>
          <w:szCs w:val="24"/>
        </w:rPr>
        <w:t>电机不转，扫描</w:t>
      </w:r>
      <w:r>
        <w:rPr>
          <w:rFonts w:ascii="TT84EB8C4EtCID" w:hAnsi="TT84EB8C4EtCID" w:hint="eastAsia"/>
          <w:color w:val="000000"/>
          <w:sz w:val="24"/>
          <w:szCs w:val="24"/>
        </w:rPr>
        <w:t>模式时</w:t>
      </w:r>
      <w:r>
        <w:rPr>
          <w:rFonts w:ascii="TT84EB8C4EtCID" w:hAnsi="TT84EB8C4EtCID"/>
          <w:color w:val="000000"/>
          <w:sz w:val="24"/>
          <w:szCs w:val="24"/>
        </w:rPr>
        <w:t>电机旋转。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通道选择：选择高阈值、低阈值或全通道输出。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激光高压：激光驱动的高压值。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高阈值电压：高阈值通道的阈值电压配置值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低</w:t>
      </w:r>
      <w:r>
        <w:rPr>
          <w:rFonts w:ascii="TT84EB8C4EtCID" w:hAnsi="TT84EB8C4EtCID"/>
          <w:color w:val="000000"/>
          <w:sz w:val="24"/>
          <w:szCs w:val="24"/>
        </w:rPr>
        <w:t>阈值电压：低阈值通道的阈值电压配置值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lastRenderedPageBreak/>
        <w:t>错误修正：修正，将</w:t>
      </w:r>
      <w:r>
        <w:rPr>
          <w:rFonts w:ascii="TT84EB8C4EtCID" w:hAnsi="TT84EB8C4EtCID"/>
          <w:color w:val="000000"/>
          <w:sz w:val="24"/>
          <w:szCs w:val="24"/>
        </w:rPr>
        <w:t xml:space="preserve"> FPGA </w:t>
      </w:r>
      <w:r>
        <w:rPr>
          <w:rFonts w:ascii="TT84EB8C4EtCID" w:hAnsi="TT84EB8C4EtCID"/>
          <w:color w:val="000000"/>
          <w:sz w:val="24"/>
          <w:szCs w:val="24"/>
        </w:rPr>
        <w:t>输出的异常值进行编号，知道异常状态；不修正，不对</w:t>
      </w:r>
      <w:r>
        <w:rPr>
          <w:rFonts w:ascii="TT84EB8C4EtCID" w:hAnsi="TT84EB8C4EtCID"/>
          <w:color w:val="000000"/>
          <w:sz w:val="24"/>
          <w:szCs w:val="24"/>
        </w:rPr>
        <w:t xml:space="preserve"> FPGA </w:t>
      </w:r>
      <w:r>
        <w:rPr>
          <w:rFonts w:ascii="TT84EB8C4EtCID" w:hAnsi="TT84EB8C4EtCID"/>
          <w:color w:val="000000"/>
          <w:sz w:val="24"/>
          <w:szCs w:val="24"/>
        </w:rPr>
        <w:t>的输出值进行处理，保持</w:t>
      </w:r>
      <w:r>
        <w:rPr>
          <w:rFonts w:ascii="TT84EB8C4EtCID" w:hAnsi="TT84EB8C4EtCID"/>
          <w:color w:val="000000"/>
          <w:sz w:val="24"/>
          <w:szCs w:val="24"/>
        </w:rPr>
        <w:t xml:space="preserve"> FPGA </w:t>
      </w:r>
      <w:r>
        <w:rPr>
          <w:rFonts w:ascii="TT84EB8C4EtCID" w:hAnsi="TT84EB8C4EtCID"/>
          <w:color w:val="000000"/>
          <w:sz w:val="24"/>
          <w:szCs w:val="24"/>
        </w:rPr>
        <w:t>的实际输出。因此在目前所有异常情况下均不会输出为</w:t>
      </w:r>
      <w:r>
        <w:rPr>
          <w:rFonts w:ascii="TT84EB8C4EtCID" w:hAnsi="TT84EB8C4EtCID"/>
          <w:color w:val="000000"/>
          <w:sz w:val="24"/>
          <w:szCs w:val="24"/>
        </w:rPr>
        <w:t xml:space="preserve"> 0</w:t>
      </w:r>
      <w:r>
        <w:rPr>
          <w:rFonts w:ascii="TT84EB8C4EtCID" w:hAnsi="TT84EB8C4EtCID"/>
          <w:color w:val="000000"/>
          <w:sz w:val="24"/>
          <w:szCs w:val="24"/>
        </w:rPr>
        <w:t>的数据，若出现为</w:t>
      </w:r>
      <w:r>
        <w:rPr>
          <w:rFonts w:ascii="TT84EB8C4EtCID" w:hAnsi="TT84EB8C4EtCID"/>
          <w:color w:val="000000"/>
          <w:sz w:val="24"/>
          <w:szCs w:val="24"/>
        </w:rPr>
        <w:t xml:space="preserve"> 0</w:t>
      </w:r>
      <w:r>
        <w:rPr>
          <w:rFonts w:ascii="TT84EB8C4EtCID" w:hAnsi="TT84EB8C4EtCID"/>
          <w:color w:val="000000"/>
          <w:sz w:val="24"/>
          <w:szCs w:val="24"/>
        </w:rPr>
        <w:t>的数据，则需继续考虑增加异常状态。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 w:hint="eastAsia"/>
          <w:color w:val="000000"/>
          <w:sz w:val="24"/>
          <w:szCs w:val="24"/>
        </w:rPr>
        <w:t>硬件版本号：生产的批号，便于生产追踪。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 w:hint="eastAsia"/>
          <w:color w:val="000000"/>
          <w:sz w:val="24"/>
          <w:szCs w:val="24"/>
        </w:rPr>
        <w:t>时间</w:t>
      </w:r>
      <w:r>
        <w:rPr>
          <w:rFonts w:ascii="TT84EB8C4EtCID" w:hAnsi="TT84EB8C4EtCID" w:hint="eastAsia"/>
          <w:color w:val="000000"/>
          <w:sz w:val="24"/>
          <w:szCs w:val="24"/>
        </w:rPr>
        <w:t>/</w:t>
      </w:r>
      <w:r>
        <w:rPr>
          <w:rFonts w:ascii="TT84EB8C4EtCID" w:hAnsi="TT84EB8C4EtCID" w:hint="eastAsia"/>
          <w:color w:val="000000"/>
          <w:sz w:val="24"/>
          <w:szCs w:val="24"/>
        </w:rPr>
        <w:t>距离：激光器扫描数据输出的类型。</w:t>
      </w:r>
    </w:p>
    <w:p w:rsidR="00D307C4" w:rsidRDefault="008D192B">
      <w:pPr>
        <w:pStyle w:val="3"/>
      </w:pPr>
      <w:r>
        <w:rPr>
          <w:rFonts w:hint="eastAsia"/>
        </w:rPr>
        <w:t>2.4.4</w:t>
      </w:r>
      <w:r>
        <w:rPr>
          <w:rFonts w:hint="eastAsia"/>
        </w:rPr>
        <w:t>生产设置</w:t>
      </w:r>
    </w:p>
    <w:p w:rsidR="00D307C4" w:rsidRDefault="008D192B">
      <w:pPr>
        <w:jc w:val="center"/>
      </w:pPr>
      <w:r>
        <w:rPr>
          <w:noProof/>
        </w:rPr>
        <w:drawing>
          <wp:inline distT="0" distB="0" distL="0" distR="0">
            <wp:extent cx="5274310" cy="28905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jc w:val="center"/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</w:t>
      </w:r>
      <w:r>
        <w:rPr>
          <w:rFonts w:ascii="Times-Bold" w:hAnsi="Times-Bold" w:hint="eastAsia"/>
          <w:b/>
          <w:bCs/>
          <w:color w:val="000000"/>
          <w:sz w:val="22"/>
        </w:rPr>
        <w:t>4.1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 w:hint="eastAsia"/>
          <w:color w:val="000000"/>
          <w:sz w:val="22"/>
        </w:rPr>
        <w:t>生产</w:t>
      </w:r>
      <w:r>
        <w:rPr>
          <w:rFonts w:ascii="TT84EB8C4EtCID" w:hAnsi="TT84EB8C4EtCID"/>
          <w:color w:val="000000"/>
          <w:sz w:val="22"/>
        </w:rPr>
        <w:t>设置界面</w:t>
      </w:r>
    </w:p>
    <w:p w:rsidR="00D307C4" w:rsidRDefault="008D192B">
      <w:pPr>
        <w:spacing w:line="360" w:lineRule="auto"/>
        <w:ind w:firstLineChars="200" w:firstLine="482"/>
        <w:rPr>
          <w:rFonts w:ascii="TT84EB8C4EtCID" w:hAnsi="TT84EB8C4EtCID" w:hint="eastAsia"/>
          <w:b/>
          <w:color w:val="000000"/>
          <w:sz w:val="24"/>
          <w:szCs w:val="24"/>
        </w:rPr>
      </w:pPr>
      <w:r>
        <w:rPr>
          <w:rFonts w:ascii="TT84EB8C4EtCID" w:hAnsi="TT84EB8C4EtCID" w:hint="eastAsia"/>
          <w:b/>
          <w:color w:val="000000"/>
          <w:sz w:val="24"/>
          <w:szCs w:val="24"/>
        </w:rPr>
        <w:t>网络配置：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设备端口号：</w:t>
      </w:r>
      <w:r>
        <w:rPr>
          <w:rFonts w:ascii="TT84EB8C4EtCID" w:hAnsi="TT84EB8C4EtCID"/>
          <w:color w:val="000000"/>
          <w:sz w:val="24"/>
          <w:szCs w:val="24"/>
        </w:rPr>
        <w:t xml:space="preserve"> TCP </w:t>
      </w:r>
      <w:r>
        <w:rPr>
          <w:rFonts w:ascii="TT84EB8C4EtCID" w:hAnsi="TT84EB8C4EtCID"/>
          <w:color w:val="000000"/>
          <w:sz w:val="24"/>
          <w:szCs w:val="24"/>
        </w:rPr>
        <w:t>端口号设置，</w:t>
      </w:r>
      <w:r>
        <w:rPr>
          <w:rFonts w:ascii="TT84EB8C4EtCID" w:hAnsi="TT84EB8C4EtCID" w:hint="eastAsia"/>
          <w:color w:val="000000"/>
          <w:sz w:val="24"/>
          <w:szCs w:val="24"/>
        </w:rPr>
        <w:t>可</w:t>
      </w:r>
      <w:r>
        <w:rPr>
          <w:rFonts w:ascii="TT84EB8C4EtCID" w:hAnsi="TT84EB8C4EtCID"/>
          <w:color w:val="000000"/>
          <w:sz w:val="24"/>
          <w:szCs w:val="24"/>
        </w:rPr>
        <w:t>根据需求设置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设备子网掩码：</w:t>
      </w:r>
      <w:r>
        <w:rPr>
          <w:rFonts w:ascii="TT84EB8C4EtCID" w:hAnsi="TT84EB8C4EtCID"/>
          <w:color w:val="000000"/>
          <w:sz w:val="24"/>
          <w:szCs w:val="24"/>
        </w:rPr>
        <w:t xml:space="preserve"> TCP </w:t>
      </w:r>
      <w:r>
        <w:rPr>
          <w:rFonts w:ascii="TT84EB8C4EtCID" w:hAnsi="TT84EB8C4EtCID"/>
          <w:color w:val="000000"/>
          <w:sz w:val="24"/>
          <w:szCs w:val="24"/>
        </w:rPr>
        <w:t>子网掩码，</w:t>
      </w:r>
      <w:r>
        <w:rPr>
          <w:rFonts w:ascii="TT84EB8C4EtCID" w:hAnsi="TT84EB8C4EtCID" w:hint="eastAsia"/>
          <w:color w:val="000000"/>
          <w:sz w:val="24"/>
          <w:szCs w:val="24"/>
        </w:rPr>
        <w:t>可</w:t>
      </w:r>
      <w:r>
        <w:rPr>
          <w:rFonts w:ascii="TT84EB8C4EtCID" w:hAnsi="TT84EB8C4EtCID"/>
          <w:color w:val="000000"/>
          <w:sz w:val="24"/>
          <w:szCs w:val="24"/>
        </w:rPr>
        <w:t>根据需求设置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设备默认网关：</w:t>
      </w:r>
      <w:r>
        <w:rPr>
          <w:rFonts w:ascii="TT84EB8C4EtCID" w:hAnsi="TT84EB8C4EtCID"/>
          <w:color w:val="000000"/>
          <w:sz w:val="24"/>
          <w:szCs w:val="24"/>
        </w:rPr>
        <w:t xml:space="preserve"> TCP </w:t>
      </w:r>
      <w:r>
        <w:rPr>
          <w:rFonts w:ascii="TT84EB8C4EtCID" w:hAnsi="TT84EB8C4EtCID"/>
          <w:color w:val="000000"/>
          <w:sz w:val="24"/>
          <w:szCs w:val="24"/>
        </w:rPr>
        <w:t>默认网关，</w:t>
      </w:r>
      <w:r>
        <w:rPr>
          <w:rFonts w:ascii="TT84EB8C4EtCID" w:hAnsi="TT84EB8C4EtCID" w:hint="eastAsia"/>
          <w:color w:val="000000"/>
          <w:sz w:val="24"/>
          <w:szCs w:val="24"/>
        </w:rPr>
        <w:t>可</w:t>
      </w:r>
      <w:r>
        <w:rPr>
          <w:rFonts w:ascii="TT84EB8C4EtCID" w:hAnsi="TT84EB8C4EtCID"/>
          <w:color w:val="000000"/>
          <w:sz w:val="24"/>
          <w:szCs w:val="24"/>
        </w:rPr>
        <w:t>根据需求设置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设备</w:t>
      </w:r>
      <w:r>
        <w:rPr>
          <w:rFonts w:ascii="TT84EB8C4EtCID" w:hAnsi="TT84EB8C4EtCID"/>
          <w:color w:val="000000"/>
          <w:sz w:val="24"/>
          <w:szCs w:val="24"/>
        </w:rPr>
        <w:t xml:space="preserve"> IP</w:t>
      </w:r>
      <w:r>
        <w:rPr>
          <w:rFonts w:ascii="TT84EB8C4EtCID" w:hAnsi="TT84EB8C4EtCID"/>
          <w:color w:val="000000"/>
          <w:sz w:val="24"/>
          <w:szCs w:val="24"/>
        </w:rPr>
        <w:t>：</w:t>
      </w:r>
      <w:r>
        <w:rPr>
          <w:rFonts w:ascii="TT84EB8C4EtCID" w:hAnsi="TT84EB8C4EtCID"/>
          <w:color w:val="000000"/>
          <w:sz w:val="24"/>
          <w:szCs w:val="24"/>
        </w:rPr>
        <w:t xml:space="preserve"> TCP IP </w:t>
      </w:r>
      <w:r>
        <w:rPr>
          <w:rFonts w:ascii="TT84EB8C4EtCID" w:hAnsi="TT84EB8C4EtCID"/>
          <w:color w:val="000000"/>
          <w:sz w:val="24"/>
          <w:szCs w:val="24"/>
        </w:rPr>
        <w:t>地址设置，</w:t>
      </w:r>
      <w:r>
        <w:rPr>
          <w:rFonts w:ascii="TT84EB8C4EtCID" w:hAnsi="TT84EB8C4EtCID" w:hint="eastAsia"/>
          <w:color w:val="000000"/>
          <w:sz w:val="24"/>
          <w:szCs w:val="24"/>
        </w:rPr>
        <w:t>可</w:t>
      </w:r>
      <w:r>
        <w:rPr>
          <w:rFonts w:ascii="TT84EB8C4EtCID" w:hAnsi="TT84EB8C4EtCID"/>
          <w:color w:val="000000"/>
          <w:sz w:val="24"/>
          <w:szCs w:val="24"/>
        </w:rPr>
        <w:t>根据需求设置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 xml:space="preserve">MAC </w:t>
      </w:r>
      <w:r>
        <w:rPr>
          <w:rFonts w:ascii="TT84EB8C4EtCID" w:hAnsi="TT84EB8C4EtCID"/>
          <w:color w:val="000000"/>
          <w:sz w:val="24"/>
          <w:szCs w:val="24"/>
        </w:rPr>
        <w:t>地址：</w:t>
      </w:r>
      <w:r>
        <w:rPr>
          <w:rFonts w:ascii="TT84EB8C4EtCID" w:hAnsi="TT84EB8C4EtCID"/>
          <w:color w:val="000000"/>
          <w:sz w:val="24"/>
          <w:szCs w:val="24"/>
        </w:rPr>
        <w:t xml:space="preserve"> MAC </w:t>
      </w:r>
      <w:r>
        <w:rPr>
          <w:rFonts w:ascii="TT84EB8C4EtCID" w:hAnsi="TT84EB8C4EtCID"/>
          <w:color w:val="000000"/>
          <w:sz w:val="24"/>
          <w:szCs w:val="24"/>
        </w:rPr>
        <w:t>地址设置，保证每台之间</w:t>
      </w:r>
      <w:r>
        <w:rPr>
          <w:rFonts w:ascii="TT84EB8C4EtCID" w:hAnsi="TT84EB8C4EtCID"/>
          <w:color w:val="000000"/>
          <w:sz w:val="24"/>
          <w:szCs w:val="24"/>
        </w:rPr>
        <w:t xml:space="preserve"> MAC </w:t>
      </w:r>
      <w:r>
        <w:rPr>
          <w:rFonts w:ascii="TT84EB8C4EtCID" w:hAnsi="TT84EB8C4EtCID"/>
          <w:color w:val="000000"/>
          <w:sz w:val="24"/>
          <w:szCs w:val="24"/>
        </w:rPr>
        <w:t>地址不冲突。</w:t>
      </w:r>
    </w:p>
    <w:p w:rsidR="00D307C4" w:rsidRDefault="008D192B">
      <w:pPr>
        <w:spacing w:line="360" w:lineRule="auto"/>
        <w:ind w:firstLineChars="200" w:firstLine="482"/>
        <w:rPr>
          <w:rFonts w:ascii="TT84EB8C4EtCID" w:hAnsi="TT84EB8C4EtCID" w:hint="eastAsia"/>
          <w:b/>
          <w:color w:val="000000"/>
          <w:sz w:val="24"/>
          <w:szCs w:val="24"/>
        </w:rPr>
      </w:pPr>
      <w:r>
        <w:rPr>
          <w:rFonts w:ascii="TT84EB8C4EtCID" w:hAnsi="TT84EB8C4EtCID"/>
          <w:b/>
          <w:color w:val="000000"/>
          <w:sz w:val="24"/>
          <w:szCs w:val="24"/>
        </w:rPr>
        <w:t xml:space="preserve">APD </w:t>
      </w:r>
      <w:r>
        <w:rPr>
          <w:rFonts w:ascii="TT84EB8C4EtCID" w:hAnsi="TT84EB8C4EtCID"/>
          <w:b/>
          <w:color w:val="000000"/>
          <w:sz w:val="24"/>
          <w:szCs w:val="24"/>
        </w:rPr>
        <w:t>参数配置：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击穿电压：根据每台设备</w:t>
      </w:r>
      <w:r>
        <w:rPr>
          <w:rFonts w:ascii="TT84EB8C4EtCID" w:hAnsi="TT84EB8C4EtCID"/>
          <w:color w:val="000000"/>
          <w:sz w:val="24"/>
          <w:szCs w:val="24"/>
        </w:rPr>
        <w:t xml:space="preserve"> APD </w:t>
      </w:r>
      <w:r>
        <w:rPr>
          <w:rFonts w:ascii="TT84EB8C4EtCID" w:hAnsi="TT84EB8C4EtCID"/>
          <w:color w:val="000000"/>
          <w:sz w:val="24"/>
          <w:szCs w:val="24"/>
        </w:rPr>
        <w:t>不同的参数进行设置。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击穿电压温度：根据每台设备</w:t>
      </w:r>
      <w:r>
        <w:rPr>
          <w:rFonts w:ascii="TT84EB8C4EtCID" w:hAnsi="TT84EB8C4EtCID"/>
          <w:color w:val="000000"/>
          <w:sz w:val="24"/>
          <w:szCs w:val="24"/>
        </w:rPr>
        <w:t xml:space="preserve"> APD </w:t>
      </w:r>
      <w:r>
        <w:rPr>
          <w:rFonts w:ascii="TT84EB8C4EtCID" w:hAnsi="TT84EB8C4EtCID"/>
          <w:color w:val="000000"/>
          <w:sz w:val="24"/>
          <w:szCs w:val="24"/>
        </w:rPr>
        <w:t>不同的参数进行设置。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电压衰减系数：固定为</w:t>
      </w:r>
      <w:r>
        <w:rPr>
          <w:rFonts w:ascii="TT84EB8C4EtCID" w:hAnsi="TT84EB8C4EtCID"/>
          <w:color w:val="000000"/>
          <w:sz w:val="24"/>
          <w:szCs w:val="24"/>
        </w:rPr>
        <w:t xml:space="preserve"> 0.6</w:t>
      </w:r>
      <w:r>
        <w:rPr>
          <w:rFonts w:ascii="TT84EB8C4EtCID" w:hAnsi="TT84EB8C4EtCID"/>
          <w:color w:val="000000"/>
          <w:sz w:val="24"/>
          <w:szCs w:val="24"/>
        </w:rPr>
        <w:t>，无研发人员同意，不可更改。</w:t>
      </w:r>
    </w:p>
    <w:p w:rsidR="00D307C4" w:rsidRDefault="008D192B">
      <w:pPr>
        <w:spacing w:line="360" w:lineRule="auto"/>
        <w:ind w:firstLineChars="200" w:firstLine="482"/>
        <w:rPr>
          <w:rFonts w:ascii="TT84EB8C4EtCID" w:hAnsi="TT84EB8C4EtCID" w:hint="eastAsia"/>
          <w:b/>
          <w:color w:val="000000"/>
          <w:sz w:val="24"/>
          <w:szCs w:val="24"/>
        </w:rPr>
      </w:pPr>
      <w:r>
        <w:rPr>
          <w:rFonts w:ascii="TT84EB8C4EtCID" w:hAnsi="TT84EB8C4EtCID" w:hint="eastAsia"/>
          <w:b/>
          <w:color w:val="000000"/>
          <w:sz w:val="24"/>
          <w:szCs w:val="24"/>
        </w:rPr>
        <w:lastRenderedPageBreak/>
        <w:t>电机转速参数配置：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PID_P/PID-I/PID-D</w:t>
      </w:r>
      <w:r>
        <w:rPr>
          <w:rFonts w:ascii="TT84EB8C4EtCID" w:hAnsi="TT84EB8C4EtCID"/>
          <w:color w:val="000000"/>
          <w:sz w:val="24"/>
          <w:szCs w:val="24"/>
        </w:rPr>
        <w:t>：设置电机转速的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 xml:space="preserve">PID </w:t>
      </w:r>
      <w:r>
        <w:rPr>
          <w:rFonts w:ascii="TT84EB8C4EtCID" w:hAnsi="TT84EB8C4EtCID"/>
          <w:color w:val="000000"/>
          <w:sz w:val="24"/>
          <w:szCs w:val="24"/>
        </w:rPr>
        <w:t>参数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转向设置：正向：面向产品的航空插头接线端，电机顺时针方向旋转。反向：面向产品的航空插头接线端，电机逆时针方向旋转。</w:t>
      </w:r>
    </w:p>
    <w:p w:rsidR="00D307C4" w:rsidRDefault="008D192B">
      <w:pPr>
        <w:spacing w:line="360" w:lineRule="auto"/>
        <w:ind w:firstLineChars="200" w:firstLine="482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b/>
          <w:color w:val="000000"/>
          <w:sz w:val="24"/>
          <w:szCs w:val="24"/>
        </w:rPr>
        <w:t xml:space="preserve">APD </w:t>
      </w:r>
      <w:r>
        <w:rPr>
          <w:rFonts w:ascii="TT84EB8C4EtCID" w:hAnsi="TT84EB8C4EtCID"/>
          <w:b/>
          <w:color w:val="000000"/>
          <w:sz w:val="24"/>
          <w:szCs w:val="24"/>
        </w:rPr>
        <w:t>击穿电压测试：</w:t>
      </w:r>
      <w:r>
        <w:rPr>
          <w:rFonts w:ascii="TT84EB8C4EtCID" w:hAnsi="TT84EB8C4EtCID"/>
          <w:color w:val="000000"/>
          <w:sz w:val="24"/>
          <w:szCs w:val="24"/>
        </w:rPr>
        <w:t>某些测试需要对</w:t>
      </w:r>
      <w:r>
        <w:rPr>
          <w:rFonts w:ascii="TT84EB8C4EtCID" w:hAnsi="TT84EB8C4EtCID"/>
          <w:color w:val="000000"/>
          <w:sz w:val="24"/>
          <w:szCs w:val="24"/>
        </w:rPr>
        <w:t xml:space="preserve"> APD </w:t>
      </w:r>
      <w:r>
        <w:rPr>
          <w:rFonts w:ascii="TT84EB8C4EtCID" w:hAnsi="TT84EB8C4EtCID"/>
          <w:color w:val="000000"/>
          <w:sz w:val="24"/>
          <w:szCs w:val="24"/>
        </w:rPr>
        <w:t>高压进行一定的调整，可以设定想要输出的高压值，并进行配置后输出。</w:t>
      </w:r>
    </w:p>
    <w:p w:rsidR="00D307C4" w:rsidRDefault="008D192B">
      <w:pPr>
        <w:spacing w:line="360" w:lineRule="auto"/>
        <w:ind w:firstLineChars="200" w:firstLine="482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b/>
          <w:color w:val="000000"/>
          <w:sz w:val="24"/>
          <w:szCs w:val="24"/>
        </w:rPr>
        <w:t>激光功率测试：</w:t>
      </w:r>
      <w:r>
        <w:rPr>
          <w:rFonts w:ascii="TT84EB8C4EtCID" w:hAnsi="TT84EB8C4EtCID"/>
          <w:color w:val="000000"/>
          <w:sz w:val="24"/>
          <w:szCs w:val="24"/>
        </w:rPr>
        <w:t>配置激光驱动的输出功率对应的高压，高压改变输出功率即</w:t>
      </w:r>
      <w:r>
        <w:rPr>
          <w:rFonts w:ascii="TT84EB8C4EtCID" w:hAnsi="TT84EB8C4EtCID"/>
          <w:color w:val="000000"/>
          <w:sz w:val="24"/>
          <w:szCs w:val="24"/>
        </w:rPr>
        <w:br/>
      </w:r>
      <w:r>
        <w:rPr>
          <w:rFonts w:ascii="TT84EB8C4EtCID" w:hAnsi="TT84EB8C4EtCID"/>
          <w:color w:val="000000"/>
          <w:sz w:val="24"/>
          <w:szCs w:val="24"/>
        </w:rPr>
        <w:t>改变，电机开始测试，同时用功率计测量激光的输出功率，不断的增加高压输出，</w:t>
      </w:r>
      <w:r>
        <w:rPr>
          <w:rFonts w:ascii="TT84EB8C4EtCID" w:hAnsi="TT84EB8C4EtCID"/>
          <w:color w:val="000000"/>
          <w:sz w:val="24"/>
          <w:szCs w:val="24"/>
        </w:rPr>
        <w:br/>
      </w:r>
      <w:r>
        <w:rPr>
          <w:rFonts w:ascii="TT84EB8C4EtCID" w:hAnsi="TT84EB8C4EtCID"/>
          <w:color w:val="000000"/>
          <w:sz w:val="24"/>
          <w:szCs w:val="24"/>
        </w:rPr>
        <w:t>当输出功率达到预设功率时，此时的高压值即为日后使用的高压值。</w:t>
      </w:r>
    </w:p>
    <w:p w:rsidR="00D307C4" w:rsidRDefault="008D192B">
      <w:pPr>
        <w:pStyle w:val="3"/>
      </w:pPr>
      <w:r>
        <w:rPr>
          <w:rFonts w:hint="eastAsia"/>
        </w:rPr>
        <w:t>2.4.5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下载</w:t>
      </w:r>
    </w:p>
    <w:p w:rsidR="00D307C4" w:rsidRDefault="008D192B">
      <w:pPr>
        <w:spacing w:line="360" w:lineRule="auto"/>
        <w:ind w:firstLineChars="200" w:firstLine="42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089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4.5.1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发行软件界面</w:t>
      </w:r>
    </w:p>
    <w:p w:rsidR="00D307C4" w:rsidRDefault="008D192B">
      <w:pPr>
        <w:spacing w:line="360" w:lineRule="auto"/>
        <w:ind w:firstLineChars="200" w:firstLine="480"/>
        <w:jc w:val="left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该环节只允许生产使用，具体操作方法见生产工艺文档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pStyle w:val="3"/>
      </w:pPr>
      <w:r>
        <w:rPr>
          <w:rFonts w:hint="eastAsia"/>
        </w:rPr>
        <w:lastRenderedPageBreak/>
        <w:t>2.4.6</w:t>
      </w:r>
      <w:r>
        <w:rPr>
          <w:rFonts w:hint="eastAsia"/>
        </w:rPr>
        <w:t>主控程序下载</w:t>
      </w:r>
    </w:p>
    <w:p w:rsidR="00D307C4" w:rsidRDefault="008D192B">
      <w:pPr>
        <w:jc w:val="center"/>
      </w:pPr>
      <w:r>
        <w:rPr>
          <w:noProof/>
        </w:rPr>
        <w:drawing>
          <wp:inline distT="0" distB="0" distL="0" distR="0">
            <wp:extent cx="5274310" cy="2877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jc w:val="center"/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4.6.1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 w:hint="eastAsia"/>
          <w:color w:val="000000"/>
          <w:sz w:val="22"/>
        </w:rPr>
        <w:t>主控程序下载</w:t>
      </w:r>
      <w:r>
        <w:rPr>
          <w:rFonts w:ascii="TT84EB8C4EtCID" w:hAnsi="TT84EB8C4EtCID"/>
          <w:color w:val="000000"/>
          <w:sz w:val="22"/>
        </w:rPr>
        <w:t>界面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主控程序下载采用</w:t>
      </w:r>
      <w:r>
        <w:rPr>
          <w:rFonts w:ascii="TT84EB8C4EtCID" w:hAnsi="TT84EB8C4EtCID"/>
          <w:color w:val="000000"/>
          <w:sz w:val="24"/>
          <w:szCs w:val="24"/>
        </w:rPr>
        <w:t xml:space="preserve"> UDP </w:t>
      </w:r>
      <w:r>
        <w:rPr>
          <w:rFonts w:ascii="TT84EB8C4EtCID" w:hAnsi="TT84EB8C4EtCID"/>
          <w:color w:val="000000"/>
          <w:sz w:val="24"/>
          <w:szCs w:val="24"/>
        </w:rPr>
        <w:t>方式，端口号为</w:t>
      </w:r>
      <w:r>
        <w:rPr>
          <w:rFonts w:ascii="TT84EB8C4EtCID" w:hAnsi="TT84EB8C4EtCID"/>
          <w:color w:val="000000"/>
          <w:sz w:val="24"/>
          <w:szCs w:val="24"/>
        </w:rPr>
        <w:t xml:space="preserve"> 6060</w:t>
      </w:r>
      <w:r>
        <w:rPr>
          <w:rFonts w:ascii="TT84EB8C4EtCID" w:hAnsi="TT84EB8C4EtCID"/>
          <w:color w:val="000000"/>
          <w:sz w:val="24"/>
          <w:szCs w:val="24"/>
        </w:rPr>
        <w:t>，选择需要下载程序的</w:t>
      </w:r>
      <w:r>
        <w:rPr>
          <w:rFonts w:ascii="TT84EB8C4EtCID" w:hAnsi="TT84EB8C4EtCID"/>
          <w:color w:val="000000"/>
          <w:sz w:val="24"/>
          <w:szCs w:val="24"/>
        </w:rPr>
        <w:t xml:space="preserve"> bin </w:t>
      </w:r>
      <w:r>
        <w:rPr>
          <w:rFonts w:ascii="TT84EB8C4EtCID" w:hAnsi="TT84EB8C4EtCID"/>
          <w:color w:val="000000"/>
          <w:sz w:val="24"/>
          <w:szCs w:val="24"/>
        </w:rPr>
        <w:t>文件，保持目标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proofErr w:type="spellStart"/>
      <w:r>
        <w:rPr>
          <w:rFonts w:ascii="TT84EB8C4EtCID" w:hAnsi="TT84EB8C4EtCID"/>
          <w:color w:val="000000"/>
          <w:sz w:val="24"/>
          <w:szCs w:val="24"/>
        </w:rPr>
        <w:t>I</w:t>
      </w:r>
      <w:r>
        <w:rPr>
          <w:rFonts w:ascii="TT84EB8C4EtCID" w:hAnsi="TT84EB8C4EtCID" w:hint="eastAsia"/>
          <w:color w:val="000000"/>
          <w:sz w:val="24"/>
          <w:szCs w:val="24"/>
        </w:rPr>
        <w:t>p</w:t>
      </w:r>
      <w:proofErr w:type="spellEnd"/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地址</w:t>
      </w:r>
      <w:r>
        <w:rPr>
          <w:rFonts w:ascii="TT84EB8C4EtCID" w:hAnsi="TT84EB8C4EtCID" w:hint="eastAsia"/>
          <w:color w:val="000000"/>
          <w:sz w:val="24"/>
          <w:szCs w:val="24"/>
        </w:rPr>
        <w:t>与激光器</w:t>
      </w:r>
      <w:proofErr w:type="spellStart"/>
      <w:r>
        <w:rPr>
          <w:rFonts w:ascii="TT84EB8C4EtCID" w:hAnsi="TT84EB8C4EtCID" w:hint="eastAsia"/>
          <w:color w:val="000000"/>
          <w:sz w:val="24"/>
          <w:szCs w:val="24"/>
        </w:rPr>
        <w:t>Ip</w:t>
      </w:r>
      <w:proofErr w:type="spellEnd"/>
      <w:r>
        <w:rPr>
          <w:rFonts w:ascii="TT84EB8C4EtCID" w:hAnsi="TT84EB8C4EtCID" w:hint="eastAsia"/>
          <w:color w:val="000000"/>
          <w:sz w:val="24"/>
          <w:szCs w:val="24"/>
        </w:rPr>
        <w:t>地址一致</w:t>
      </w:r>
      <w:r>
        <w:rPr>
          <w:rFonts w:ascii="TT84EB8C4EtCID" w:hAnsi="TT84EB8C4EtCID"/>
          <w:color w:val="000000"/>
          <w:sz w:val="24"/>
          <w:szCs w:val="24"/>
        </w:rPr>
        <w:t>，点击</w:t>
      </w:r>
      <w:r>
        <w:rPr>
          <w:rFonts w:ascii="TT84EB8C4EtCID" w:hAnsi="TT84EB8C4EtCID" w:hint="eastAsia"/>
          <w:color w:val="000000"/>
          <w:sz w:val="24"/>
          <w:szCs w:val="24"/>
        </w:rPr>
        <w:t>【</w:t>
      </w:r>
      <w:r>
        <w:rPr>
          <w:rFonts w:ascii="TT84EB8C4EtCID" w:hAnsi="TT84EB8C4EtCID"/>
          <w:color w:val="000000"/>
          <w:sz w:val="24"/>
          <w:szCs w:val="24"/>
        </w:rPr>
        <w:t>检测端口</w:t>
      </w:r>
      <w:r>
        <w:rPr>
          <w:rFonts w:ascii="TT84EB8C4EtCID" w:hAnsi="TT84EB8C4EtCID" w:hint="eastAsia"/>
          <w:color w:val="000000"/>
          <w:sz w:val="24"/>
          <w:szCs w:val="24"/>
        </w:rPr>
        <w:t>】</w:t>
      </w:r>
      <w:r>
        <w:rPr>
          <w:rFonts w:ascii="TT84EB8C4EtCID" w:hAnsi="TT84EB8C4EtCID"/>
          <w:color w:val="000000"/>
          <w:sz w:val="24"/>
          <w:szCs w:val="24"/>
        </w:rPr>
        <w:t>，显示连接后点击</w:t>
      </w:r>
      <w:r>
        <w:rPr>
          <w:rFonts w:ascii="TT84EB8C4EtCID" w:hAnsi="TT84EB8C4EtCID" w:hint="eastAsia"/>
          <w:color w:val="000000"/>
          <w:sz w:val="24"/>
          <w:szCs w:val="24"/>
        </w:rPr>
        <w:t>【</w:t>
      </w:r>
      <w:r>
        <w:rPr>
          <w:rFonts w:ascii="TT84EB8C4EtCID" w:hAnsi="TT84EB8C4EtCID"/>
          <w:color w:val="000000"/>
          <w:sz w:val="24"/>
          <w:szCs w:val="24"/>
        </w:rPr>
        <w:t>开始下载</w:t>
      </w:r>
      <w:r>
        <w:rPr>
          <w:rFonts w:ascii="TT84EB8C4EtCID" w:hAnsi="TT84EB8C4EtCID" w:hint="eastAsia"/>
          <w:color w:val="000000"/>
          <w:sz w:val="24"/>
          <w:szCs w:val="24"/>
        </w:rPr>
        <w:t>】。</w:t>
      </w:r>
    </w:p>
    <w:p w:rsidR="00D307C4" w:rsidRDefault="008D192B">
      <w:pPr>
        <w:pStyle w:val="3"/>
      </w:pPr>
      <w:r>
        <w:rPr>
          <w:rFonts w:hint="eastAsia"/>
        </w:rPr>
        <w:t>2.4.7</w:t>
      </w:r>
      <w:r>
        <w:rPr>
          <w:rFonts w:hint="eastAsia"/>
        </w:rPr>
        <w:t>灰尘检测</w:t>
      </w:r>
    </w:p>
    <w:p w:rsidR="00D307C4" w:rsidRDefault="008D192B">
      <w:pPr>
        <w:jc w:val="center"/>
      </w:pPr>
      <w:r>
        <w:rPr>
          <w:noProof/>
        </w:rPr>
        <w:drawing>
          <wp:inline distT="0" distB="0" distL="0" distR="0">
            <wp:extent cx="5274310" cy="25101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jc w:val="center"/>
        <w:rPr>
          <w:rFonts w:ascii="TT84EB8C4EtCID" w:hAnsi="TT84EB8C4EtCID" w:hint="eastAsia"/>
          <w:color w:val="000000"/>
          <w:sz w:val="22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</w:t>
      </w:r>
      <w:r>
        <w:rPr>
          <w:rFonts w:ascii="Times-Bold" w:hAnsi="Times-Bold" w:hint="eastAsia"/>
          <w:b/>
          <w:bCs/>
          <w:color w:val="000000"/>
          <w:sz w:val="22"/>
        </w:rPr>
        <w:t>7.1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/>
          <w:color w:val="000000"/>
          <w:sz w:val="22"/>
        </w:rPr>
        <w:t>灰尘检测界面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 w:hint="eastAsia"/>
          <w:color w:val="000000"/>
          <w:sz w:val="24"/>
          <w:szCs w:val="24"/>
        </w:rPr>
        <w:t>查询</w:t>
      </w:r>
      <w:r>
        <w:rPr>
          <w:rFonts w:ascii="TT84EB8C4EtCID" w:hAnsi="TT84EB8C4EtCID"/>
          <w:color w:val="000000"/>
          <w:sz w:val="24"/>
          <w:szCs w:val="24"/>
        </w:rPr>
        <w:t>结果共包含十个通道</w:t>
      </w:r>
      <w:r>
        <w:rPr>
          <w:rFonts w:ascii="TT84EB8C4EtCID" w:hAnsi="TT84EB8C4EtCID" w:hint="eastAsia"/>
          <w:color w:val="000000"/>
          <w:sz w:val="24"/>
          <w:szCs w:val="24"/>
        </w:rPr>
        <w:t>，见面显示为十个通道的电压值</w:t>
      </w:r>
      <w:r>
        <w:rPr>
          <w:rFonts w:ascii="TT84EB8C4EtCID" w:hAnsi="TT84EB8C4EtCID"/>
          <w:color w:val="000000"/>
          <w:sz w:val="24"/>
          <w:szCs w:val="24"/>
        </w:rPr>
        <w:t>；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若需初始化透过率参数，</w:t>
      </w:r>
      <w:r>
        <w:rPr>
          <w:rFonts w:ascii="TT84EB8C4EtCID" w:hAnsi="TT84EB8C4EtCID" w:hint="eastAsia"/>
          <w:color w:val="000000"/>
          <w:sz w:val="24"/>
          <w:szCs w:val="24"/>
        </w:rPr>
        <w:t>可点击【透过率初始化】，【透过率初始化】</w:t>
      </w:r>
      <w:r>
        <w:rPr>
          <w:rFonts w:ascii="TT84EB8C4EtCID" w:hAnsi="TT84EB8C4EtCID"/>
          <w:color w:val="000000"/>
          <w:sz w:val="24"/>
          <w:szCs w:val="24"/>
        </w:rPr>
        <w:t>按钮用</w:t>
      </w:r>
      <w:r>
        <w:rPr>
          <w:rFonts w:ascii="TT84EB8C4EtCID" w:hAnsi="TT84EB8C4EtCID"/>
          <w:color w:val="000000"/>
          <w:sz w:val="24"/>
          <w:szCs w:val="24"/>
        </w:rPr>
        <w:lastRenderedPageBreak/>
        <w:t>于出厂标定，所以该按钮需要慎重点击；</w:t>
      </w:r>
      <w:r>
        <w:rPr>
          <w:rFonts w:ascii="TT84EB8C4EtCID" w:hAnsi="TT84EB8C4EtCID" w:hint="eastAsia"/>
          <w:color w:val="000000"/>
          <w:sz w:val="24"/>
          <w:szCs w:val="24"/>
        </w:rPr>
        <w:t>点击【透过率初始化】会弹出提示文字：</w:t>
      </w:r>
      <w:proofErr w:type="gramStart"/>
      <w:r>
        <w:rPr>
          <w:rFonts w:ascii="TT84EB8C4EtCID" w:hAnsi="TT84EB8C4EtCID"/>
          <w:color w:val="000000"/>
          <w:sz w:val="24"/>
          <w:szCs w:val="24"/>
        </w:rPr>
        <w:t>请确定</w:t>
      </w:r>
      <w:proofErr w:type="gramEnd"/>
      <w:r>
        <w:rPr>
          <w:rFonts w:ascii="TT84EB8C4EtCID" w:hAnsi="TT84EB8C4EtCID"/>
          <w:color w:val="000000"/>
          <w:sz w:val="24"/>
          <w:szCs w:val="24"/>
        </w:rPr>
        <w:t>激光器处于常温下，并保持滤光片表面清洁，请慎重选择【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继续】【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退出】</w:t>
      </w:r>
      <w:r>
        <w:rPr>
          <w:rFonts w:ascii="TT84EB8C4EtCID" w:hAnsi="TT84EB8C4EtCID" w:hint="eastAsia"/>
          <w:color w:val="000000"/>
          <w:sz w:val="24"/>
          <w:szCs w:val="24"/>
        </w:rPr>
        <w:t>。</w:t>
      </w:r>
    </w:p>
    <w:p w:rsidR="00D307C4" w:rsidRDefault="008D192B">
      <w:pPr>
        <w:pStyle w:val="3"/>
      </w:pPr>
      <w:r>
        <w:rPr>
          <w:rFonts w:hint="eastAsia"/>
        </w:rPr>
        <w:t>2.4.8</w:t>
      </w:r>
      <w:r>
        <w:rPr>
          <w:rFonts w:hint="eastAsia"/>
        </w:rPr>
        <w:t>单点波形</w:t>
      </w:r>
    </w:p>
    <w:p w:rsidR="00D307C4" w:rsidRDefault="008D192B">
      <w:r>
        <w:rPr>
          <w:noProof/>
        </w:rPr>
        <w:drawing>
          <wp:inline distT="0" distB="0" distL="0" distR="0">
            <wp:extent cx="5274310" cy="2629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jc w:val="center"/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</w:t>
      </w:r>
      <w:r>
        <w:rPr>
          <w:rFonts w:ascii="Times-Bold" w:hAnsi="Times-Bold" w:hint="eastAsia"/>
          <w:b/>
          <w:bCs/>
          <w:color w:val="000000"/>
          <w:sz w:val="22"/>
        </w:rPr>
        <w:t>8.1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 w:hint="eastAsia"/>
          <w:color w:val="000000"/>
          <w:sz w:val="22"/>
        </w:rPr>
        <w:t>单点波形数据接收设置</w:t>
      </w:r>
      <w:r>
        <w:rPr>
          <w:rFonts w:ascii="TT84EB8C4EtCID" w:hAnsi="TT84EB8C4EtCID"/>
          <w:color w:val="000000"/>
          <w:sz w:val="22"/>
        </w:rPr>
        <w:t>界面</w:t>
      </w:r>
    </w:p>
    <w:p w:rsidR="00D307C4" w:rsidRDefault="008D192B">
      <w:pPr>
        <w:spacing w:line="360" w:lineRule="auto"/>
        <w:ind w:firstLineChars="200" w:firstLine="48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4"/>
          <w:szCs w:val="24"/>
        </w:rPr>
        <w:t>单点波形主要用于生产进行数据修正，</w:t>
      </w:r>
      <w:r>
        <w:rPr>
          <w:rFonts w:ascii="TT84EB8C4EtCID" w:hAnsi="TT84EB8C4EtCID"/>
          <w:color w:val="000000"/>
          <w:sz w:val="24"/>
          <w:szCs w:val="24"/>
        </w:rPr>
        <w:t xml:space="preserve"> WLR-711</w:t>
      </w:r>
      <w:r>
        <w:rPr>
          <w:rFonts w:ascii="TT84EB8C4EtCID" w:hAnsi="TT84EB8C4EtCID" w:hint="eastAsia"/>
          <w:color w:val="000000"/>
          <w:sz w:val="24"/>
          <w:szCs w:val="24"/>
        </w:rPr>
        <w:t>E</w:t>
      </w:r>
      <w:r>
        <w:rPr>
          <w:rFonts w:ascii="TT84EB8C4EtCID" w:hAnsi="TT84EB8C4EtCID"/>
          <w:color w:val="000000"/>
          <w:sz w:val="24"/>
          <w:szCs w:val="24"/>
        </w:rPr>
        <w:t xml:space="preserve"> </w:t>
      </w:r>
      <w:r>
        <w:rPr>
          <w:rFonts w:ascii="TT84EB8C4EtCID" w:hAnsi="TT84EB8C4EtCID"/>
          <w:color w:val="000000"/>
          <w:sz w:val="24"/>
          <w:szCs w:val="24"/>
        </w:rPr>
        <w:t>需要进行两次修正，分别对高低阈值通道进行修正。</w:t>
      </w:r>
      <w:r>
        <w:rPr>
          <w:rFonts w:ascii="TT84EB8C4EtCID" w:hAnsi="TT84EB8C4EtCID" w:hint="eastAsia"/>
          <w:color w:val="000000"/>
          <w:sz w:val="24"/>
          <w:szCs w:val="24"/>
        </w:rPr>
        <w:t>具体修正方法见工艺附件。</w:t>
      </w:r>
    </w:p>
    <w:p w:rsidR="00D307C4" w:rsidRDefault="008D192B">
      <w:pPr>
        <w:pStyle w:val="3"/>
      </w:pPr>
      <w:r>
        <w:rPr>
          <w:rFonts w:hint="eastAsia"/>
        </w:rPr>
        <w:lastRenderedPageBreak/>
        <w:t>2.4.9</w:t>
      </w:r>
      <w:r>
        <w:rPr>
          <w:rFonts w:hint="eastAsia"/>
        </w:rPr>
        <w:t>电机转速测试</w:t>
      </w:r>
    </w:p>
    <w:p w:rsidR="00D307C4" w:rsidRDefault="008D192B">
      <w:pPr>
        <w:spacing w:line="360" w:lineRule="auto"/>
        <w:ind w:firstLineChars="200" w:firstLine="420"/>
        <w:rPr>
          <w:rFonts w:ascii="TT84EB8C4EtCID" w:hAnsi="TT84EB8C4EtCID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819650" cy="31769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7330" cy="31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C4" w:rsidRDefault="008D192B">
      <w:pPr>
        <w:spacing w:line="360" w:lineRule="auto"/>
        <w:ind w:firstLineChars="200" w:firstLine="440"/>
        <w:jc w:val="center"/>
        <w:rPr>
          <w:rFonts w:ascii="TT84EB8C4EtCID" w:hAnsi="TT84EB8C4EtCID" w:hint="eastAsia"/>
          <w:color w:val="000000"/>
          <w:sz w:val="24"/>
          <w:szCs w:val="24"/>
        </w:rPr>
      </w:pPr>
      <w:r>
        <w:rPr>
          <w:rFonts w:ascii="TT84EB8C4EtCID" w:hAnsi="TT84EB8C4EtCID"/>
          <w:color w:val="000000"/>
          <w:sz w:val="22"/>
        </w:rPr>
        <w:t>图</w:t>
      </w:r>
      <w:r>
        <w:rPr>
          <w:rFonts w:ascii="Times-Bold" w:hAnsi="Times-Bold"/>
          <w:b/>
          <w:bCs/>
          <w:color w:val="000000"/>
          <w:sz w:val="22"/>
        </w:rPr>
        <w:t>2.</w:t>
      </w:r>
      <w:r>
        <w:rPr>
          <w:rFonts w:ascii="Times-Bold" w:hAnsi="Times-Bold" w:hint="eastAsia"/>
          <w:b/>
          <w:bCs/>
          <w:color w:val="000000"/>
          <w:sz w:val="22"/>
        </w:rPr>
        <w:t>4</w:t>
      </w:r>
      <w:r>
        <w:rPr>
          <w:rFonts w:ascii="Times-Bold" w:hAnsi="Times-Bold"/>
          <w:b/>
          <w:bCs/>
          <w:color w:val="000000"/>
          <w:sz w:val="22"/>
        </w:rPr>
        <w:t>.</w:t>
      </w:r>
      <w:r>
        <w:rPr>
          <w:rFonts w:ascii="Times-Bold" w:hAnsi="Times-Bold" w:hint="eastAsia"/>
          <w:b/>
          <w:bCs/>
          <w:color w:val="000000"/>
          <w:sz w:val="22"/>
        </w:rPr>
        <w:t>9.1</w:t>
      </w:r>
      <w:r>
        <w:rPr>
          <w:rFonts w:ascii="Times-Bold" w:hAnsi="Times-Bold"/>
          <w:b/>
          <w:bCs/>
          <w:color w:val="000000"/>
          <w:sz w:val="22"/>
        </w:rPr>
        <w:t xml:space="preserve"> </w:t>
      </w:r>
      <w:r>
        <w:rPr>
          <w:rFonts w:ascii="TT84EB8C4EtCID" w:hAnsi="TT84EB8C4EtCID" w:hint="eastAsia"/>
          <w:color w:val="000000"/>
          <w:sz w:val="22"/>
        </w:rPr>
        <w:t>电机转速测试</w:t>
      </w:r>
      <w:r>
        <w:rPr>
          <w:rFonts w:ascii="TT84EB8C4EtCID" w:hAnsi="TT84EB8C4EtCID"/>
          <w:color w:val="000000"/>
          <w:sz w:val="22"/>
        </w:rPr>
        <w:t>界面</w:t>
      </w:r>
    </w:p>
    <w:p w:rsidR="00D307C4" w:rsidRPr="008D192B" w:rsidRDefault="008D192B" w:rsidP="008D192B">
      <w:pPr>
        <w:spacing w:line="360" w:lineRule="auto"/>
        <w:ind w:firstLineChars="200" w:firstLine="480"/>
        <w:rPr>
          <w:rFonts w:ascii="TT84EB8C4EtCID" w:hAnsi="TT84EB8C4EtCID"/>
          <w:color w:val="000000"/>
          <w:sz w:val="24"/>
          <w:szCs w:val="24"/>
        </w:rPr>
      </w:pPr>
      <w:r>
        <w:rPr>
          <w:rFonts w:ascii="TT84EB8C4EtCID" w:hAnsi="TT84EB8C4EtCID" w:hint="eastAsia"/>
          <w:color w:val="000000"/>
          <w:sz w:val="24"/>
          <w:szCs w:val="24"/>
        </w:rPr>
        <w:t>电机速度测试为测试当前电机的转速，电机开启检测，对电机转速进行显示。</w:t>
      </w:r>
      <w:bookmarkStart w:id="0" w:name="_GoBack"/>
      <w:bookmarkEnd w:id="0"/>
    </w:p>
    <w:sectPr w:rsidR="00D307C4" w:rsidRPr="008D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84EB8C4EtCID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7AFE4"/>
    <w:multiLevelType w:val="singleLevel"/>
    <w:tmpl w:val="EBA7AFE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FF4F0D"/>
    <w:multiLevelType w:val="multilevel"/>
    <w:tmpl w:val="43FF4F0D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32E"/>
    <w:rsid w:val="00005CFF"/>
    <w:rsid w:val="00011D75"/>
    <w:rsid w:val="000170C2"/>
    <w:rsid w:val="00033CB1"/>
    <w:rsid w:val="00041913"/>
    <w:rsid w:val="00046EAB"/>
    <w:rsid w:val="00056A19"/>
    <w:rsid w:val="00057162"/>
    <w:rsid w:val="00095237"/>
    <w:rsid w:val="000B0AA7"/>
    <w:rsid w:val="000B10F8"/>
    <w:rsid w:val="000C58ED"/>
    <w:rsid w:val="00103664"/>
    <w:rsid w:val="00105569"/>
    <w:rsid w:val="00114C7C"/>
    <w:rsid w:val="00116A75"/>
    <w:rsid w:val="00135903"/>
    <w:rsid w:val="001600F6"/>
    <w:rsid w:val="00170019"/>
    <w:rsid w:val="001700AF"/>
    <w:rsid w:val="00171368"/>
    <w:rsid w:val="001727BE"/>
    <w:rsid w:val="00174A6F"/>
    <w:rsid w:val="00176AC1"/>
    <w:rsid w:val="00183500"/>
    <w:rsid w:val="00197547"/>
    <w:rsid w:val="00197FAA"/>
    <w:rsid w:val="001B6D85"/>
    <w:rsid w:val="001B6F04"/>
    <w:rsid w:val="001C6EEA"/>
    <w:rsid w:val="001E2746"/>
    <w:rsid w:val="001F321C"/>
    <w:rsid w:val="001F614B"/>
    <w:rsid w:val="0022086F"/>
    <w:rsid w:val="00226AE9"/>
    <w:rsid w:val="00237C78"/>
    <w:rsid w:val="00242A64"/>
    <w:rsid w:val="002811C9"/>
    <w:rsid w:val="002A327F"/>
    <w:rsid w:val="002B637B"/>
    <w:rsid w:val="002C3DBD"/>
    <w:rsid w:val="002D2BD8"/>
    <w:rsid w:val="002D5B8D"/>
    <w:rsid w:val="002E74E2"/>
    <w:rsid w:val="002F39CB"/>
    <w:rsid w:val="002F3D1F"/>
    <w:rsid w:val="003070BA"/>
    <w:rsid w:val="00327439"/>
    <w:rsid w:val="00360C2F"/>
    <w:rsid w:val="00364F54"/>
    <w:rsid w:val="003A4D61"/>
    <w:rsid w:val="003B0E18"/>
    <w:rsid w:val="003D3479"/>
    <w:rsid w:val="004033D2"/>
    <w:rsid w:val="00412709"/>
    <w:rsid w:val="00417C9F"/>
    <w:rsid w:val="00425BCF"/>
    <w:rsid w:val="00432B44"/>
    <w:rsid w:val="00433310"/>
    <w:rsid w:val="0044390F"/>
    <w:rsid w:val="00450EFB"/>
    <w:rsid w:val="00453414"/>
    <w:rsid w:val="004C6FC6"/>
    <w:rsid w:val="004D1007"/>
    <w:rsid w:val="004D1FCB"/>
    <w:rsid w:val="004D7B03"/>
    <w:rsid w:val="004E2587"/>
    <w:rsid w:val="004F3B01"/>
    <w:rsid w:val="00503E35"/>
    <w:rsid w:val="00537248"/>
    <w:rsid w:val="00544FB8"/>
    <w:rsid w:val="0055321C"/>
    <w:rsid w:val="00570069"/>
    <w:rsid w:val="00570D94"/>
    <w:rsid w:val="0058548A"/>
    <w:rsid w:val="00592351"/>
    <w:rsid w:val="005B5E32"/>
    <w:rsid w:val="005D2945"/>
    <w:rsid w:val="005D6F5C"/>
    <w:rsid w:val="005E3299"/>
    <w:rsid w:val="005E3462"/>
    <w:rsid w:val="005E3A1E"/>
    <w:rsid w:val="005F5B3F"/>
    <w:rsid w:val="0060425C"/>
    <w:rsid w:val="00605EBC"/>
    <w:rsid w:val="00607602"/>
    <w:rsid w:val="006177D2"/>
    <w:rsid w:val="00654A82"/>
    <w:rsid w:val="00671D0F"/>
    <w:rsid w:val="00690A53"/>
    <w:rsid w:val="00693FD4"/>
    <w:rsid w:val="00695390"/>
    <w:rsid w:val="006A2AC8"/>
    <w:rsid w:val="006B5B0A"/>
    <w:rsid w:val="006D4550"/>
    <w:rsid w:val="006E7968"/>
    <w:rsid w:val="00704064"/>
    <w:rsid w:val="0071033F"/>
    <w:rsid w:val="00721648"/>
    <w:rsid w:val="00721FD6"/>
    <w:rsid w:val="0072633C"/>
    <w:rsid w:val="00727EEA"/>
    <w:rsid w:val="00737563"/>
    <w:rsid w:val="007412A6"/>
    <w:rsid w:val="007424E8"/>
    <w:rsid w:val="00761A11"/>
    <w:rsid w:val="0076417E"/>
    <w:rsid w:val="00785F6A"/>
    <w:rsid w:val="00791653"/>
    <w:rsid w:val="007A110B"/>
    <w:rsid w:val="007B0FCB"/>
    <w:rsid w:val="007B5908"/>
    <w:rsid w:val="007C62DA"/>
    <w:rsid w:val="007E78DB"/>
    <w:rsid w:val="00803952"/>
    <w:rsid w:val="0080460C"/>
    <w:rsid w:val="00807D44"/>
    <w:rsid w:val="00811F6C"/>
    <w:rsid w:val="00857E8F"/>
    <w:rsid w:val="00861282"/>
    <w:rsid w:val="00873F9F"/>
    <w:rsid w:val="00874D06"/>
    <w:rsid w:val="008860E4"/>
    <w:rsid w:val="00886B41"/>
    <w:rsid w:val="008D192B"/>
    <w:rsid w:val="008D2302"/>
    <w:rsid w:val="00915E3C"/>
    <w:rsid w:val="009B2BF0"/>
    <w:rsid w:val="009B6149"/>
    <w:rsid w:val="009B794B"/>
    <w:rsid w:val="009C57D1"/>
    <w:rsid w:val="00A00DF1"/>
    <w:rsid w:val="00A0560D"/>
    <w:rsid w:val="00A073B9"/>
    <w:rsid w:val="00A40944"/>
    <w:rsid w:val="00A46D12"/>
    <w:rsid w:val="00A47A98"/>
    <w:rsid w:val="00A54545"/>
    <w:rsid w:val="00A62B34"/>
    <w:rsid w:val="00A67665"/>
    <w:rsid w:val="00A7286E"/>
    <w:rsid w:val="00A75AEA"/>
    <w:rsid w:val="00A819AC"/>
    <w:rsid w:val="00A8205D"/>
    <w:rsid w:val="00A87F06"/>
    <w:rsid w:val="00A93B5C"/>
    <w:rsid w:val="00A95CEB"/>
    <w:rsid w:val="00A95E20"/>
    <w:rsid w:val="00AA2271"/>
    <w:rsid w:val="00AB161A"/>
    <w:rsid w:val="00AC3312"/>
    <w:rsid w:val="00AC6154"/>
    <w:rsid w:val="00AD63B3"/>
    <w:rsid w:val="00AE2B43"/>
    <w:rsid w:val="00AF1F40"/>
    <w:rsid w:val="00B07491"/>
    <w:rsid w:val="00B108EE"/>
    <w:rsid w:val="00B15254"/>
    <w:rsid w:val="00B3610A"/>
    <w:rsid w:val="00B54BF1"/>
    <w:rsid w:val="00B573AB"/>
    <w:rsid w:val="00B60478"/>
    <w:rsid w:val="00B71666"/>
    <w:rsid w:val="00B74995"/>
    <w:rsid w:val="00B8574E"/>
    <w:rsid w:val="00BA1DF4"/>
    <w:rsid w:val="00BC4566"/>
    <w:rsid w:val="00BE2C88"/>
    <w:rsid w:val="00BE38F7"/>
    <w:rsid w:val="00BE73AA"/>
    <w:rsid w:val="00C0089A"/>
    <w:rsid w:val="00C0289D"/>
    <w:rsid w:val="00C27ABC"/>
    <w:rsid w:val="00C41979"/>
    <w:rsid w:val="00C67DB5"/>
    <w:rsid w:val="00C77DD5"/>
    <w:rsid w:val="00C80280"/>
    <w:rsid w:val="00C83E75"/>
    <w:rsid w:val="00C91AC9"/>
    <w:rsid w:val="00C9585D"/>
    <w:rsid w:val="00C95DE6"/>
    <w:rsid w:val="00C971EA"/>
    <w:rsid w:val="00C97414"/>
    <w:rsid w:val="00CA4711"/>
    <w:rsid w:val="00CB32A6"/>
    <w:rsid w:val="00CD40C8"/>
    <w:rsid w:val="00CE46A6"/>
    <w:rsid w:val="00CE70FE"/>
    <w:rsid w:val="00CF6A44"/>
    <w:rsid w:val="00CF7884"/>
    <w:rsid w:val="00D307C4"/>
    <w:rsid w:val="00D36504"/>
    <w:rsid w:val="00D4061D"/>
    <w:rsid w:val="00D40CF9"/>
    <w:rsid w:val="00D46C95"/>
    <w:rsid w:val="00D71B46"/>
    <w:rsid w:val="00D8549A"/>
    <w:rsid w:val="00D934F5"/>
    <w:rsid w:val="00D97592"/>
    <w:rsid w:val="00D97E23"/>
    <w:rsid w:val="00DC5221"/>
    <w:rsid w:val="00DD5713"/>
    <w:rsid w:val="00DE11E8"/>
    <w:rsid w:val="00DF596C"/>
    <w:rsid w:val="00E1400A"/>
    <w:rsid w:val="00E423EE"/>
    <w:rsid w:val="00E444C7"/>
    <w:rsid w:val="00E51543"/>
    <w:rsid w:val="00E64C59"/>
    <w:rsid w:val="00E73DB9"/>
    <w:rsid w:val="00E93DC9"/>
    <w:rsid w:val="00EB0201"/>
    <w:rsid w:val="00EC032E"/>
    <w:rsid w:val="00EC2209"/>
    <w:rsid w:val="00ED07E9"/>
    <w:rsid w:val="00EE28D0"/>
    <w:rsid w:val="00EE4C59"/>
    <w:rsid w:val="00EF05CE"/>
    <w:rsid w:val="00EF1BFA"/>
    <w:rsid w:val="00EF2940"/>
    <w:rsid w:val="00F1139A"/>
    <w:rsid w:val="00F24D24"/>
    <w:rsid w:val="00F27BCA"/>
    <w:rsid w:val="00F66E5C"/>
    <w:rsid w:val="00F70EF8"/>
    <w:rsid w:val="00F73588"/>
    <w:rsid w:val="00F9230F"/>
    <w:rsid w:val="00FB6B53"/>
    <w:rsid w:val="00FC0B58"/>
    <w:rsid w:val="00FD21D8"/>
    <w:rsid w:val="2B75036A"/>
    <w:rsid w:val="36EE2D70"/>
    <w:rsid w:val="3C6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Cambria" w:hAnsi="Cambria" w:hint="default"/>
      <w:color w:val="000000"/>
      <w:sz w:val="44"/>
      <w:szCs w:val="44"/>
    </w:rPr>
  </w:style>
  <w:style w:type="character" w:customStyle="1" w:styleId="fontstyle11">
    <w:name w:val="fontstyle11"/>
    <w:basedOn w:val="a0"/>
    <w:rPr>
      <w:rFonts w:ascii="TT84EB8C4EtCID" w:hAnsi="TT84EB8C4EtCID" w:hint="default"/>
      <w:color w:val="000000"/>
      <w:sz w:val="44"/>
      <w:szCs w:val="44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style21">
    <w:name w:val="fontstyle21"/>
    <w:basedOn w:val="a0"/>
    <w:rPr>
      <w:rFonts w:ascii="TT84EB8C4EtCID" w:hAnsi="TT84EB8C4EtCID" w:hint="default"/>
      <w:color w:val="000000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31">
    <w:name w:val="fontstyle31"/>
    <w:basedOn w:val="a0"/>
    <w:rPr>
      <w:rFonts w:ascii="Times-Bold" w:hAnsi="Times-Bold" w:hint="default"/>
      <w:b/>
      <w:bCs/>
      <w:color w:val="000000"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Cambria" w:hAnsi="Cambria" w:hint="default"/>
      <w:color w:val="000000"/>
      <w:sz w:val="44"/>
      <w:szCs w:val="44"/>
    </w:rPr>
  </w:style>
  <w:style w:type="character" w:customStyle="1" w:styleId="fontstyle11">
    <w:name w:val="fontstyle11"/>
    <w:basedOn w:val="a0"/>
    <w:rPr>
      <w:rFonts w:ascii="TT84EB8C4EtCID" w:hAnsi="TT84EB8C4EtCID" w:hint="default"/>
      <w:color w:val="000000"/>
      <w:sz w:val="44"/>
      <w:szCs w:val="44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style21">
    <w:name w:val="fontstyle21"/>
    <w:basedOn w:val="a0"/>
    <w:rPr>
      <w:rFonts w:ascii="TT84EB8C4EtCID" w:hAnsi="TT84EB8C4EtCID" w:hint="default"/>
      <w:color w:val="000000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31">
    <w:name w:val="fontstyle31"/>
    <w:basedOn w:val="a0"/>
    <w:rPr>
      <w:rFonts w:ascii="Times-Bold" w:hAnsi="Times-Bold" w:hint="default"/>
      <w:b/>
      <w:bCs/>
      <w:color w:val="000000"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wanji</dc:creator>
  <cp:lastModifiedBy>Windows User</cp:lastModifiedBy>
  <cp:revision>217</cp:revision>
  <cp:lastPrinted>2017-12-14T01:01:00Z</cp:lastPrinted>
  <dcterms:created xsi:type="dcterms:W3CDTF">2017-12-12T00:34:00Z</dcterms:created>
  <dcterms:modified xsi:type="dcterms:W3CDTF">2019-06-11T02:45:00Z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