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85" w:rsidRDefault="009345CA" w:rsidP="00F11D85">
      <w:r>
        <w:t>A</w:t>
      </w:r>
      <w:r w:rsidR="0094353E">
        <w:t>CD_BDD2.3_Session_6</w:t>
      </w:r>
      <w:r w:rsidR="00697BBA">
        <w:t>_Assignment_3</w:t>
      </w:r>
      <w:r w:rsidR="0094353E">
        <w:t>_a</w:t>
      </w:r>
    </w:p>
    <w:p w:rsidR="0094353E" w:rsidRDefault="0094353E" w:rsidP="0094353E">
      <w:pPr>
        <w:pStyle w:val="Heading2"/>
        <w:shd w:val="clear" w:color="auto" w:fill="FFFFFF"/>
        <w:spacing w:line="372" w:lineRule="atLeast"/>
        <w:rPr>
          <w:rFonts w:ascii="Calibri" w:hAnsi="Calibri" w:cs="Calibri"/>
          <w:color w:val="343434"/>
          <w:sz w:val="25"/>
          <w:szCs w:val="25"/>
        </w:rPr>
      </w:pPr>
      <w:r>
        <w:rPr>
          <w:rFonts w:ascii="Calibri" w:hAnsi="Calibri" w:cs="Calibri"/>
          <w:color w:val="343434"/>
          <w:sz w:val="25"/>
          <w:szCs w:val="25"/>
        </w:rPr>
        <w:t>Hive Architecture</w:t>
      </w:r>
    </w:p>
    <w:p w:rsidR="0094353E" w:rsidRDefault="0094353E" w:rsidP="0094353E">
      <w:pPr>
        <w:pStyle w:val="NormalWeb"/>
        <w:shd w:val="clear" w:color="auto" w:fill="FFFFFF"/>
        <w:jc w:val="center"/>
        <w:rPr>
          <w:rFonts w:ascii="Arial" w:hAnsi="Arial" w:cs="Arial"/>
          <w:color w:val="343434"/>
          <w:sz w:val="16"/>
          <w:szCs w:val="16"/>
        </w:rPr>
      </w:pPr>
      <w:r>
        <w:rPr>
          <w:rFonts w:ascii="Arial" w:hAnsi="Arial" w:cs="Arial"/>
          <w:noProof/>
          <w:color w:val="04B8E6"/>
          <w:sz w:val="16"/>
          <w:szCs w:val="16"/>
        </w:rPr>
        <w:drawing>
          <wp:inline distT="0" distB="0" distL="0" distR="0">
            <wp:extent cx="5114544" cy="2252021"/>
            <wp:effectExtent l="19050" t="0" r="0" b="0"/>
            <wp:docPr id="4" name="Picture 1" descr="Introduction to Hiv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Hive">
                      <a:hlinkClick r:id="rId7"/>
                    </pic:cNvPr>
                    <pic:cNvPicPr>
                      <a:picLocks noChangeAspect="1" noChangeArrowheads="1"/>
                    </pic:cNvPicPr>
                  </pic:nvPicPr>
                  <pic:blipFill>
                    <a:blip r:embed="rId8"/>
                    <a:srcRect/>
                    <a:stretch>
                      <a:fillRect/>
                    </a:stretch>
                  </pic:blipFill>
                  <pic:spPr bwMode="auto">
                    <a:xfrm>
                      <a:off x="0" y="0"/>
                      <a:ext cx="5116101" cy="2252707"/>
                    </a:xfrm>
                    <a:prstGeom prst="rect">
                      <a:avLst/>
                    </a:prstGeom>
                    <a:noFill/>
                    <a:ln w="9525">
                      <a:noFill/>
                      <a:miter lim="800000"/>
                      <a:headEnd/>
                      <a:tailEnd/>
                    </a:ln>
                  </pic:spPr>
                </pic:pic>
              </a:graphicData>
            </a:graphic>
          </wp:inline>
        </w:drawing>
      </w:r>
    </w:p>
    <w:p w:rsidR="0094353E" w:rsidRDefault="0094353E" w:rsidP="0094353E">
      <w:pPr>
        <w:pStyle w:val="NormalWeb"/>
        <w:shd w:val="clear" w:color="auto" w:fill="FFFFFF"/>
        <w:jc w:val="center"/>
        <w:rPr>
          <w:rFonts w:ascii="Arial" w:hAnsi="Arial" w:cs="Arial"/>
          <w:color w:val="343434"/>
          <w:sz w:val="16"/>
          <w:szCs w:val="16"/>
        </w:rPr>
      </w:pP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r>
        <w:rPr>
          <w:rFonts w:ascii="Arial" w:hAnsi="Arial" w:cs="Arial"/>
          <w:color w:val="343434"/>
          <w:sz w:val="16"/>
          <w:szCs w:val="16"/>
        </w:rPr>
        <w:t>Hive Consists of Mainly 3 core parts</w:t>
      </w:r>
    </w:p>
    <w:p w:rsidR="0094353E" w:rsidRDefault="0094353E" w:rsidP="0094353E">
      <w:pPr>
        <w:numPr>
          <w:ilvl w:val="0"/>
          <w:numId w:val="7"/>
        </w:numPr>
        <w:shd w:val="clear" w:color="auto" w:fill="FFFFFF"/>
        <w:spacing w:after="0" w:line="240" w:lineRule="auto"/>
        <w:rPr>
          <w:rFonts w:ascii="Arial" w:hAnsi="Arial" w:cs="Arial"/>
          <w:color w:val="343434"/>
          <w:sz w:val="16"/>
          <w:szCs w:val="16"/>
        </w:rPr>
      </w:pPr>
      <w:r>
        <w:rPr>
          <w:rStyle w:val="Strong"/>
          <w:rFonts w:ascii="Arial" w:hAnsi="Arial" w:cs="Arial"/>
          <w:color w:val="343434"/>
        </w:rPr>
        <w:t>Hive Clients</w:t>
      </w:r>
    </w:p>
    <w:p w:rsidR="0094353E" w:rsidRDefault="0094353E" w:rsidP="0094353E">
      <w:pPr>
        <w:numPr>
          <w:ilvl w:val="0"/>
          <w:numId w:val="7"/>
        </w:numPr>
        <w:shd w:val="clear" w:color="auto" w:fill="FFFFFF"/>
        <w:spacing w:after="0" w:line="240" w:lineRule="auto"/>
        <w:rPr>
          <w:rFonts w:ascii="Arial" w:hAnsi="Arial" w:cs="Arial"/>
          <w:color w:val="343434"/>
          <w:sz w:val="16"/>
          <w:szCs w:val="16"/>
        </w:rPr>
      </w:pPr>
      <w:r>
        <w:rPr>
          <w:rStyle w:val="Strong"/>
          <w:rFonts w:ascii="Arial" w:hAnsi="Arial" w:cs="Arial"/>
          <w:color w:val="343434"/>
        </w:rPr>
        <w:t>Hive Services</w:t>
      </w:r>
    </w:p>
    <w:p w:rsidR="0094353E" w:rsidRDefault="0094353E" w:rsidP="0094353E">
      <w:pPr>
        <w:numPr>
          <w:ilvl w:val="0"/>
          <w:numId w:val="7"/>
        </w:numPr>
        <w:shd w:val="clear" w:color="auto" w:fill="FFFFFF"/>
        <w:spacing w:after="0" w:line="240" w:lineRule="auto"/>
        <w:rPr>
          <w:rFonts w:ascii="Arial" w:hAnsi="Arial" w:cs="Arial"/>
          <w:color w:val="343434"/>
          <w:sz w:val="16"/>
          <w:szCs w:val="16"/>
        </w:rPr>
      </w:pPr>
      <w:r>
        <w:rPr>
          <w:rStyle w:val="Strong"/>
          <w:rFonts w:ascii="Arial" w:hAnsi="Arial" w:cs="Arial"/>
          <w:color w:val="343434"/>
        </w:rPr>
        <w:t>Hive Storage and Computing</w:t>
      </w: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r>
        <w:rPr>
          <w:rStyle w:val="Strong"/>
          <w:rFonts w:ascii="Arial" w:hAnsi="Arial" w:cs="Arial"/>
          <w:color w:val="343434"/>
        </w:rPr>
        <w:t>Hive Clients:</w:t>
      </w: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r>
        <w:rPr>
          <w:rFonts w:ascii="Arial" w:hAnsi="Arial" w:cs="Arial"/>
          <w:color w:val="343434"/>
          <w:sz w:val="16"/>
          <w:szCs w:val="16"/>
        </w:rPr>
        <w:t>Hive provides different drivers for communication with a different type of applications. For Thrift based applications, it will provide Thrift client for communication.</w:t>
      </w: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r>
        <w:rPr>
          <w:rFonts w:ascii="Arial" w:hAnsi="Arial" w:cs="Arial"/>
          <w:color w:val="343434"/>
          <w:sz w:val="16"/>
          <w:szCs w:val="16"/>
        </w:rPr>
        <w:t>For</w:t>
      </w:r>
      <w:hyperlink r:id="rId9" w:history="1">
        <w:r>
          <w:rPr>
            <w:rStyle w:val="Hyperlink"/>
            <w:rFonts w:ascii="Arial" w:hAnsi="Arial" w:cs="Arial"/>
            <w:color w:val="04B8E6"/>
            <w:sz w:val="16"/>
            <w:szCs w:val="16"/>
          </w:rPr>
          <w:t> Java </w:t>
        </w:r>
      </w:hyperlink>
      <w:r>
        <w:rPr>
          <w:rFonts w:ascii="Arial" w:hAnsi="Arial" w:cs="Arial"/>
          <w:color w:val="343434"/>
          <w:sz w:val="16"/>
          <w:szCs w:val="16"/>
        </w:rPr>
        <w:t>related applications, it provides JDBC Drivers. Other than any type of applications provided ODBC drivers. These Clients and drivers in turn again communicate with Hive server in the Hive services.</w:t>
      </w: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r>
        <w:rPr>
          <w:rStyle w:val="Strong"/>
          <w:rFonts w:ascii="Arial" w:hAnsi="Arial" w:cs="Arial"/>
          <w:color w:val="343434"/>
        </w:rPr>
        <w:t>Hive Services:</w:t>
      </w: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r>
        <w:rPr>
          <w:rFonts w:ascii="Arial" w:hAnsi="Arial" w:cs="Arial"/>
          <w:color w:val="343434"/>
          <w:sz w:val="16"/>
          <w:szCs w:val="16"/>
        </w:rPr>
        <w:t>Client interactions with Hive can be performed through Hive Services. If the client wants to perform any query related operations in Hive, it has to communicate through Hive Services.</w:t>
      </w: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r>
        <w:rPr>
          <w:rFonts w:ascii="Arial" w:hAnsi="Arial" w:cs="Arial"/>
          <w:color w:val="343434"/>
          <w:sz w:val="16"/>
          <w:szCs w:val="16"/>
        </w:rPr>
        <w:t>CLI is the command line interface acts as Hive service for DDL (Data definition Language) operations. All drivers communicate with Hive server and to the main driver in Hive services as shown in above architecture diagram.</w:t>
      </w:r>
    </w:p>
    <w:p w:rsidR="0094353E" w:rsidRPr="0094353E" w:rsidRDefault="0094353E" w:rsidP="0094353E">
      <w:pPr>
        <w:shd w:val="clear" w:color="auto" w:fill="FFFFFF"/>
        <w:spacing w:after="0" w:line="240" w:lineRule="auto"/>
        <w:rPr>
          <w:rFonts w:ascii="Arial" w:eastAsia="Times New Roman" w:hAnsi="Arial" w:cs="Arial"/>
          <w:color w:val="343434"/>
          <w:sz w:val="16"/>
          <w:szCs w:val="16"/>
        </w:rPr>
      </w:pPr>
      <w:r w:rsidRPr="0094353E">
        <w:rPr>
          <w:rFonts w:ascii="Arial" w:eastAsia="Times New Roman" w:hAnsi="Arial" w:cs="Arial"/>
          <w:color w:val="343434"/>
          <w:sz w:val="16"/>
          <w:szCs w:val="16"/>
        </w:rPr>
        <w:t>Driver present in the Hive services represents the main driver, and it communicates all type of JDBC, ODBC, and other client specific applications. Driver will process those requests from different applications to meta store and field systems for further processing.</w:t>
      </w:r>
    </w:p>
    <w:p w:rsidR="0094353E" w:rsidRPr="0094353E" w:rsidRDefault="0094353E" w:rsidP="0094353E">
      <w:pPr>
        <w:shd w:val="clear" w:color="auto" w:fill="FFFFFF"/>
        <w:spacing w:after="0" w:line="240" w:lineRule="auto"/>
        <w:rPr>
          <w:rFonts w:ascii="Arial" w:eastAsia="Times New Roman" w:hAnsi="Arial" w:cs="Arial"/>
          <w:color w:val="343434"/>
          <w:sz w:val="16"/>
          <w:szCs w:val="16"/>
        </w:rPr>
      </w:pPr>
      <w:r w:rsidRPr="0094353E">
        <w:rPr>
          <w:rFonts w:ascii="Arial" w:eastAsia="Times New Roman" w:hAnsi="Arial" w:cs="Arial"/>
          <w:b/>
          <w:bCs/>
          <w:color w:val="343434"/>
          <w:sz w:val="16"/>
          <w:szCs w:val="16"/>
        </w:rPr>
        <w:t>Hive Storage and Computing:</w:t>
      </w:r>
    </w:p>
    <w:p w:rsidR="0094353E" w:rsidRPr="0094353E" w:rsidRDefault="0094353E" w:rsidP="0094353E">
      <w:pPr>
        <w:shd w:val="clear" w:color="auto" w:fill="FFFFFF"/>
        <w:spacing w:after="0" w:line="240" w:lineRule="auto"/>
        <w:rPr>
          <w:rFonts w:ascii="Arial" w:eastAsia="Times New Roman" w:hAnsi="Arial" w:cs="Arial"/>
          <w:color w:val="343434"/>
          <w:sz w:val="16"/>
          <w:szCs w:val="16"/>
        </w:rPr>
      </w:pPr>
      <w:r w:rsidRPr="0094353E">
        <w:rPr>
          <w:rFonts w:ascii="Arial" w:eastAsia="Times New Roman" w:hAnsi="Arial" w:cs="Arial"/>
          <w:color w:val="343434"/>
          <w:sz w:val="16"/>
          <w:szCs w:val="16"/>
        </w:rPr>
        <w:t>Hive services such as Meta store, File system, and Job Client in turn communicates with Hive storage and performs the following actions</w:t>
      </w:r>
    </w:p>
    <w:p w:rsidR="0094353E" w:rsidRPr="0094353E" w:rsidRDefault="0094353E" w:rsidP="0094353E">
      <w:pPr>
        <w:numPr>
          <w:ilvl w:val="0"/>
          <w:numId w:val="8"/>
        </w:numPr>
        <w:shd w:val="clear" w:color="auto" w:fill="FFFFFF"/>
        <w:spacing w:after="0" w:line="240" w:lineRule="auto"/>
        <w:rPr>
          <w:rFonts w:ascii="Arial" w:eastAsia="Times New Roman" w:hAnsi="Arial" w:cs="Arial"/>
          <w:color w:val="343434"/>
          <w:sz w:val="16"/>
          <w:szCs w:val="16"/>
        </w:rPr>
      </w:pPr>
      <w:r w:rsidRPr="0094353E">
        <w:rPr>
          <w:rFonts w:ascii="Arial" w:eastAsia="Times New Roman" w:hAnsi="Arial" w:cs="Arial"/>
          <w:color w:val="343434"/>
          <w:sz w:val="16"/>
          <w:szCs w:val="16"/>
        </w:rPr>
        <w:t>Metadata information of tables created in Hive is stored in Hive "Meta storage database".</w:t>
      </w:r>
    </w:p>
    <w:p w:rsidR="0094353E" w:rsidRPr="0094353E" w:rsidRDefault="0094353E" w:rsidP="0094353E">
      <w:pPr>
        <w:numPr>
          <w:ilvl w:val="0"/>
          <w:numId w:val="8"/>
        </w:numPr>
        <w:shd w:val="clear" w:color="auto" w:fill="FFFFFF"/>
        <w:spacing w:after="0" w:line="240" w:lineRule="auto"/>
        <w:rPr>
          <w:rFonts w:ascii="Arial" w:eastAsia="Times New Roman" w:hAnsi="Arial" w:cs="Arial"/>
          <w:color w:val="343434"/>
          <w:sz w:val="16"/>
          <w:szCs w:val="16"/>
        </w:rPr>
      </w:pPr>
      <w:r w:rsidRPr="0094353E">
        <w:rPr>
          <w:rFonts w:ascii="Arial" w:eastAsia="Times New Roman" w:hAnsi="Arial" w:cs="Arial"/>
          <w:color w:val="343434"/>
          <w:sz w:val="16"/>
          <w:szCs w:val="16"/>
        </w:rPr>
        <w:t>Query results and data loaded in the tables are going to be stored in Hadoop cluster on HDFS.</w:t>
      </w:r>
    </w:p>
    <w:p w:rsidR="0094353E" w:rsidRDefault="0094353E" w:rsidP="0094353E">
      <w:pPr>
        <w:pStyle w:val="NormalWeb"/>
        <w:shd w:val="clear" w:color="auto" w:fill="FFFFFF"/>
        <w:spacing w:before="0" w:beforeAutospacing="0" w:after="0" w:afterAutospacing="0"/>
        <w:rPr>
          <w:rFonts w:ascii="Arial" w:hAnsi="Arial" w:cs="Arial"/>
          <w:color w:val="343434"/>
          <w:sz w:val="16"/>
          <w:szCs w:val="16"/>
        </w:rPr>
      </w:pPr>
    </w:p>
    <w:p w:rsidR="00E46C93" w:rsidRDefault="00E46C93"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AD53A7" w:rsidRDefault="00AD53A7" w:rsidP="00AD53A7">
      <w:pPr>
        <w:spacing w:after="0"/>
      </w:pPr>
      <w:r>
        <w:lastRenderedPageBreak/>
        <w:t>ACD_BDD2.3_Session_6_Assignment_3</w:t>
      </w:r>
      <w:r w:rsidR="00213D48">
        <w:t>_b</w:t>
      </w:r>
    </w:p>
    <w:p w:rsidR="0094353E" w:rsidRDefault="00AD53A7" w:rsidP="0094353E">
      <w:pPr>
        <w:pStyle w:val="Heading2"/>
        <w:shd w:val="clear" w:color="auto" w:fill="FFFFFF"/>
        <w:spacing w:line="372" w:lineRule="atLeast"/>
        <w:rPr>
          <w:rFonts w:ascii="Calibri" w:hAnsi="Calibri" w:cs="Calibri"/>
          <w:color w:val="343434"/>
          <w:sz w:val="25"/>
          <w:szCs w:val="25"/>
        </w:rPr>
      </w:pPr>
      <w:r>
        <w:rPr>
          <w:rFonts w:ascii="Calibri" w:hAnsi="Calibri" w:cs="Calibri"/>
          <w:color w:val="343434"/>
          <w:sz w:val="25"/>
          <w:szCs w:val="25"/>
        </w:rPr>
        <w:t>H</w:t>
      </w:r>
      <w:r w:rsidR="0094353E">
        <w:rPr>
          <w:rFonts w:ascii="Calibri" w:hAnsi="Calibri" w:cs="Calibri"/>
          <w:color w:val="343434"/>
          <w:sz w:val="25"/>
          <w:szCs w:val="25"/>
        </w:rPr>
        <w:t>ive Components</w:t>
      </w:r>
    </w:p>
    <w:p w:rsidR="0094353E" w:rsidRPr="0094353E" w:rsidRDefault="00AD53A7" w:rsidP="00AD53A7">
      <w:pPr>
        <w:shd w:val="clear" w:color="auto" w:fill="FFFFFF"/>
        <w:spacing w:before="96" w:after="0" w:line="240" w:lineRule="auto"/>
        <w:rPr>
          <w:rFonts w:ascii="Arial" w:eastAsia="Times New Roman" w:hAnsi="Arial" w:cs="Arial"/>
          <w:color w:val="333333"/>
          <w:sz w:val="13"/>
          <w:szCs w:val="13"/>
        </w:rPr>
      </w:pPr>
      <w:r>
        <w:rPr>
          <w:rFonts w:ascii="Arial" w:eastAsia="Times New Roman" w:hAnsi="Arial" w:cs="Arial"/>
          <w:color w:val="333333"/>
          <w:sz w:val="13"/>
          <w:szCs w:val="13"/>
        </w:rPr>
        <w:t>T</w:t>
      </w:r>
      <w:r w:rsidR="0094353E" w:rsidRPr="0094353E">
        <w:rPr>
          <w:rFonts w:ascii="Arial" w:eastAsia="Times New Roman" w:hAnsi="Arial" w:cs="Arial"/>
          <w:color w:val="333333"/>
          <w:sz w:val="13"/>
          <w:szCs w:val="13"/>
        </w:rPr>
        <w:t>he main components of Hive are:</w:t>
      </w:r>
    </w:p>
    <w:p w:rsidR="0094353E" w:rsidRPr="0094353E" w:rsidRDefault="0094353E" w:rsidP="0094353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3"/>
          <w:szCs w:val="13"/>
        </w:rPr>
      </w:pPr>
      <w:r w:rsidRPr="0094353E">
        <w:rPr>
          <w:rFonts w:ascii="Arial" w:eastAsia="Times New Roman" w:hAnsi="Arial" w:cs="Arial"/>
          <w:color w:val="333333"/>
          <w:sz w:val="13"/>
          <w:szCs w:val="13"/>
        </w:rPr>
        <w:t>UI – The user interface for users to submit queries and other operations to the system. As of 2011 the system had a command line interface and a web based GUI was being developed.</w:t>
      </w:r>
    </w:p>
    <w:p w:rsidR="0094353E" w:rsidRPr="0094353E" w:rsidRDefault="0094353E" w:rsidP="0094353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3"/>
          <w:szCs w:val="13"/>
        </w:rPr>
      </w:pPr>
      <w:r w:rsidRPr="0094353E">
        <w:rPr>
          <w:rFonts w:ascii="Arial" w:eastAsia="Times New Roman" w:hAnsi="Arial" w:cs="Arial"/>
          <w:color w:val="333333"/>
          <w:sz w:val="13"/>
          <w:szCs w:val="13"/>
        </w:rPr>
        <w:t>Driver – The component which receives the queries. This component implements the notion of session handles and provides execute and fetch APIs modeled on JDBC/ODBC interfaces.</w:t>
      </w:r>
    </w:p>
    <w:p w:rsidR="0094353E" w:rsidRPr="0094353E" w:rsidRDefault="0094353E" w:rsidP="0094353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3"/>
          <w:szCs w:val="13"/>
        </w:rPr>
      </w:pPr>
      <w:r w:rsidRPr="0094353E">
        <w:rPr>
          <w:rFonts w:ascii="Arial" w:eastAsia="Times New Roman" w:hAnsi="Arial" w:cs="Arial"/>
          <w:color w:val="333333"/>
          <w:sz w:val="13"/>
          <w:szCs w:val="13"/>
        </w:rPr>
        <w:t>Compiler – The component that parses the query, does semantic analysis on the different query blocks and query expressions and eventually generates an execution plan with the help of the table and partition metadata looked up from the metastore.</w:t>
      </w:r>
    </w:p>
    <w:p w:rsidR="0094353E" w:rsidRPr="0094353E" w:rsidRDefault="0094353E" w:rsidP="0094353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3"/>
          <w:szCs w:val="13"/>
        </w:rPr>
      </w:pPr>
      <w:r w:rsidRPr="0094353E">
        <w:rPr>
          <w:rFonts w:ascii="Arial" w:eastAsia="Times New Roman" w:hAnsi="Arial" w:cs="Arial"/>
          <w:color w:val="333333"/>
          <w:sz w:val="13"/>
          <w:szCs w:val="13"/>
        </w:rPr>
        <w:t>Metastore – 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94353E" w:rsidRDefault="0094353E" w:rsidP="0094353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3"/>
          <w:szCs w:val="13"/>
        </w:rPr>
      </w:pPr>
      <w:r w:rsidRPr="0094353E">
        <w:rPr>
          <w:rFonts w:ascii="Arial" w:eastAsia="Times New Roman" w:hAnsi="Arial" w:cs="Arial"/>
          <w:color w:val="333333"/>
          <w:sz w:val="13"/>
          <w:szCs w:val="13"/>
        </w:rPr>
        <w:t>Execution Engine – The component which executes the execution plan created by the compiler. The plan is a DAG of stages. The execution engine manages the dependencies between these different stages of the plan and executes these stages on the appropriate system components.</w:t>
      </w:r>
    </w:p>
    <w:p w:rsidR="00AD53A7" w:rsidRDefault="00AD53A7" w:rsidP="00AD53A7">
      <w:pPr>
        <w:shd w:val="clear" w:color="auto" w:fill="FFFFFF"/>
        <w:spacing w:before="100" w:beforeAutospacing="1" w:after="100" w:afterAutospacing="1" w:line="240" w:lineRule="auto"/>
        <w:rPr>
          <w:rFonts w:ascii="Arial" w:eastAsia="Times New Roman" w:hAnsi="Arial" w:cs="Arial"/>
          <w:color w:val="333333"/>
          <w:sz w:val="13"/>
          <w:szCs w:val="13"/>
        </w:rPr>
      </w:pPr>
    </w:p>
    <w:p w:rsidR="00AD53A7" w:rsidRDefault="00AD53A7" w:rsidP="00AD53A7">
      <w:pPr>
        <w:pStyle w:val="NormalWeb"/>
        <w:shd w:val="clear" w:color="auto" w:fill="FFFFFF"/>
        <w:rPr>
          <w:rFonts w:ascii="Arial" w:hAnsi="Arial" w:cs="Arial"/>
          <w:color w:val="343434"/>
          <w:sz w:val="16"/>
          <w:szCs w:val="16"/>
        </w:rPr>
      </w:pPr>
      <w:r>
        <w:rPr>
          <w:rStyle w:val="Strong"/>
          <w:rFonts w:ascii="Arial" w:hAnsi="Arial" w:cs="Arial"/>
          <w:color w:val="343434"/>
        </w:rPr>
        <w:t>Job exectution flow:</w:t>
      </w:r>
    </w:p>
    <w:p w:rsidR="00AD53A7" w:rsidRDefault="00AD53A7" w:rsidP="00AD53A7">
      <w:pPr>
        <w:pStyle w:val="NormalWeb"/>
        <w:shd w:val="clear" w:color="auto" w:fill="FFFFFF"/>
        <w:jc w:val="center"/>
        <w:rPr>
          <w:rFonts w:ascii="Arial" w:hAnsi="Arial" w:cs="Arial"/>
          <w:color w:val="343434"/>
          <w:sz w:val="16"/>
          <w:szCs w:val="16"/>
        </w:rPr>
      </w:pPr>
      <w:r>
        <w:rPr>
          <w:rFonts w:ascii="Arial" w:hAnsi="Arial" w:cs="Arial"/>
          <w:noProof/>
          <w:color w:val="04B8E6"/>
          <w:sz w:val="16"/>
          <w:szCs w:val="16"/>
        </w:rPr>
        <w:drawing>
          <wp:inline distT="0" distB="0" distL="0" distR="0">
            <wp:extent cx="3894063" cy="2551695"/>
            <wp:effectExtent l="19050" t="0" r="0" b="0"/>
            <wp:docPr id="5" name="Picture 3" descr="Introduction to Hiv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Hive">
                      <a:hlinkClick r:id="rId10"/>
                    </pic:cNvPr>
                    <pic:cNvPicPr>
                      <a:picLocks noChangeAspect="1" noChangeArrowheads="1"/>
                    </pic:cNvPicPr>
                  </pic:nvPicPr>
                  <pic:blipFill>
                    <a:blip r:embed="rId11"/>
                    <a:srcRect/>
                    <a:stretch>
                      <a:fillRect/>
                    </a:stretch>
                  </pic:blipFill>
                  <pic:spPr bwMode="auto">
                    <a:xfrm>
                      <a:off x="0" y="0"/>
                      <a:ext cx="3897109" cy="2553691"/>
                    </a:xfrm>
                    <a:prstGeom prst="rect">
                      <a:avLst/>
                    </a:prstGeom>
                    <a:noFill/>
                    <a:ln w="9525">
                      <a:noFill/>
                      <a:miter lim="800000"/>
                      <a:headEnd/>
                      <a:tailEnd/>
                    </a:ln>
                  </pic:spPr>
                </pic:pic>
              </a:graphicData>
            </a:graphic>
          </wp:inline>
        </w:drawing>
      </w:r>
    </w:p>
    <w:p w:rsidR="00244890" w:rsidRPr="00244890" w:rsidRDefault="00244890" w:rsidP="00244890">
      <w:p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The data flow in Hive behaves in the following pattern;</w:t>
      </w:r>
    </w:p>
    <w:p w:rsidR="00244890" w:rsidRPr="00244890" w:rsidRDefault="00244890" w:rsidP="00244890">
      <w:pPr>
        <w:numPr>
          <w:ilvl w:val="0"/>
          <w:numId w:val="10"/>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Executing Query from the UI( User Interface)</w:t>
      </w:r>
    </w:p>
    <w:p w:rsidR="00244890" w:rsidRPr="00244890" w:rsidRDefault="00244890" w:rsidP="00244890">
      <w:pPr>
        <w:numPr>
          <w:ilvl w:val="0"/>
          <w:numId w:val="10"/>
        </w:numPr>
        <w:shd w:val="clear" w:color="auto" w:fill="FFFFFF"/>
        <w:spacing w:before="100" w:beforeAutospacing="1" w:after="100" w:afterAutospacing="1" w:line="240" w:lineRule="auto"/>
        <w:rPr>
          <w:rFonts w:ascii="Arial" w:eastAsia="Times New Roman" w:hAnsi="Arial" w:cs="Arial"/>
          <w:color w:val="343434"/>
          <w:sz w:val="16"/>
          <w:szCs w:val="16"/>
        </w:rPr>
      </w:pPr>
      <w:r>
        <w:rPr>
          <w:rFonts w:ascii="Arial" w:eastAsia="Times New Roman" w:hAnsi="Arial" w:cs="Arial"/>
          <w:color w:val="343434"/>
          <w:sz w:val="16"/>
          <w:szCs w:val="16"/>
        </w:rPr>
        <w:t>The driver interacts</w:t>
      </w:r>
      <w:r w:rsidRPr="00244890">
        <w:rPr>
          <w:rFonts w:ascii="Arial" w:eastAsia="Times New Roman" w:hAnsi="Arial" w:cs="Arial"/>
          <w:color w:val="343434"/>
          <w:sz w:val="16"/>
          <w:szCs w:val="16"/>
        </w:rPr>
        <w:t xml:space="preserve"> with Comp</w:t>
      </w:r>
      <w:r>
        <w:rPr>
          <w:rFonts w:ascii="Arial" w:eastAsia="Times New Roman" w:hAnsi="Arial" w:cs="Arial"/>
          <w:color w:val="343434"/>
          <w:sz w:val="16"/>
          <w:szCs w:val="16"/>
        </w:rPr>
        <w:t xml:space="preserve">iler for getting the plan, </w:t>
      </w:r>
      <w:r w:rsidRPr="00244890">
        <w:rPr>
          <w:rFonts w:ascii="Arial" w:eastAsia="Times New Roman" w:hAnsi="Arial" w:cs="Arial"/>
          <w:color w:val="343434"/>
          <w:sz w:val="16"/>
          <w:szCs w:val="16"/>
        </w:rPr>
        <w:t>process and its related metadata information gathering</w:t>
      </w:r>
      <w:r>
        <w:rPr>
          <w:rFonts w:ascii="Arial" w:eastAsia="Times New Roman" w:hAnsi="Arial" w:cs="Arial"/>
          <w:color w:val="343434"/>
          <w:sz w:val="16"/>
          <w:szCs w:val="16"/>
        </w:rPr>
        <w:t>.</w:t>
      </w:r>
    </w:p>
    <w:p w:rsidR="00244890" w:rsidRPr="00244890" w:rsidRDefault="00244890" w:rsidP="00244890">
      <w:pPr>
        <w:numPr>
          <w:ilvl w:val="0"/>
          <w:numId w:val="10"/>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The compiler creates the plan for a job to b</w:t>
      </w:r>
      <w:r w:rsidR="007D7642">
        <w:rPr>
          <w:rFonts w:ascii="Arial" w:eastAsia="Times New Roman" w:hAnsi="Arial" w:cs="Arial"/>
          <w:color w:val="343434"/>
          <w:sz w:val="16"/>
          <w:szCs w:val="16"/>
        </w:rPr>
        <w:t>e executed. Compiler communicates</w:t>
      </w:r>
      <w:r w:rsidRPr="00244890">
        <w:rPr>
          <w:rFonts w:ascii="Arial" w:eastAsia="Times New Roman" w:hAnsi="Arial" w:cs="Arial"/>
          <w:color w:val="343434"/>
          <w:sz w:val="16"/>
          <w:szCs w:val="16"/>
        </w:rPr>
        <w:t xml:space="preserve"> with Meta store for getting metadata request</w:t>
      </w:r>
      <w:r w:rsidR="007D7642">
        <w:rPr>
          <w:rFonts w:ascii="Arial" w:eastAsia="Times New Roman" w:hAnsi="Arial" w:cs="Arial"/>
          <w:color w:val="343434"/>
          <w:sz w:val="16"/>
          <w:szCs w:val="16"/>
        </w:rPr>
        <w:t>.</w:t>
      </w:r>
    </w:p>
    <w:p w:rsidR="00244890" w:rsidRPr="00244890" w:rsidRDefault="00244890" w:rsidP="00244890">
      <w:pPr>
        <w:numPr>
          <w:ilvl w:val="0"/>
          <w:numId w:val="10"/>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Meta store sends metadata information back to compiler</w:t>
      </w:r>
    </w:p>
    <w:p w:rsidR="00244890" w:rsidRPr="00244890" w:rsidRDefault="007D7642" w:rsidP="00244890">
      <w:pPr>
        <w:numPr>
          <w:ilvl w:val="0"/>
          <w:numId w:val="10"/>
        </w:numPr>
        <w:shd w:val="clear" w:color="auto" w:fill="FFFFFF"/>
        <w:spacing w:before="100" w:beforeAutospacing="1" w:after="100" w:afterAutospacing="1" w:line="240" w:lineRule="auto"/>
        <w:rPr>
          <w:rFonts w:ascii="Arial" w:eastAsia="Times New Roman" w:hAnsi="Arial" w:cs="Arial"/>
          <w:color w:val="343434"/>
          <w:sz w:val="16"/>
          <w:szCs w:val="16"/>
        </w:rPr>
      </w:pPr>
      <w:r>
        <w:rPr>
          <w:rFonts w:ascii="Arial" w:eastAsia="Times New Roman" w:hAnsi="Arial" w:cs="Arial"/>
          <w:color w:val="343434"/>
          <w:sz w:val="16"/>
          <w:szCs w:val="16"/>
        </w:rPr>
        <w:t>Compiler communicates</w:t>
      </w:r>
      <w:r w:rsidR="00244890" w:rsidRPr="00244890">
        <w:rPr>
          <w:rFonts w:ascii="Arial" w:eastAsia="Times New Roman" w:hAnsi="Arial" w:cs="Arial"/>
          <w:color w:val="343434"/>
          <w:sz w:val="16"/>
          <w:szCs w:val="16"/>
        </w:rPr>
        <w:t xml:space="preserve"> with Driver with the proposed plan to execute the query</w:t>
      </w:r>
    </w:p>
    <w:p w:rsidR="00244890" w:rsidRDefault="00850487" w:rsidP="00244890">
      <w:pPr>
        <w:numPr>
          <w:ilvl w:val="0"/>
          <w:numId w:val="10"/>
        </w:numPr>
        <w:shd w:val="clear" w:color="auto" w:fill="FFFFFF"/>
        <w:spacing w:before="100" w:beforeAutospacing="1" w:after="100" w:afterAutospacing="1" w:line="240" w:lineRule="auto"/>
        <w:rPr>
          <w:rFonts w:ascii="Arial" w:eastAsia="Times New Roman" w:hAnsi="Arial" w:cs="Arial"/>
          <w:color w:val="343434"/>
          <w:sz w:val="16"/>
          <w:szCs w:val="16"/>
        </w:rPr>
      </w:pPr>
      <w:r>
        <w:rPr>
          <w:rFonts w:ascii="Arial" w:eastAsia="Times New Roman" w:hAnsi="Arial" w:cs="Arial"/>
          <w:color w:val="343434"/>
          <w:sz w:val="16"/>
          <w:szCs w:val="16"/>
        </w:rPr>
        <w:t>Driver sends</w:t>
      </w:r>
      <w:r w:rsidR="00244890" w:rsidRPr="00244890">
        <w:rPr>
          <w:rFonts w:ascii="Arial" w:eastAsia="Times New Roman" w:hAnsi="Arial" w:cs="Arial"/>
          <w:color w:val="343434"/>
          <w:sz w:val="16"/>
          <w:szCs w:val="16"/>
        </w:rPr>
        <w:t xml:space="preserve"> execution plans to Execution engine</w:t>
      </w:r>
    </w:p>
    <w:p w:rsidR="00244890" w:rsidRPr="00244890" w:rsidRDefault="00244890" w:rsidP="00244890">
      <w:pPr>
        <w:numPr>
          <w:ilvl w:val="0"/>
          <w:numId w:val="10"/>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Execution Engine (EE) acts as a bridge between Hive and Hadoop to process the query. For DFS operations.</w:t>
      </w:r>
    </w:p>
    <w:p w:rsidR="00244890" w:rsidRPr="00244890" w:rsidRDefault="00244890" w:rsidP="00244890">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EE should first contacts Name Node and then to Data nodes to get the values stored in tables.</w:t>
      </w:r>
    </w:p>
    <w:p w:rsidR="00244890" w:rsidRPr="00244890" w:rsidRDefault="00244890" w:rsidP="00244890">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EE is going to fetch desired records from Data Nodes. The actual data of tables resides in data node only. While from Name Node it only fetches the metadata information for the query.</w:t>
      </w:r>
    </w:p>
    <w:p w:rsidR="00244890" w:rsidRPr="00244890" w:rsidRDefault="00244890" w:rsidP="00244890">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It collects actual data from data nodes related to mentioned query</w:t>
      </w:r>
    </w:p>
    <w:p w:rsidR="00244890" w:rsidRPr="00244890" w:rsidRDefault="00244890" w:rsidP="00244890">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p>
    <w:p w:rsidR="00244890" w:rsidRPr="00244890" w:rsidRDefault="00244890" w:rsidP="00244890">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lastRenderedPageBreak/>
        <w:t>Execution Engine (EE) in turn communicates with Hadoop daemons such as Name node, Data nodes, and job tracker to execute the query on top of Hadoop file system</w:t>
      </w:r>
    </w:p>
    <w:p w:rsidR="00244890" w:rsidRPr="00244890" w:rsidRDefault="00244890" w:rsidP="00244890">
      <w:pPr>
        <w:numPr>
          <w:ilvl w:val="0"/>
          <w:numId w:val="13"/>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Fetching results from driver</w:t>
      </w:r>
    </w:p>
    <w:p w:rsidR="00244890" w:rsidRPr="00244890" w:rsidRDefault="00244890" w:rsidP="00244890">
      <w:pPr>
        <w:numPr>
          <w:ilvl w:val="0"/>
          <w:numId w:val="13"/>
        </w:numPr>
        <w:shd w:val="clear" w:color="auto" w:fill="FFFFFF"/>
        <w:spacing w:before="100" w:beforeAutospacing="1" w:after="100" w:afterAutospacing="1" w:line="240" w:lineRule="auto"/>
        <w:rPr>
          <w:rFonts w:ascii="Arial" w:eastAsia="Times New Roman" w:hAnsi="Arial" w:cs="Arial"/>
          <w:color w:val="343434"/>
          <w:sz w:val="16"/>
          <w:szCs w:val="16"/>
        </w:rPr>
      </w:pPr>
      <w:r w:rsidRPr="00244890">
        <w:rPr>
          <w:rFonts w:ascii="Arial" w:eastAsia="Times New Roman" w:hAnsi="Arial" w:cs="Arial"/>
          <w:color w:val="343434"/>
          <w:sz w:val="16"/>
          <w:szCs w:val="16"/>
        </w:rPr>
        <w:t>Sending results to Execution engine. Once the results fetched from data nodes to the EE, it will send results back to driver and to UI ( front end)</w:t>
      </w:r>
    </w:p>
    <w:p w:rsidR="00244890" w:rsidRDefault="00244890" w:rsidP="00244890">
      <w:pPr>
        <w:pStyle w:val="NormalWeb"/>
        <w:shd w:val="clear" w:color="auto" w:fill="FFFFFF"/>
        <w:rPr>
          <w:rFonts w:ascii="Arial" w:hAnsi="Arial" w:cs="Arial"/>
          <w:color w:val="343434"/>
          <w:sz w:val="16"/>
          <w:szCs w:val="16"/>
        </w:rPr>
      </w:pPr>
    </w:p>
    <w:p w:rsidR="00AD53A7" w:rsidRPr="0094353E" w:rsidRDefault="00AD53A7" w:rsidP="00AD53A7">
      <w:pPr>
        <w:shd w:val="clear" w:color="auto" w:fill="FFFFFF"/>
        <w:spacing w:before="100" w:beforeAutospacing="1" w:after="100" w:afterAutospacing="1" w:line="240" w:lineRule="auto"/>
        <w:rPr>
          <w:rFonts w:ascii="Arial" w:eastAsia="Times New Roman" w:hAnsi="Arial" w:cs="Arial"/>
          <w:color w:val="333333"/>
          <w:sz w:val="13"/>
          <w:szCs w:val="13"/>
        </w:rPr>
      </w:pPr>
    </w:p>
    <w:p w:rsidR="0094353E" w:rsidRPr="0094353E" w:rsidRDefault="0094353E" w:rsidP="0094353E"/>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p w:rsidR="0094353E" w:rsidRDefault="0094353E" w:rsidP="0094353E">
      <w:pPr>
        <w:spacing w:after="0" w:line="240" w:lineRule="auto"/>
        <w:ind w:left="-154"/>
        <w:textAlignment w:val="baseline"/>
      </w:pPr>
    </w:p>
    <w:sectPr w:rsidR="0094353E" w:rsidSect="004F78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40A" w:rsidRDefault="0051240A" w:rsidP="00F11D85">
      <w:pPr>
        <w:spacing w:after="0" w:line="240" w:lineRule="auto"/>
      </w:pPr>
      <w:r>
        <w:separator/>
      </w:r>
    </w:p>
  </w:endnote>
  <w:endnote w:type="continuationSeparator" w:id="1">
    <w:p w:rsidR="0051240A" w:rsidRDefault="0051240A" w:rsidP="00F11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40A" w:rsidRDefault="0051240A" w:rsidP="00F11D85">
      <w:pPr>
        <w:spacing w:after="0" w:line="240" w:lineRule="auto"/>
      </w:pPr>
      <w:r>
        <w:separator/>
      </w:r>
    </w:p>
  </w:footnote>
  <w:footnote w:type="continuationSeparator" w:id="1">
    <w:p w:rsidR="0051240A" w:rsidRDefault="0051240A" w:rsidP="00F11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3FD0"/>
    <w:multiLevelType w:val="multilevel"/>
    <w:tmpl w:val="912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C68D6"/>
    <w:multiLevelType w:val="multilevel"/>
    <w:tmpl w:val="4A70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90A00"/>
    <w:multiLevelType w:val="multilevel"/>
    <w:tmpl w:val="B0D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032CBC"/>
    <w:multiLevelType w:val="multilevel"/>
    <w:tmpl w:val="E2B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98675D"/>
    <w:multiLevelType w:val="hybridMultilevel"/>
    <w:tmpl w:val="3168D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B220AA"/>
    <w:multiLevelType w:val="multilevel"/>
    <w:tmpl w:val="942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640AB9"/>
    <w:multiLevelType w:val="multilevel"/>
    <w:tmpl w:val="35C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B407ED"/>
    <w:multiLevelType w:val="multilevel"/>
    <w:tmpl w:val="8EA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4A1A10"/>
    <w:multiLevelType w:val="multilevel"/>
    <w:tmpl w:val="0AC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1037D1"/>
    <w:multiLevelType w:val="multilevel"/>
    <w:tmpl w:val="1EF042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11069D"/>
    <w:multiLevelType w:val="multilevel"/>
    <w:tmpl w:val="AC22217C"/>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1">
    <w:nsid w:val="76C52FC7"/>
    <w:multiLevelType w:val="multilevel"/>
    <w:tmpl w:val="D5C8E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9344D"/>
    <w:multiLevelType w:val="multilevel"/>
    <w:tmpl w:val="39F2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962999"/>
    <w:multiLevelType w:val="multilevel"/>
    <w:tmpl w:val="372CD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3"/>
  </w:num>
  <w:num w:numId="4">
    <w:abstractNumId w:val="7"/>
  </w:num>
  <w:num w:numId="5">
    <w:abstractNumId w:val="8"/>
  </w:num>
  <w:num w:numId="6">
    <w:abstractNumId w:val="0"/>
  </w:num>
  <w:num w:numId="7">
    <w:abstractNumId w:val="12"/>
  </w:num>
  <w:num w:numId="8">
    <w:abstractNumId w:val="6"/>
  </w:num>
  <w:num w:numId="9">
    <w:abstractNumId w:val="5"/>
  </w:num>
  <w:num w:numId="10">
    <w:abstractNumId w:val="2"/>
  </w:num>
  <w:num w:numId="11">
    <w:abstractNumId w:val="1"/>
  </w:num>
  <w:num w:numId="12">
    <w:abstractNumId w:val="10"/>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75781"/>
    <w:rsid w:val="0005441D"/>
    <w:rsid w:val="000637A4"/>
    <w:rsid w:val="00071EE4"/>
    <w:rsid w:val="00125646"/>
    <w:rsid w:val="001931E8"/>
    <w:rsid w:val="001E5811"/>
    <w:rsid w:val="00213D48"/>
    <w:rsid w:val="00241304"/>
    <w:rsid w:val="00244890"/>
    <w:rsid w:val="00275781"/>
    <w:rsid w:val="002C3ECD"/>
    <w:rsid w:val="002F0858"/>
    <w:rsid w:val="002F7D29"/>
    <w:rsid w:val="00323BC9"/>
    <w:rsid w:val="00326E44"/>
    <w:rsid w:val="00334420"/>
    <w:rsid w:val="00350571"/>
    <w:rsid w:val="00380B47"/>
    <w:rsid w:val="003D63E5"/>
    <w:rsid w:val="003D7A9E"/>
    <w:rsid w:val="00422D7B"/>
    <w:rsid w:val="004359DF"/>
    <w:rsid w:val="004F7802"/>
    <w:rsid w:val="0051240A"/>
    <w:rsid w:val="00540CAD"/>
    <w:rsid w:val="00685D4D"/>
    <w:rsid w:val="00697BBA"/>
    <w:rsid w:val="007030F1"/>
    <w:rsid w:val="00766991"/>
    <w:rsid w:val="007D7642"/>
    <w:rsid w:val="007F0468"/>
    <w:rsid w:val="00810C14"/>
    <w:rsid w:val="00844AFD"/>
    <w:rsid w:val="00850487"/>
    <w:rsid w:val="00853384"/>
    <w:rsid w:val="00876734"/>
    <w:rsid w:val="008A2996"/>
    <w:rsid w:val="009345CA"/>
    <w:rsid w:val="0094353E"/>
    <w:rsid w:val="00AB4C22"/>
    <w:rsid w:val="00AD53A7"/>
    <w:rsid w:val="00AF79C9"/>
    <w:rsid w:val="00B30D8E"/>
    <w:rsid w:val="00B74AEE"/>
    <w:rsid w:val="00BE22B1"/>
    <w:rsid w:val="00C54B05"/>
    <w:rsid w:val="00D1153A"/>
    <w:rsid w:val="00D56E22"/>
    <w:rsid w:val="00DB4CC9"/>
    <w:rsid w:val="00E46C93"/>
    <w:rsid w:val="00F11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02"/>
  </w:style>
  <w:style w:type="paragraph" w:styleId="Heading2">
    <w:name w:val="heading 2"/>
    <w:basedOn w:val="Normal"/>
    <w:next w:val="Normal"/>
    <w:link w:val="Heading2Char"/>
    <w:uiPriority w:val="9"/>
    <w:semiHidden/>
    <w:unhideWhenUsed/>
    <w:qFormat/>
    <w:rsid w:val="00943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2F7D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781"/>
    <w:rPr>
      <w:rFonts w:ascii="Tahoma" w:hAnsi="Tahoma" w:cs="Tahoma"/>
      <w:sz w:val="16"/>
      <w:szCs w:val="16"/>
    </w:rPr>
  </w:style>
  <w:style w:type="character" w:styleId="Emphasis">
    <w:name w:val="Emphasis"/>
    <w:basedOn w:val="DefaultParagraphFont"/>
    <w:uiPriority w:val="20"/>
    <w:qFormat/>
    <w:rsid w:val="00BE22B1"/>
    <w:rPr>
      <w:i/>
      <w:iCs/>
    </w:rPr>
  </w:style>
  <w:style w:type="character" w:styleId="Strong">
    <w:name w:val="Strong"/>
    <w:basedOn w:val="DefaultParagraphFont"/>
    <w:uiPriority w:val="22"/>
    <w:qFormat/>
    <w:rsid w:val="00125646"/>
    <w:rPr>
      <w:b/>
      <w:bCs/>
    </w:rPr>
  </w:style>
  <w:style w:type="character" w:styleId="Hyperlink">
    <w:name w:val="Hyperlink"/>
    <w:basedOn w:val="DefaultParagraphFont"/>
    <w:uiPriority w:val="99"/>
    <w:semiHidden/>
    <w:unhideWhenUsed/>
    <w:rsid w:val="00125646"/>
    <w:rPr>
      <w:color w:val="0000FF"/>
      <w:u w:val="single"/>
    </w:rPr>
  </w:style>
  <w:style w:type="paragraph" w:styleId="NormalWeb">
    <w:name w:val="Normal (Web)"/>
    <w:basedOn w:val="Normal"/>
    <w:uiPriority w:val="99"/>
    <w:unhideWhenUsed/>
    <w:rsid w:val="00AF79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1D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D85"/>
  </w:style>
  <w:style w:type="paragraph" w:styleId="Footer">
    <w:name w:val="footer"/>
    <w:basedOn w:val="Normal"/>
    <w:link w:val="FooterChar"/>
    <w:uiPriority w:val="99"/>
    <w:semiHidden/>
    <w:unhideWhenUsed/>
    <w:rsid w:val="00F11D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D85"/>
  </w:style>
  <w:style w:type="character" w:customStyle="1" w:styleId="Heading5Char">
    <w:name w:val="Heading 5 Char"/>
    <w:basedOn w:val="DefaultParagraphFont"/>
    <w:link w:val="Heading5"/>
    <w:uiPriority w:val="9"/>
    <w:rsid w:val="002F7D29"/>
    <w:rPr>
      <w:rFonts w:ascii="Times New Roman" w:eastAsia="Times New Roman" w:hAnsi="Times New Roman" w:cs="Times New Roman"/>
      <w:b/>
      <w:bCs/>
      <w:sz w:val="20"/>
      <w:szCs w:val="20"/>
    </w:rPr>
  </w:style>
  <w:style w:type="paragraph" w:styleId="ListParagraph">
    <w:name w:val="List Paragraph"/>
    <w:basedOn w:val="Normal"/>
    <w:uiPriority w:val="34"/>
    <w:qFormat/>
    <w:rsid w:val="002F7D29"/>
    <w:pPr>
      <w:ind w:left="720"/>
      <w:contextualSpacing/>
    </w:pPr>
  </w:style>
  <w:style w:type="character" w:customStyle="1" w:styleId="Heading2Char">
    <w:name w:val="Heading 2 Char"/>
    <w:basedOn w:val="DefaultParagraphFont"/>
    <w:link w:val="Heading2"/>
    <w:uiPriority w:val="9"/>
    <w:semiHidden/>
    <w:rsid w:val="0094353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600632">
      <w:bodyDiv w:val="1"/>
      <w:marLeft w:val="0"/>
      <w:marRight w:val="0"/>
      <w:marTop w:val="0"/>
      <w:marBottom w:val="0"/>
      <w:divBdr>
        <w:top w:val="none" w:sz="0" w:space="0" w:color="auto"/>
        <w:left w:val="none" w:sz="0" w:space="0" w:color="auto"/>
        <w:bottom w:val="none" w:sz="0" w:space="0" w:color="auto"/>
        <w:right w:val="none" w:sz="0" w:space="0" w:color="auto"/>
      </w:divBdr>
    </w:div>
    <w:div w:id="107895900">
      <w:bodyDiv w:val="1"/>
      <w:marLeft w:val="0"/>
      <w:marRight w:val="0"/>
      <w:marTop w:val="0"/>
      <w:marBottom w:val="0"/>
      <w:divBdr>
        <w:top w:val="none" w:sz="0" w:space="0" w:color="auto"/>
        <w:left w:val="none" w:sz="0" w:space="0" w:color="auto"/>
        <w:bottom w:val="none" w:sz="0" w:space="0" w:color="auto"/>
        <w:right w:val="none" w:sz="0" w:space="0" w:color="auto"/>
      </w:divBdr>
    </w:div>
    <w:div w:id="124935291">
      <w:bodyDiv w:val="1"/>
      <w:marLeft w:val="0"/>
      <w:marRight w:val="0"/>
      <w:marTop w:val="0"/>
      <w:marBottom w:val="0"/>
      <w:divBdr>
        <w:top w:val="none" w:sz="0" w:space="0" w:color="auto"/>
        <w:left w:val="none" w:sz="0" w:space="0" w:color="auto"/>
        <w:bottom w:val="none" w:sz="0" w:space="0" w:color="auto"/>
        <w:right w:val="none" w:sz="0" w:space="0" w:color="auto"/>
      </w:divBdr>
    </w:div>
    <w:div w:id="262349066">
      <w:bodyDiv w:val="1"/>
      <w:marLeft w:val="0"/>
      <w:marRight w:val="0"/>
      <w:marTop w:val="0"/>
      <w:marBottom w:val="0"/>
      <w:divBdr>
        <w:top w:val="none" w:sz="0" w:space="0" w:color="auto"/>
        <w:left w:val="none" w:sz="0" w:space="0" w:color="auto"/>
        <w:bottom w:val="none" w:sz="0" w:space="0" w:color="auto"/>
        <w:right w:val="none" w:sz="0" w:space="0" w:color="auto"/>
      </w:divBdr>
    </w:div>
    <w:div w:id="291404743">
      <w:bodyDiv w:val="1"/>
      <w:marLeft w:val="0"/>
      <w:marRight w:val="0"/>
      <w:marTop w:val="0"/>
      <w:marBottom w:val="0"/>
      <w:divBdr>
        <w:top w:val="none" w:sz="0" w:space="0" w:color="auto"/>
        <w:left w:val="none" w:sz="0" w:space="0" w:color="auto"/>
        <w:bottom w:val="none" w:sz="0" w:space="0" w:color="auto"/>
        <w:right w:val="none" w:sz="0" w:space="0" w:color="auto"/>
      </w:divBdr>
    </w:div>
    <w:div w:id="307368680">
      <w:bodyDiv w:val="1"/>
      <w:marLeft w:val="0"/>
      <w:marRight w:val="0"/>
      <w:marTop w:val="0"/>
      <w:marBottom w:val="0"/>
      <w:divBdr>
        <w:top w:val="none" w:sz="0" w:space="0" w:color="auto"/>
        <w:left w:val="none" w:sz="0" w:space="0" w:color="auto"/>
        <w:bottom w:val="none" w:sz="0" w:space="0" w:color="auto"/>
        <w:right w:val="none" w:sz="0" w:space="0" w:color="auto"/>
      </w:divBdr>
    </w:div>
    <w:div w:id="403261885">
      <w:bodyDiv w:val="1"/>
      <w:marLeft w:val="0"/>
      <w:marRight w:val="0"/>
      <w:marTop w:val="0"/>
      <w:marBottom w:val="0"/>
      <w:divBdr>
        <w:top w:val="none" w:sz="0" w:space="0" w:color="auto"/>
        <w:left w:val="none" w:sz="0" w:space="0" w:color="auto"/>
        <w:bottom w:val="none" w:sz="0" w:space="0" w:color="auto"/>
        <w:right w:val="none" w:sz="0" w:space="0" w:color="auto"/>
      </w:divBdr>
    </w:div>
    <w:div w:id="448476256">
      <w:bodyDiv w:val="1"/>
      <w:marLeft w:val="0"/>
      <w:marRight w:val="0"/>
      <w:marTop w:val="0"/>
      <w:marBottom w:val="0"/>
      <w:divBdr>
        <w:top w:val="none" w:sz="0" w:space="0" w:color="auto"/>
        <w:left w:val="none" w:sz="0" w:space="0" w:color="auto"/>
        <w:bottom w:val="none" w:sz="0" w:space="0" w:color="auto"/>
        <w:right w:val="none" w:sz="0" w:space="0" w:color="auto"/>
      </w:divBdr>
    </w:div>
    <w:div w:id="616838057">
      <w:bodyDiv w:val="1"/>
      <w:marLeft w:val="0"/>
      <w:marRight w:val="0"/>
      <w:marTop w:val="0"/>
      <w:marBottom w:val="0"/>
      <w:divBdr>
        <w:top w:val="none" w:sz="0" w:space="0" w:color="auto"/>
        <w:left w:val="none" w:sz="0" w:space="0" w:color="auto"/>
        <w:bottom w:val="none" w:sz="0" w:space="0" w:color="auto"/>
        <w:right w:val="none" w:sz="0" w:space="0" w:color="auto"/>
      </w:divBdr>
    </w:div>
    <w:div w:id="644088972">
      <w:bodyDiv w:val="1"/>
      <w:marLeft w:val="0"/>
      <w:marRight w:val="0"/>
      <w:marTop w:val="0"/>
      <w:marBottom w:val="0"/>
      <w:divBdr>
        <w:top w:val="none" w:sz="0" w:space="0" w:color="auto"/>
        <w:left w:val="none" w:sz="0" w:space="0" w:color="auto"/>
        <w:bottom w:val="none" w:sz="0" w:space="0" w:color="auto"/>
        <w:right w:val="none" w:sz="0" w:space="0" w:color="auto"/>
      </w:divBdr>
    </w:div>
    <w:div w:id="705834948">
      <w:bodyDiv w:val="1"/>
      <w:marLeft w:val="0"/>
      <w:marRight w:val="0"/>
      <w:marTop w:val="0"/>
      <w:marBottom w:val="0"/>
      <w:divBdr>
        <w:top w:val="none" w:sz="0" w:space="0" w:color="auto"/>
        <w:left w:val="none" w:sz="0" w:space="0" w:color="auto"/>
        <w:bottom w:val="none" w:sz="0" w:space="0" w:color="auto"/>
        <w:right w:val="none" w:sz="0" w:space="0" w:color="auto"/>
      </w:divBdr>
    </w:div>
    <w:div w:id="982462597">
      <w:bodyDiv w:val="1"/>
      <w:marLeft w:val="0"/>
      <w:marRight w:val="0"/>
      <w:marTop w:val="0"/>
      <w:marBottom w:val="0"/>
      <w:divBdr>
        <w:top w:val="none" w:sz="0" w:space="0" w:color="auto"/>
        <w:left w:val="none" w:sz="0" w:space="0" w:color="auto"/>
        <w:bottom w:val="none" w:sz="0" w:space="0" w:color="auto"/>
        <w:right w:val="none" w:sz="0" w:space="0" w:color="auto"/>
      </w:divBdr>
    </w:div>
    <w:div w:id="1023048271">
      <w:bodyDiv w:val="1"/>
      <w:marLeft w:val="0"/>
      <w:marRight w:val="0"/>
      <w:marTop w:val="0"/>
      <w:marBottom w:val="0"/>
      <w:divBdr>
        <w:top w:val="none" w:sz="0" w:space="0" w:color="auto"/>
        <w:left w:val="none" w:sz="0" w:space="0" w:color="auto"/>
        <w:bottom w:val="none" w:sz="0" w:space="0" w:color="auto"/>
        <w:right w:val="none" w:sz="0" w:space="0" w:color="auto"/>
      </w:divBdr>
    </w:div>
    <w:div w:id="1149437626">
      <w:bodyDiv w:val="1"/>
      <w:marLeft w:val="0"/>
      <w:marRight w:val="0"/>
      <w:marTop w:val="0"/>
      <w:marBottom w:val="0"/>
      <w:divBdr>
        <w:top w:val="none" w:sz="0" w:space="0" w:color="auto"/>
        <w:left w:val="none" w:sz="0" w:space="0" w:color="auto"/>
        <w:bottom w:val="none" w:sz="0" w:space="0" w:color="auto"/>
        <w:right w:val="none" w:sz="0" w:space="0" w:color="auto"/>
      </w:divBdr>
    </w:div>
    <w:div w:id="1160654650">
      <w:bodyDiv w:val="1"/>
      <w:marLeft w:val="0"/>
      <w:marRight w:val="0"/>
      <w:marTop w:val="0"/>
      <w:marBottom w:val="0"/>
      <w:divBdr>
        <w:top w:val="none" w:sz="0" w:space="0" w:color="auto"/>
        <w:left w:val="none" w:sz="0" w:space="0" w:color="auto"/>
        <w:bottom w:val="none" w:sz="0" w:space="0" w:color="auto"/>
        <w:right w:val="none" w:sz="0" w:space="0" w:color="auto"/>
      </w:divBdr>
    </w:div>
    <w:div w:id="1165585035">
      <w:bodyDiv w:val="1"/>
      <w:marLeft w:val="0"/>
      <w:marRight w:val="0"/>
      <w:marTop w:val="0"/>
      <w:marBottom w:val="0"/>
      <w:divBdr>
        <w:top w:val="none" w:sz="0" w:space="0" w:color="auto"/>
        <w:left w:val="none" w:sz="0" w:space="0" w:color="auto"/>
        <w:bottom w:val="none" w:sz="0" w:space="0" w:color="auto"/>
        <w:right w:val="none" w:sz="0" w:space="0" w:color="auto"/>
      </w:divBdr>
    </w:div>
    <w:div w:id="1274022552">
      <w:bodyDiv w:val="1"/>
      <w:marLeft w:val="0"/>
      <w:marRight w:val="0"/>
      <w:marTop w:val="0"/>
      <w:marBottom w:val="0"/>
      <w:divBdr>
        <w:top w:val="none" w:sz="0" w:space="0" w:color="auto"/>
        <w:left w:val="none" w:sz="0" w:space="0" w:color="auto"/>
        <w:bottom w:val="none" w:sz="0" w:space="0" w:color="auto"/>
        <w:right w:val="none" w:sz="0" w:space="0" w:color="auto"/>
      </w:divBdr>
    </w:div>
    <w:div w:id="1543131998">
      <w:bodyDiv w:val="1"/>
      <w:marLeft w:val="0"/>
      <w:marRight w:val="0"/>
      <w:marTop w:val="0"/>
      <w:marBottom w:val="0"/>
      <w:divBdr>
        <w:top w:val="none" w:sz="0" w:space="0" w:color="auto"/>
        <w:left w:val="none" w:sz="0" w:space="0" w:color="auto"/>
        <w:bottom w:val="none" w:sz="0" w:space="0" w:color="auto"/>
        <w:right w:val="none" w:sz="0" w:space="0" w:color="auto"/>
      </w:divBdr>
    </w:div>
    <w:div w:id="1568421898">
      <w:bodyDiv w:val="1"/>
      <w:marLeft w:val="0"/>
      <w:marRight w:val="0"/>
      <w:marTop w:val="0"/>
      <w:marBottom w:val="0"/>
      <w:divBdr>
        <w:top w:val="none" w:sz="0" w:space="0" w:color="auto"/>
        <w:left w:val="none" w:sz="0" w:space="0" w:color="auto"/>
        <w:bottom w:val="none" w:sz="0" w:space="0" w:color="auto"/>
        <w:right w:val="none" w:sz="0" w:space="0" w:color="auto"/>
      </w:divBdr>
    </w:div>
    <w:div w:id="1603877088">
      <w:bodyDiv w:val="1"/>
      <w:marLeft w:val="0"/>
      <w:marRight w:val="0"/>
      <w:marTop w:val="0"/>
      <w:marBottom w:val="0"/>
      <w:divBdr>
        <w:top w:val="none" w:sz="0" w:space="0" w:color="auto"/>
        <w:left w:val="none" w:sz="0" w:space="0" w:color="auto"/>
        <w:bottom w:val="none" w:sz="0" w:space="0" w:color="auto"/>
        <w:right w:val="none" w:sz="0" w:space="0" w:color="auto"/>
      </w:divBdr>
    </w:div>
    <w:div w:id="211420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guru99.com/images/Hive/120415_1251_Introductio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cdn.guru99.com/images/Hive/120415_1251_Introductio2.png" TargetMode="External"/><Relationship Id="rId4" Type="http://schemas.openxmlformats.org/officeDocument/2006/relationships/webSettings" Target="webSettings.xml"/><Relationship Id="rId9" Type="http://schemas.openxmlformats.org/officeDocument/2006/relationships/hyperlink" Target="https://www.guru99.com/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dcterms:created xsi:type="dcterms:W3CDTF">2017-09-10T13:53:00Z</dcterms:created>
  <dcterms:modified xsi:type="dcterms:W3CDTF">2017-09-10T14:15:00Z</dcterms:modified>
</cp:coreProperties>
</file>