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4E3D" w14:textId="77777777" w:rsidR="008B258D" w:rsidRDefault="008B258D" w:rsidP="008B258D">
      <w:pPr>
        <w:pStyle w:val="NormalWeb"/>
        <w:spacing w:before="0" w:beforeAutospacing="0" w:after="160" w:afterAutospacing="0"/>
        <w:jc w:val="center"/>
      </w:pPr>
      <w:r>
        <w:rPr>
          <w:rFonts w:ascii="Calibri" w:hAnsi="Calibri" w:cs="Calibri"/>
          <w:b/>
          <w:bCs/>
          <w:color w:val="000000"/>
          <w:sz w:val="28"/>
          <w:szCs w:val="28"/>
        </w:rPr>
        <w:t>Azure fundamental assignment 1</w:t>
      </w:r>
    </w:p>
    <w:p w14:paraId="62B37112" w14:textId="0FE999E3" w:rsidR="008B258D" w:rsidRDefault="008B258D" w:rsidP="008B258D">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What is cloud computing? What is Azure?</w:t>
      </w:r>
    </w:p>
    <w:p w14:paraId="2928EAC9" w14:textId="77777777" w:rsidR="0048611F" w:rsidRDefault="0048611F" w:rsidP="0048611F">
      <w:pPr>
        <w:pStyle w:val="NormalWeb"/>
        <w:spacing w:before="0" w:beforeAutospacing="0" w:after="0" w:afterAutospacing="0"/>
        <w:ind w:left="720"/>
        <w:textAlignment w:val="baseline"/>
        <w:rPr>
          <w:rFonts w:asciiTheme="minorHAnsi" w:hAnsiTheme="minorHAnsi" w:cstheme="minorHAnsi"/>
          <w:color w:val="171717"/>
          <w:shd w:val="clear" w:color="auto" w:fill="FFFFFF"/>
        </w:rPr>
      </w:pPr>
      <w:r>
        <w:rPr>
          <w:rFonts w:asciiTheme="minorHAnsi" w:hAnsiTheme="minorHAnsi" w:cstheme="minorHAnsi"/>
          <w:color w:val="171717"/>
          <w:shd w:val="clear" w:color="auto" w:fill="FFFFFF"/>
        </w:rPr>
        <w:t>C</w:t>
      </w:r>
      <w:r w:rsidRPr="0048611F">
        <w:rPr>
          <w:rFonts w:asciiTheme="minorHAnsi" w:hAnsiTheme="minorHAnsi" w:cstheme="minorHAnsi"/>
          <w:color w:val="171717"/>
          <w:shd w:val="clear" w:color="auto" w:fill="FFFFFF"/>
        </w:rPr>
        <w:t xml:space="preserve">loud computing is the delivery of computing services—including servers, storage, databases, networking, software, analytics, and intelligence—over the Internet (“the cloud”) to offer faster innovation, flexible resources, and economies of scale. </w:t>
      </w:r>
    </w:p>
    <w:p w14:paraId="0FC15ACE" w14:textId="225A2E9A" w:rsidR="0048611F" w:rsidRDefault="0048611F" w:rsidP="0048611F">
      <w:pPr>
        <w:pStyle w:val="NormalWeb"/>
        <w:spacing w:before="0" w:beforeAutospacing="0" w:after="0" w:afterAutospacing="0"/>
        <w:ind w:left="720"/>
        <w:textAlignment w:val="baseline"/>
        <w:rPr>
          <w:rFonts w:asciiTheme="minorHAnsi" w:hAnsiTheme="minorHAnsi" w:cstheme="minorHAnsi"/>
          <w:color w:val="171717"/>
          <w:shd w:val="clear" w:color="auto" w:fill="FFFFFF"/>
        </w:rPr>
      </w:pPr>
      <w:r>
        <w:rPr>
          <w:rFonts w:asciiTheme="minorHAnsi" w:hAnsiTheme="minorHAnsi" w:cstheme="minorHAnsi"/>
          <w:color w:val="171717"/>
          <w:shd w:val="clear" w:color="auto" w:fill="FFFFFF"/>
        </w:rPr>
        <w:t xml:space="preserve">We </w:t>
      </w:r>
      <w:r w:rsidRPr="0048611F">
        <w:rPr>
          <w:rFonts w:asciiTheme="minorHAnsi" w:hAnsiTheme="minorHAnsi" w:cstheme="minorHAnsi"/>
          <w:color w:val="171717"/>
          <w:shd w:val="clear" w:color="auto" w:fill="FFFFFF"/>
        </w:rPr>
        <w:t>typically pay only for cloud services you use, helping lower your operating costs, run your infrastructure more efficiently and scale as your business needs change.</w:t>
      </w:r>
    </w:p>
    <w:p w14:paraId="565A0856" w14:textId="77777777" w:rsidR="006D0B2B" w:rsidRDefault="006D0B2B" w:rsidP="0048611F">
      <w:pPr>
        <w:pStyle w:val="NormalWeb"/>
        <w:spacing w:before="0" w:beforeAutospacing="0" w:after="0" w:afterAutospacing="0"/>
        <w:ind w:left="720"/>
        <w:textAlignment w:val="baseline"/>
        <w:rPr>
          <w:rFonts w:asciiTheme="minorHAnsi" w:hAnsiTheme="minorHAnsi" w:cstheme="minorHAnsi"/>
          <w:color w:val="171717"/>
          <w:shd w:val="clear" w:color="auto" w:fill="FFFFFF"/>
        </w:rPr>
      </w:pPr>
    </w:p>
    <w:p w14:paraId="6ED741DA" w14:textId="76347ADB" w:rsidR="006D0B2B" w:rsidRDefault="000D433D" w:rsidP="0048611F">
      <w:pPr>
        <w:pStyle w:val="NormalWeb"/>
        <w:spacing w:before="0" w:beforeAutospacing="0" w:after="0" w:afterAutospacing="0"/>
        <w:ind w:left="720"/>
        <w:textAlignment w:val="baseline"/>
        <w:rPr>
          <w:rFonts w:asciiTheme="minorHAnsi" w:hAnsiTheme="minorHAnsi" w:cstheme="minorHAnsi"/>
          <w:color w:val="171717"/>
          <w:shd w:val="clear" w:color="auto" w:fill="FFFFFF"/>
        </w:rPr>
      </w:pPr>
      <w:r>
        <w:rPr>
          <w:rFonts w:ascii="Arial" w:hAnsi="Arial" w:cs="Arial"/>
          <w:color w:val="202122"/>
          <w:sz w:val="21"/>
          <w:szCs w:val="21"/>
          <w:shd w:val="clear" w:color="auto" w:fill="FFFFFF"/>
        </w:rPr>
        <w:t> </w:t>
      </w:r>
      <w:r w:rsidRPr="000D433D">
        <w:rPr>
          <w:rFonts w:asciiTheme="minorHAnsi" w:hAnsiTheme="minorHAnsi" w:cstheme="minorHAnsi"/>
          <w:b/>
          <w:bCs/>
          <w:color w:val="171717"/>
          <w:shd w:val="clear" w:color="auto" w:fill="FFFFFF"/>
        </w:rPr>
        <w:t>Azure</w:t>
      </w:r>
      <w:r w:rsidRPr="000D433D">
        <w:rPr>
          <w:rFonts w:asciiTheme="minorHAnsi" w:hAnsiTheme="minorHAnsi" w:cstheme="minorHAnsi"/>
          <w:color w:val="171717"/>
          <w:shd w:val="clear" w:color="auto" w:fill="FFFFFF"/>
        </w:rPr>
        <w:t xml:space="preserve"> </w:t>
      </w:r>
      <w:r w:rsidRPr="000D433D">
        <w:rPr>
          <w:rFonts w:asciiTheme="minorHAnsi" w:hAnsiTheme="minorHAnsi" w:cstheme="minorHAnsi"/>
          <w:color w:val="171717"/>
          <w:shd w:val="clear" w:color="auto" w:fill="FFFFFF"/>
        </w:rPr>
        <w:t>is a </w:t>
      </w:r>
      <w:hyperlink r:id="rId6" w:tooltip="Cloud computing" w:history="1">
        <w:r w:rsidRPr="000D433D">
          <w:rPr>
            <w:rFonts w:asciiTheme="minorHAnsi" w:hAnsiTheme="minorHAnsi" w:cstheme="minorHAnsi"/>
            <w:color w:val="171717"/>
          </w:rPr>
          <w:t>cloud computing</w:t>
        </w:r>
      </w:hyperlink>
      <w:r w:rsidRPr="000D433D">
        <w:rPr>
          <w:rFonts w:asciiTheme="minorHAnsi" w:hAnsiTheme="minorHAnsi" w:cstheme="minorHAnsi"/>
          <w:color w:val="171717"/>
          <w:shd w:val="clear" w:color="auto" w:fill="FFFFFF"/>
        </w:rPr>
        <w:t> service operated by </w:t>
      </w:r>
      <w:hyperlink r:id="rId7" w:tooltip="Microsoft" w:history="1">
        <w:r w:rsidRPr="000D433D">
          <w:rPr>
            <w:rFonts w:asciiTheme="minorHAnsi" w:hAnsiTheme="minorHAnsi" w:cstheme="minorHAnsi"/>
            <w:color w:val="171717"/>
          </w:rPr>
          <w:t>Microsoft</w:t>
        </w:r>
      </w:hyperlink>
      <w:r w:rsidRPr="000D433D">
        <w:rPr>
          <w:rFonts w:asciiTheme="minorHAnsi" w:hAnsiTheme="minorHAnsi" w:cstheme="minorHAnsi"/>
          <w:color w:val="171717"/>
          <w:shd w:val="clear" w:color="auto" w:fill="FFFFFF"/>
        </w:rPr>
        <w:t> for application management via Microsoft-managed </w:t>
      </w:r>
      <w:hyperlink r:id="rId8" w:tooltip="Data center" w:history="1">
        <w:r w:rsidRPr="000D433D">
          <w:rPr>
            <w:rFonts w:asciiTheme="minorHAnsi" w:hAnsiTheme="minorHAnsi" w:cstheme="minorHAnsi"/>
            <w:color w:val="171717"/>
          </w:rPr>
          <w:t xml:space="preserve">data </w:t>
        </w:r>
        <w:r w:rsidRPr="000D433D">
          <w:rPr>
            <w:rFonts w:asciiTheme="minorHAnsi" w:hAnsiTheme="minorHAnsi" w:cstheme="minorHAnsi"/>
            <w:color w:val="171717"/>
          </w:rPr>
          <w:t>centres</w:t>
        </w:r>
      </w:hyperlink>
      <w:r w:rsidRPr="000D433D">
        <w:rPr>
          <w:rFonts w:asciiTheme="minorHAnsi" w:hAnsiTheme="minorHAnsi" w:cstheme="minorHAnsi"/>
          <w:color w:val="171717"/>
          <w:shd w:val="clear" w:color="auto" w:fill="FFFFFF"/>
        </w:rPr>
        <w:t xml:space="preserve">. </w:t>
      </w:r>
    </w:p>
    <w:p w14:paraId="00D40FC9" w14:textId="25A61097" w:rsidR="000D433D" w:rsidRDefault="000D433D" w:rsidP="0048611F">
      <w:pPr>
        <w:pStyle w:val="NormalWeb"/>
        <w:spacing w:before="0" w:beforeAutospacing="0" w:after="0" w:afterAutospacing="0"/>
        <w:ind w:left="720"/>
        <w:textAlignment w:val="baseline"/>
        <w:rPr>
          <w:rFonts w:asciiTheme="minorHAnsi" w:hAnsiTheme="minorHAnsi" w:cstheme="minorHAnsi"/>
          <w:color w:val="171717"/>
          <w:shd w:val="clear" w:color="auto" w:fill="FFFFFF"/>
        </w:rPr>
      </w:pPr>
      <w:r w:rsidRPr="000D433D">
        <w:rPr>
          <w:rFonts w:asciiTheme="minorHAnsi" w:hAnsiTheme="minorHAnsi" w:cstheme="minorHAnsi"/>
          <w:color w:val="171717"/>
          <w:shd w:val="clear" w:color="auto" w:fill="FFFFFF"/>
        </w:rPr>
        <w:t>It provides </w:t>
      </w:r>
      <w:hyperlink r:id="rId9" w:tooltip="Software as a service" w:history="1">
        <w:r w:rsidRPr="000D433D">
          <w:rPr>
            <w:rFonts w:asciiTheme="minorHAnsi" w:hAnsiTheme="minorHAnsi" w:cstheme="minorHAnsi"/>
            <w:color w:val="171717"/>
          </w:rPr>
          <w:t>software as a service (SaaS)</w:t>
        </w:r>
      </w:hyperlink>
      <w:r w:rsidRPr="000D433D">
        <w:rPr>
          <w:rFonts w:asciiTheme="minorHAnsi" w:hAnsiTheme="minorHAnsi" w:cstheme="minorHAnsi"/>
          <w:color w:val="171717"/>
          <w:shd w:val="clear" w:color="auto" w:fill="FFFFFF"/>
        </w:rPr>
        <w:t>, </w:t>
      </w:r>
      <w:hyperlink r:id="rId10" w:tooltip="Platform as a service" w:history="1">
        <w:r w:rsidRPr="000D433D">
          <w:rPr>
            <w:rFonts w:asciiTheme="minorHAnsi" w:hAnsiTheme="minorHAnsi" w:cstheme="minorHAnsi"/>
            <w:color w:val="171717"/>
          </w:rPr>
          <w:t>platform as a service (PaaS)</w:t>
        </w:r>
      </w:hyperlink>
      <w:r w:rsidRPr="000D433D">
        <w:rPr>
          <w:rFonts w:asciiTheme="minorHAnsi" w:hAnsiTheme="minorHAnsi" w:cstheme="minorHAnsi"/>
          <w:color w:val="171717"/>
          <w:shd w:val="clear" w:color="auto" w:fill="FFFFFF"/>
        </w:rPr>
        <w:t> and </w:t>
      </w:r>
      <w:hyperlink r:id="rId11" w:tooltip="Infrastructure as a service" w:history="1">
        <w:r w:rsidRPr="000D433D">
          <w:rPr>
            <w:rFonts w:asciiTheme="minorHAnsi" w:hAnsiTheme="minorHAnsi" w:cstheme="minorHAnsi"/>
            <w:color w:val="171717"/>
          </w:rPr>
          <w:t>infrastructure as a service (IaaS)</w:t>
        </w:r>
      </w:hyperlink>
      <w:r w:rsidRPr="000D433D">
        <w:rPr>
          <w:rFonts w:asciiTheme="minorHAnsi" w:hAnsiTheme="minorHAnsi" w:cstheme="minorHAnsi"/>
          <w:color w:val="171717"/>
          <w:shd w:val="clear" w:color="auto" w:fill="FFFFFF"/>
        </w:rPr>
        <w:t> and supports many different </w:t>
      </w:r>
      <w:hyperlink r:id="rId12" w:tooltip="Programming language" w:history="1">
        <w:r w:rsidRPr="000D433D">
          <w:rPr>
            <w:rFonts w:asciiTheme="minorHAnsi" w:hAnsiTheme="minorHAnsi" w:cstheme="minorHAnsi"/>
            <w:color w:val="171717"/>
          </w:rPr>
          <w:t>programming languages</w:t>
        </w:r>
      </w:hyperlink>
      <w:r w:rsidRPr="000D433D">
        <w:rPr>
          <w:rFonts w:asciiTheme="minorHAnsi" w:hAnsiTheme="minorHAnsi" w:cstheme="minorHAnsi"/>
          <w:color w:val="171717"/>
          <w:shd w:val="clear" w:color="auto" w:fill="FFFFFF"/>
        </w:rPr>
        <w:t>, tools, and frameworks, including both Microsoft-specific and third-party</w:t>
      </w:r>
    </w:p>
    <w:p w14:paraId="6FA2CC3F" w14:textId="77777777" w:rsidR="0048611F" w:rsidRPr="0048611F" w:rsidRDefault="0048611F" w:rsidP="0048611F">
      <w:pPr>
        <w:pStyle w:val="NormalWeb"/>
        <w:spacing w:before="0" w:beforeAutospacing="0" w:after="0" w:afterAutospacing="0"/>
        <w:ind w:left="720"/>
        <w:textAlignment w:val="baseline"/>
        <w:rPr>
          <w:rFonts w:asciiTheme="minorHAnsi" w:hAnsiTheme="minorHAnsi" w:cstheme="minorHAnsi"/>
          <w:color w:val="171717"/>
          <w:shd w:val="clear" w:color="auto" w:fill="FFFFFF"/>
        </w:rPr>
      </w:pPr>
    </w:p>
    <w:p w14:paraId="1905A392" w14:textId="212B1690" w:rsidR="008B258D" w:rsidRPr="0048611F" w:rsidRDefault="008B258D" w:rsidP="008B258D">
      <w:pPr>
        <w:pStyle w:val="NormalWeb"/>
        <w:numPr>
          <w:ilvl w:val="0"/>
          <w:numId w:val="13"/>
        </w:numPr>
        <w:spacing w:before="0" w:beforeAutospacing="0" w:after="0" w:afterAutospacing="0"/>
        <w:textAlignment w:val="baseline"/>
        <w:rPr>
          <w:rFonts w:ascii="Calibri" w:hAnsi="Calibri" w:cs="Calibri"/>
          <w:color w:val="000000"/>
        </w:rPr>
      </w:pPr>
      <w:r w:rsidRPr="0048611F">
        <w:rPr>
          <w:rFonts w:ascii="Calibri" w:hAnsi="Calibri" w:cs="Calibri"/>
          <w:color w:val="000000"/>
        </w:rPr>
        <w:t>How to create an Azure account list the steps and requirements?</w:t>
      </w:r>
    </w:p>
    <w:p w14:paraId="0D0D4737" w14:textId="174F3BE9" w:rsidR="0048611F" w:rsidRDefault="0048611F" w:rsidP="0048611F">
      <w:pPr>
        <w:pStyle w:val="NormalWeb"/>
        <w:spacing w:before="0" w:beforeAutospacing="0" w:after="0" w:afterAutospacing="0"/>
        <w:ind w:left="720"/>
        <w:textAlignment w:val="baseline"/>
        <w:rPr>
          <w:rFonts w:ascii="Calibri" w:hAnsi="Calibri" w:cs="Calibri"/>
          <w:color w:val="000000"/>
          <w:sz w:val="22"/>
          <w:szCs w:val="22"/>
        </w:rPr>
      </w:pPr>
      <w:r w:rsidRPr="0048611F">
        <w:rPr>
          <w:rFonts w:asciiTheme="minorHAnsi" w:hAnsiTheme="minorHAnsi" w:cstheme="minorHAnsi"/>
          <w:color w:val="171717"/>
          <w:shd w:val="clear" w:color="auto" w:fill="FFFFFF"/>
        </w:rPr>
        <w:t>To create and use Azure services, you first need to sign up. If you’ve never tried or paid for Azure before, you can sign up for the Azure free account</w:t>
      </w:r>
      <w:r>
        <w:rPr>
          <w:rFonts w:ascii="Segoe UI" w:hAnsi="Segoe UI" w:cs="Segoe UI"/>
          <w:color w:val="171717"/>
          <w:shd w:val="clear" w:color="auto" w:fill="FFFFFF"/>
        </w:rPr>
        <w:t>.</w:t>
      </w:r>
    </w:p>
    <w:p w14:paraId="4DDF3BCE" w14:textId="40E6F43E" w:rsidR="0048611F" w:rsidRPr="0048611F" w:rsidRDefault="0048611F" w:rsidP="0048611F">
      <w:pPr>
        <w:pStyle w:val="NormalWeb"/>
        <w:spacing w:before="0" w:beforeAutospacing="0" w:after="0" w:afterAutospacing="0"/>
        <w:ind w:left="720"/>
        <w:textAlignment w:val="baseline"/>
        <w:rPr>
          <w:rFonts w:asciiTheme="minorHAnsi" w:hAnsiTheme="minorHAnsi" w:cstheme="minorHAnsi"/>
          <w:color w:val="171717"/>
          <w:shd w:val="clear" w:color="auto" w:fill="FFFFFF"/>
        </w:rPr>
      </w:pPr>
      <w:r>
        <w:rPr>
          <w:rFonts w:asciiTheme="minorHAnsi" w:hAnsiTheme="minorHAnsi" w:cstheme="minorHAnsi"/>
          <w:color w:val="171717"/>
          <w:shd w:val="clear" w:color="auto" w:fill="FFFFFF"/>
        </w:rPr>
        <w:t xml:space="preserve"> Steps to </w:t>
      </w:r>
      <w:r w:rsidRPr="0048611F">
        <w:rPr>
          <w:rFonts w:asciiTheme="minorHAnsi" w:hAnsiTheme="minorHAnsi" w:cstheme="minorHAnsi"/>
          <w:color w:val="171717"/>
          <w:shd w:val="clear" w:color="auto" w:fill="FFFFFF"/>
        </w:rPr>
        <w:t>Sign up for a free account</w:t>
      </w:r>
    </w:p>
    <w:p w14:paraId="08062EDF" w14:textId="77777777" w:rsidR="0048611F" w:rsidRPr="0048611F" w:rsidRDefault="0048611F" w:rsidP="0048611F">
      <w:pPr>
        <w:pStyle w:val="NormalWeb"/>
        <w:numPr>
          <w:ilvl w:val="0"/>
          <w:numId w:val="15"/>
        </w:numPr>
        <w:spacing w:before="0" w:beforeAutospacing="0" w:after="0" w:afterAutospacing="0"/>
        <w:textAlignment w:val="baseline"/>
        <w:rPr>
          <w:rFonts w:asciiTheme="minorHAnsi" w:hAnsiTheme="minorHAnsi" w:cstheme="minorHAnsi"/>
          <w:color w:val="171717"/>
          <w:shd w:val="clear" w:color="auto" w:fill="FFFFFF"/>
        </w:rPr>
      </w:pPr>
      <w:r w:rsidRPr="0048611F">
        <w:rPr>
          <w:rFonts w:asciiTheme="minorHAnsi" w:hAnsiTheme="minorHAnsi" w:cstheme="minorHAnsi"/>
          <w:color w:val="171717"/>
          <w:shd w:val="clear" w:color="auto" w:fill="FFFFFF"/>
        </w:rPr>
        <w:t>In a web browser, go to </w:t>
      </w:r>
      <w:hyperlink r:id="rId13" w:history="1">
        <w:r w:rsidRPr="0048611F">
          <w:rPr>
            <w:rFonts w:asciiTheme="minorHAnsi" w:hAnsiTheme="minorHAnsi" w:cstheme="minorHAnsi"/>
            <w:color w:val="171717"/>
            <w:shd w:val="clear" w:color="auto" w:fill="FFFFFF"/>
          </w:rPr>
          <w:t>https://azure.microsoft.com/free</w:t>
        </w:r>
      </w:hyperlink>
      <w:r w:rsidRPr="0048611F">
        <w:rPr>
          <w:rFonts w:asciiTheme="minorHAnsi" w:hAnsiTheme="minorHAnsi" w:cstheme="minorHAnsi"/>
          <w:color w:val="171717"/>
          <w:shd w:val="clear" w:color="auto" w:fill="FFFFFF"/>
        </w:rPr>
        <w:t>.</w:t>
      </w:r>
    </w:p>
    <w:p w14:paraId="7040DD1A" w14:textId="77777777" w:rsidR="0048611F" w:rsidRPr="0048611F" w:rsidRDefault="0048611F" w:rsidP="0048611F">
      <w:pPr>
        <w:pStyle w:val="NormalWeb"/>
        <w:numPr>
          <w:ilvl w:val="0"/>
          <w:numId w:val="15"/>
        </w:numPr>
        <w:spacing w:before="0" w:beforeAutospacing="0" w:after="0" w:afterAutospacing="0"/>
        <w:textAlignment w:val="baseline"/>
        <w:rPr>
          <w:rFonts w:asciiTheme="minorHAnsi" w:hAnsiTheme="minorHAnsi" w:cstheme="minorHAnsi"/>
          <w:color w:val="171717"/>
          <w:shd w:val="clear" w:color="auto" w:fill="FFFFFF"/>
        </w:rPr>
      </w:pPr>
      <w:r w:rsidRPr="0048611F">
        <w:rPr>
          <w:rFonts w:asciiTheme="minorHAnsi" w:hAnsiTheme="minorHAnsi" w:cstheme="minorHAnsi"/>
          <w:color w:val="171717"/>
          <w:shd w:val="clear" w:color="auto" w:fill="FFFFFF"/>
        </w:rPr>
        <w:t>Scroll down through the page to learn more about the benefits and free services available.</w:t>
      </w:r>
    </w:p>
    <w:p w14:paraId="036F2237" w14:textId="77777777" w:rsidR="0048611F" w:rsidRPr="0048611F" w:rsidRDefault="0048611F" w:rsidP="0048611F">
      <w:pPr>
        <w:pStyle w:val="NormalWeb"/>
        <w:numPr>
          <w:ilvl w:val="0"/>
          <w:numId w:val="15"/>
        </w:numPr>
        <w:spacing w:before="0" w:beforeAutospacing="0" w:after="0" w:afterAutospacing="0"/>
        <w:textAlignment w:val="baseline"/>
        <w:rPr>
          <w:rFonts w:asciiTheme="minorHAnsi" w:hAnsiTheme="minorHAnsi" w:cstheme="minorHAnsi"/>
          <w:color w:val="171717"/>
          <w:shd w:val="clear" w:color="auto" w:fill="FFFFFF"/>
        </w:rPr>
      </w:pPr>
      <w:r w:rsidRPr="0048611F">
        <w:rPr>
          <w:rFonts w:asciiTheme="minorHAnsi" w:hAnsiTheme="minorHAnsi" w:cstheme="minorHAnsi"/>
          <w:color w:val="171717"/>
          <w:shd w:val="clear" w:color="auto" w:fill="FFFFFF"/>
        </w:rPr>
        <w:t>Select </w:t>
      </w:r>
      <w:r w:rsidRPr="0048611F">
        <w:rPr>
          <w:rFonts w:asciiTheme="minorHAnsi" w:hAnsiTheme="minorHAnsi" w:cstheme="minorHAnsi"/>
          <w:b/>
          <w:bCs/>
          <w:shd w:val="clear" w:color="auto" w:fill="FFFFFF"/>
        </w:rPr>
        <w:t>Start free</w:t>
      </w:r>
      <w:r w:rsidRPr="0048611F">
        <w:rPr>
          <w:rFonts w:asciiTheme="minorHAnsi" w:hAnsiTheme="minorHAnsi" w:cstheme="minorHAnsi"/>
          <w:color w:val="171717"/>
          <w:shd w:val="clear" w:color="auto" w:fill="FFFFFF"/>
        </w:rPr>
        <w:t>.</w:t>
      </w:r>
    </w:p>
    <w:p w14:paraId="59803D85" w14:textId="77777777" w:rsidR="0048611F" w:rsidRPr="0048611F" w:rsidRDefault="0048611F" w:rsidP="0048611F">
      <w:pPr>
        <w:pStyle w:val="NormalWeb"/>
        <w:numPr>
          <w:ilvl w:val="0"/>
          <w:numId w:val="15"/>
        </w:numPr>
        <w:spacing w:before="0" w:beforeAutospacing="0" w:after="0" w:afterAutospacing="0"/>
        <w:textAlignment w:val="baseline"/>
        <w:rPr>
          <w:rFonts w:asciiTheme="minorHAnsi" w:hAnsiTheme="minorHAnsi" w:cstheme="minorHAnsi"/>
          <w:color w:val="171717"/>
          <w:shd w:val="clear" w:color="auto" w:fill="FFFFFF"/>
        </w:rPr>
      </w:pPr>
      <w:r w:rsidRPr="0048611F">
        <w:rPr>
          <w:rFonts w:asciiTheme="minorHAnsi" w:hAnsiTheme="minorHAnsi" w:cstheme="minorHAnsi"/>
          <w:color w:val="171717"/>
          <w:shd w:val="clear" w:color="auto" w:fill="FFFFFF"/>
        </w:rPr>
        <w:t>Sign in with your Microsoft or GitHub account or create a free Microsoft account.</w:t>
      </w:r>
    </w:p>
    <w:p w14:paraId="27C4F13B" w14:textId="77777777" w:rsidR="0048611F" w:rsidRPr="0048611F" w:rsidRDefault="0048611F" w:rsidP="0048611F">
      <w:pPr>
        <w:pStyle w:val="NormalWeb"/>
        <w:numPr>
          <w:ilvl w:val="0"/>
          <w:numId w:val="15"/>
        </w:numPr>
        <w:spacing w:before="0" w:beforeAutospacing="0" w:after="0" w:afterAutospacing="0"/>
        <w:textAlignment w:val="baseline"/>
        <w:rPr>
          <w:rFonts w:asciiTheme="minorHAnsi" w:hAnsiTheme="minorHAnsi" w:cstheme="minorHAnsi"/>
          <w:color w:val="171717"/>
          <w:shd w:val="clear" w:color="auto" w:fill="FFFFFF"/>
        </w:rPr>
      </w:pPr>
      <w:r w:rsidRPr="0048611F">
        <w:rPr>
          <w:rFonts w:asciiTheme="minorHAnsi" w:hAnsiTheme="minorHAnsi" w:cstheme="minorHAnsi"/>
          <w:color w:val="171717"/>
          <w:shd w:val="clear" w:color="auto" w:fill="FFFFFF"/>
        </w:rPr>
        <w:t>On the </w:t>
      </w:r>
      <w:r w:rsidRPr="0048611F">
        <w:rPr>
          <w:rFonts w:asciiTheme="minorHAnsi" w:hAnsiTheme="minorHAnsi" w:cstheme="minorHAnsi"/>
          <w:b/>
          <w:bCs/>
          <w:shd w:val="clear" w:color="auto" w:fill="FFFFFF"/>
        </w:rPr>
        <w:t>About you</w:t>
      </w:r>
      <w:r w:rsidRPr="0048611F">
        <w:rPr>
          <w:rFonts w:asciiTheme="minorHAnsi" w:hAnsiTheme="minorHAnsi" w:cstheme="minorHAnsi"/>
          <w:color w:val="171717"/>
          <w:shd w:val="clear" w:color="auto" w:fill="FFFFFF"/>
        </w:rPr>
        <w:t> page, select your correct country or region. Enter your first and last name, email address, and phone number. Depending on your country, you might see additional fields, such as a VAT number. Select </w:t>
      </w:r>
      <w:r w:rsidRPr="0048611F">
        <w:rPr>
          <w:rFonts w:asciiTheme="minorHAnsi" w:hAnsiTheme="minorHAnsi" w:cstheme="minorHAnsi"/>
          <w:b/>
          <w:bCs/>
          <w:shd w:val="clear" w:color="auto" w:fill="FFFFFF"/>
        </w:rPr>
        <w:t>Next</w:t>
      </w:r>
      <w:r w:rsidRPr="0048611F">
        <w:rPr>
          <w:rFonts w:asciiTheme="minorHAnsi" w:hAnsiTheme="minorHAnsi" w:cstheme="minorHAnsi"/>
          <w:color w:val="171717"/>
          <w:shd w:val="clear" w:color="auto" w:fill="FFFFFF"/>
        </w:rPr>
        <w:t> to continue.</w:t>
      </w:r>
    </w:p>
    <w:p w14:paraId="49673D13" w14:textId="77777777" w:rsidR="0048611F" w:rsidRPr="0048611F" w:rsidRDefault="0048611F" w:rsidP="0048611F">
      <w:pPr>
        <w:pStyle w:val="NormalWeb"/>
        <w:numPr>
          <w:ilvl w:val="0"/>
          <w:numId w:val="15"/>
        </w:numPr>
        <w:spacing w:before="0" w:beforeAutospacing="0" w:after="0" w:afterAutospacing="0"/>
        <w:textAlignment w:val="baseline"/>
        <w:rPr>
          <w:rFonts w:asciiTheme="minorHAnsi" w:hAnsiTheme="minorHAnsi" w:cstheme="minorHAnsi"/>
          <w:color w:val="171717"/>
          <w:shd w:val="clear" w:color="auto" w:fill="FFFFFF"/>
        </w:rPr>
      </w:pPr>
      <w:r w:rsidRPr="0048611F">
        <w:rPr>
          <w:rFonts w:asciiTheme="minorHAnsi" w:hAnsiTheme="minorHAnsi" w:cstheme="minorHAnsi"/>
          <w:color w:val="171717"/>
          <w:shd w:val="clear" w:color="auto" w:fill="FFFFFF"/>
        </w:rPr>
        <w:t>On the </w:t>
      </w:r>
      <w:r w:rsidRPr="0048611F">
        <w:rPr>
          <w:rFonts w:asciiTheme="minorHAnsi" w:hAnsiTheme="minorHAnsi" w:cstheme="minorHAnsi"/>
          <w:b/>
          <w:bCs/>
          <w:shd w:val="clear" w:color="auto" w:fill="FFFFFF"/>
        </w:rPr>
        <w:t>Identity verification by phone</w:t>
      </w:r>
      <w:r w:rsidRPr="0048611F">
        <w:rPr>
          <w:rFonts w:asciiTheme="minorHAnsi" w:hAnsiTheme="minorHAnsi" w:cstheme="minorHAnsi"/>
          <w:color w:val="171717"/>
          <w:shd w:val="clear" w:color="auto" w:fill="FFFFFF"/>
        </w:rPr>
        <w:t> screen, select your country code, and type the number of a telephone to which you have immediate access.</w:t>
      </w:r>
    </w:p>
    <w:p w14:paraId="189ED72C" w14:textId="77777777" w:rsidR="0048611F" w:rsidRPr="0048611F" w:rsidRDefault="0048611F" w:rsidP="0048611F">
      <w:pPr>
        <w:pStyle w:val="NormalWeb"/>
        <w:numPr>
          <w:ilvl w:val="0"/>
          <w:numId w:val="15"/>
        </w:numPr>
        <w:spacing w:before="0" w:beforeAutospacing="0" w:after="0" w:afterAutospacing="0"/>
        <w:textAlignment w:val="baseline"/>
        <w:rPr>
          <w:rFonts w:asciiTheme="minorHAnsi" w:hAnsiTheme="minorHAnsi" w:cstheme="minorHAnsi"/>
          <w:color w:val="171717"/>
          <w:shd w:val="clear" w:color="auto" w:fill="FFFFFF"/>
        </w:rPr>
      </w:pPr>
      <w:r w:rsidRPr="0048611F">
        <w:rPr>
          <w:rFonts w:asciiTheme="minorHAnsi" w:hAnsiTheme="minorHAnsi" w:cstheme="minorHAnsi"/>
          <w:color w:val="171717"/>
          <w:shd w:val="clear" w:color="auto" w:fill="FFFFFF"/>
        </w:rPr>
        <w:t xml:space="preserve">You have the option of text or </w:t>
      </w:r>
      <w:proofErr w:type="spellStart"/>
      <w:r w:rsidRPr="0048611F">
        <w:rPr>
          <w:rFonts w:asciiTheme="minorHAnsi" w:hAnsiTheme="minorHAnsi" w:cstheme="minorHAnsi"/>
          <w:color w:val="171717"/>
          <w:shd w:val="clear" w:color="auto" w:fill="FFFFFF"/>
        </w:rPr>
        <w:t>callback</w:t>
      </w:r>
      <w:proofErr w:type="spellEnd"/>
      <w:r w:rsidRPr="0048611F">
        <w:rPr>
          <w:rFonts w:asciiTheme="minorHAnsi" w:hAnsiTheme="minorHAnsi" w:cstheme="minorHAnsi"/>
          <w:color w:val="171717"/>
          <w:shd w:val="clear" w:color="auto" w:fill="FFFFFF"/>
        </w:rPr>
        <w:t xml:space="preserve"> to obtain a verification code. Select the relevant button, type the code in the </w:t>
      </w:r>
      <w:r w:rsidRPr="0048611F">
        <w:rPr>
          <w:rFonts w:asciiTheme="minorHAnsi" w:hAnsiTheme="minorHAnsi" w:cstheme="minorHAnsi"/>
          <w:b/>
          <w:bCs/>
          <w:shd w:val="clear" w:color="auto" w:fill="FFFFFF"/>
        </w:rPr>
        <w:t>Verification code</w:t>
      </w:r>
      <w:r w:rsidRPr="0048611F">
        <w:rPr>
          <w:rFonts w:asciiTheme="minorHAnsi" w:hAnsiTheme="minorHAnsi" w:cstheme="minorHAnsi"/>
          <w:color w:val="171717"/>
          <w:shd w:val="clear" w:color="auto" w:fill="FFFFFF"/>
        </w:rPr>
        <w:t> box, and select </w:t>
      </w:r>
      <w:r w:rsidRPr="0048611F">
        <w:rPr>
          <w:rFonts w:asciiTheme="minorHAnsi" w:hAnsiTheme="minorHAnsi" w:cstheme="minorHAnsi"/>
          <w:b/>
          <w:bCs/>
          <w:shd w:val="clear" w:color="auto" w:fill="FFFFFF"/>
        </w:rPr>
        <w:t>Verify code</w:t>
      </w:r>
      <w:r w:rsidRPr="0048611F">
        <w:rPr>
          <w:rFonts w:asciiTheme="minorHAnsi" w:hAnsiTheme="minorHAnsi" w:cstheme="minorHAnsi"/>
          <w:color w:val="171717"/>
          <w:shd w:val="clear" w:color="auto" w:fill="FFFFFF"/>
        </w:rPr>
        <w:t>.</w:t>
      </w:r>
    </w:p>
    <w:p w14:paraId="20B18196" w14:textId="77777777" w:rsidR="0048611F" w:rsidRPr="0048611F" w:rsidRDefault="0048611F" w:rsidP="0048611F">
      <w:pPr>
        <w:pStyle w:val="NormalWeb"/>
        <w:numPr>
          <w:ilvl w:val="0"/>
          <w:numId w:val="15"/>
        </w:numPr>
        <w:spacing w:before="0" w:beforeAutospacing="0" w:after="0" w:afterAutospacing="0"/>
        <w:textAlignment w:val="baseline"/>
        <w:rPr>
          <w:rFonts w:asciiTheme="minorHAnsi" w:hAnsiTheme="minorHAnsi" w:cstheme="minorHAnsi"/>
          <w:color w:val="171717"/>
          <w:shd w:val="clear" w:color="auto" w:fill="FFFFFF"/>
        </w:rPr>
      </w:pPr>
      <w:r w:rsidRPr="0048611F">
        <w:rPr>
          <w:rFonts w:asciiTheme="minorHAnsi" w:hAnsiTheme="minorHAnsi" w:cstheme="minorHAnsi"/>
          <w:color w:val="171717"/>
          <w:shd w:val="clear" w:color="auto" w:fill="FFFFFF"/>
        </w:rPr>
        <w:t>If the verification code is correct, you're asked to enter details of a valid credit card. Enter the card information and select </w:t>
      </w:r>
      <w:r w:rsidRPr="0048611F">
        <w:rPr>
          <w:rFonts w:asciiTheme="minorHAnsi" w:hAnsiTheme="minorHAnsi" w:cstheme="minorHAnsi"/>
          <w:b/>
          <w:bCs/>
          <w:shd w:val="clear" w:color="auto" w:fill="FFFFFF"/>
        </w:rPr>
        <w:t>Next</w:t>
      </w:r>
      <w:r w:rsidRPr="0048611F">
        <w:rPr>
          <w:rFonts w:asciiTheme="minorHAnsi" w:hAnsiTheme="minorHAnsi" w:cstheme="minorHAnsi"/>
          <w:color w:val="171717"/>
          <w:shd w:val="clear" w:color="auto" w:fill="FFFFFF"/>
        </w:rPr>
        <w:t>.</w:t>
      </w:r>
    </w:p>
    <w:p w14:paraId="54C51FB9" w14:textId="77777777" w:rsidR="0048611F" w:rsidRPr="0048611F" w:rsidRDefault="0048611F" w:rsidP="0048611F">
      <w:pPr>
        <w:pStyle w:val="NormalWeb"/>
        <w:numPr>
          <w:ilvl w:val="0"/>
          <w:numId w:val="15"/>
        </w:numPr>
        <w:spacing w:before="0" w:beforeAutospacing="0" w:after="0" w:afterAutospacing="0"/>
        <w:textAlignment w:val="baseline"/>
        <w:rPr>
          <w:rFonts w:asciiTheme="minorHAnsi" w:hAnsiTheme="minorHAnsi" w:cstheme="minorHAnsi"/>
          <w:color w:val="171717"/>
          <w:shd w:val="clear" w:color="auto" w:fill="FFFFFF"/>
        </w:rPr>
      </w:pPr>
      <w:r w:rsidRPr="0048611F">
        <w:rPr>
          <w:rFonts w:asciiTheme="minorHAnsi" w:hAnsiTheme="minorHAnsi" w:cstheme="minorHAnsi"/>
          <w:color w:val="171717"/>
          <w:shd w:val="clear" w:color="auto" w:fill="FFFFFF"/>
        </w:rPr>
        <w:t>The last step is to review the agreement and privacy statement then select </w:t>
      </w:r>
      <w:r w:rsidRPr="0048611F">
        <w:rPr>
          <w:rFonts w:asciiTheme="minorHAnsi" w:hAnsiTheme="minorHAnsi" w:cstheme="minorHAnsi"/>
          <w:b/>
          <w:bCs/>
          <w:shd w:val="clear" w:color="auto" w:fill="FFFFFF"/>
        </w:rPr>
        <w:t>Sign up</w:t>
      </w:r>
      <w:r w:rsidRPr="0048611F">
        <w:rPr>
          <w:rFonts w:asciiTheme="minorHAnsi" w:hAnsiTheme="minorHAnsi" w:cstheme="minorHAnsi"/>
          <w:color w:val="171717"/>
          <w:shd w:val="clear" w:color="auto" w:fill="FFFFFF"/>
        </w:rPr>
        <w:t>.</w:t>
      </w:r>
    </w:p>
    <w:p w14:paraId="2D1162F4" w14:textId="77777777" w:rsidR="0048611F" w:rsidRDefault="0048611F" w:rsidP="0048611F">
      <w:pPr>
        <w:pStyle w:val="NormalWeb"/>
        <w:spacing w:before="0" w:beforeAutospacing="0" w:after="0" w:afterAutospacing="0"/>
        <w:ind w:left="720"/>
        <w:textAlignment w:val="baseline"/>
        <w:rPr>
          <w:rFonts w:ascii="Calibri" w:hAnsi="Calibri" w:cs="Calibri"/>
          <w:color w:val="000000"/>
          <w:sz w:val="22"/>
          <w:szCs w:val="22"/>
        </w:rPr>
      </w:pPr>
    </w:p>
    <w:p w14:paraId="0860DE53" w14:textId="53062F98" w:rsidR="008B258D" w:rsidRDefault="008B258D" w:rsidP="008B258D">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Describe different types of cloud models.</w:t>
      </w:r>
    </w:p>
    <w:p w14:paraId="2F5CCD89" w14:textId="717AA873" w:rsidR="006D0B2B" w:rsidRPr="006D0B2B" w:rsidRDefault="006D0B2B" w:rsidP="006D0B2B">
      <w:pPr>
        <w:pStyle w:val="NormalWeb"/>
        <w:spacing w:before="0" w:beforeAutospacing="0" w:after="0" w:afterAutospacing="0"/>
        <w:ind w:left="720"/>
        <w:textAlignment w:val="baseline"/>
        <w:rPr>
          <w:rFonts w:ascii="Calibri" w:hAnsi="Calibri" w:cs="Calibri"/>
          <w:color w:val="000000"/>
        </w:rPr>
      </w:pPr>
      <w:r w:rsidRPr="006D0B2B">
        <w:rPr>
          <w:rFonts w:ascii="Calibri" w:hAnsi="Calibri" w:cs="Calibri"/>
          <w:color w:val="000000"/>
        </w:rPr>
        <w:t>Different cloud Models: -</w:t>
      </w:r>
    </w:p>
    <w:p w14:paraId="685189A3" w14:textId="77777777" w:rsidR="006D0B2B" w:rsidRPr="006D0B2B" w:rsidRDefault="006D0B2B" w:rsidP="006D0B2B">
      <w:pPr>
        <w:pStyle w:val="NormalWeb"/>
        <w:spacing w:before="0" w:beforeAutospacing="0" w:after="0" w:afterAutospacing="0"/>
        <w:ind w:left="720"/>
        <w:textAlignment w:val="baseline"/>
        <w:rPr>
          <w:rFonts w:asciiTheme="minorHAnsi" w:hAnsiTheme="minorHAnsi" w:cstheme="minorHAnsi"/>
          <w:b/>
          <w:bCs/>
          <w:color w:val="171717"/>
          <w:shd w:val="clear" w:color="auto" w:fill="FFFFFF"/>
        </w:rPr>
      </w:pPr>
      <w:r w:rsidRPr="006D0B2B">
        <w:rPr>
          <w:rFonts w:asciiTheme="minorHAnsi" w:hAnsiTheme="minorHAnsi" w:cstheme="minorHAnsi"/>
          <w:b/>
          <w:bCs/>
          <w:color w:val="171717"/>
          <w:shd w:val="clear" w:color="auto" w:fill="FFFFFF"/>
        </w:rPr>
        <w:t>Public cloud</w:t>
      </w:r>
    </w:p>
    <w:p w14:paraId="1B1A2828" w14:textId="77777777" w:rsidR="006D0B2B" w:rsidRPr="006D0B2B" w:rsidRDefault="006D0B2B" w:rsidP="006D0B2B">
      <w:pPr>
        <w:pStyle w:val="NormalWeb"/>
        <w:spacing w:before="0" w:beforeAutospacing="0" w:after="0" w:afterAutospacing="0"/>
        <w:ind w:left="720"/>
        <w:textAlignment w:val="baseline"/>
        <w:rPr>
          <w:rFonts w:asciiTheme="minorHAnsi" w:hAnsiTheme="minorHAnsi" w:cstheme="minorHAnsi"/>
          <w:color w:val="171717"/>
          <w:shd w:val="clear" w:color="auto" w:fill="FFFFFF"/>
        </w:rPr>
      </w:pPr>
      <w:r w:rsidRPr="006D0B2B">
        <w:rPr>
          <w:rFonts w:asciiTheme="minorHAnsi" w:hAnsiTheme="minorHAnsi" w:cstheme="minorHAnsi"/>
          <w:color w:val="171717"/>
          <w:shd w:val="clear" w:color="auto" w:fill="FFFFFF"/>
        </w:rPr>
        <w:t xml:space="preserve">Public clouds are owned and operated by a third-party cloud service provider, which delivers computing resources such as servers and storage over the Internet. Microsoft Azure is an example of a public cloud. With a public cloud, all hardware, </w:t>
      </w:r>
      <w:r w:rsidRPr="006D0B2B">
        <w:rPr>
          <w:rFonts w:asciiTheme="minorHAnsi" w:hAnsiTheme="minorHAnsi" w:cstheme="minorHAnsi"/>
          <w:color w:val="171717"/>
          <w:shd w:val="clear" w:color="auto" w:fill="FFFFFF"/>
        </w:rPr>
        <w:lastRenderedPageBreak/>
        <w:t>software and other supporting infrastructure are owned and managed by the cloud provider. You access these services and manage your account using a web browser.</w:t>
      </w:r>
    </w:p>
    <w:p w14:paraId="55833642" w14:textId="77777777" w:rsidR="006D0B2B" w:rsidRPr="006D0B2B" w:rsidRDefault="006D0B2B" w:rsidP="006D0B2B">
      <w:pPr>
        <w:pStyle w:val="NormalWeb"/>
        <w:spacing w:before="0" w:beforeAutospacing="0" w:after="0" w:afterAutospacing="0"/>
        <w:ind w:left="720"/>
        <w:textAlignment w:val="baseline"/>
        <w:rPr>
          <w:rFonts w:asciiTheme="minorHAnsi" w:hAnsiTheme="minorHAnsi" w:cstheme="minorHAnsi"/>
          <w:b/>
          <w:bCs/>
          <w:color w:val="171717"/>
          <w:shd w:val="clear" w:color="auto" w:fill="FFFFFF"/>
        </w:rPr>
      </w:pPr>
      <w:r w:rsidRPr="006D0B2B">
        <w:rPr>
          <w:rFonts w:asciiTheme="minorHAnsi" w:hAnsiTheme="minorHAnsi" w:cstheme="minorHAnsi"/>
          <w:b/>
          <w:bCs/>
          <w:color w:val="171717"/>
          <w:shd w:val="clear" w:color="auto" w:fill="FFFFFF"/>
        </w:rPr>
        <w:t>Private cloud</w:t>
      </w:r>
    </w:p>
    <w:p w14:paraId="25C576DE" w14:textId="77777777" w:rsidR="006D0B2B" w:rsidRPr="006D0B2B" w:rsidRDefault="006D0B2B" w:rsidP="006D0B2B">
      <w:pPr>
        <w:pStyle w:val="NormalWeb"/>
        <w:spacing w:before="0" w:beforeAutospacing="0" w:after="0" w:afterAutospacing="0"/>
        <w:ind w:left="720"/>
        <w:textAlignment w:val="baseline"/>
        <w:rPr>
          <w:rFonts w:asciiTheme="minorHAnsi" w:hAnsiTheme="minorHAnsi" w:cstheme="minorHAnsi"/>
          <w:color w:val="171717"/>
          <w:shd w:val="clear" w:color="auto" w:fill="FFFFFF"/>
        </w:rPr>
      </w:pPr>
      <w:r w:rsidRPr="006D0B2B">
        <w:rPr>
          <w:rFonts w:asciiTheme="minorHAnsi" w:hAnsiTheme="minorHAnsi" w:cstheme="minorHAnsi"/>
          <w:color w:val="171717"/>
          <w:shd w:val="clear" w:color="auto" w:fill="FFFFFF"/>
        </w:rPr>
        <w:t>A private cloud refers to cloud computing resources used exclusively by a single business or organisation. A private cloud can be physically located on the company’s on-site data centre. Some companies also pay third-party service providers to host their private cloud. A private cloud is one in which the services and infrastructure are maintained on a private network.</w:t>
      </w:r>
    </w:p>
    <w:p w14:paraId="236DE3EA" w14:textId="77777777" w:rsidR="006D0B2B" w:rsidRPr="006D0B2B" w:rsidRDefault="006D0B2B" w:rsidP="006D0B2B">
      <w:pPr>
        <w:pStyle w:val="NormalWeb"/>
        <w:spacing w:before="0" w:beforeAutospacing="0" w:after="0" w:afterAutospacing="0"/>
        <w:ind w:left="720"/>
        <w:textAlignment w:val="baseline"/>
        <w:rPr>
          <w:rFonts w:asciiTheme="minorHAnsi" w:hAnsiTheme="minorHAnsi" w:cstheme="minorHAnsi"/>
          <w:b/>
          <w:bCs/>
          <w:color w:val="171717"/>
          <w:shd w:val="clear" w:color="auto" w:fill="FFFFFF"/>
        </w:rPr>
      </w:pPr>
      <w:r w:rsidRPr="006D0B2B">
        <w:rPr>
          <w:rFonts w:asciiTheme="minorHAnsi" w:hAnsiTheme="minorHAnsi" w:cstheme="minorHAnsi"/>
          <w:b/>
          <w:bCs/>
          <w:color w:val="171717"/>
          <w:shd w:val="clear" w:color="auto" w:fill="FFFFFF"/>
        </w:rPr>
        <w:t>Hybrid cloud</w:t>
      </w:r>
    </w:p>
    <w:p w14:paraId="49CD4380" w14:textId="77777777" w:rsidR="006D0B2B" w:rsidRPr="006D0B2B" w:rsidRDefault="006D0B2B" w:rsidP="006D0B2B">
      <w:pPr>
        <w:pStyle w:val="NormalWeb"/>
        <w:spacing w:before="0" w:beforeAutospacing="0" w:after="0" w:afterAutospacing="0"/>
        <w:ind w:left="720"/>
        <w:textAlignment w:val="baseline"/>
        <w:rPr>
          <w:rFonts w:asciiTheme="minorHAnsi" w:hAnsiTheme="minorHAnsi" w:cstheme="minorHAnsi"/>
          <w:color w:val="171717"/>
          <w:shd w:val="clear" w:color="auto" w:fill="FFFFFF"/>
        </w:rPr>
      </w:pPr>
      <w:r w:rsidRPr="006D0B2B">
        <w:rPr>
          <w:rFonts w:asciiTheme="minorHAnsi" w:hAnsiTheme="minorHAnsi" w:cstheme="minorHAnsi"/>
          <w:color w:val="171717"/>
          <w:shd w:val="clear" w:color="auto" w:fill="FFFFFF"/>
        </w:rPr>
        <w:t>Hybrid clouds combine public and private clouds, bound together by technology that allows data and applications to be shared between them. By allowing data and applications to move between private and public clouds, hybrid cloud gives businesses greater flexibility and more deployment options.</w:t>
      </w:r>
    </w:p>
    <w:p w14:paraId="678E43F8" w14:textId="77777777" w:rsidR="006D0B2B" w:rsidRDefault="006D0B2B" w:rsidP="006D0B2B">
      <w:pPr>
        <w:pStyle w:val="NormalWeb"/>
        <w:spacing w:before="0" w:beforeAutospacing="0" w:after="0" w:afterAutospacing="0"/>
        <w:ind w:left="720"/>
        <w:textAlignment w:val="baseline"/>
        <w:rPr>
          <w:rFonts w:ascii="Calibri" w:hAnsi="Calibri" w:cs="Calibri"/>
          <w:color w:val="000000"/>
          <w:sz w:val="22"/>
          <w:szCs w:val="22"/>
        </w:rPr>
      </w:pPr>
    </w:p>
    <w:p w14:paraId="073DD82B" w14:textId="17113F15" w:rsidR="008B258D" w:rsidRDefault="008B258D" w:rsidP="008B258D">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Describe different cloud services.</w:t>
      </w:r>
    </w:p>
    <w:p w14:paraId="1EC9BF65" w14:textId="77777777" w:rsidR="006D0B2B" w:rsidRDefault="006D0B2B" w:rsidP="006D0B2B">
      <w:pPr>
        <w:pStyle w:val="NormalWeb"/>
        <w:numPr>
          <w:ilvl w:val="0"/>
          <w:numId w:val="16"/>
        </w:numPr>
        <w:spacing w:before="0" w:beforeAutospacing="0" w:after="0" w:afterAutospacing="0"/>
        <w:textAlignment w:val="baseline"/>
        <w:rPr>
          <w:rFonts w:asciiTheme="minorHAnsi" w:hAnsiTheme="minorHAnsi" w:cstheme="minorHAnsi"/>
          <w:color w:val="171717"/>
          <w:shd w:val="clear" w:color="auto" w:fill="FFFFFF"/>
        </w:rPr>
      </w:pPr>
      <w:hyperlink r:id="rId14" w:tooltip="Software as a service" w:history="1">
        <w:r w:rsidRPr="000D433D">
          <w:rPr>
            <w:rFonts w:asciiTheme="minorHAnsi" w:hAnsiTheme="minorHAnsi" w:cstheme="minorHAnsi"/>
            <w:color w:val="171717"/>
          </w:rPr>
          <w:t>software as a service (SaaS)</w:t>
        </w:r>
      </w:hyperlink>
      <w:r w:rsidRPr="000D433D">
        <w:rPr>
          <w:rFonts w:asciiTheme="minorHAnsi" w:hAnsiTheme="minorHAnsi" w:cstheme="minorHAnsi"/>
          <w:color w:val="171717"/>
          <w:shd w:val="clear" w:color="auto" w:fill="FFFFFF"/>
        </w:rPr>
        <w:t>, </w:t>
      </w:r>
    </w:p>
    <w:p w14:paraId="355278D0" w14:textId="77777777" w:rsidR="006D0B2B" w:rsidRDefault="006D0B2B" w:rsidP="006D0B2B">
      <w:pPr>
        <w:pStyle w:val="NormalWeb"/>
        <w:numPr>
          <w:ilvl w:val="0"/>
          <w:numId w:val="16"/>
        </w:numPr>
        <w:spacing w:before="0" w:beforeAutospacing="0" w:after="0" w:afterAutospacing="0"/>
        <w:textAlignment w:val="baseline"/>
        <w:rPr>
          <w:rFonts w:asciiTheme="minorHAnsi" w:hAnsiTheme="minorHAnsi" w:cstheme="minorHAnsi"/>
          <w:color w:val="171717"/>
          <w:shd w:val="clear" w:color="auto" w:fill="FFFFFF"/>
        </w:rPr>
      </w:pPr>
      <w:hyperlink r:id="rId15" w:tooltip="Platform as a service" w:history="1">
        <w:r w:rsidRPr="000D433D">
          <w:rPr>
            <w:rFonts w:asciiTheme="minorHAnsi" w:hAnsiTheme="minorHAnsi" w:cstheme="minorHAnsi"/>
            <w:color w:val="171717"/>
          </w:rPr>
          <w:t>platform as a service (PaaS)</w:t>
        </w:r>
      </w:hyperlink>
      <w:r w:rsidRPr="000D433D">
        <w:rPr>
          <w:rFonts w:asciiTheme="minorHAnsi" w:hAnsiTheme="minorHAnsi" w:cstheme="minorHAnsi"/>
          <w:color w:val="171717"/>
          <w:shd w:val="clear" w:color="auto" w:fill="FFFFFF"/>
        </w:rPr>
        <w:t> and </w:t>
      </w:r>
    </w:p>
    <w:p w14:paraId="0BADD37C" w14:textId="3CC038DE" w:rsidR="006D0B2B" w:rsidRDefault="006D0B2B" w:rsidP="006D0B2B">
      <w:pPr>
        <w:pStyle w:val="NormalWeb"/>
        <w:numPr>
          <w:ilvl w:val="0"/>
          <w:numId w:val="16"/>
        </w:numPr>
        <w:spacing w:before="0" w:beforeAutospacing="0" w:after="0" w:afterAutospacing="0"/>
        <w:textAlignment w:val="baseline"/>
        <w:rPr>
          <w:rFonts w:ascii="Calibri" w:hAnsi="Calibri" w:cs="Calibri"/>
          <w:color w:val="000000"/>
          <w:sz w:val="22"/>
          <w:szCs w:val="22"/>
        </w:rPr>
      </w:pPr>
      <w:hyperlink r:id="rId16" w:tooltip="Infrastructure as a service" w:history="1">
        <w:r w:rsidRPr="000D433D">
          <w:rPr>
            <w:rFonts w:asciiTheme="minorHAnsi" w:hAnsiTheme="minorHAnsi" w:cstheme="minorHAnsi"/>
            <w:color w:val="171717"/>
          </w:rPr>
          <w:t>infrastructure as a service (IaaS)</w:t>
        </w:r>
      </w:hyperlink>
    </w:p>
    <w:p w14:paraId="6E23C9EF" w14:textId="77777777" w:rsidR="006D0B2B" w:rsidRDefault="006D0B2B" w:rsidP="006D0B2B">
      <w:pPr>
        <w:pStyle w:val="NormalWeb"/>
        <w:spacing w:before="0" w:beforeAutospacing="0" w:after="0" w:afterAutospacing="0"/>
        <w:ind w:left="720"/>
        <w:textAlignment w:val="baseline"/>
        <w:rPr>
          <w:rFonts w:ascii="Calibri" w:hAnsi="Calibri" w:cs="Calibri"/>
          <w:color w:val="000000"/>
          <w:sz w:val="22"/>
          <w:szCs w:val="22"/>
        </w:rPr>
      </w:pPr>
    </w:p>
    <w:p w14:paraId="6A9A9E12" w14:textId="56FEB0EB" w:rsidR="008B258D" w:rsidRDefault="008B258D" w:rsidP="008B258D">
      <w:pPr>
        <w:pStyle w:val="NormalWeb"/>
        <w:numPr>
          <w:ilvl w:val="0"/>
          <w:numId w:val="13"/>
        </w:numPr>
        <w:shd w:val="clear" w:color="auto" w:fill="FFFFFF"/>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What </w:t>
      </w:r>
      <w:proofErr w:type="gramStart"/>
      <w:r>
        <w:rPr>
          <w:rFonts w:ascii="Calibri" w:hAnsi="Calibri" w:cs="Calibri"/>
          <w:color w:val="000000"/>
          <w:sz w:val="22"/>
          <w:szCs w:val="22"/>
        </w:rPr>
        <w:t>are</w:t>
      </w:r>
      <w:proofErr w:type="gramEnd"/>
      <w:r>
        <w:rPr>
          <w:rFonts w:ascii="Calibri" w:hAnsi="Calibri" w:cs="Calibri"/>
          <w:color w:val="000000"/>
          <w:sz w:val="22"/>
          <w:szCs w:val="22"/>
        </w:rPr>
        <w:t xml:space="preserve"> some cloud computing advantages?</w:t>
      </w:r>
    </w:p>
    <w:p w14:paraId="03D613DF" w14:textId="0B191525" w:rsidR="006D0B2B" w:rsidRPr="006D0B2B" w:rsidRDefault="006D0B2B" w:rsidP="006D0B2B">
      <w:pPr>
        <w:pStyle w:val="NormalWeb"/>
        <w:shd w:val="clear" w:color="auto" w:fill="FFFFFF"/>
        <w:spacing w:before="0" w:beforeAutospacing="0" w:after="0" w:afterAutospacing="0"/>
        <w:ind w:left="720"/>
        <w:textAlignment w:val="baseline"/>
        <w:rPr>
          <w:rFonts w:ascii="Calibri" w:hAnsi="Calibri" w:cs="Calibri"/>
          <w:color w:val="000000"/>
        </w:rPr>
      </w:pPr>
      <w:proofErr w:type="gramStart"/>
      <w:r w:rsidRPr="006D0B2B">
        <w:rPr>
          <w:rFonts w:ascii="Calibri" w:hAnsi="Calibri" w:cs="Calibri"/>
          <w:color w:val="000000"/>
        </w:rPr>
        <w:t xml:space="preserve">Advantages </w:t>
      </w:r>
      <w:r>
        <w:rPr>
          <w:rFonts w:ascii="Calibri" w:hAnsi="Calibri" w:cs="Calibri"/>
          <w:color w:val="000000"/>
        </w:rPr>
        <w:t>:</w:t>
      </w:r>
      <w:proofErr w:type="gramEnd"/>
      <w:r w:rsidRPr="006D0B2B">
        <w:rPr>
          <w:rFonts w:ascii="Calibri" w:hAnsi="Calibri" w:cs="Calibri"/>
          <w:color w:val="000000"/>
        </w:rPr>
        <w:t>-</w:t>
      </w:r>
    </w:p>
    <w:p w14:paraId="7E0E34C7" w14:textId="77777777" w:rsidR="006D0B2B" w:rsidRPr="002302C6" w:rsidRDefault="006D0B2B" w:rsidP="006D0B2B">
      <w:pPr>
        <w:pStyle w:val="NormalWeb"/>
        <w:spacing w:before="0" w:beforeAutospacing="0" w:after="0" w:afterAutospacing="0"/>
        <w:ind w:left="720"/>
        <w:textAlignment w:val="baseline"/>
        <w:rPr>
          <w:rFonts w:asciiTheme="minorHAnsi" w:hAnsiTheme="minorHAnsi" w:cstheme="minorHAnsi"/>
          <w:b/>
          <w:bCs/>
          <w:color w:val="171717"/>
          <w:shd w:val="clear" w:color="auto" w:fill="FFFFFF"/>
        </w:rPr>
      </w:pPr>
      <w:r w:rsidRPr="002302C6">
        <w:rPr>
          <w:rFonts w:asciiTheme="minorHAnsi" w:hAnsiTheme="minorHAnsi" w:cstheme="minorHAnsi"/>
          <w:b/>
          <w:bCs/>
          <w:color w:val="171717"/>
          <w:shd w:val="clear" w:color="auto" w:fill="FFFFFF"/>
        </w:rPr>
        <w:t>1. Cost</w:t>
      </w:r>
    </w:p>
    <w:p w14:paraId="020B9F46" w14:textId="77777777" w:rsidR="006D0B2B" w:rsidRPr="002302C6" w:rsidRDefault="006D0B2B" w:rsidP="006D0B2B">
      <w:pPr>
        <w:pStyle w:val="NormalWeb"/>
        <w:spacing w:before="0" w:beforeAutospacing="0" w:after="0" w:afterAutospacing="0"/>
        <w:ind w:left="720"/>
        <w:textAlignment w:val="baseline"/>
        <w:rPr>
          <w:rFonts w:asciiTheme="minorHAnsi" w:hAnsiTheme="minorHAnsi" w:cstheme="minorHAnsi"/>
          <w:color w:val="171717"/>
          <w:shd w:val="clear" w:color="auto" w:fill="FFFFFF"/>
        </w:rPr>
      </w:pPr>
      <w:r w:rsidRPr="002302C6">
        <w:rPr>
          <w:rFonts w:asciiTheme="minorHAnsi" w:hAnsiTheme="minorHAnsi" w:cstheme="minorHAnsi"/>
          <w:color w:val="171717"/>
          <w:shd w:val="clear" w:color="auto" w:fill="FFFFFF"/>
        </w:rPr>
        <w:t>Cloud computing eliminates the capital expense of buying hardware and software and setting up and running on-site data centres – the racks of servers, the round-the-clock electricity for power and cooling, the IT experts for managing the infrastructure. It adds up quickly.</w:t>
      </w:r>
    </w:p>
    <w:p w14:paraId="12E9DFFA" w14:textId="77777777" w:rsidR="006D0B2B" w:rsidRPr="002302C6" w:rsidRDefault="006D0B2B" w:rsidP="006D0B2B">
      <w:pPr>
        <w:pStyle w:val="NormalWeb"/>
        <w:spacing w:before="0" w:beforeAutospacing="0" w:after="0" w:afterAutospacing="0"/>
        <w:ind w:left="720"/>
        <w:textAlignment w:val="baseline"/>
        <w:rPr>
          <w:rFonts w:asciiTheme="minorHAnsi" w:hAnsiTheme="minorHAnsi" w:cstheme="minorHAnsi"/>
          <w:b/>
          <w:bCs/>
          <w:color w:val="171717"/>
          <w:shd w:val="clear" w:color="auto" w:fill="FFFFFF"/>
        </w:rPr>
      </w:pPr>
      <w:r w:rsidRPr="002302C6">
        <w:rPr>
          <w:rFonts w:asciiTheme="minorHAnsi" w:hAnsiTheme="minorHAnsi" w:cstheme="minorHAnsi"/>
          <w:b/>
          <w:bCs/>
          <w:color w:val="171717"/>
          <w:shd w:val="clear" w:color="auto" w:fill="FFFFFF"/>
        </w:rPr>
        <w:t>2. Speed</w:t>
      </w:r>
    </w:p>
    <w:p w14:paraId="31423F5B" w14:textId="77777777" w:rsidR="006D0B2B" w:rsidRPr="002302C6" w:rsidRDefault="006D0B2B" w:rsidP="006D0B2B">
      <w:pPr>
        <w:pStyle w:val="NormalWeb"/>
        <w:spacing w:before="0" w:beforeAutospacing="0" w:after="0" w:afterAutospacing="0"/>
        <w:ind w:left="720"/>
        <w:textAlignment w:val="baseline"/>
        <w:rPr>
          <w:rFonts w:asciiTheme="minorHAnsi" w:hAnsiTheme="minorHAnsi" w:cstheme="minorHAnsi"/>
          <w:color w:val="171717"/>
          <w:shd w:val="clear" w:color="auto" w:fill="FFFFFF"/>
        </w:rPr>
      </w:pPr>
      <w:r w:rsidRPr="002302C6">
        <w:rPr>
          <w:rFonts w:asciiTheme="minorHAnsi" w:hAnsiTheme="minorHAnsi" w:cstheme="minorHAnsi"/>
          <w:color w:val="171717"/>
          <w:shd w:val="clear" w:color="auto" w:fill="FFFFFF"/>
        </w:rPr>
        <w:t>Most cloud computing services are provided as self-service and on demand, so even vast amounts of computing resources can be provisioned in minutes, typically with just a few mouse clicks, giving businesses a lot of flexibility and taking the pressure off capacity planning.</w:t>
      </w:r>
    </w:p>
    <w:p w14:paraId="5585661E" w14:textId="77777777" w:rsidR="006D0B2B" w:rsidRPr="002302C6" w:rsidRDefault="006D0B2B" w:rsidP="006D0B2B">
      <w:pPr>
        <w:pStyle w:val="NormalWeb"/>
        <w:spacing w:before="0" w:beforeAutospacing="0" w:after="0" w:afterAutospacing="0"/>
        <w:ind w:left="720"/>
        <w:textAlignment w:val="baseline"/>
        <w:rPr>
          <w:rFonts w:asciiTheme="minorHAnsi" w:hAnsiTheme="minorHAnsi" w:cstheme="minorHAnsi"/>
          <w:b/>
          <w:bCs/>
          <w:color w:val="171717"/>
          <w:shd w:val="clear" w:color="auto" w:fill="FFFFFF"/>
        </w:rPr>
      </w:pPr>
      <w:r w:rsidRPr="002302C6">
        <w:rPr>
          <w:rFonts w:asciiTheme="minorHAnsi" w:hAnsiTheme="minorHAnsi" w:cstheme="minorHAnsi"/>
          <w:b/>
          <w:bCs/>
          <w:color w:val="171717"/>
          <w:shd w:val="clear" w:color="auto" w:fill="FFFFFF"/>
        </w:rPr>
        <w:t>3. Global scale</w:t>
      </w:r>
    </w:p>
    <w:p w14:paraId="79AB617D" w14:textId="77777777" w:rsidR="006D0B2B" w:rsidRPr="002302C6" w:rsidRDefault="006D0B2B" w:rsidP="006D0B2B">
      <w:pPr>
        <w:pStyle w:val="NormalWeb"/>
        <w:spacing w:before="0" w:beforeAutospacing="0" w:after="0" w:afterAutospacing="0"/>
        <w:ind w:left="720"/>
        <w:textAlignment w:val="baseline"/>
        <w:rPr>
          <w:rFonts w:asciiTheme="minorHAnsi" w:hAnsiTheme="minorHAnsi" w:cstheme="minorHAnsi"/>
          <w:color w:val="171717"/>
          <w:shd w:val="clear" w:color="auto" w:fill="FFFFFF"/>
        </w:rPr>
      </w:pPr>
      <w:r w:rsidRPr="002302C6">
        <w:rPr>
          <w:rFonts w:asciiTheme="minorHAnsi" w:hAnsiTheme="minorHAnsi" w:cstheme="minorHAnsi"/>
          <w:color w:val="171717"/>
          <w:shd w:val="clear" w:color="auto" w:fill="FFFFFF"/>
        </w:rPr>
        <w:t xml:space="preserve">The benefits of cloud computing services include the ability to scale elastically. In cloud speak, that means delivering the right amount of IT resources – for example, </w:t>
      </w:r>
      <w:proofErr w:type="gramStart"/>
      <w:r w:rsidRPr="002302C6">
        <w:rPr>
          <w:rFonts w:asciiTheme="minorHAnsi" w:hAnsiTheme="minorHAnsi" w:cstheme="minorHAnsi"/>
          <w:color w:val="171717"/>
          <w:shd w:val="clear" w:color="auto" w:fill="FFFFFF"/>
        </w:rPr>
        <w:t>more or less computing</w:t>
      </w:r>
      <w:proofErr w:type="gramEnd"/>
      <w:r w:rsidRPr="002302C6">
        <w:rPr>
          <w:rFonts w:asciiTheme="minorHAnsi" w:hAnsiTheme="minorHAnsi" w:cstheme="minorHAnsi"/>
          <w:color w:val="171717"/>
          <w:shd w:val="clear" w:color="auto" w:fill="FFFFFF"/>
        </w:rPr>
        <w:t xml:space="preserve"> power, storage, bandwidth – exactly when it’s needed, and from the right geographic location.</w:t>
      </w:r>
    </w:p>
    <w:p w14:paraId="3EC7FB63" w14:textId="77777777" w:rsidR="006D0B2B" w:rsidRPr="002302C6" w:rsidRDefault="006D0B2B" w:rsidP="006D0B2B">
      <w:pPr>
        <w:pStyle w:val="NormalWeb"/>
        <w:spacing w:before="0" w:beforeAutospacing="0" w:after="0" w:afterAutospacing="0"/>
        <w:ind w:left="720"/>
        <w:textAlignment w:val="baseline"/>
        <w:rPr>
          <w:rFonts w:asciiTheme="minorHAnsi" w:hAnsiTheme="minorHAnsi" w:cstheme="minorHAnsi"/>
          <w:b/>
          <w:bCs/>
          <w:color w:val="171717"/>
          <w:shd w:val="clear" w:color="auto" w:fill="FFFFFF"/>
        </w:rPr>
      </w:pPr>
      <w:r w:rsidRPr="002302C6">
        <w:rPr>
          <w:rFonts w:asciiTheme="minorHAnsi" w:hAnsiTheme="minorHAnsi" w:cstheme="minorHAnsi"/>
          <w:b/>
          <w:bCs/>
          <w:color w:val="171717"/>
          <w:shd w:val="clear" w:color="auto" w:fill="FFFFFF"/>
        </w:rPr>
        <w:t>4. Productivity</w:t>
      </w:r>
    </w:p>
    <w:p w14:paraId="1903CBED" w14:textId="77777777" w:rsidR="006D0B2B" w:rsidRPr="002302C6" w:rsidRDefault="006D0B2B" w:rsidP="006D0B2B">
      <w:pPr>
        <w:pStyle w:val="NormalWeb"/>
        <w:spacing w:before="0" w:beforeAutospacing="0" w:after="0" w:afterAutospacing="0"/>
        <w:ind w:left="720"/>
        <w:textAlignment w:val="baseline"/>
        <w:rPr>
          <w:rFonts w:asciiTheme="minorHAnsi" w:hAnsiTheme="minorHAnsi" w:cstheme="minorHAnsi"/>
          <w:color w:val="171717"/>
          <w:shd w:val="clear" w:color="auto" w:fill="FFFFFF"/>
        </w:rPr>
      </w:pPr>
      <w:r w:rsidRPr="002302C6">
        <w:rPr>
          <w:rFonts w:asciiTheme="minorHAnsi" w:hAnsiTheme="minorHAnsi" w:cstheme="minorHAnsi"/>
          <w:color w:val="171717"/>
          <w:shd w:val="clear" w:color="auto" w:fill="FFFFFF"/>
        </w:rPr>
        <w:t>On-site data centres typically require a lot of ‘racking and stacking’ – hardware setup, software patching and other time-consuming IT management chores. Cloud computing removes the need for many of these tasks, so IT teams can spend time on achieving more important business goals.</w:t>
      </w:r>
    </w:p>
    <w:p w14:paraId="41B2F719" w14:textId="77777777" w:rsidR="006D0B2B" w:rsidRPr="002302C6" w:rsidRDefault="006D0B2B" w:rsidP="006D0B2B">
      <w:pPr>
        <w:pStyle w:val="NormalWeb"/>
        <w:spacing w:before="0" w:beforeAutospacing="0" w:after="0" w:afterAutospacing="0"/>
        <w:ind w:left="720"/>
        <w:textAlignment w:val="baseline"/>
        <w:rPr>
          <w:rFonts w:asciiTheme="minorHAnsi" w:hAnsiTheme="minorHAnsi" w:cstheme="minorHAnsi"/>
          <w:b/>
          <w:bCs/>
          <w:color w:val="171717"/>
          <w:shd w:val="clear" w:color="auto" w:fill="FFFFFF"/>
        </w:rPr>
      </w:pPr>
      <w:r w:rsidRPr="002302C6">
        <w:rPr>
          <w:rFonts w:asciiTheme="minorHAnsi" w:hAnsiTheme="minorHAnsi" w:cstheme="minorHAnsi"/>
          <w:b/>
          <w:bCs/>
          <w:color w:val="171717"/>
          <w:shd w:val="clear" w:color="auto" w:fill="FFFFFF"/>
        </w:rPr>
        <w:t>5. Performance</w:t>
      </w:r>
    </w:p>
    <w:p w14:paraId="09BE562C" w14:textId="77777777" w:rsidR="006D0B2B" w:rsidRPr="002302C6" w:rsidRDefault="006D0B2B" w:rsidP="006D0B2B">
      <w:pPr>
        <w:pStyle w:val="NormalWeb"/>
        <w:spacing w:before="0" w:beforeAutospacing="0" w:after="0" w:afterAutospacing="0"/>
        <w:ind w:left="720"/>
        <w:textAlignment w:val="baseline"/>
        <w:rPr>
          <w:rFonts w:asciiTheme="minorHAnsi" w:hAnsiTheme="minorHAnsi" w:cstheme="minorHAnsi"/>
          <w:color w:val="171717"/>
          <w:shd w:val="clear" w:color="auto" w:fill="FFFFFF"/>
        </w:rPr>
      </w:pPr>
      <w:r w:rsidRPr="002302C6">
        <w:rPr>
          <w:rFonts w:asciiTheme="minorHAnsi" w:hAnsiTheme="minorHAnsi" w:cstheme="minorHAnsi"/>
          <w:color w:val="171717"/>
          <w:shd w:val="clear" w:color="auto" w:fill="FFFFFF"/>
        </w:rPr>
        <w:t>The biggest cloud computing services run on a worldwide network of secure data centres, which are regularly upgraded to the latest generation of fast and efficient computing hardware. This offers several benefits over a single corporate data centre, including reduced network latency for applications and greater economies of scale.</w:t>
      </w:r>
    </w:p>
    <w:p w14:paraId="65FC9286" w14:textId="77777777" w:rsidR="006D0B2B" w:rsidRPr="002302C6" w:rsidRDefault="006D0B2B" w:rsidP="006D0B2B">
      <w:pPr>
        <w:pStyle w:val="NormalWeb"/>
        <w:spacing w:before="0" w:beforeAutospacing="0" w:after="0" w:afterAutospacing="0"/>
        <w:ind w:left="720"/>
        <w:textAlignment w:val="baseline"/>
        <w:rPr>
          <w:rFonts w:asciiTheme="minorHAnsi" w:hAnsiTheme="minorHAnsi" w:cstheme="minorHAnsi"/>
          <w:b/>
          <w:bCs/>
          <w:color w:val="171717"/>
          <w:shd w:val="clear" w:color="auto" w:fill="FFFFFF"/>
        </w:rPr>
      </w:pPr>
      <w:r w:rsidRPr="002302C6">
        <w:rPr>
          <w:rFonts w:asciiTheme="minorHAnsi" w:hAnsiTheme="minorHAnsi" w:cstheme="minorHAnsi"/>
          <w:b/>
          <w:bCs/>
          <w:color w:val="171717"/>
          <w:shd w:val="clear" w:color="auto" w:fill="FFFFFF"/>
        </w:rPr>
        <w:t>6. Reliability</w:t>
      </w:r>
    </w:p>
    <w:p w14:paraId="258E15E4" w14:textId="77777777" w:rsidR="006D0B2B" w:rsidRPr="002302C6" w:rsidRDefault="006D0B2B" w:rsidP="006D0B2B">
      <w:pPr>
        <w:pStyle w:val="NormalWeb"/>
        <w:spacing w:before="0" w:beforeAutospacing="0" w:after="0" w:afterAutospacing="0"/>
        <w:ind w:left="720"/>
        <w:textAlignment w:val="baseline"/>
        <w:rPr>
          <w:rFonts w:asciiTheme="minorHAnsi" w:hAnsiTheme="minorHAnsi" w:cstheme="minorHAnsi"/>
          <w:color w:val="171717"/>
          <w:shd w:val="clear" w:color="auto" w:fill="FFFFFF"/>
        </w:rPr>
      </w:pPr>
      <w:r w:rsidRPr="002302C6">
        <w:rPr>
          <w:rFonts w:asciiTheme="minorHAnsi" w:hAnsiTheme="minorHAnsi" w:cstheme="minorHAnsi"/>
          <w:color w:val="171717"/>
          <w:shd w:val="clear" w:color="auto" w:fill="FFFFFF"/>
        </w:rPr>
        <w:lastRenderedPageBreak/>
        <w:t>Cloud computing makes data backup, disaster recovery and business continuity easier and less expensive because data can be mirrored at multiple redundant sites on the cloud provider’s network.</w:t>
      </w:r>
    </w:p>
    <w:p w14:paraId="56EAA54B" w14:textId="77777777" w:rsidR="006D0B2B" w:rsidRDefault="006D0B2B" w:rsidP="006D0B2B">
      <w:pPr>
        <w:pStyle w:val="NormalWeb"/>
        <w:spacing w:before="0" w:beforeAutospacing="0" w:after="0" w:afterAutospacing="0"/>
        <w:ind w:left="720"/>
        <w:textAlignment w:val="baseline"/>
        <w:rPr>
          <w:rFonts w:asciiTheme="minorHAnsi" w:hAnsiTheme="minorHAnsi" w:cstheme="minorHAnsi"/>
          <w:color w:val="171717"/>
          <w:shd w:val="clear" w:color="auto" w:fill="FFFFFF"/>
        </w:rPr>
      </w:pPr>
    </w:p>
    <w:p w14:paraId="60B0EA02" w14:textId="77777777" w:rsidR="006D0B2B" w:rsidRDefault="006D0B2B" w:rsidP="006D0B2B">
      <w:pPr>
        <w:pStyle w:val="NormalWeb"/>
        <w:shd w:val="clear" w:color="auto" w:fill="FFFFFF"/>
        <w:spacing w:before="0" w:beforeAutospacing="0" w:after="0" w:afterAutospacing="0"/>
        <w:ind w:left="720"/>
        <w:textAlignment w:val="baseline"/>
        <w:rPr>
          <w:rFonts w:ascii="Calibri" w:hAnsi="Calibri" w:cs="Calibri"/>
          <w:color w:val="000000"/>
          <w:sz w:val="22"/>
          <w:szCs w:val="22"/>
        </w:rPr>
      </w:pPr>
    </w:p>
    <w:p w14:paraId="48AEF813" w14:textId="0E846887" w:rsidR="008B258D" w:rsidRDefault="008B258D" w:rsidP="008B258D">
      <w:pPr>
        <w:pStyle w:val="NormalWeb"/>
        <w:numPr>
          <w:ilvl w:val="0"/>
          <w:numId w:val="13"/>
        </w:numPr>
        <w:shd w:val="clear" w:color="auto" w:fill="FFFFFF"/>
        <w:spacing w:before="0" w:beforeAutospacing="0" w:after="180" w:afterAutospacing="0"/>
        <w:textAlignment w:val="baseline"/>
        <w:rPr>
          <w:rFonts w:ascii="Calibri" w:hAnsi="Calibri" w:cs="Calibri"/>
          <w:color w:val="000000"/>
          <w:sz w:val="22"/>
          <w:szCs w:val="22"/>
        </w:rPr>
      </w:pPr>
      <w:r>
        <w:rPr>
          <w:rFonts w:ascii="Calibri" w:hAnsi="Calibri" w:cs="Calibri"/>
          <w:color w:val="000000"/>
          <w:sz w:val="22"/>
          <w:szCs w:val="22"/>
        </w:rPr>
        <w:t>Differentiate Capital expenses vs. operating expenses</w:t>
      </w:r>
    </w:p>
    <w:p w14:paraId="08AAC343" w14:textId="262D063F" w:rsidR="006D0B2B" w:rsidRPr="006D0B2B" w:rsidRDefault="006D0B2B" w:rsidP="006D0B2B">
      <w:pPr>
        <w:pStyle w:val="NormalWeb"/>
        <w:spacing w:before="0" w:beforeAutospacing="0" w:after="0" w:afterAutospacing="0"/>
        <w:ind w:left="720"/>
        <w:textAlignment w:val="baseline"/>
        <w:rPr>
          <w:rFonts w:asciiTheme="minorHAnsi" w:hAnsiTheme="minorHAnsi" w:cstheme="minorHAnsi"/>
          <w:color w:val="171717"/>
          <w:shd w:val="clear" w:color="auto" w:fill="FFFFFF"/>
        </w:rPr>
      </w:pPr>
      <w:r w:rsidRPr="006D0B2B">
        <w:rPr>
          <w:rFonts w:asciiTheme="minorHAnsi" w:hAnsiTheme="minorHAnsi" w:cstheme="minorHAnsi"/>
          <w:b/>
          <w:bCs/>
          <w:color w:val="171717"/>
          <w:shd w:val="clear" w:color="auto" w:fill="FFFFFF"/>
        </w:rPr>
        <w:t>An </w:t>
      </w:r>
      <w:hyperlink r:id="rId17" w:history="1">
        <w:r w:rsidRPr="006D0B2B">
          <w:rPr>
            <w:rFonts w:asciiTheme="minorHAnsi" w:hAnsiTheme="minorHAnsi" w:cstheme="minorHAnsi"/>
            <w:b/>
            <w:bCs/>
            <w:color w:val="171717"/>
          </w:rPr>
          <w:t>operating expense</w:t>
        </w:r>
      </w:hyperlink>
      <w:r w:rsidRPr="006D0B2B">
        <w:rPr>
          <w:rFonts w:asciiTheme="minorHAnsi" w:hAnsiTheme="minorHAnsi" w:cstheme="minorHAnsi"/>
          <w:b/>
          <w:bCs/>
          <w:color w:val="171717"/>
          <w:shd w:val="clear" w:color="auto" w:fill="FFFFFF"/>
        </w:rPr>
        <w:t> (</w:t>
      </w:r>
      <w:proofErr w:type="spellStart"/>
      <w:r w:rsidRPr="006D0B2B">
        <w:rPr>
          <w:rFonts w:asciiTheme="minorHAnsi" w:hAnsiTheme="minorHAnsi" w:cstheme="minorHAnsi"/>
          <w:b/>
          <w:bCs/>
          <w:color w:val="171717"/>
          <w:shd w:val="clear" w:color="auto" w:fill="FFFFFF"/>
        </w:rPr>
        <w:t>OpEx</w:t>
      </w:r>
      <w:proofErr w:type="spellEnd"/>
      <w:r w:rsidRPr="006D0B2B">
        <w:rPr>
          <w:rFonts w:asciiTheme="minorHAnsi" w:hAnsiTheme="minorHAnsi" w:cstheme="minorHAnsi"/>
          <w:b/>
          <w:bCs/>
          <w:color w:val="171717"/>
          <w:shd w:val="clear" w:color="auto" w:fill="FFFFFF"/>
        </w:rPr>
        <w:t>)</w:t>
      </w:r>
      <w:r w:rsidRPr="006D0B2B">
        <w:rPr>
          <w:rFonts w:asciiTheme="minorHAnsi" w:hAnsiTheme="minorHAnsi" w:cstheme="minorHAnsi"/>
          <w:color w:val="171717"/>
          <w:shd w:val="clear" w:color="auto" w:fill="FFFFFF"/>
        </w:rPr>
        <w:t xml:space="preserve"> is an expense required for the day-to-day functioning of a business. This means a business incurs an operating expense on a recurring basis. Operating expenses include things like insurance, payroll, and marketing. </w:t>
      </w:r>
    </w:p>
    <w:p w14:paraId="14FFFA6C" w14:textId="77777777" w:rsidR="006D0B2B" w:rsidRDefault="006D0B2B" w:rsidP="006D0B2B">
      <w:pPr>
        <w:pStyle w:val="NormalWeb"/>
        <w:spacing w:before="0" w:beforeAutospacing="0" w:after="0" w:afterAutospacing="0"/>
        <w:ind w:left="720"/>
        <w:textAlignment w:val="baseline"/>
        <w:rPr>
          <w:rFonts w:asciiTheme="minorHAnsi" w:hAnsiTheme="minorHAnsi" w:cstheme="minorHAnsi"/>
          <w:color w:val="171717"/>
          <w:shd w:val="clear" w:color="auto" w:fill="FFFFFF"/>
        </w:rPr>
      </w:pPr>
      <w:r w:rsidRPr="006D0B2B">
        <w:rPr>
          <w:rFonts w:asciiTheme="minorHAnsi" w:hAnsiTheme="minorHAnsi" w:cstheme="minorHAnsi"/>
          <w:color w:val="171717"/>
          <w:shd w:val="clear" w:color="auto" w:fill="FFFFFF"/>
        </w:rPr>
        <w:t> </w:t>
      </w:r>
    </w:p>
    <w:p w14:paraId="28555FB4" w14:textId="71E632C9" w:rsidR="006D0B2B" w:rsidRPr="006D0B2B" w:rsidRDefault="006D0B2B" w:rsidP="006D0B2B">
      <w:pPr>
        <w:pStyle w:val="NormalWeb"/>
        <w:spacing w:before="0" w:beforeAutospacing="0" w:after="0" w:afterAutospacing="0"/>
        <w:ind w:left="720"/>
        <w:textAlignment w:val="baseline"/>
        <w:rPr>
          <w:rFonts w:asciiTheme="minorHAnsi" w:hAnsiTheme="minorHAnsi" w:cstheme="minorHAnsi"/>
          <w:color w:val="171717"/>
          <w:shd w:val="clear" w:color="auto" w:fill="FFFFFF"/>
        </w:rPr>
      </w:pPr>
      <w:r>
        <w:rPr>
          <w:rFonts w:asciiTheme="minorHAnsi" w:hAnsiTheme="minorHAnsi" w:cstheme="minorHAnsi"/>
          <w:color w:val="171717"/>
          <w:shd w:val="clear" w:color="auto" w:fill="FFFFFF"/>
        </w:rPr>
        <w:t xml:space="preserve">While a </w:t>
      </w:r>
      <w:r w:rsidRPr="006D0B2B">
        <w:rPr>
          <w:rFonts w:asciiTheme="minorHAnsi" w:hAnsiTheme="minorHAnsi" w:cstheme="minorHAnsi"/>
          <w:color w:val="171717"/>
          <w:shd w:val="clear" w:color="auto" w:fill="FFFFFF"/>
        </w:rPr>
        <w:t> </w:t>
      </w:r>
      <w:hyperlink r:id="rId18" w:history="1">
        <w:r w:rsidRPr="006D0B2B">
          <w:rPr>
            <w:rFonts w:asciiTheme="minorHAnsi" w:hAnsiTheme="minorHAnsi" w:cstheme="minorHAnsi"/>
            <w:b/>
            <w:bCs/>
            <w:color w:val="171717"/>
          </w:rPr>
          <w:t>capital expense</w:t>
        </w:r>
      </w:hyperlink>
      <w:r w:rsidRPr="006D0B2B">
        <w:rPr>
          <w:rFonts w:asciiTheme="minorHAnsi" w:hAnsiTheme="minorHAnsi" w:cstheme="minorHAnsi"/>
          <w:b/>
          <w:bCs/>
          <w:color w:val="171717"/>
          <w:shd w:val="clear" w:color="auto" w:fill="FFFFFF"/>
        </w:rPr>
        <w:t> (</w:t>
      </w:r>
      <w:proofErr w:type="spellStart"/>
      <w:r w:rsidRPr="006D0B2B">
        <w:rPr>
          <w:rFonts w:asciiTheme="minorHAnsi" w:hAnsiTheme="minorHAnsi" w:cstheme="minorHAnsi"/>
          <w:b/>
          <w:bCs/>
          <w:color w:val="171717"/>
          <w:shd w:val="clear" w:color="auto" w:fill="FFFFFF"/>
        </w:rPr>
        <w:t>CapEx</w:t>
      </w:r>
      <w:proofErr w:type="spellEnd"/>
      <w:r w:rsidRPr="006D0B2B">
        <w:rPr>
          <w:rFonts w:asciiTheme="minorHAnsi" w:hAnsiTheme="minorHAnsi" w:cstheme="minorHAnsi"/>
          <w:b/>
          <w:bCs/>
          <w:color w:val="171717"/>
          <w:shd w:val="clear" w:color="auto" w:fill="FFFFFF"/>
        </w:rPr>
        <w:t>),</w:t>
      </w:r>
      <w:r w:rsidRPr="006D0B2B">
        <w:rPr>
          <w:rFonts w:asciiTheme="minorHAnsi" w:hAnsiTheme="minorHAnsi" w:cstheme="minorHAnsi"/>
          <w:color w:val="171717"/>
          <w:shd w:val="clear" w:color="auto" w:fill="FFFFFF"/>
        </w:rPr>
        <w:t xml:space="preserve"> on the other hand, is incurred to create a benefit in the future. They are long-term in nature and are generally used to acquire things like property, equipment, and technology.</w:t>
      </w:r>
    </w:p>
    <w:p w14:paraId="47BFEC99" w14:textId="77777777" w:rsidR="003B12ED" w:rsidRPr="008B258D" w:rsidRDefault="003B12ED" w:rsidP="008B258D"/>
    <w:sectPr w:rsidR="003B12ED" w:rsidRPr="008B2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A27"/>
    <w:multiLevelType w:val="multilevel"/>
    <w:tmpl w:val="F83A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C5031"/>
    <w:multiLevelType w:val="multilevel"/>
    <w:tmpl w:val="5BB4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E2A3D"/>
    <w:multiLevelType w:val="multilevel"/>
    <w:tmpl w:val="649407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88C3BE7"/>
    <w:multiLevelType w:val="multilevel"/>
    <w:tmpl w:val="BF90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32ADA"/>
    <w:multiLevelType w:val="multilevel"/>
    <w:tmpl w:val="3AAE9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F147D7"/>
    <w:multiLevelType w:val="hybridMultilevel"/>
    <w:tmpl w:val="713ED3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BB41A1C"/>
    <w:multiLevelType w:val="hybridMultilevel"/>
    <w:tmpl w:val="C3948F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AD76D2F"/>
    <w:multiLevelType w:val="multilevel"/>
    <w:tmpl w:val="FC5A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11367"/>
    <w:multiLevelType w:val="multilevel"/>
    <w:tmpl w:val="3996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736B7"/>
    <w:multiLevelType w:val="multilevel"/>
    <w:tmpl w:val="8BD60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A47C07"/>
    <w:multiLevelType w:val="hybridMultilevel"/>
    <w:tmpl w:val="EBD03C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9070A77"/>
    <w:multiLevelType w:val="multilevel"/>
    <w:tmpl w:val="5AE6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22026"/>
    <w:multiLevelType w:val="multilevel"/>
    <w:tmpl w:val="018A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340BC"/>
    <w:multiLevelType w:val="multilevel"/>
    <w:tmpl w:val="4216D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9FC1B63"/>
    <w:multiLevelType w:val="multilevel"/>
    <w:tmpl w:val="C944C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200E35"/>
    <w:multiLevelType w:val="multilevel"/>
    <w:tmpl w:val="5546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9"/>
  </w:num>
  <w:num w:numId="4">
    <w:abstractNumId w:val="10"/>
  </w:num>
  <w:num w:numId="5">
    <w:abstractNumId w:val="7"/>
  </w:num>
  <w:num w:numId="6">
    <w:abstractNumId w:val="0"/>
  </w:num>
  <w:num w:numId="7">
    <w:abstractNumId w:val="3"/>
  </w:num>
  <w:num w:numId="8">
    <w:abstractNumId w:val="8"/>
  </w:num>
  <w:num w:numId="9">
    <w:abstractNumId w:val="11"/>
  </w:num>
  <w:num w:numId="10">
    <w:abstractNumId w:val="1"/>
  </w:num>
  <w:num w:numId="11">
    <w:abstractNumId w:val="13"/>
  </w:num>
  <w:num w:numId="12">
    <w:abstractNumId w:val="2"/>
  </w:num>
  <w:num w:numId="13">
    <w:abstractNumId w:val="15"/>
  </w:num>
  <w:num w:numId="14">
    <w:abstractNumId w:val="4"/>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2ED"/>
    <w:rsid w:val="000D433D"/>
    <w:rsid w:val="002302C6"/>
    <w:rsid w:val="00295C12"/>
    <w:rsid w:val="003B12ED"/>
    <w:rsid w:val="0048611F"/>
    <w:rsid w:val="00534D5D"/>
    <w:rsid w:val="006D0B2B"/>
    <w:rsid w:val="00850918"/>
    <w:rsid w:val="008B258D"/>
    <w:rsid w:val="009655AB"/>
    <w:rsid w:val="00AC17FA"/>
    <w:rsid w:val="00B4628D"/>
    <w:rsid w:val="00CE0C42"/>
    <w:rsid w:val="00E961E2"/>
    <w:rsid w:val="00EF5D6B"/>
    <w:rsid w:val="00FF7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7183"/>
  <w15:chartTrackingRefBased/>
  <w15:docId w15:val="{54BD88AB-5CC3-4660-B414-C9E8FB3B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09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34D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5C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2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3B12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t">
    <w:name w:val="nt"/>
    <w:basedOn w:val="Normal"/>
    <w:rsid w:val="003B12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B12ED"/>
    <w:pPr>
      <w:ind w:left="720"/>
      <w:contextualSpacing/>
    </w:pPr>
  </w:style>
  <w:style w:type="character" w:customStyle="1" w:styleId="Heading1Char">
    <w:name w:val="Heading 1 Char"/>
    <w:basedOn w:val="DefaultParagraphFont"/>
    <w:link w:val="Heading1"/>
    <w:uiPriority w:val="9"/>
    <w:rsid w:val="0085091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34D5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34D5D"/>
    <w:rPr>
      <w:b/>
      <w:bCs/>
    </w:rPr>
  </w:style>
  <w:style w:type="character" w:customStyle="1" w:styleId="Heading3Char">
    <w:name w:val="Heading 3 Char"/>
    <w:basedOn w:val="DefaultParagraphFont"/>
    <w:link w:val="Heading3"/>
    <w:uiPriority w:val="9"/>
    <w:semiHidden/>
    <w:rsid w:val="00295C1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E0C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81413">
      <w:bodyDiv w:val="1"/>
      <w:marLeft w:val="0"/>
      <w:marRight w:val="0"/>
      <w:marTop w:val="0"/>
      <w:marBottom w:val="0"/>
      <w:divBdr>
        <w:top w:val="none" w:sz="0" w:space="0" w:color="auto"/>
        <w:left w:val="none" w:sz="0" w:space="0" w:color="auto"/>
        <w:bottom w:val="none" w:sz="0" w:space="0" w:color="auto"/>
        <w:right w:val="none" w:sz="0" w:space="0" w:color="auto"/>
      </w:divBdr>
    </w:div>
    <w:div w:id="207302109">
      <w:bodyDiv w:val="1"/>
      <w:marLeft w:val="0"/>
      <w:marRight w:val="0"/>
      <w:marTop w:val="0"/>
      <w:marBottom w:val="0"/>
      <w:divBdr>
        <w:top w:val="none" w:sz="0" w:space="0" w:color="auto"/>
        <w:left w:val="none" w:sz="0" w:space="0" w:color="auto"/>
        <w:bottom w:val="none" w:sz="0" w:space="0" w:color="auto"/>
        <w:right w:val="none" w:sz="0" w:space="0" w:color="auto"/>
      </w:divBdr>
    </w:div>
    <w:div w:id="363944921">
      <w:bodyDiv w:val="1"/>
      <w:marLeft w:val="0"/>
      <w:marRight w:val="0"/>
      <w:marTop w:val="0"/>
      <w:marBottom w:val="0"/>
      <w:divBdr>
        <w:top w:val="none" w:sz="0" w:space="0" w:color="auto"/>
        <w:left w:val="none" w:sz="0" w:space="0" w:color="auto"/>
        <w:bottom w:val="none" w:sz="0" w:space="0" w:color="auto"/>
        <w:right w:val="none" w:sz="0" w:space="0" w:color="auto"/>
      </w:divBdr>
    </w:div>
    <w:div w:id="393705061">
      <w:bodyDiv w:val="1"/>
      <w:marLeft w:val="0"/>
      <w:marRight w:val="0"/>
      <w:marTop w:val="0"/>
      <w:marBottom w:val="0"/>
      <w:divBdr>
        <w:top w:val="none" w:sz="0" w:space="0" w:color="auto"/>
        <w:left w:val="none" w:sz="0" w:space="0" w:color="auto"/>
        <w:bottom w:val="none" w:sz="0" w:space="0" w:color="auto"/>
        <w:right w:val="none" w:sz="0" w:space="0" w:color="auto"/>
      </w:divBdr>
    </w:div>
    <w:div w:id="427699023">
      <w:bodyDiv w:val="1"/>
      <w:marLeft w:val="0"/>
      <w:marRight w:val="0"/>
      <w:marTop w:val="0"/>
      <w:marBottom w:val="0"/>
      <w:divBdr>
        <w:top w:val="none" w:sz="0" w:space="0" w:color="auto"/>
        <w:left w:val="none" w:sz="0" w:space="0" w:color="auto"/>
        <w:bottom w:val="none" w:sz="0" w:space="0" w:color="auto"/>
        <w:right w:val="none" w:sz="0" w:space="0" w:color="auto"/>
      </w:divBdr>
    </w:div>
    <w:div w:id="651102704">
      <w:bodyDiv w:val="1"/>
      <w:marLeft w:val="0"/>
      <w:marRight w:val="0"/>
      <w:marTop w:val="0"/>
      <w:marBottom w:val="0"/>
      <w:divBdr>
        <w:top w:val="none" w:sz="0" w:space="0" w:color="auto"/>
        <w:left w:val="none" w:sz="0" w:space="0" w:color="auto"/>
        <w:bottom w:val="none" w:sz="0" w:space="0" w:color="auto"/>
        <w:right w:val="none" w:sz="0" w:space="0" w:color="auto"/>
      </w:divBdr>
    </w:div>
    <w:div w:id="682129232">
      <w:bodyDiv w:val="1"/>
      <w:marLeft w:val="0"/>
      <w:marRight w:val="0"/>
      <w:marTop w:val="0"/>
      <w:marBottom w:val="0"/>
      <w:divBdr>
        <w:top w:val="none" w:sz="0" w:space="0" w:color="auto"/>
        <w:left w:val="none" w:sz="0" w:space="0" w:color="auto"/>
        <w:bottom w:val="none" w:sz="0" w:space="0" w:color="auto"/>
        <w:right w:val="none" w:sz="0" w:space="0" w:color="auto"/>
      </w:divBdr>
    </w:div>
    <w:div w:id="741485095">
      <w:bodyDiv w:val="1"/>
      <w:marLeft w:val="0"/>
      <w:marRight w:val="0"/>
      <w:marTop w:val="0"/>
      <w:marBottom w:val="0"/>
      <w:divBdr>
        <w:top w:val="none" w:sz="0" w:space="0" w:color="auto"/>
        <w:left w:val="none" w:sz="0" w:space="0" w:color="auto"/>
        <w:bottom w:val="none" w:sz="0" w:space="0" w:color="auto"/>
        <w:right w:val="none" w:sz="0" w:space="0" w:color="auto"/>
      </w:divBdr>
    </w:div>
    <w:div w:id="894242253">
      <w:bodyDiv w:val="1"/>
      <w:marLeft w:val="0"/>
      <w:marRight w:val="0"/>
      <w:marTop w:val="0"/>
      <w:marBottom w:val="0"/>
      <w:divBdr>
        <w:top w:val="none" w:sz="0" w:space="0" w:color="auto"/>
        <w:left w:val="none" w:sz="0" w:space="0" w:color="auto"/>
        <w:bottom w:val="none" w:sz="0" w:space="0" w:color="auto"/>
        <w:right w:val="none" w:sz="0" w:space="0" w:color="auto"/>
      </w:divBdr>
    </w:div>
    <w:div w:id="1034770490">
      <w:bodyDiv w:val="1"/>
      <w:marLeft w:val="0"/>
      <w:marRight w:val="0"/>
      <w:marTop w:val="0"/>
      <w:marBottom w:val="0"/>
      <w:divBdr>
        <w:top w:val="none" w:sz="0" w:space="0" w:color="auto"/>
        <w:left w:val="none" w:sz="0" w:space="0" w:color="auto"/>
        <w:bottom w:val="none" w:sz="0" w:space="0" w:color="auto"/>
        <w:right w:val="none" w:sz="0" w:space="0" w:color="auto"/>
      </w:divBdr>
    </w:div>
    <w:div w:id="1097482599">
      <w:bodyDiv w:val="1"/>
      <w:marLeft w:val="0"/>
      <w:marRight w:val="0"/>
      <w:marTop w:val="0"/>
      <w:marBottom w:val="0"/>
      <w:divBdr>
        <w:top w:val="none" w:sz="0" w:space="0" w:color="auto"/>
        <w:left w:val="none" w:sz="0" w:space="0" w:color="auto"/>
        <w:bottom w:val="none" w:sz="0" w:space="0" w:color="auto"/>
        <w:right w:val="none" w:sz="0" w:space="0" w:color="auto"/>
      </w:divBdr>
    </w:div>
    <w:div w:id="1586914310">
      <w:bodyDiv w:val="1"/>
      <w:marLeft w:val="0"/>
      <w:marRight w:val="0"/>
      <w:marTop w:val="0"/>
      <w:marBottom w:val="0"/>
      <w:divBdr>
        <w:top w:val="none" w:sz="0" w:space="0" w:color="auto"/>
        <w:left w:val="none" w:sz="0" w:space="0" w:color="auto"/>
        <w:bottom w:val="none" w:sz="0" w:space="0" w:color="auto"/>
        <w:right w:val="none" w:sz="0" w:space="0" w:color="auto"/>
      </w:divBdr>
    </w:div>
    <w:div w:id="1595554561">
      <w:bodyDiv w:val="1"/>
      <w:marLeft w:val="0"/>
      <w:marRight w:val="0"/>
      <w:marTop w:val="0"/>
      <w:marBottom w:val="0"/>
      <w:divBdr>
        <w:top w:val="none" w:sz="0" w:space="0" w:color="auto"/>
        <w:left w:val="none" w:sz="0" w:space="0" w:color="auto"/>
        <w:bottom w:val="none" w:sz="0" w:space="0" w:color="auto"/>
        <w:right w:val="none" w:sz="0" w:space="0" w:color="auto"/>
      </w:divBdr>
    </w:div>
    <w:div w:id="1603416393">
      <w:bodyDiv w:val="1"/>
      <w:marLeft w:val="0"/>
      <w:marRight w:val="0"/>
      <w:marTop w:val="0"/>
      <w:marBottom w:val="0"/>
      <w:divBdr>
        <w:top w:val="none" w:sz="0" w:space="0" w:color="auto"/>
        <w:left w:val="none" w:sz="0" w:space="0" w:color="auto"/>
        <w:bottom w:val="none" w:sz="0" w:space="0" w:color="auto"/>
        <w:right w:val="none" w:sz="0" w:space="0" w:color="auto"/>
      </w:divBdr>
    </w:div>
    <w:div w:id="2046058996">
      <w:bodyDiv w:val="1"/>
      <w:marLeft w:val="0"/>
      <w:marRight w:val="0"/>
      <w:marTop w:val="0"/>
      <w:marBottom w:val="0"/>
      <w:divBdr>
        <w:top w:val="none" w:sz="0" w:space="0" w:color="auto"/>
        <w:left w:val="none" w:sz="0" w:space="0" w:color="auto"/>
        <w:bottom w:val="none" w:sz="0" w:space="0" w:color="auto"/>
        <w:right w:val="none" w:sz="0" w:space="0" w:color="auto"/>
      </w:divBdr>
    </w:div>
    <w:div w:id="210838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center" TargetMode="External"/><Relationship Id="rId13" Type="http://schemas.openxmlformats.org/officeDocument/2006/relationships/hyperlink" Target="https://azure.microsoft.com/free" TargetMode="External"/><Relationship Id="rId18" Type="http://schemas.openxmlformats.org/officeDocument/2006/relationships/hyperlink" Target="https://www.investopedia.com/terms/c/capitalexpenditure.asp" TargetMode="External"/><Relationship Id="rId3" Type="http://schemas.openxmlformats.org/officeDocument/2006/relationships/styles" Target="styles.xml"/><Relationship Id="rId7" Type="http://schemas.openxmlformats.org/officeDocument/2006/relationships/hyperlink" Target="https://en.wikipedia.org/wiki/Microsoft" TargetMode="External"/><Relationship Id="rId12" Type="http://schemas.openxmlformats.org/officeDocument/2006/relationships/hyperlink" Target="https://en.wikipedia.org/wiki/Programming_language" TargetMode="External"/><Relationship Id="rId17" Type="http://schemas.openxmlformats.org/officeDocument/2006/relationships/hyperlink" Target="https://www.investopedia.com/terms/o/operating_expense.asp" TargetMode="External"/><Relationship Id="rId2" Type="http://schemas.openxmlformats.org/officeDocument/2006/relationships/numbering" Target="numbering.xml"/><Relationship Id="rId16" Type="http://schemas.openxmlformats.org/officeDocument/2006/relationships/hyperlink" Target="https://en.wikipedia.org/wiki/Infrastructure_as_a_servi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Cloud_computing" TargetMode="External"/><Relationship Id="rId11" Type="http://schemas.openxmlformats.org/officeDocument/2006/relationships/hyperlink" Target="https://en.wikipedia.org/wiki/Infrastructure_as_a_service" TargetMode="External"/><Relationship Id="rId5" Type="http://schemas.openxmlformats.org/officeDocument/2006/relationships/webSettings" Target="webSettings.xml"/><Relationship Id="rId15" Type="http://schemas.openxmlformats.org/officeDocument/2006/relationships/hyperlink" Target="https://en.wikipedia.org/wiki/Platform_as_a_service" TargetMode="External"/><Relationship Id="rId10" Type="http://schemas.openxmlformats.org/officeDocument/2006/relationships/hyperlink" Target="https://en.wikipedia.org/wiki/Platform_as_a_servi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oftware_as_a_service" TargetMode="External"/><Relationship Id="rId14" Type="http://schemas.openxmlformats.org/officeDocument/2006/relationships/hyperlink" Target="https://en.wikipedia.org/wiki/Software_as_a_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20D91-9C66-4B43-ABD5-B7E941BA3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Plaban Nayak</dc:creator>
  <cp:keywords/>
  <dc:description/>
  <cp:lastModifiedBy>Plaban Nayak</cp:lastModifiedBy>
  <cp:revision>3</cp:revision>
  <dcterms:created xsi:type="dcterms:W3CDTF">2022-02-20T05:58:00Z</dcterms:created>
  <dcterms:modified xsi:type="dcterms:W3CDTF">2022-02-20T07:30:00Z</dcterms:modified>
</cp:coreProperties>
</file>