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F8" w:rsidRDefault="00F651FE">
      <w:pPr>
        <w:pStyle w:val="Heading1"/>
      </w:pPr>
      <w:bookmarkStart w:id="0" w:name="units-and-sizes-in-css"/>
      <w:r>
        <w:t>Units and sizes in CSS</w:t>
      </w:r>
    </w:p>
    <w:p w:rsidR="000D08F8" w:rsidRDefault="00F651FE">
      <w:pPr>
        <w:pStyle w:val="FirstParagraph"/>
      </w:pPr>
      <w:r>
        <w:t>In CSS, there are various units used to define sizes, and each has its own characteristics. Here’s a brief explanation of some commonly used units:</w:t>
      </w:r>
    </w:p>
    <w:p w:rsidR="000D08F8" w:rsidRDefault="00F651FE">
      <w:pPr>
        <w:pStyle w:val="Compact"/>
        <w:numPr>
          <w:ilvl w:val="0"/>
          <w:numId w:val="2"/>
        </w:numPr>
      </w:pPr>
      <w:r>
        <w:rPr>
          <w:b/>
          <w:bCs/>
        </w:rPr>
        <w:t>Pixels (px):</w:t>
      </w:r>
    </w:p>
    <w:p w:rsidR="000D08F8" w:rsidRDefault="00F651FE">
      <w:pPr>
        <w:pStyle w:val="Compact"/>
        <w:numPr>
          <w:ilvl w:val="1"/>
          <w:numId w:val="3"/>
        </w:numPr>
      </w:pPr>
      <w:r>
        <w:rPr>
          <w:b/>
          <w:bCs/>
        </w:rPr>
        <w:t>Relative to:</w:t>
      </w:r>
      <w:r>
        <w:t xml:space="preserve"> Absolute unit.</w:t>
      </w:r>
    </w:p>
    <w:p w:rsidR="000D08F8" w:rsidRDefault="00F651FE">
      <w:pPr>
        <w:pStyle w:val="Compact"/>
        <w:numPr>
          <w:ilvl w:val="1"/>
          <w:numId w:val="3"/>
        </w:numPr>
      </w:pPr>
      <w:r>
        <w:rPr>
          <w:b/>
          <w:bCs/>
        </w:rPr>
        <w:t>Description:</w:t>
      </w:r>
      <w:r>
        <w:t xml:space="preserve"> </w:t>
      </w:r>
      <w:r>
        <w:t>A pixel is a single point in a raster image. In CSS, it’s commonly used as an absolute unit, meaning it’s not relative to any other CSS property.</w:t>
      </w:r>
    </w:p>
    <w:p w:rsidR="000D08F8" w:rsidRDefault="00F651FE">
      <w:pPr>
        <w:pStyle w:val="Compact"/>
        <w:numPr>
          <w:ilvl w:val="0"/>
          <w:numId w:val="2"/>
        </w:numPr>
      </w:pPr>
      <w:r>
        <w:rPr>
          <w:b/>
          <w:bCs/>
        </w:rPr>
        <w:t>Viewport Width (vw):</w:t>
      </w:r>
    </w:p>
    <w:p w:rsidR="000D08F8" w:rsidRDefault="00F651FE">
      <w:pPr>
        <w:pStyle w:val="Compact"/>
        <w:numPr>
          <w:ilvl w:val="1"/>
          <w:numId w:val="4"/>
        </w:numPr>
      </w:pPr>
      <w:r>
        <w:rPr>
          <w:b/>
          <w:bCs/>
        </w:rPr>
        <w:t>Relative to:</w:t>
      </w:r>
      <w:r>
        <w:t xml:space="preserve"> 1% of the viewport’s width.</w:t>
      </w:r>
    </w:p>
    <w:p w:rsidR="000D08F8" w:rsidRDefault="00F651FE">
      <w:pPr>
        <w:pStyle w:val="Compact"/>
        <w:numPr>
          <w:ilvl w:val="1"/>
          <w:numId w:val="4"/>
        </w:numPr>
      </w:pPr>
      <w:r>
        <w:rPr>
          <w:b/>
          <w:bCs/>
        </w:rPr>
        <w:t>Description:</w:t>
      </w:r>
      <w:r>
        <w:t xml:space="preserve"> Represents a percentage of the view</w:t>
      </w:r>
      <w:r>
        <w:t>port width. Useful for creating designs that are responsive to the width of the viewport.</w:t>
      </w:r>
    </w:p>
    <w:p w:rsidR="000D08F8" w:rsidRDefault="00F651FE">
      <w:pPr>
        <w:pStyle w:val="Compact"/>
        <w:numPr>
          <w:ilvl w:val="0"/>
          <w:numId w:val="2"/>
        </w:numPr>
      </w:pPr>
      <w:r>
        <w:rPr>
          <w:b/>
          <w:bCs/>
        </w:rPr>
        <w:t>Viewport Height (vh):</w:t>
      </w:r>
    </w:p>
    <w:p w:rsidR="000D08F8" w:rsidRDefault="00F651FE">
      <w:pPr>
        <w:pStyle w:val="Compact"/>
        <w:numPr>
          <w:ilvl w:val="1"/>
          <w:numId w:val="5"/>
        </w:numPr>
      </w:pPr>
      <w:r>
        <w:rPr>
          <w:b/>
          <w:bCs/>
        </w:rPr>
        <w:t>Relative to:</w:t>
      </w:r>
      <w:r>
        <w:t xml:space="preserve"> 1% of the viewport’s height.</w:t>
      </w:r>
    </w:p>
    <w:p w:rsidR="000D08F8" w:rsidRDefault="00F651FE">
      <w:pPr>
        <w:pStyle w:val="Compact"/>
        <w:numPr>
          <w:ilvl w:val="1"/>
          <w:numId w:val="5"/>
        </w:numPr>
      </w:pPr>
      <w:r>
        <w:rPr>
          <w:b/>
          <w:bCs/>
        </w:rPr>
        <w:t>Description:</w:t>
      </w:r>
      <w:r>
        <w:t xml:space="preserve"> Similar to </w:t>
      </w:r>
      <w:r>
        <w:rPr>
          <w:rStyle w:val="VerbatimChar"/>
        </w:rPr>
        <w:t>vw</w:t>
      </w:r>
      <w:r>
        <w:t xml:space="preserve">, but it’s based on the viewport’s height. Useful for creating designs that </w:t>
      </w:r>
      <w:r>
        <w:t>respond to the height of the viewport.</w:t>
      </w:r>
    </w:p>
    <w:p w:rsidR="000D08F8" w:rsidRDefault="00F651FE">
      <w:pPr>
        <w:pStyle w:val="Compact"/>
        <w:numPr>
          <w:ilvl w:val="0"/>
          <w:numId w:val="2"/>
        </w:numPr>
      </w:pPr>
      <w:r>
        <w:rPr>
          <w:b/>
          <w:bCs/>
        </w:rPr>
        <w:t>Root EM (rem):</w:t>
      </w:r>
    </w:p>
    <w:p w:rsidR="000D08F8" w:rsidRDefault="00F651FE">
      <w:pPr>
        <w:pStyle w:val="Compact"/>
        <w:numPr>
          <w:ilvl w:val="1"/>
          <w:numId w:val="6"/>
        </w:numPr>
      </w:pPr>
      <w:r>
        <w:rPr>
          <w:b/>
          <w:bCs/>
        </w:rPr>
        <w:t>Relative to:</w:t>
      </w:r>
      <w:r>
        <w:t xml:space="preserve"> Font-size of the root element (usually the </w:t>
      </w:r>
      <w:r>
        <w:rPr>
          <w:rStyle w:val="VerbatimChar"/>
        </w:rPr>
        <w:t>&lt;html&gt;</w:t>
      </w:r>
      <w:r>
        <w:t xml:space="preserve"> element).</w:t>
      </w:r>
    </w:p>
    <w:p w:rsidR="000D08F8" w:rsidRDefault="00F651FE">
      <w:pPr>
        <w:pStyle w:val="Compact"/>
        <w:numPr>
          <w:ilvl w:val="1"/>
          <w:numId w:val="6"/>
        </w:numPr>
      </w:pPr>
      <w:r>
        <w:rPr>
          <w:b/>
          <w:bCs/>
        </w:rPr>
        <w:t>Description:</w:t>
      </w:r>
      <w:r>
        <w:t xml:space="preserve"> Provides a way to define sizes in relation to the root font size. It’s useful for maintaining consistent proportions</w:t>
      </w:r>
      <w:r>
        <w:t xml:space="preserve"> in a responsive design.</w:t>
      </w:r>
    </w:p>
    <w:p w:rsidR="000D08F8" w:rsidRDefault="00F651FE">
      <w:pPr>
        <w:pStyle w:val="Compact"/>
        <w:numPr>
          <w:ilvl w:val="0"/>
          <w:numId w:val="2"/>
        </w:numPr>
      </w:pPr>
      <w:r>
        <w:rPr>
          <w:b/>
          <w:bCs/>
        </w:rPr>
        <w:t>Element EM (em):</w:t>
      </w:r>
    </w:p>
    <w:p w:rsidR="000D08F8" w:rsidRDefault="00F651FE">
      <w:pPr>
        <w:pStyle w:val="Compact"/>
        <w:numPr>
          <w:ilvl w:val="1"/>
          <w:numId w:val="7"/>
        </w:numPr>
      </w:pPr>
      <w:r>
        <w:rPr>
          <w:b/>
          <w:bCs/>
        </w:rPr>
        <w:t>Relative to:</w:t>
      </w:r>
      <w:r>
        <w:t xml:space="preserve"> Font-size of the element itself.</w:t>
      </w:r>
    </w:p>
    <w:p w:rsidR="000D08F8" w:rsidRDefault="00F651FE">
      <w:pPr>
        <w:pStyle w:val="Compact"/>
        <w:numPr>
          <w:ilvl w:val="1"/>
          <w:numId w:val="7"/>
        </w:numPr>
      </w:pPr>
      <w:r>
        <w:rPr>
          <w:b/>
          <w:bCs/>
        </w:rPr>
        <w:t>Description:</w:t>
      </w:r>
      <w:r>
        <w:t xml:space="preserve"> Represents the current font-size of the element. If used within a child element, it’s relative to the parent element’s font size.</w:t>
      </w:r>
    </w:p>
    <w:p w:rsidR="000D08F8" w:rsidRDefault="00F651FE">
      <w:pPr>
        <w:pStyle w:val="Compact"/>
        <w:numPr>
          <w:ilvl w:val="0"/>
          <w:numId w:val="2"/>
        </w:numPr>
      </w:pPr>
      <w:r>
        <w:rPr>
          <w:b/>
          <w:bCs/>
        </w:rPr>
        <w:t>Percentage (%):</w:t>
      </w:r>
    </w:p>
    <w:p w:rsidR="000D08F8" w:rsidRDefault="00F651FE">
      <w:pPr>
        <w:pStyle w:val="Compact"/>
        <w:numPr>
          <w:ilvl w:val="1"/>
          <w:numId w:val="8"/>
        </w:numPr>
      </w:pPr>
      <w:r>
        <w:rPr>
          <w:b/>
          <w:bCs/>
        </w:rPr>
        <w:t xml:space="preserve">Relative </w:t>
      </w:r>
      <w:r>
        <w:rPr>
          <w:b/>
          <w:bCs/>
        </w:rPr>
        <w:t>to:</w:t>
      </w:r>
      <w:r>
        <w:t xml:space="preserve"> The parent element’s property to which it is applied.</w:t>
      </w:r>
    </w:p>
    <w:p w:rsidR="000D08F8" w:rsidRDefault="00F651FE">
      <w:pPr>
        <w:pStyle w:val="Compact"/>
        <w:numPr>
          <w:ilvl w:val="1"/>
          <w:numId w:val="8"/>
        </w:numPr>
      </w:pPr>
      <w:r>
        <w:rPr>
          <w:b/>
          <w:bCs/>
        </w:rPr>
        <w:t>Description:</w:t>
      </w:r>
      <w:r>
        <w:t xml:space="preserve"> Represents a percentage of the parent element’s value. For example, setting width to 50% means half the width of the parent element.</w:t>
      </w:r>
    </w:p>
    <w:p w:rsidR="000D08F8" w:rsidRDefault="00F651FE">
      <w:pPr>
        <w:pStyle w:val="FirstParagraph"/>
      </w:pPr>
      <w:r>
        <w:t>Choosing which unit to use depends on the context an</w:t>
      </w:r>
      <w:r>
        <w:t>d the design requirements. Here are some general guidelines:</w:t>
      </w:r>
    </w:p>
    <w:p w:rsidR="000D08F8" w:rsidRDefault="00F651FE">
      <w:pPr>
        <w:pStyle w:val="Compact"/>
        <w:numPr>
          <w:ilvl w:val="0"/>
          <w:numId w:val="9"/>
        </w:numPr>
      </w:pPr>
      <w:r>
        <w:t xml:space="preserve">Use </w:t>
      </w:r>
      <w:r>
        <w:rPr>
          <w:rStyle w:val="VerbatimChar"/>
        </w:rPr>
        <w:t>px</w:t>
      </w:r>
      <w:r>
        <w:t xml:space="preserve"> for fixed-size elements.</w:t>
      </w:r>
    </w:p>
    <w:p w:rsidR="000D08F8" w:rsidRDefault="00F651FE">
      <w:pPr>
        <w:pStyle w:val="Compact"/>
        <w:numPr>
          <w:ilvl w:val="0"/>
          <w:numId w:val="9"/>
        </w:numPr>
      </w:pPr>
      <w:r>
        <w:t xml:space="preserve">Use </w:t>
      </w:r>
      <w:r>
        <w:rPr>
          <w:rStyle w:val="VerbatimChar"/>
        </w:rPr>
        <w:t>vw</w:t>
      </w:r>
      <w:r>
        <w:t xml:space="preserve"> and </w:t>
      </w:r>
      <w:r>
        <w:rPr>
          <w:rStyle w:val="VerbatimChar"/>
        </w:rPr>
        <w:t>vh</w:t>
      </w:r>
      <w:r>
        <w:t xml:space="preserve"> for responsive layouts based on the viewport dimensions.</w:t>
      </w:r>
    </w:p>
    <w:p w:rsidR="000D08F8" w:rsidRDefault="00F651FE">
      <w:pPr>
        <w:pStyle w:val="Compact"/>
        <w:numPr>
          <w:ilvl w:val="0"/>
          <w:numId w:val="9"/>
        </w:numPr>
      </w:pPr>
      <w:r>
        <w:t xml:space="preserve">Use </w:t>
      </w:r>
      <w:r>
        <w:rPr>
          <w:rStyle w:val="VerbatimChar"/>
        </w:rPr>
        <w:t>rem</w:t>
      </w:r>
      <w:r>
        <w:t xml:space="preserve"> for consistent sizing in relation to the root font size.</w:t>
      </w:r>
    </w:p>
    <w:p w:rsidR="000D08F8" w:rsidRDefault="00F651FE">
      <w:pPr>
        <w:pStyle w:val="Compact"/>
        <w:numPr>
          <w:ilvl w:val="0"/>
          <w:numId w:val="9"/>
        </w:numPr>
      </w:pPr>
      <w:r>
        <w:t xml:space="preserve">Use </w:t>
      </w:r>
      <w:r>
        <w:rPr>
          <w:rStyle w:val="VerbatimChar"/>
        </w:rPr>
        <w:t>em</w:t>
      </w:r>
      <w:r>
        <w:t xml:space="preserve"> </w:t>
      </w:r>
      <w:r>
        <w:t>for sizing relative to the font size of the current element.</w:t>
      </w:r>
    </w:p>
    <w:p w:rsidR="000D08F8" w:rsidRDefault="00F651FE">
      <w:pPr>
        <w:pStyle w:val="Compact"/>
        <w:numPr>
          <w:ilvl w:val="0"/>
          <w:numId w:val="9"/>
        </w:numPr>
      </w:pPr>
      <w:r>
        <w:t xml:space="preserve">Use </w:t>
      </w:r>
      <w:r>
        <w:rPr>
          <w:rStyle w:val="VerbatimChar"/>
        </w:rPr>
        <w:t>%</w:t>
      </w:r>
      <w:r>
        <w:t xml:space="preserve"> for proportional sizing relative to the parent element.</w:t>
      </w:r>
    </w:p>
    <w:p w:rsidR="000D08F8" w:rsidRDefault="00F651FE">
      <w:pPr>
        <w:pStyle w:val="FirstParagraph"/>
      </w:pPr>
      <w:r>
        <w:t>It’s essential to consider the design and layout goals of your project when choosing the appropriate units to use.</w:t>
      </w:r>
    </w:p>
    <w:p w:rsidR="000D08F8" w:rsidRDefault="00F651FE">
      <w:pPr>
        <w:pStyle w:val="Heading1"/>
      </w:pPr>
      <w:bookmarkStart w:id="1" w:name="how-to-make-your-website-responsive"/>
      <w:bookmarkEnd w:id="0"/>
      <w:r>
        <w:lastRenderedPageBreak/>
        <w:t>How to make your w</w:t>
      </w:r>
      <w:r>
        <w:t>ebsite responsive</w:t>
      </w:r>
    </w:p>
    <w:p w:rsidR="000D08F8" w:rsidRDefault="00F651FE">
      <w:pPr>
        <w:pStyle w:val="FirstParagraph"/>
      </w:pPr>
      <w:r>
        <w:t>Designing responsive websites using CSS involves using techniques that allow the layout and styling of a website to adapt to different screen sizes and devices. Here are some key principles and techniques to achieve responsive web design:</w:t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t>Media Queries:</w:t>
      </w:r>
    </w:p>
    <w:p w:rsidR="000D08F8" w:rsidRDefault="00F651FE">
      <w:pPr>
        <w:numPr>
          <w:ilvl w:val="1"/>
          <w:numId w:val="11"/>
        </w:numPr>
      </w:pPr>
      <w:r>
        <w:t>Use media queries in your CSS to apply different styles based on the characteristics of the device, such as screen width, height, or device orientation.</w:t>
      </w:r>
    </w:p>
    <w:p w:rsidR="000D08F8" w:rsidRDefault="00F651FE">
      <w:pPr>
        <w:numPr>
          <w:ilvl w:val="1"/>
          <w:numId w:val="11"/>
        </w:numPr>
      </w:pPr>
      <w:r>
        <w:t>Example:</w:t>
      </w:r>
    </w:p>
    <w:p w:rsidR="000D08F8" w:rsidRDefault="00F651FE">
      <w:pPr>
        <w:pStyle w:val="SourceCode"/>
        <w:numPr>
          <w:ilvl w:val="1"/>
          <w:numId w:val="1"/>
        </w:numPr>
      </w:pPr>
      <w:r>
        <w:rPr>
          <w:rStyle w:val="ImportTok"/>
        </w:rPr>
        <w:t>@media</w:t>
      </w:r>
      <w:r>
        <w:rPr>
          <w:rStyle w:val="NormalTok"/>
        </w:rPr>
        <w:t xml:space="preserve"> </w:t>
      </w:r>
      <w:r>
        <w:rPr>
          <w:rStyle w:val="DecValTok"/>
        </w:rPr>
        <w:t>screen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</w:t>
      </w:r>
      <w:r>
        <w:rPr>
          <w:rStyle w:val="KeywordTok"/>
        </w:rPr>
        <w:t>max-width</w:t>
      </w:r>
      <w:r>
        <w:rPr>
          <w:rStyle w:val="NormalTok"/>
        </w:rPr>
        <w:t xml:space="preserve">: </w:t>
      </w:r>
      <w:r>
        <w:rPr>
          <w:rStyle w:val="DecValTok"/>
        </w:rPr>
        <w:t>600</w:t>
      </w:r>
      <w:r>
        <w:rPr>
          <w:rStyle w:val="DataTypeTok"/>
        </w:rPr>
        <w:t>px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/* Styles for screens smaller than 600px */</w:t>
      </w:r>
      <w:r>
        <w:br/>
      </w:r>
      <w:r>
        <w:rPr>
          <w:rStyle w:val="NormalTok"/>
        </w:rPr>
        <w:t>}</w:t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t>Fluid Grid Layouts:</w:t>
      </w:r>
    </w:p>
    <w:p w:rsidR="000D08F8" w:rsidRDefault="00F651FE">
      <w:pPr>
        <w:numPr>
          <w:ilvl w:val="1"/>
          <w:numId w:val="12"/>
        </w:numPr>
      </w:pPr>
      <w:r>
        <w:t>Create fluid grids by using relative units like percentages for widths instead of fixed pixels.</w:t>
      </w:r>
    </w:p>
    <w:p w:rsidR="000D08F8" w:rsidRDefault="00F651FE">
      <w:pPr>
        <w:numPr>
          <w:ilvl w:val="1"/>
          <w:numId w:val="12"/>
        </w:numPr>
      </w:pPr>
      <w:r>
        <w:t>Example:</w:t>
      </w:r>
    </w:p>
    <w:p w:rsidR="000D08F8" w:rsidRDefault="00F651FE">
      <w:pPr>
        <w:pStyle w:val="SourceCode"/>
        <w:numPr>
          <w:ilvl w:val="1"/>
          <w:numId w:val="1"/>
        </w:numPr>
      </w:pPr>
      <w:r>
        <w:rPr>
          <w:rStyle w:val="FunctionTok"/>
        </w:rPr>
        <w:t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max-width</w:t>
      </w:r>
      <w:r>
        <w:rPr>
          <w:rStyle w:val="NormalTok"/>
        </w:rPr>
        <w:t xml:space="preserve">: </w:t>
      </w:r>
      <w:r>
        <w:rPr>
          <w:rStyle w:val="DecValTok"/>
        </w:rPr>
        <w:t>1200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Optional: Set a maximum width */</w:t>
      </w:r>
      <w:r>
        <w:br/>
      </w:r>
      <w:r>
        <w:rPr>
          <w:rStyle w:val="NormalTok"/>
        </w:rPr>
        <w:t>}</w:t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t>Flexible Images:</w:t>
      </w:r>
    </w:p>
    <w:p w:rsidR="000D08F8" w:rsidRDefault="00F651FE">
      <w:pPr>
        <w:numPr>
          <w:ilvl w:val="1"/>
          <w:numId w:val="13"/>
        </w:numPr>
      </w:pPr>
      <w:r>
        <w:t>Ensure images resize proportionally within their containing elements.</w:t>
      </w:r>
    </w:p>
    <w:p w:rsidR="000D08F8" w:rsidRDefault="00F651FE">
      <w:pPr>
        <w:numPr>
          <w:ilvl w:val="1"/>
          <w:numId w:val="13"/>
        </w:numPr>
      </w:pPr>
      <w:r>
        <w:t xml:space="preserve">Use the </w:t>
      </w:r>
      <w:r>
        <w:rPr>
          <w:rStyle w:val="VerbatimChar"/>
        </w:rPr>
        <w:t>max-width: 100%;</w:t>
      </w:r>
      <w:r>
        <w:t xml:space="preserve"> property on images.</w:t>
      </w:r>
    </w:p>
    <w:p w:rsidR="000D08F8" w:rsidRDefault="00F651FE">
      <w:pPr>
        <w:numPr>
          <w:ilvl w:val="1"/>
          <w:numId w:val="13"/>
        </w:numPr>
      </w:pPr>
      <w:r>
        <w:t>Example:</w:t>
      </w:r>
    </w:p>
    <w:p w:rsidR="000D08F8" w:rsidRDefault="00F651FE">
      <w:pPr>
        <w:pStyle w:val="SourceCode"/>
        <w:numPr>
          <w:ilvl w:val="1"/>
          <w:numId w:val="1"/>
        </w:numPr>
      </w:pPr>
      <w:r>
        <w:rPr>
          <w:rStyle w:val="NormalTok"/>
        </w:rPr>
        <w:t>img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max-width</w:t>
      </w:r>
      <w:r>
        <w:rPr>
          <w:rStyle w:val="NormalTok"/>
        </w:rPr>
        <w:t xml:space="preserve">: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BuiltInTok"/>
        </w:rPr>
        <w:t>auto</w:t>
      </w:r>
      <w:r>
        <w:rPr>
          <w:rStyle w:val="OperatorTok"/>
        </w:rPr>
        <w:t>;</w:t>
      </w:r>
      <w:bookmarkStart w:id="2" w:name="_GoBack"/>
      <w:bookmarkEnd w:id="2"/>
      <w:r>
        <w:br/>
      </w:r>
      <w:r>
        <w:rPr>
          <w:rStyle w:val="NormalTok"/>
        </w:rPr>
        <w:t>}</w:t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t>Viewport Meta Tag:</w:t>
      </w:r>
    </w:p>
    <w:p w:rsidR="000D08F8" w:rsidRDefault="00F651FE">
      <w:pPr>
        <w:numPr>
          <w:ilvl w:val="1"/>
          <w:numId w:val="14"/>
        </w:numPr>
      </w:pPr>
      <w:r>
        <w:t>Include the viewport meta tag in your HTML to contr</w:t>
      </w:r>
      <w:r>
        <w:t>ol the viewport’s initial scale and dimensions.</w:t>
      </w:r>
    </w:p>
    <w:p w:rsidR="000D08F8" w:rsidRDefault="00F651FE">
      <w:pPr>
        <w:numPr>
          <w:ilvl w:val="1"/>
          <w:numId w:val="14"/>
        </w:numPr>
      </w:pPr>
      <w:r>
        <w:t>Example:</w:t>
      </w:r>
    </w:p>
    <w:p w:rsidR="009B15F9" w:rsidRDefault="00F651FE">
      <w:pPr>
        <w:pStyle w:val="SourceCode"/>
        <w:numPr>
          <w:ilvl w:val="1"/>
          <w:numId w:val="1"/>
        </w:numPr>
        <w:rPr>
          <w:rStyle w:val="KeywordTok"/>
        </w:rPr>
      </w:pPr>
      <w:r>
        <w:rPr>
          <w:rStyle w:val="KeywordTok"/>
        </w:rPr>
        <w:t>&lt;meta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"viewport"</w:t>
      </w:r>
      <w:r>
        <w:rPr>
          <w:rStyle w:val="NormalTok"/>
        </w:rPr>
        <w:t xml:space="preserve"> </w:t>
      </w:r>
      <w:r>
        <w:rPr>
          <w:rStyle w:val="ErrorTok"/>
        </w:rPr>
        <w:t>content</w:t>
      </w:r>
      <w:r>
        <w:rPr>
          <w:rStyle w:val="OtherTok"/>
        </w:rPr>
        <w:t>=</w:t>
      </w:r>
      <w:r>
        <w:rPr>
          <w:rStyle w:val="StringTok"/>
        </w:rPr>
        <w:t>"width=device-width, initial-scale=1.0"</w:t>
      </w:r>
      <w:r>
        <w:rPr>
          <w:rStyle w:val="KeywordTok"/>
        </w:rPr>
        <w:t>&gt;</w:t>
      </w:r>
    </w:p>
    <w:p w:rsidR="000D08F8" w:rsidRPr="009B15F9" w:rsidRDefault="009B15F9" w:rsidP="009B15F9">
      <w:pPr>
        <w:pStyle w:val="BodyText"/>
        <w:rPr>
          <w:rFonts w:ascii="Consolas" w:hAnsi="Consolas"/>
          <w:b/>
          <w:color w:val="007020"/>
          <w:sz w:val="22"/>
        </w:rPr>
      </w:pPr>
      <w:r>
        <w:rPr>
          <w:rStyle w:val="KeywordTok"/>
        </w:rPr>
        <w:br w:type="page"/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C</w:t>
      </w:r>
      <w:r>
        <w:rPr>
          <w:b/>
          <w:bCs/>
        </w:rPr>
        <w:t>SS Flexbox and Grid:</w:t>
      </w:r>
    </w:p>
    <w:p w:rsidR="000D08F8" w:rsidRDefault="00F651FE">
      <w:pPr>
        <w:numPr>
          <w:ilvl w:val="1"/>
          <w:numId w:val="15"/>
        </w:numPr>
      </w:pPr>
      <w:r>
        <w:t>Utilize CSS Flexbox and Grid layout systems to create flexible and responsive designs.</w:t>
      </w:r>
    </w:p>
    <w:p w:rsidR="000D08F8" w:rsidRDefault="00F651FE">
      <w:pPr>
        <w:numPr>
          <w:ilvl w:val="1"/>
          <w:numId w:val="15"/>
        </w:numPr>
      </w:pPr>
      <w:r>
        <w:t>Example (Flexbox):</w:t>
      </w:r>
    </w:p>
    <w:p w:rsidR="000D08F8" w:rsidRDefault="00F651FE">
      <w:pPr>
        <w:pStyle w:val="SourceCode"/>
        <w:numPr>
          <w:ilvl w:val="1"/>
          <w:numId w:val="1"/>
        </w:numPr>
      </w:pPr>
      <w:r>
        <w:rPr>
          <w:rStyle w:val="FunctionTok"/>
        </w:rPr>
        <w:t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display</w:t>
      </w:r>
      <w:r>
        <w:rPr>
          <w:rStyle w:val="NormalTok"/>
        </w:rPr>
        <w:t xml:space="preserve">: 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justify-content</w:t>
      </w:r>
      <w:r>
        <w:rPr>
          <w:rStyle w:val="NormalTok"/>
        </w:rPr>
        <w:t>: space-between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t>Relative Units:</w:t>
      </w:r>
    </w:p>
    <w:p w:rsidR="000D08F8" w:rsidRDefault="00F651FE">
      <w:pPr>
        <w:numPr>
          <w:ilvl w:val="1"/>
          <w:numId w:val="16"/>
        </w:numPr>
      </w:pPr>
      <w:r>
        <w:t>Use relative units like em or rem for font sizes, padding, and margins to ensure scalability.</w:t>
      </w:r>
    </w:p>
    <w:p w:rsidR="000D08F8" w:rsidRDefault="00F651FE">
      <w:pPr>
        <w:numPr>
          <w:ilvl w:val="1"/>
          <w:numId w:val="16"/>
        </w:numPr>
      </w:pPr>
      <w:r>
        <w:t>Example:</w:t>
      </w:r>
    </w:p>
    <w:p w:rsidR="000D08F8" w:rsidRDefault="00F651FE">
      <w:pPr>
        <w:pStyle w:val="SourceCode"/>
        <w:numPr>
          <w:ilvl w:val="1"/>
          <w:numId w:val="1"/>
        </w:numPr>
      </w:pPr>
      <w:r>
        <w:rPr>
          <w:rStyle w:val="NormalTok"/>
        </w:rPr>
        <w:t>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h1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0D08F8" w:rsidRDefault="00F651FE">
      <w:pPr>
        <w:pStyle w:val="Compact"/>
        <w:numPr>
          <w:ilvl w:val="0"/>
          <w:numId w:val="10"/>
        </w:numPr>
      </w:pPr>
      <w:r>
        <w:rPr>
          <w:b/>
          <w:bCs/>
        </w:rPr>
        <w:t>CSS Frameworks:</w:t>
      </w:r>
    </w:p>
    <w:p w:rsidR="000D08F8" w:rsidRDefault="00F651FE">
      <w:pPr>
        <w:pStyle w:val="Compact"/>
        <w:numPr>
          <w:ilvl w:val="1"/>
          <w:numId w:val="17"/>
        </w:numPr>
      </w:pPr>
      <w:r>
        <w:t>C</w:t>
      </w:r>
      <w:r>
        <w:t>onsider using CSS frameworks like Bootstrap or Foundation that come with built-in responsive design components.</w:t>
      </w:r>
    </w:p>
    <w:p w:rsidR="000D08F8" w:rsidRDefault="00F651FE">
      <w:pPr>
        <w:pStyle w:val="FirstParagraph"/>
      </w:pPr>
      <w:r>
        <w:t>By combining these techniques, you can create a responsive website that provides an optimal user experience across various devices and screen si</w:t>
      </w:r>
      <w:r>
        <w:t>zes.</w:t>
      </w:r>
      <w:bookmarkEnd w:id="1"/>
    </w:p>
    <w:sectPr w:rsidR="000D08F8" w:rsidSect="00706CCE">
      <w:footerReference w:type="default" r:id="rId7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FE" w:rsidRDefault="00F651FE">
      <w:pPr>
        <w:spacing w:after="0"/>
      </w:pPr>
      <w:r>
        <w:separator/>
      </w:r>
    </w:p>
  </w:endnote>
  <w:endnote w:type="continuationSeparator" w:id="0">
    <w:p w:rsidR="00F651FE" w:rsidRDefault="00F65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969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E4" w:rsidRDefault="005116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16E4" w:rsidRDefault="00511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FE" w:rsidRDefault="00F651FE">
      <w:r>
        <w:separator/>
      </w:r>
    </w:p>
  </w:footnote>
  <w:footnote w:type="continuationSeparator" w:id="0">
    <w:p w:rsidR="00F651FE" w:rsidRDefault="00F6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A0A6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1AD262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B216A9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8F8"/>
    <w:rsid w:val="000D08F8"/>
    <w:rsid w:val="004154F0"/>
    <w:rsid w:val="005116E4"/>
    <w:rsid w:val="00706CCE"/>
    <w:rsid w:val="009B15F9"/>
    <w:rsid w:val="00F6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9329F-3713-4018-9FB8-9C4C879E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154F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154F0"/>
    <w:rPr>
      <w:rFonts w:ascii="Times New Roman" w:hAnsi="Times New Roman"/>
    </w:rPr>
  </w:style>
  <w:style w:type="paragraph" w:customStyle="1" w:styleId="Compact">
    <w:name w:val="Compact"/>
    <w:basedOn w:val="BodyText"/>
    <w:qFormat/>
    <w:rsid w:val="004154F0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116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16E4"/>
  </w:style>
  <w:style w:type="paragraph" w:styleId="Footer">
    <w:name w:val="footer"/>
    <w:basedOn w:val="Normal"/>
    <w:link w:val="FooterChar"/>
    <w:uiPriority w:val="99"/>
    <w:unhideWhenUsed/>
    <w:rsid w:val="005116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5</cp:revision>
  <dcterms:created xsi:type="dcterms:W3CDTF">2024-01-16T10:20:00Z</dcterms:created>
  <dcterms:modified xsi:type="dcterms:W3CDTF">2024-01-16T10:24:00Z</dcterms:modified>
</cp:coreProperties>
</file>