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Instrukcja technologiczna spawania (WPS) - TIG 141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WPS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Rewizja / data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Wytwórca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Miejsce spawania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Podstawa kwalifikacji (nr WPQR / inne)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Norma odniesienia układu</w:t>
            </w:r>
          </w:p>
        </w:tc>
        <w:tc>
          <w:tcPr>
            <w:tcW w:type="dxa" w:w="2835"/>
          </w:tcPr>
          <w:p>
            <w:r>
              <w:t>PN-EN ISO 15609-1</w:t>
            </w:r>
          </w:p>
        </w:tc>
      </w:tr>
    </w:tbl>
    <w:p/>
    <w:p>
      <w:r>
        <w:rPr>
          <w:i/>
          <w:color w:val="5B6776"/>
          <w:sz w:val="16"/>
        </w:rPr>
        <w:t>WPS bez podstawy kwalifikacji (np. WPQR) nie jest kwalifikowaną technologią. Zakres stosowania wynika z WPQR i wymagań zamawiającego.</w:t>
      </w:r>
    </w:p>
    <w:p>
      <w:r>
        <w:rPr>
          <w:b/>
          <w:color w:val="0B6FB8"/>
          <w:sz w:val="22"/>
        </w:rPr>
        <w:t>1. Złącze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Rodzaj złącza / spoiny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Przygotowanie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Szczelina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Niewspółosiowość maks.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t>Szkic złącza i kolejność ściegów: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0B6FB8"/>
          <w:sz w:val="22"/>
        </w:rPr>
        <w:t>2. Materiał podstawowy i zakresy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Gatunek (nr / nazwa)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Grupa materiałowa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Zakres grubości ścianki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Zakres średnic zewn.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3. Proces, pozycje, materiały dodatkowe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Proces</w:t>
            </w:r>
          </w:p>
        </w:tc>
        <w:tc>
          <w:tcPr>
            <w:tcW w:type="dxa" w:w="2835"/>
          </w:tcPr>
          <w:p>
            <w:r>
              <w:t>141 (TIG)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Pozycje spawania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Technika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Spoiwo (oznaczenie, Ø)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Gaz osłonowy / przepływ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Gaz formujący / przepływ / przedmuch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Tlen resztkowy dopuszczalny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Wolfram (rodzaj, Ø, kąt)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4. Parametry spawania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Ścieg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Ø spoiwa [mm]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Prąd [A]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Napięcie [V]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Rodzaj prądu / biegun.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Prędkość [cm/min]</w:t>
            </w:r>
          </w:p>
        </w:tc>
        <w:tc>
          <w:tcPr>
            <w:tcW w:type="dxa" w:w="1458"/>
            <w:shd w:val="clear" w:color="auto" w:fill="EEF3F8"/>
          </w:tcPr>
          <w:p>
            <w:r>
              <w:rPr>
                <w:b/>
                <w:sz w:val="17"/>
              </w:rPr>
              <w:t>Energia liniowa [kJ/mm]</w:t>
            </w:r>
          </w:p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/>
    <w:p>
      <w:r>
        <w:rPr>
          <w:b/>
          <w:color w:val="0B6FB8"/>
          <w:sz w:val="22"/>
        </w:rPr>
        <w:t>5. Ciepło i obróbka po spawaniu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Podgrzewanie wstępne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Maks. temp. międzyściegowa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Czyszczenie / trawienie / pasywacja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Inne</w:t>
            </w:r>
          </w:p>
        </w:tc>
        <w:tc>
          <w:tcPr>
            <w:tcW w:type="dxa" w:w="2835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Sporządził</w:t>
            </w:r>
          </w:p>
        </w:tc>
        <w:tc>
          <w:tcPr>
            <w:tcW w:type="dxa" w:w="5102"/>
            <w:shd w:val="clear" w:color="auto" w:fill="EEF3F8"/>
          </w:tcPr>
          <w:p>
            <w:r>
              <w:t>Zatwierdził (koordynator spawania)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[LOGO I DANE FIRMY - wstaw tutaj]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