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B4B66"/>
          <w:sz w:val="40"/>
          <w:szCs w:val="40"/>
        </w:rPr>
        <w:t xml:space="preserve">NFC Καλωσόρισμα — README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Οδηγός για το template.html και τα αρχεία config ανά πελάτη (clients/*.json).</w:t>
      </w:r>
    </w:p>
    <w:p>
      <w:pPr>
        <w:pStyle w:val="Heading1"/>
        <w:spacing w:after="150" w:before="300"/>
      </w:pPr>
      <w:r>
        <w:t xml:space="preserve">1. Τι κάνει αυτό το project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Το project είναι μια σελίδα-καλωσόρισμα για επισκέπτες Airbnb/ενοικιαζόμενων διαμερισμάτων. Ο επισκέπτης ακουμπάει το κινητό του σε ένα NFC μπρελόκ στα κλειδιά και ανοίγει αυτόματα τη σελίδα: βασικές πληροφορίες καταλύματος (Wi‑Fi, check-out, τηλέφωνο host) και έναν διαδραστικό χαρακτήρα γύρω από τον οποίο υπάρχουν κατηγορίες (Καφέ, Φαγητό, Αξιοθέατα, Διασκέδαση, Παραλίες) με προτάσεις σε όλη την Κρήτη.</w:t>
      </w:r>
    </w:p>
    <w:p>
      <w:pPr>
        <w:pStyle w:val="Heading1"/>
        <w:spacing w:after="150" w:before="300"/>
      </w:pPr>
      <w:r>
        <w:t xml:space="preserve">2. Δομή φακέλων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BUSINESS_PLACE_TAGS/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├── template.html          (το ΚΟΙΝΟ αρχείο — ίδιο για όλους τους πελάτες)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└── clients/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├── lemonia.json       (config για τον πελάτη "Lily's Villa Lemonia")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└── ramacamp.json      (config για τον πελάτη "Ramacamp Loft")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Το template.html ΔΕΝ αλλάζει ποτέ ανά πελάτη. Κάθε νέος πελάτης = ένα νέο .json αρχείο μέσα στο clients/, τίποτα άλλο.</w:t>
      </w:r>
    </w:p>
    <w:p>
      <w:pPr>
        <w:pStyle w:val="Heading1"/>
        <w:spacing w:after="150" w:before="300"/>
      </w:pPr>
      <w:r>
        <w:t xml:space="preserve">3. Πώς λειτουργεί (η λογική)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Το URL της σελίδας παίρνει μια παράμετρο ?client=, π.χ. template.html?client=lemonia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Το JavaScript στο template.html διαβάζει αυτή την παράμετρο και κάνει fetch() στο αντίστοιχο clients/lemonia.json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Μόλις έρθει το JSON, μια συνάρτηση applyClientConfig() γεμίζει τη σελίδα: τίτλο, φωτογραφία, Wi‑Fi, χρώματα, avatar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Οι κατηγορίες και οι λίστες τοποθεσιών (Ηράκλειο, Χανιά, Ρέθυμνο, Λασίθι) είναι ΚΟΙΝΕΣ για όλους τους πελάτες — δεν έρχονται από το JSON, είναι μέσα στο template.html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Αποτέλεσμα: ένα update στο template.html (π.χ. νέα παραλία, καλύτερο avatar, νέο στυλ) ισχύει αυτόματα για ΟΛΟΥΣ τους πελάτες ταυτόχρονα, χωρίς να αγγίξεις κανένα JSON.</w:t>
      </w:r>
    </w:p>
    <w:p>
      <w:pPr>
        <w:pStyle w:val="Heading1"/>
        <w:spacing w:after="150" w:before="300"/>
      </w:pPr>
      <w:r>
        <w:t xml:space="preserve">4. Τα πεδία ενός client .json — τι αντιστοιχεί το καθένα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Παράδειγμα (demo_custom_avatar.json):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"siteTitle": "Demo με custom avatar",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"heroImage": "https://images.unsplash.com/...",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"wifiNetwork": "Demo_WiFi",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"wifiPassword": "demo1234",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"checkout": "έως 11:00",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"hostPhone": "6900-222222",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"aboutUrl": "https://example.com",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"avatarName": "Νίκο",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"avatarCaption": "Ο Νίκος στα έχει ετοιμάσει όλα",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"avatarImage": "https://images.unsplash.com/...",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"theme": { ... βλέπε ενότητα 5 ... }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700"/>
      </w:tblGrid>
      <w:tr>
        <w:trPr>
          <w:tblHeader/>
        </w:trPr>
        <w:tc>
          <w:tcPr>
            <w:tcW w:type="dxa" w:w="2300"/>
            <w:shd w:fill="1B4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Πεδίο</w:t>
            </w:r>
          </w:p>
        </w:tc>
        <w:tc>
          <w:tcPr>
            <w:tcW w:type="dxa" w:w="3200"/>
            <w:shd w:fill="1B4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Τι είναι</w:t>
            </w:r>
          </w:p>
        </w:tc>
        <w:tc>
          <w:tcPr>
            <w:tcW w:type="dxa" w:w="3700"/>
            <w:shd w:fill="1B4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Παράδειγμα / πού φαίνεται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siteTitle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Το όνομα του καταλύματος.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Εμφανίζεται στον τίτλο της κάρτας (browser tab) και στον μεγάλο τίτλο "Καλώς ορίσατε στο …" πάνω-πάνω.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heroImage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φωτογραφίας για το φόντο του πάνω τμήματος (hero).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Το σκούρο, μεγάλο κομμάτι στην κορυφή της σελίδας με το όνομα.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wifiNetwork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Όνομα δικτύου Wi‑Fi.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Κάρτα "Δίκτυο Wi‑Fi" κάτω από τον τίτλο.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wifiPassword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Κωδικός Wi‑Fi.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Ίδια κάρτα, δεξιά στήλη "Κωδικός".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Ώρα check-out, ως ελεύθερο κείμενο.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Κάτω μέρος της κάρτας Wi‑Fi, "Check-out".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hostPhone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Τηλέφωνο επικοινωνίας host.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Ίδια κάρτα, "Host".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aboutUrl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Σύνδεσμος προς τον ιστότοπο/σελίδα του καταλύματος.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Εμφανίζεται στο footer κάτω-κάτω, ως "About us: &lt;link&gt;".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avatarName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Το όνομα του χαρακτήρα (κλητική πτώση).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Χρησιμοποιείται στο κείμενο "Διάλεξε κατηγορία γύρω από τον …" πάνω από τον κύκλο με τις κατηγορίες.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avatarCaption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Μια πλήρης φράση κάτω από τον χαρακτήρα.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Εμφανίζεται με πλάγια γραφή κάτω από το avatar (π.χ. "Ο Νίκος στα έχει ετοιμάσει όλα").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avatarImage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Προαιρετικό URL φωτογραφίας. Αν μείνει null, χρησιμοποιείται το προσχεδιασμένο SVG avatar (ο Κρητικός χαρακτήρας).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Αν δοθεί URL, αντικαθιστά εντελώς τον σχεδιασμένο χαρακτήρα στο κέντρο του κύκλου κατηγοριών.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theme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 με 10 χρώματα — βλέπε αναλυτικά στην επόμενη ενότητα.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Ελέγχει όλα τα χρώματα της σελίδας.</w:t>
            </w:r>
          </w:p>
        </w:tc>
      </w:tr>
    </w:tbl>
    <w:p>
      <w:pPr>
        <w:pStyle w:val="Heading1"/>
        <w:spacing w:after="150" w:before="300"/>
      </w:pPr>
      <w:r>
        <w:t xml:space="preserve">5. Το πεδίο "theme" — ανάλυση κάθε χρώματος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Το theme είναι ένα object μέσα στο JSON με 10 τιμές χρώματος (hex codes). Κάθε τιμή αντιστοιχεί σε ένα CSS variable του template και ελέγχει συγκεκριμένα σημεία της σελίδας: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700"/>
      </w:tblGrid>
      <w:tr>
        <w:trPr>
          <w:tblHeader/>
        </w:trPr>
        <w:tc>
          <w:tcPr>
            <w:tcW w:type="dxa" w:w="2300"/>
            <w:shd w:fill="1B4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Πεδίο</w:t>
            </w:r>
          </w:p>
        </w:tc>
        <w:tc>
          <w:tcPr>
            <w:tcW w:type="dxa" w:w="3200"/>
            <w:shd w:fill="1B4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Τι είναι</w:t>
            </w:r>
          </w:p>
        </w:tc>
        <w:tc>
          <w:tcPr>
            <w:tcW w:type="dxa" w:w="3700"/>
            <w:shd w:fill="1B4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Παράδειγμα / πού φαίνεται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wash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Το γενικό φόντο ολόκληρης της σελίδας (πίσω από όλες τις κάρτες).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#F4EFE2 — απαλό μπεζ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washDeep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Ελαφρώς πιο σκούρη απόχρωση του wash. Χρησιμοποιείται σε λεπτές διαχωριστικές γραμμές (dashed) και στο περίγραμμα των ανενεργών κύκλων κατηγορίας.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#E4DBC4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Το κύριο χρώμα κειμένου (τίτλοι, τιμές Wi‑Fi, ονόματα τοποθεσιών) και το χρώμα των γραμμών (στρόκ) στα εικονίδια κατηγοριών.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#232019 — σχεδόν μαύρο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aegean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Δεύτερο βασικό χρώμα. Χρησιμοποιείται στα ενεργά "chips" περιοχής (Ηράκλειο/Χανιά/Ρέθυμνο/Λασίθι) όταν είναι επιλεγμένα, και στα κουμπιά "Άνοιγμα σε Maps".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#1B4B66 — βαθύ μπλε Αιγαίου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aegeanDeep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Πιο σκούρη απόχρωση του aegean. Χρησιμοποιείται στο σκίασμα πάνω στη φωτογραφία του hero, ώστε να διαβάζεται ο τίτλος.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#123342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terracotta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Το χρώμα "active" — αυτό που αλλάζει όταν πατάς έναν κύκλο κατηγορίας (π.χ. Φαγητό). Επίσης η μικρή κουκκίδα δίπλα στον τίτλο της λίστας τοποθεσιών.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#C1592F — τερακότα/πορτοκαλί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olive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Χρώμα της ετικέτας πόλης/νομού πάνω σε κάθε κάρτα τοποθεσίας (π.χ. "ΧΑΝΙΑ").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#5C6B3F — λαδί πράσινο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Δευτερεύον χρώμα τόνισης· δεν χρησιμοποιείται σήμερα σε κάποιο ενεργό στοιχείο, κρατιέται για μελλοντική χρήση (π.χ. badges, highlights).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#E8AA3D — χρυσαφί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card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Το φόντο των "καρτών" — Wi‑Fi κάρτα, κύκλοι κατηγοριών, κάρτες τοποθεσιών.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#FCFAF3 — σχεδόν λευκό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muted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Δευτερεύον/γκρι χρώμα κειμένου — ετικέτες όπως "ΔΙΚΤΥΟ WI‑FI", υπότιτλοι, και το κείμενο του footer.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#79715C</w:t>
            </w:r>
          </w:p>
        </w:tc>
      </w:tr>
    </w:tbl>
    <w:p>
      <w:pPr>
        <w:pStyle w:val="Heading1"/>
        <w:spacing w:after="150" w:before="300"/>
      </w:pPr>
      <w:r>
        <w:t xml:space="preserve">6. Πώς προσθέτεις νέο πελάτη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Αντιγράφεις ένα υπάρχον .json (π.χ. lemonia.json) μέσα στο clients/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Το μετονομάζεις, π.χ. villa-thalia.json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Αλλάζεις τις τιμές μέσα (siteTitle, heroImage, wifi, theme κ.λπ.) — ποτέ δεν αγγίζεις το template.html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Το NFC μπρελόκ αυτού του πελάτη γράφεται με URL: template.html?client=villa-thalia</w:t>
      </w:r>
    </w:p>
    <w:p>
      <w:pPr>
        <w:pStyle w:val="Heading1"/>
        <w:spacing w:after="150" w:before="300"/>
      </w:pPr>
      <w:r>
        <w:t xml:space="preserve">7. Τοπική δοκιμή (πριν το hosting)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Το άνοιγμα του template.html με απλό διπλό-κλικ ΔΕΝ δουλεύει, γιατί οι browsers μπλοκάρουν το fetch() τοπικών αρχείων. Χρειάζεται μικρός τοπικός server: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1. Άνοιξε terminal μέσα στον φάκελο BUSINESS_PLACE_TAGS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2. Τρέξε: python3 -m http.server 8000</w:t>
      </w:r>
    </w:p>
    <w:p>
      <w:pPr>
        <w:shd w:fill="F2F0EA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3. Άνοιξε στον browser: http://localhost:8000/template.html?client=lemonia</w:t>
      </w:r>
    </w:p>
    <w:p>
      <w:pPr>
        <w:pStyle w:val="Heading1"/>
        <w:spacing w:after="150" w:before="300"/>
      </w:pPr>
      <w:r>
        <w:t xml:space="preserve">8. Hosting (μόνιμο, δημόσιο URL για τα NFC tags)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Το πιο απλό δωρεάν hosting για αυτό το project είναι το GitHub Pages: ανεβάζεις τον φάκελο σε ένα GitHub repository, ενεργοποιείς Pages, και παίρνεις ένα μόνιμο URL της μορφής https://username.github.io/repo/template.html — στο οποίο προσθέτεις ?client=... για κάθε πελάτη.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2026-08-22T09:28:32.485Z</dcterms:created>
  <dcterms:modified xsi:type="dcterms:W3CDTF">2026-08-22T09:28:32.485Z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