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CANONICAL ENGINEERING PACK v1.1</w:t>
      </w:r>
    </w:p>
    <w:p>
      <w:r>
        <w:t>GAMMA Engine | Canonical Documentation</w:t>
      </w:r>
    </w:p>
    <w:p>
      <w:pPr>
        <w:pStyle w:val="Heading2"/>
      </w:pPr>
      <w:r>
        <w:t>MANIFEST AND DOCUMENT AUTHORITY</w:t>
      </w:r>
    </w:p>
    <w:p>
      <w:pPr>
        <w:pStyle w:val="Heading1"/>
      </w:pPr>
      <w:r>
        <w:t>1. NEW DOCUMENTS</w:t>
      </w:r>
    </w:p>
    <w:p>
      <w:r>
        <w:t>01 Development Constitution</w:t>
      </w:r>
    </w:p>
    <w:p>
      <w:r>
        <w:t>02 Software Engineering Handbook</w:t>
      </w:r>
    </w:p>
    <w:p>
      <w:r>
        <w:t>03 Knowledge Engine Detailed Technical Specification</w:t>
      </w:r>
    </w:p>
    <w:p>
      <w:r>
        <w:t>04 API &amp; Data Contract Specification</w:t>
      </w:r>
    </w:p>
    <w:p>
      <w:r>
        <w:t>05 Implementation Pack — Foundation Sprint</w:t>
      </w:r>
    </w:p>
    <w:p>
      <w:r>
        <w:t>06 Agent Development &amp; Review Protocol</w:t>
      </w:r>
    </w:p>
    <w:p>
      <w:r>
        <w:t>07 Definition of Done &amp; Quality Gates</w:t>
      </w:r>
    </w:p>
    <w:p>
      <w:pPr>
        <w:pStyle w:val="Heading1"/>
      </w:pPr>
      <w:r>
        <w:t>2. INTEGRATION WITH BASELINE v1.0</w:t>
      </w:r>
    </w:p>
    <w:p>
      <w:r>
        <w:t>These documents extend the previously established GAMMA canonical baseline. Existing architecture, data model, OCR, retrieval, security, agent, repository, evaluation, roadmap, ADR and platform documents remain valid unless superseded by an explicit ADR.</w:t>
      </w:r>
    </w:p>
    <w:p>
      <w:pPr>
        <w:pStyle w:val="Heading1"/>
      </w:pPr>
      <w:r>
        <w:t>3. AUTHORITY MODEL</w:t>
      </w:r>
    </w:p>
    <w:p>
      <w:r>
        <w:t>Constitution -&gt; ADR -&gt; Master Architecture -&gt; Technical Specifications -&gt; API/Data Contracts -&gt; Implementation Tasks -&gt; Code.</w:t>
      </w:r>
    </w:p>
    <w:p>
      <w:pPr>
        <w:pStyle w:val="Heading1"/>
      </w:pPr>
      <w:r>
        <w:t>4. NEXT IMPLEMENTATION MILESTONE</w:t>
      </w:r>
    </w:p>
    <w:p>
      <w:r>
        <w:t>Foundation Sprint 001.</w:t>
      </w:r>
    </w:p>
    <w:p>
      <w:pPr>
        <w:pStyle w:val="Heading1"/>
      </w:pPr>
      <w:r>
        <w:t>5. VERSIONING</w:t>
      </w:r>
    </w:p>
    <w:p>
      <w:r>
        <w:t>This pack is v1.1 because it adds engineering governance and executable implementation detail to the existing v1.0 architecture baseline.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