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Arial" w:hAnsi="Arial" w:cs="Arial"/>
          <w:color w:val="000000"/>
          <w:sz w:val="24"/>
          <w:szCs w:val="24"/>
        </w:rPr>
      </w:pPr>
      <w:r>
        <w:rPr>
          <w:rFonts w:ascii="Arial" w:hAnsi="Arial" w:cs="Arial"/>
          <w:color w:val="000000"/>
          <w:sz w:val="24"/>
          <w:szCs w:val="24"/>
        </w:rPr>
        <w:t>现代的</w:t>
      </w:r>
      <w:r>
        <w:rPr>
          <w:rFonts w:cs="Arial" w:ascii="Arial" w:hAnsi="Arial"/>
          <w:color w:val="000000"/>
          <w:sz w:val="24"/>
          <w:szCs w:val="24"/>
        </w:rPr>
        <w:t>web</w:t>
      </w:r>
      <w:r>
        <w:rPr>
          <w:rFonts w:ascii="Arial" w:hAnsi="Arial" w:cs="Arial"/>
          <w:color w:val="000000"/>
          <w:sz w:val="24"/>
          <w:szCs w:val="24"/>
        </w:rPr>
        <w:t>浏览器提供了如</w:t>
      </w:r>
      <w:r>
        <w:rPr>
          <w:rFonts w:cs="Arial" w:ascii="Arial" w:hAnsi="Arial"/>
          <w:color w:val="000000"/>
          <w:sz w:val="24"/>
          <w:szCs w:val="24"/>
        </w:rPr>
        <w:t>ActiveX</w:t>
      </w:r>
      <w:r>
        <w:rPr>
          <w:rFonts w:ascii="Arial" w:hAnsi="Arial" w:cs="Arial"/>
          <w:color w:val="000000"/>
          <w:sz w:val="24"/>
          <w:szCs w:val="24"/>
        </w:rPr>
        <w:t>和</w:t>
      </w:r>
      <w:r>
        <w:rPr>
          <w:rFonts w:cs="Arial" w:ascii="Arial" w:hAnsi="Arial"/>
          <w:color w:val="000000"/>
          <w:sz w:val="24"/>
          <w:szCs w:val="24"/>
        </w:rPr>
        <w:t>NPAPI</w:t>
      </w:r>
      <w:r>
        <w:rPr>
          <w:rFonts w:ascii="Arial" w:hAnsi="Arial" w:cs="Arial"/>
          <w:color w:val="000000"/>
          <w:sz w:val="24"/>
          <w:szCs w:val="24"/>
        </w:rPr>
        <w:t>这样的扩展机制，使得本地代码能作为</w:t>
      </w:r>
      <w:r>
        <w:rPr>
          <w:rFonts w:cs="Arial" w:ascii="Arial" w:hAnsi="Arial"/>
          <w:color w:val="000000"/>
          <w:sz w:val="24"/>
          <w:szCs w:val="24"/>
        </w:rPr>
        <w:t>web</w:t>
      </w:r>
      <w:r>
        <w:rPr>
          <w:rFonts w:ascii="Arial" w:hAnsi="Arial" w:cs="Arial"/>
          <w:color w:val="000000"/>
          <w:sz w:val="24"/>
          <w:szCs w:val="24"/>
        </w:rPr>
        <w:t>应用程序的一部分被加载和运行，但这样对主机来说存在安全隐患。</w:t>
      </w:r>
      <w:r>
        <w:rPr>
          <w:rFonts w:cs="Arial" w:ascii="Arial" w:hAnsi="Arial"/>
          <w:color w:val="000000"/>
          <w:sz w:val="24"/>
          <w:szCs w:val="24"/>
        </w:rPr>
        <w:t>Google Native Client</w:t>
      </w:r>
      <w:r>
        <w:rPr>
          <w:rFonts w:ascii="Arial" w:hAnsi="Arial" w:cs="Arial"/>
          <w:color w:val="000000"/>
          <w:sz w:val="24"/>
          <w:szCs w:val="24"/>
        </w:rPr>
        <w:t>（</w:t>
      </w:r>
      <w:r>
        <w:rPr>
          <w:rFonts w:cs="Arial" w:ascii="Arial" w:hAnsi="Arial"/>
          <w:color w:val="000000"/>
          <w:sz w:val="24"/>
          <w:szCs w:val="24"/>
        </w:rPr>
        <w:t>NaCl</w:t>
      </w:r>
      <w:r>
        <w:rPr>
          <w:rFonts w:ascii="Arial" w:hAnsi="Arial" w:cs="Arial"/>
          <w:color w:val="000000"/>
          <w:sz w:val="24"/>
          <w:szCs w:val="24"/>
        </w:rPr>
        <w:t>），类似于微软的</w:t>
      </w:r>
      <w:r>
        <w:rPr/>
        <w:t>ActiveX</w:t>
      </w:r>
      <w:r>
        <w:rPr/>
        <w:t>技术，它运用沙盒技</w:t>
      </w:r>
      <w:r>
        <w:rPr>
          <w:rFonts w:ascii="Arial" w:hAnsi="Arial" w:cs="Arial"/>
          <w:color w:val="000000"/>
          <w:sz w:val="24"/>
          <w:szCs w:val="24"/>
        </w:rPr>
        <w:t>术，可以让浏览器直接运行机器码，让</w:t>
      </w:r>
      <w:r>
        <w:rPr>
          <w:rFonts w:cs="Arial" w:ascii="Arial" w:hAnsi="Arial"/>
          <w:color w:val="000000"/>
          <w:sz w:val="24"/>
          <w:szCs w:val="24"/>
        </w:rPr>
        <w:t>web</w:t>
      </w:r>
      <w:r>
        <w:rPr>
          <w:rFonts w:ascii="Arial" w:hAnsi="Arial" w:cs="Arial"/>
          <w:color w:val="000000"/>
          <w:sz w:val="24"/>
          <w:szCs w:val="24"/>
        </w:rPr>
        <w:t>应用程序得到更佳的性能，同時又兼顾安全性。一个</w:t>
      </w:r>
      <w:r>
        <w:rPr>
          <w:rFonts w:cs="Arial" w:ascii="Arial" w:hAnsi="Arial"/>
          <w:color w:val="000000"/>
          <w:sz w:val="24"/>
          <w:szCs w:val="24"/>
        </w:rPr>
        <w:t>NaCl</w:t>
      </w:r>
      <w:r>
        <w:rPr>
          <w:rFonts w:ascii="Arial" w:hAnsi="Arial" w:cs="Arial"/>
          <w:color w:val="000000"/>
          <w:sz w:val="24"/>
          <w:szCs w:val="24"/>
        </w:rPr>
        <w:t>应用程序由许多可信和不可信</w:t>
      </w:r>
      <w:r>
        <w:rPr>
          <w:rFonts w:cs="Arial" w:ascii="Arial" w:hAnsi="Arial"/>
          <w:color w:val="000000"/>
          <w:sz w:val="24"/>
          <w:szCs w:val="24"/>
        </w:rPr>
        <w:t>NaCl</w:t>
      </w:r>
      <w:r>
        <w:rPr>
          <w:rFonts w:ascii="Arial" w:hAnsi="Arial" w:cs="Arial"/>
          <w:color w:val="000000"/>
          <w:sz w:val="24"/>
          <w:szCs w:val="24"/>
        </w:rPr>
        <w:t>模块组成，每个模块都在一个进程中单独运行。</w:t>
      </w:r>
      <w:r>
        <w:rPr>
          <w:rFonts w:cs="Arial" w:ascii="Arial" w:hAnsi="Arial"/>
          <w:color w:val="000000"/>
          <w:sz w:val="24"/>
          <w:szCs w:val="24"/>
        </w:rPr>
        <w:t>Native Client</w:t>
      </w:r>
      <w:r>
        <w:rPr>
          <w:rFonts w:ascii="Arial" w:hAnsi="Arial" w:cs="Arial"/>
          <w:color w:val="000000"/>
          <w:sz w:val="24"/>
          <w:szCs w:val="24"/>
        </w:rPr>
        <w:t>至少应当具备在处理不可信的模块时有跟</w:t>
      </w:r>
      <w:r>
        <w:rPr>
          <w:rFonts w:cs="Arial" w:ascii="Arial" w:hAnsi="Arial"/>
          <w:color w:val="000000"/>
          <w:sz w:val="24"/>
          <w:szCs w:val="24"/>
        </w:rPr>
        <w:t>Javascript</w:t>
      </w:r>
      <w:r>
        <w:rPr>
          <w:rFonts w:ascii="Arial" w:hAnsi="Arial" w:cs="Arial"/>
          <w:color w:val="000000"/>
          <w:sz w:val="24"/>
          <w:szCs w:val="24"/>
        </w:rPr>
        <w:t>一样的安全性。概念上来讲，</w:t>
      </w:r>
      <w:r>
        <w:rPr>
          <w:rFonts w:cs="Arial" w:ascii="Arial" w:hAnsi="Arial"/>
          <w:color w:val="000000"/>
          <w:sz w:val="24"/>
          <w:szCs w:val="24"/>
        </w:rPr>
        <w:t>NaCl</w:t>
      </w:r>
      <w:r>
        <w:rPr>
          <w:rFonts w:ascii="Arial" w:hAnsi="Arial" w:cs="Arial"/>
          <w:color w:val="000000"/>
          <w:sz w:val="24"/>
          <w:szCs w:val="24"/>
        </w:rPr>
        <w:t>由两部分组成：对本地代码严格的执行环境和一个用来托管本地代码扩展的运行时。</w:t>
      </w:r>
    </w:p>
    <w:p>
      <w:pPr>
        <w:pStyle w:val="Normal"/>
        <w:spacing w:before="0" w:after="0"/>
        <w:rPr>
          <w:rFonts w:ascii="Arial" w:hAnsi="Arial" w:cs="Arial" w:eastAsia="SimSun"/>
          <w:color w:val="000000"/>
          <w:sz w:val="24"/>
          <w:szCs w:val="24"/>
        </w:rPr>
      </w:pPr>
      <w:r>
        <w:rPr>
          <w:rFonts w:cs="Arial" w:ascii="Arial" w:hAnsi="Arial"/>
          <w:color w:val="000000"/>
          <w:sz w:val="24"/>
          <w:szCs w:val="24"/>
        </w:rPr>
        <w:t>NaCl</w:t>
      </w:r>
      <w:r>
        <w:rPr>
          <w:rFonts w:ascii="Arial" w:hAnsi="Arial" w:cs="Arial" w:eastAsia="SimSun"/>
          <w:color w:val="000000"/>
          <w:sz w:val="24"/>
          <w:szCs w:val="24"/>
        </w:rPr>
        <w:t>系统的各个组成部分的详细设计</w:t>
      </w:r>
    </w:p>
    <w:p>
      <w:pPr>
        <w:pStyle w:val="Normal"/>
        <w:rPr>
          <w:rFonts w:ascii="Arial" w:hAnsi="Arial" w:cs="Arial"/>
          <w:color w:val="000000"/>
          <w:sz w:val="24"/>
          <w:szCs w:val="24"/>
        </w:rPr>
      </w:pPr>
      <w:r>
        <w:rPr>
          <w:rFonts w:cs="Arial" w:ascii="Arial" w:hAnsi="Arial"/>
          <w:color w:val="000000"/>
          <w:sz w:val="24"/>
          <w:szCs w:val="24"/>
        </w:rPr>
        <w:t>1.</w:t>
      </w:r>
      <w:r>
        <w:rPr>
          <w:rFonts w:ascii="Arial" w:hAnsi="Arial" w:cs="Arial"/>
          <w:color w:val="000000"/>
          <w:sz w:val="24"/>
          <w:szCs w:val="24"/>
        </w:rPr>
        <w:t>内外两层沙箱机制及其实现 </w:t>
      </w:r>
    </w:p>
    <w:p>
      <w:pPr>
        <w:pStyle w:val="Normal"/>
        <w:ind w:left="0" w:right="0" w:firstLine="432"/>
        <w:rPr>
          <w:rFonts w:ascii="Arial" w:hAnsi="Arial" w:cs="Arial" w:eastAsia="SimSun"/>
          <w:color w:val="000000"/>
          <w:sz w:val="24"/>
          <w:szCs w:val="24"/>
        </w:rPr>
      </w:pPr>
      <w:r>
        <w:rPr>
          <w:rFonts w:cs="Arial" w:ascii="Arial" w:hAnsi="Arial"/>
          <w:color w:val="000000"/>
          <w:sz w:val="24"/>
          <w:szCs w:val="24"/>
        </w:rPr>
        <w:t> </w:t>
      </w:r>
      <w:r>
        <w:rPr>
          <w:rFonts w:cs="Arial" w:ascii="Arial" w:hAnsi="Arial"/>
          <w:color w:val="000000"/>
          <w:sz w:val="24"/>
          <w:szCs w:val="24"/>
        </w:rPr>
        <w:t>Native Client</w:t>
      </w:r>
      <w:r>
        <w:rPr>
          <w:rFonts w:ascii="Arial" w:hAnsi="Arial" w:cs="Arial" w:eastAsia="SimSun"/>
          <w:color w:val="000000"/>
          <w:sz w:val="24"/>
          <w:szCs w:val="24"/>
        </w:rPr>
        <w:t>基于</w:t>
      </w:r>
      <w:r>
        <w:rPr>
          <w:rFonts w:cs="Arial" w:ascii="Arial" w:hAnsi="Arial"/>
          <w:color w:val="000000"/>
          <w:sz w:val="24"/>
          <w:szCs w:val="24"/>
        </w:rPr>
        <w:t>x86</w:t>
      </w:r>
      <w:r>
        <w:rPr>
          <w:rFonts w:ascii="Arial" w:hAnsi="Arial" w:cs="Arial" w:eastAsia="SimSun"/>
          <w:color w:val="000000"/>
          <w:sz w:val="24"/>
          <w:szCs w:val="24"/>
        </w:rPr>
        <w:t>进程内“内层沙箱”构建而成。而为了进一步防御攻击，还构建了一个“外层沙箱”用于进程边界的隔离。</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rPr>
        <w:t>内层沙箱使用代码静态分析技术来在不可信的</w:t>
      </w:r>
      <w:r>
        <w:rPr>
          <w:rFonts w:cs="Arial" w:ascii="Arial" w:hAnsi="Arial"/>
          <w:color w:val="000000"/>
          <w:sz w:val="24"/>
          <w:szCs w:val="24"/>
        </w:rPr>
        <w:t>x86</w:t>
      </w:r>
      <w:r>
        <w:rPr>
          <w:rFonts w:ascii="Arial" w:hAnsi="Arial" w:cs="Arial"/>
          <w:color w:val="000000"/>
          <w:sz w:val="24"/>
          <w:szCs w:val="24"/>
        </w:rPr>
        <w:t>代码中检查安全隐患。以前这样的分析受到了很多技术的挑战，比如说可自我修改的代码，重叠指令。为了解决这样的问题，在</w:t>
      </w:r>
      <w:r>
        <w:rPr>
          <w:rFonts w:cs="Arial" w:ascii="Arial" w:hAnsi="Arial"/>
          <w:color w:val="000000"/>
          <w:sz w:val="24"/>
          <w:szCs w:val="24"/>
        </w:rPr>
        <w:t>Native Client</w:t>
      </w:r>
      <w:r>
        <w:rPr>
          <w:rFonts w:ascii="Arial" w:hAnsi="Arial" w:cs="Arial"/>
          <w:color w:val="000000"/>
          <w:sz w:val="24"/>
          <w:szCs w:val="24"/>
        </w:rPr>
        <w:t>中为代码制定了一系列契约和结构规则，从而确保本地代码模块能可靠地进行分解，然后通过代码验证器</w:t>
      </w:r>
      <w:r>
        <w:rPr>
          <w:rFonts w:ascii="Arial" w:hAnsi="Arial" w:cs="Arial"/>
          <w:color w:val="000000"/>
          <w:sz w:val="24"/>
          <w:szCs w:val="24"/>
          <w:shd w:fill="FFFFFF" w:val="clear"/>
        </w:rPr>
        <w:t>运用</w:t>
      </w:r>
      <w:r>
        <w:rPr>
          <w:rFonts w:ascii="Arial" w:hAnsi="Arial" w:cs="Arial"/>
          <w:iCs/>
          <w:color w:val="000000"/>
          <w:sz w:val="24"/>
          <w:szCs w:val="24"/>
          <w:shd w:fill="FFFFFF" w:val="clear"/>
        </w:rPr>
        <w:t>机器码验证器</w:t>
      </w:r>
      <w:r>
        <w:rPr>
          <w:rStyle w:val="Appleconvertedspace"/>
          <w:rFonts w:ascii="Arial" w:hAnsi="Arial" w:cs="Arial"/>
          <w:color w:val="000000"/>
          <w:sz w:val="24"/>
          <w:szCs w:val="24"/>
          <w:shd w:fill="FFFFFF" w:val="clear"/>
        </w:rPr>
        <w:t> </w:t>
      </w:r>
      <w:r>
        <w:rPr>
          <w:rFonts w:cs="Arial" w:ascii="Arial" w:hAnsi="Arial"/>
          <w:color w:val="000000"/>
          <w:sz w:val="24"/>
          <w:szCs w:val="24"/>
          <w:shd w:fill="FFFFFF" w:val="clear"/>
        </w:rPr>
        <w:t>(Code Validator)</w:t>
      </w:r>
      <w:r>
        <w:rPr>
          <w:rFonts w:ascii="Arial" w:hAnsi="Arial" w:cs="Arial"/>
          <w:color w:val="000000"/>
          <w:sz w:val="24"/>
          <w:szCs w:val="24"/>
        </w:rPr>
        <w:t>来确保可执行文件只包含合法指令集中的指令，即</w:t>
      </w:r>
      <w:r>
        <w:rPr>
          <w:rFonts w:cs="Arial" w:ascii="Arial" w:hAnsi="Arial"/>
          <w:color w:val="000000"/>
          <w:sz w:val="24"/>
          <w:szCs w:val="24"/>
          <w:shd w:fill="FFFFFF" w:val="clear"/>
        </w:rPr>
        <w:t>NaCl</w:t>
      </w:r>
      <w:r>
        <w:rPr>
          <w:rFonts w:ascii="Arial" w:hAnsi="Arial" w:cs="Arial"/>
          <w:color w:val="000000"/>
          <w:sz w:val="24"/>
          <w:szCs w:val="24"/>
          <w:shd w:fill="FFFFFF" w:val="clear"/>
        </w:rPr>
        <w:t>通过机器码验证器能保证只有安全的机器码才能在系统执行。由于</w:t>
      </w:r>
      <w:r>
        <w:rPr>
          <w:rFonts w:cs="Arial" w:ascii="Arial" w:hAnsi="Arial"/>
          <w:color w:val="000000"/>
          <w:sz w:val="24"/>
          <w:szCs w:val="24"/>
          <w:shd w:fill="FFFFFF" w:val="clear"/>
        </w:rPr>
        <w:t>x86/x86-64</w:t>
      </w:r>
      <w:r>
        <w:rPr>
          <w:rFonts w:ascii="Arial" w:hAnsi="Arial" w:cs="Arial"/>
          <w:color w:val="000000"/>
          <w:sz w:val="24"/>
          <w:szCs w:val="24"/>
          <w:shd w:fill="FFFFFF" w:val="clear"/>
        </w:rPr>
        <w:t>是</w:t>
      </w:r>
      <w:hyperlink r:id="rId2">
        <w:r>
          <w:rPr>
            <w:rStyle w:val="InternetLink"/>
            <w:rFonts w:ascii="Arial" w:hAnsi="Arial" w:cs="Arial"/>
            <w:color w:val="000000"/>
            <w:sz w:val="24"/>
            <w:szCs w:val="24"/>
            <w:u w:val="none"/>
            <w:shd w:fill="FFFFFF" w:val="clear"/>
          </w:rPr>
          <w:t>复杂指令集</w:t>
        </w:r>
      </w:hyperlink>
      <w:r>
        <w:rPr>
          <w:rFonts w:ascii="Arial" w:hAnsi="Arial" w:cs="Arial"/>
          <w:color w:val="000000"/>
          <w:sz w:val="24"/>
          <w:szCs w:val="24"/>
          <w:shd w:fill="FFFFFF" w:val="clear"/>
        </w:rPr>
        <w:t>，</w:t>
      </w:r>
      <w:hyperlink r:id="rId3">
        <w:r>
          <w:rPr>
            <w:rStyle w:val="InternetLink"/>
            <w:rFonts w:ascii="Arial" w:hAnsi="Arial" w:cs="Arial"/>
            <w:color w:val="000000"/>
            <w:sz w:val="24"/>
            <w:szCs w:val="24"/>
            <w:u w:val="none"/>
            <w:shd w:fill="FFFFFF" w:val="clear"/>
          </w:rPr>
          <w:t>指令</w:t>
        </w:r>
      </w:hyperlink>
      <w:r>
        <w:rPr>
          <w:rFonts w:ascii="Arial" w:hAnsi="Arial" w:cs="Arial"/>
          <w:color w:val="000000"/>
          <w:sz w:val="24"/>
          <w:szCs w:val="24"/>
          <w:shd w:fill="FFFFFF" w:val="clear"/>
        </w:rPr>
        <w:t>长度不一，在</w:t>
      </w:r>
      <w:hyperlink r:id="rId4">
        <w:r>
          <w:rPr>
            <w:rStyle w:val="InternetLink"/>
            <w:rFonts w:ascii="Arial" w:hAnsi="Arial" w:cs="Arial"/>
            <w:color w:val="000000"/>
            <w:sz w:val="24"/>
            <w:szCs w:val="24"/>
            <w:u w:val="none"/>
            <w:shd w:fill="FFFFFF" w:val="clear"/>
          </w:rPr>
          <w:t>控制流程</w:t>
        </w:r>
      </w:hyperlink>
      <w:r>
        <w:rPr>
          <w:rFonts w:ascii="Arial" w:hAnsi="Arial" w:cs="Arial"/>
          <w:color w:val="000000"/>
          <w:sz w:val="24"/>
          <w:szCs w:val="24"/>
        </w:rPr>
        <w:t>中</w:t>
      </w:r>
      <w:r>
        <w:rPr>
          <w:rFonts w:ascii="Arial" w:hAnsi="Arial" w:cs="Arial"/>
          <w:color w:val="000000"/>
          <w:sz w:val="24"/>
          <w:szCs w:val="24"/>
          <w:shd w:fill="FFFFFF" w:val="clear"/>
        </w:rPr>
        <w:t>可能隐藏非安全机器码，从而使验证十分耗时。</w:t>
      </w:r>
      <w:r>
        <w:rPr>
          <w:rFonts w:cs="Arial" w:ascii="Arial" w:hAnsi="Arial"/>
          <w:color w:val="000000"/>
          <w:sz w:val="24"/>
          <w:szCs w:val="24"/>
          <w:shd w:fill="FFFFFF" w:val="clear"/>
        </w:rPr>
        <w:t>NaCl</w:t>
      </w:r>
      <w:r>
        <w:rPr>
          <w:rFonts w:ascii="Arial" w:hAnsi="Arial" w:cs="Arial"/>
          <w:color w:val="000000"/>
          <w:sz w:val="24"/>
          <w:szCs w:val="24"/>
          <w:shd w:fill="FFFFFF" w:val="clear"/>
        </w:rPr>
        <w:t>运用固定长度的</w:t>
      </w:r>
      <w:r>
        <w:rPr>
          <w:rFonts w:cs="Arial" w:ascii="Arial" w:hAnsi="Arial"/>
          <w:color w:val="000000"/>
          <w:sz w:val="24"/>
          <w:szCs w:val="24"/>
          <w:shd w:fill="FFFFFF" w:val="clear"/>
        </w:rPr>
        <w:t>16</w:t>
      </w:r>
      <w:r>
        <w:rPr>
          <w:rFonts w:ascii="Arial" w:hAnsi="Arial" w:cs="Arial"/>
          <w:color w:val="000000"/>
          <w:sz w:val="24"/>
          <w:szCs w:val="24"/>
          <w:shd w:fill="FFFFFF" w:val="clear"/>
        </w:rPr>
        <w:t>或</w:t>
      </w:r>
      <w:r>
        <w:rPr>
          <w:rFonts w:cs="Arial" w:ascii="Arial" w:hAnsi="Arial"/>
          <w:color w:val="000000"/>
          <w:sz w:val="24"/>
          <w:szCs w:val="24"/>
          <w:shd w:fill="FFFFFF" w:val="clear"/>
        </w:rPr>
        <w:t>32</w:t>
      </w:r>
      <w:hyperlink r:id="rId5">
        <w:r>
          <w:rPr>
            <w:rStyle w:val="InternetLink"/>
            <w:rFonts w:ascii="Arial" w:hAnsi="Arial" w:cs="Arial"/>
            <w:color w:val="000000"/>
            <w:sz w:val="24"/>
            <w:szCs w:val="24"/>
            <w:u w:val="none"/>
            <w:shd w:fill="FFFFFF" w:val="clear"/>
          </w:rPr>
          <w:t>位</w:t>
        </w:r>
      </w:hyperlink>
      <w:r>
        <w:rPr>
          <w:rFonts w:ascii="Arial" w:hAnsi="Arial" w:cs="Arial"/>
          <w:color w:val="000000"/>
          <w:sz w:val="24"/>
          <w:szCs w:val="24"/>
          <w:shd w:fill="FFFFFF" w:val="clear"/>
        </w:rPr>
        <w:t>的指令束</w:t>
      </w:r>
      <w:r>
        <w:rPr>
          <w:rFonts w:cs="Arial" w:ascii="Arial" w:hAnsi="Arial"/>
          <w:color w:val="000000"/>
          <w:sz w:val="24"/>
          <w:szCs w:val="24"/>
          <w:shd w:fill="FFFFFF" w:val="clear"/>
        </w:rPr>
        <w:t>(Instruction Bundle)</w:t>
      </w:r>
      <w:r>
        <w:rPr>
          <w:rFonts w:ascii="Arial" w:hAnsi="Arial" w:cs="Arial"/>
          <w:color w:val="000000"/>
          <w:sz w:val="24"/>
          <w:szCs w:val="24"/>
          <w:shd w:fill="FFFFFF" w:val="clear"/>
        </w:rPr>
        <w:t>，使机器码验证器设计简单</w:t>
      </w:r>
      <w:r>
        <w:rPr>
          <w:rFonts w:cs="Arial" w:ascii="Arial" w:hAnsi="Arial"/>
          <w:color w:val="000000"/>
          <w:sz w:val="24"/>
          <w:szCs w:val="24"/>
          <w:shd w:fill="FFFFFF" w:val="clear"/>
        </w:rPr>
        <w:t>(</w:t>
      </w:r>
      <w:r>
        <w:rPr>
          <w:rFonts w:ascii="Arial" w:hAnsi="Arial" w:cs="Arial"/>
          <w:color w:val="000000"/>
          <w:sz w:val="24"/>
          <w:szCs w:val="24"/>
          <w:shd w:fill="FFFFFF" w:val="clear"/>
        </w:rPr>
        <w:t>只是约</w:t>
      </w:r>
      <w:r>
        <w:rPr>
          <w:rFonts w:cs="Arial" w:ascii="Arial" w:hAnsi="Arial"/>
          <w:color w:val="000000"/>
          <w:sz w:val="24"/>
          <w:szCs w:val="24"/>
          <w:shd w:fill="FFFFFF" w:val="clear"/>
        </w:rPr>
        <w:t>600</w:t>
      </w:r>
      <w:r>
        <w:rPr>
          <w:rFonts w:ascii="Arial" w:hAnsi="Arial" w:cs="Arial"/>
          <w:color w:val="000000"/>
          <w:sz w:val="24"/>
          <w:szCs w:val="24"/>
          <w:shd w:fill="FFFFFF" w:val="clear"/>
        </w:rPr>
        <w:t>行</w:t>
      </w:r>
      <w:hyperlink r:id="rId6">
        <w:r>
          <w:rPr>
            <w:rStyle w:val="InternetLink"/>
            <w:rFonts w:cs="Arial" w:ascii="Arial" w:hAnsi="Arial"/>
            <w:color w:val="000000"/>
            <w:sz w:val="24"/>
            <w:szCs w:val="24"/>
            <w:u w:val="none"/>
            <w:shd w:fill="FFFFFF" w:val="clear"/>
          </w:rPr>
          <w:t>C</w:t>
        </w:r>
        <w:r>
          <w:rPr>
            <w:rStyle w:val="InternetLink"/>
            <w:rFonts w:ascii="Arial" w:hAnsi="Arial" w:cs="Arial"/>
            <w:color w:val="000000"/>
            <w:sz w:val="24"/>
            <w:szCs w:val="24"/>
            <w:u w:val="none"/>
            <w:shd w:fill="FFFFFF" w:val="clear"/>
          </w:rPr>
          <w:t>语言</w:t>
        </w:r>
      </w:hyperlink>
      <w:r>
        <w:rPr>
          <w:rFonts w:cs="Arial" w:ascii="Arial" w:hAnsi="Arial"/>
          <w:color w:val="000000"/>
          <w:sz w:val="24"/>
          <w:szCs w:val="24"/>
          <w:shd w:fill="FFFFFF" w:val="clear"/>
        </w:rPr>
        <w:t>)</w:t>
      </w:r>
      <w:r>
        <w:rPr>
          <w:rFonts w:ascii="Arial" w:hAnsi="Arial" w:cs="Arial"/>
          <w:color w:val="000000"/>
          <w:sz w:val="24"/>
          <w:szCs w:val="24"/>
          <w:shd w:fill="FFFFFF" w:val="clear"/>
        </w:rPr>
        <w:t>和高效率；</w:t>
      </w:r>
      <w:r>
        <w:rPr>
          <w:rStyle w:val="Appleconvertedspace"/>
          <w:rFonts w:ascii="Arial" w:hAnsi="Arial" w:cs="Arial"/>
          <w:color w:val="000000"/>
          <w:sz w:val="24"/>
          <w:szCs w:val="24"/>
          <w:shd w:fill="FFFFFF" w:val="clear"/>
        </w:rPr>
        <w:t> </w:t>
      </w:r>
      <w:r>
        <w:rPr>
          <w:rFonts w:ascii="Arial" w:hAnsi="Arial" w:cs="Arial"/>
          <w:color w:val="000000"/>
          <w:sz w:val="24"/>
          <w:szCs w:val="24"/>
          <w:shd w:fill="FFFFFF" w:val="clear"/>
        </w:rPr>
        <w:t>而运用指令束只会失去</w:t>
      </w:r>
      <w:r>
        <w:rPr>
          <w:rFonts w:cs="Arial" w:ascii="Arial" w:hAnsi="Arial"/>
          <w:color w:val="000000"/>
          <w:sz w:val="24"/>
          <w:szCs w:val="24"/>
          <w:shd w:fill="FFFFFF" w:val="clear"/>
        </w:rPr>
        <w:t>5%</w:t>
      </w:r>
      <w:r>
        <w:rPr>
          <w:rFonts w:ascii="Arial" w:hAnsi="Arial" w:cs="Arial"/>
          <w:color w:val="000000"/>
          <w:sz w:val="24"/>
          <w:szCs w:val="24"/>
          <w:shd w:fill="FFFFFF" w:val="clear"/>
        </w:rPr>
        <w:t>的执行效率。</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内层沙箱用于在一个本地进程中创建一个安全的子域。在这个子域里我们可以将一个可信的运行时服务</w:t>
      </w:r>
      <w:r>
        <w:rPr>
          <w:rFonts w:cs="Arial" w:ascii="Arial" w:hAnsi="Arial"/>
          <w:color w:val="000000"/>
          <w:sz w:val="24"/>
          <w:szCs w:val="24"/>
          <w:shd w:fill="FFFFFF" w:val="clear"/>
        </w:rPr>
        <w:t>(Service Runtime)</w:t>
      </w:r>
      <w:r>
        <w:rPr>
          <w:rFonts w:ascii="Arial" w:hAnsi="Arial" w:cs="Arial"/>
          <w:color w:val="000000"/>
          <w:sz w:val="24"/>
          <w:szCs w:val="24"/>
          <w:shd w:fill="FFFFFF" w:val="clear"/>
        </w:rPr>
        <w:t>子系统和不可信模块放置在同一个进程中。通过跳转机制允许可信代码和不可信代码之间的控制转移。内层沙箱不仅将系统与本地模块进行分离，而且还使得本地模块与操作系统进行了分离。</w:t>
      </w:r>
    </w:p>
    <w:p>
      <w:pPr>
        <w:pStyle w:val="Normal"/>
        <w:rPr>
          <w:rFonts w:ascii="Arial" w:hAnsi="Arial" w:cs="Arial"/>
          <w:color w:val="000000"/>
          <w:sz w:val="24"/>
          <w:szCs w:val="24"/>
        </w:rPr>
      </w:pPr>
      <w:r>
        <w:rPr>
          <w:rFonts w:ascii="Arial" w:hAnsi="Arial" w:cs="Arial"/>
          <w:color w:val="000000"/>
          <w:sz w:val="24"/>
          <w:szCs w:val="24"/>
        </w:rPr>
        <w:t>本层沙箱的设计仅限于机器码明显的控制流（通常以调用和跳转形式出现）。其他类型的控制流，如异常，则由服务运行时管理。内层沙箱定义了一系列用于可靠分解的规则，一个用于监视这些规则的编译工具链，以及一个确保代码复合规则的静态代码分析器。这样的设计使得可信代码段（</w:t>
      </w:r>
      <w:r>
        <w:rPr>
          <w:rFonts w:cs="Arial" w:ascii="Arial" w:hAnsi="Arial"/>
          <w:color w:val="000000"/>
          <w:sz w:val="24"/>
          <w:szCs w:val="24"/>
        </w:rPr>
        <w:t>Trusted Code Base</w:t>
      </w:r>
      <w:r>
        <w:rPr>
          <w:rFonts w:ascii="Arial" w:hAnsi="Arial" w:cs="Arial"/>
          <w:color w:val="000000"/>
          <w:sz w:val="24"/>
          <w:szCs w:val="24"/>
        </w:rPr>
        <w:t>）因其中不包含汇编工具而体积很小，同时验证器也能在允许通过测试和审查的时候做到体积也足够小。验证器的实现只需要少于</w:t>
      </w:r>
      <w:r>
        <w:rPr>
          <w:rFonts w:cs="Arial" w:ascii="Arial" w:hAnsi="Arial"/>
          <w:color w:val="000000"/>
          <w:sz w:val="24"/>
          <w:szCs w:val="24"/>
        </w:rPr>
        <w:t>600</w:t>
      </w:r>
      <w:r>
        <w:rPr>
          <w:rFonts w:ascii="Arial" w:hAnsi="Arial" w:cs="Arial"/>
          <w:color w:val="000000"/>
          <w:sz w:val="24"/>
          <w:szCs w:val="24"/>
        </w:rPr>
        <w:t>条的语句（分号），包括</w:t>
      </w:r>
      <w:r>
        <w:rPr>
          <w:rFonts w:cs="Arial" w:ascii="Arial" w:hAnsi="Arial"/>
          <w:color w:val="000000"/>
          <w:sz w:val="24"/>
          <w:szCs w:val="24"/>
        </w:rPr>
        <w:t>X86</w:t>
      </w:r>
      <w:r>
        <w:rPr>
          <w:rFonts w:ascii="Arial" w:hAnsi="Arial" w:cs="Arial"/>
          <w:color w:val="000000"/>
          <w:sz w:val="24"/>
          <w:szCs w:val="24"/>
        </w:rPr>
        <w:t>解码器实现和</w:t>
      </w:r>
      <w:r>
        <w:rPr>
          <w:rFonts w:cs="Arial" w:ascii="Arial" w:hAnsi="Arial"/>
          <w:color w:val="000000"/>
          <w:sz w:val="24"/>
          <w:szCs w:val="24"/>
        </w:rPr>
        <w:t>cpuid</w:t>
      </w:r>
      <w:r>
        <w:rPr>
          <w:rFonts w:ascii="Arial" w:hAnsi="Arial" w:cs="Arial"/>
          <w:color w:val="000000"/>
          <w:sz w:val="24"/>
          <w:szCs w:val="24"/>
        </w:rPr>
        <w:t>解码工作。编译后大约有</w:t>
      </w:r>
      <w:r>
        <w:rPr>
          <w:rFonts w:cs="Arial" w:ascii="Arial" w:hAnsi="Arial"/>
          <w:color w:val="000000"/>
          <w:sz w:val="24"/>
          <w:szCs w:val="24"/>
        </w:rPr>
        <w:t>6K</w:t>
      </w:r>
      <w:r>
        <w:rPr>
          <w:rFonts w:ascii="Arial" w:hAnsi="Arial" w:cs="Arial"/>
          <w:color w:val="000000"/>
          <w:sz w:val="24"/>
          <w:szCs w:val="24"/>
        </w:rPr>
        <w:t>字节的可执行代码（</w:t>
      </w:r>
      <w:r>
        <w:rPr>
          <w:rFonts w:cs="Arial" w:ascii="Arial" w:hAnsi="Arial"/>
          <w:color w:val="000000"/>
          <w:sz w:val="24"/>
          <w:szCs w:val="24"/>
        </w:rPr>
        <w:t xml:space="preserve">Linux </w:t>
      </w:r>
      <w:r>
        <w:rPr>
          <w:rFonts w:ascii="Arial" w:hAnsi="Arial" w:cs="Arial"/>
          <w:color w:val="000000"/>
          <w:sz w:val="24"/>
          <w:szCs w:val="24"/>
        </w:rPr>
        <w:t>优化编译情况下），这其中大约有</w:t>
      </w:r>
      <w:r>
        <w:rPr>
          <w:rFonts w:cs="Arial" w:ascii="Arial" w:hAnsi="Arial"/>
          <w:color w:val="000000"/>
          <w:sz w:val="24"/>
          <w:szCs w:val="24"/>
        </w:rPr>
        <w:t>900</w:t>
      </w:r>
      <w:r>
        <w:rPr>
          <w:rFonts w:ascii="Arial" w:hAnsi="Arial" w:cs="Arial"/>
          <w:color w:val="000000"/>
          <w:sz w:val="24"/>
          <w:szCs w:val="24"/>
        </w:rPr>
        <w:t>字节的</w:t>
      </w:r>
      <w:r>
        <w:rPr>
          <w:rFonts w:cs="Arial" w:ascii="Arial" w:hAnsi="Arial"/>
          <w:color w:val="000000"/>
          <w:sz w:val="24"/>
          <w:szCs w:val="24"/>
        </w:rPr>
        <w:t>cpuid</w:t>
      </w:r>
      <w:r>
        <w:rPr>
          <w:rFonts w:ascii="Arial" w:hAnsi="Arial" w:cs="Arial"/>
          <w:color w:val="000000"/>
          <w:sz w:val="24"/>
          <w:szCs w:val="24"/>
        </w:rPr>
        <w:t>实现，</w:t>
      </w:r>
      <w:r>
        <w:rPr>
          <w:rFonts w:cs="Arial" w:ascii="Arial" w:hAnsi="Arial"/>
          <w:color w:val="000000"/>
          <w:sz w:val="24"/>
          <w:szCs w:val="24"/>
        </w:rPr>
        <w:t>1700</w:t>
      </w:r>
      <w:r>
        <w:rPr>
          <w:rFonts w:ascii="Arial" w:hAnsi="Arial" w:cs="Arial"/>
          <w:color w:val="000000"/>
          <w:sz w:val="24"/>
          <w:szCs w:val="24"/>
        </w:rPr>
        <w:t>字节的解码器实现和</w:t>
      </w:r>
      <w:r>
        <w:rPr>
          <w:rFonts w:cs="Arial" w:ascii="Arial" w:hAnsi="Arial"/>
          <w:color w:val="000000"/>
          <w:sz w:val="24"/>
          <w:szCs w:val="24"/>
        </w:rPr>
        <w:t>3400</w:t>
      </w:r>
      <w:r>
        <w:rPr>
          <w:rFonts w:ascii="Arial" w:hAnsi="Arial" w:cs="Arial"/>
          <w:color w:val="000000"/>
          <w:sz w:val="24"/>
          <w:szCs w:val="24"/>
        </w:rPr>
        <w:t>字节的验证器逻辑。为了消除由此带来的副作用，验证器必须解决四个子问题：</w:t>
      </w:r>
    </w:p>
    <w:p>
      <w:pPr>
        <w:pStyle w:val="Normal"/>
        <w:rPr>
          <w:rFonts w:cs="Arial" w:ascii="Arial" w:hAnsi="Arial"/>
          <w:color w:val="000000"/>
          <w:sz w:val="24"/>
          <w:szCs w:val="24"/>
        </w:rPr>
      </w:pPr>
      <w:r>
        <w:rPr>
          <w:rFonts w:cs="Arial" w:ascii="Arial" w:hAnsi="Arial"/>
          <w:color w:val="000000"/>
          <w:sz w:val="24"/>
          <w:szCs w:val="24"/>
        </w:rPr>
      </w:r>
    </w:p>
    <w:p>
      <w:pPr>
        <w:pStyle w:val="Normal"/>
        <w:rPr>
          <w:rFonts w:ascii="Arial" w:hAnsi="Arial" w:cs="Arial"/>
          <w:color w:val="000000"/>
          <w:sz w:val="24"/>
          <w:szCs w:val="24"/>
        </w:rPr>
      </w:pPr>
      <w:r>
        <w:rPr>
          <w:rFonts w:ascii="Arial" w:hAnsi="Arial" w:cs="Arial"/>
          <w:color w:val="000000"/>
          <w:sz w:val="24"/>
          <w:szCs w:val="24"/>
        </w:rPr>
        <w:t>数据完整性：在数据沙箱外没有对数据的加载和存储</w:t>
      </w:r>
    </w:p>
    <w:p>
      <w:pPr>
        <w:pStyle w:val="Normal"/>
        <w:rPr>
          <w:rFonts w:ascii="Arial" w:hAnsi="Arial" w:cs="Arial"/>
          <w:color w:val="000000"/>
          <w:sz w:val="24"/>
          <w:szCs w:val="24"/>
        </w:rPr>
      </w:pPr>
      <w:r>
        <w:rPr>
          <w:rFonts w:ascii="Arial" w:hAnsi="Arial" w:cs="Arial"/>
          <w:color w:val="000000"/>
          <w:sz w:val="24"/>
          <w:szCs w:val="24"/>
        </w:rPr>
        <w:t>可靠的分解</w:t>
      </w:r>
    </w:p>
    <w:p>
      <w:pPr>
        <w:pStyle w:val="Normal"/>
        <w:rPr>
          <w:rFonts w:ascii="Arial" w:hAnsi="Arial" w:cs="Arial"/>
          <w:color w:val="000000"/>
          <w:sz w:val="24"/>
          <w:szCs w:val="24"/>
        </w:rPr>
      </w:pPr>
      <w:r>
        <w:rPr>
          <w:rFonts w:ascii="Arial" w:hAnsi="Arial" w:cs="Arial"/>
          <w:color w:val="000000"/>
          <w:sz w:val="24"/>
          <w:szCs w:val="24"/>
        </w:rPr>
        <w:t>没有不安全的指令</w:t>
      </w:r>
    </w:p>
    <w:p>
      <w:pPr>
        <w:pStyle w:val="Normal"/>
        <w:rPr>
          <w:rFonts w:ascii="Arial" w:hAnsi="Arial" w:cs="Arial"/>
          <w:color w:val="000000"/>
          <w:sz w:val="24"/>
          <w:szCs w:val="24"/>
        </w:rPr>
      </w:pPr>
      <w:r>
        <w:rPr>
          <w:rFonts w:ascii="Arial" w:hAnsi="Arial" w:cs="Arial"/>
          <w:color w:val="000000"/>
          <w:sz w:val="24"/>
          <w:szCs w:val="24"/>
        </w:rPr>
        <w:t>控制流完整性</w:t>
      </w:r>
    </w:p>
    <w:p>
      <w:pPr>
        <w:pStyle w:val="Normal"/>
        <w:rPr>
          <w:rFonts w:ascii="Arial" w:hAnsi="Arial" w:cs="Arial"/>
          <w:color w:val="000000"/>
          <w:sz w:val="24"/>
          <w:szCs w:val="24"/>
        </w:rPr>
      </w:pPr>
      <w:r>
        <w:rPr>
          <w:rFonts w:ascii="Arial" w:hAnsi="Arial" w:cs="Arial"/>
          <w:color w:val="000000"/>
          <w:sz w:val="24"/>
          <w:szCs w:val="24"/>
        </w:rPr>
        <w:t>为了解决这些问题，</w:t>
      </w:r>
      <w:r>
        <w:rPr>
          <w:rFonts w:cs="Arial" w:ascii="Arial" w:hAnsi="Arial"/>
          <w:color w:val="000000"/>
          <w:sz w:val="24"/>
          <w:szCs w:val="24"/>
        </w:rPr>
        <w:t>NaCl</w:t>
      </w:r>
      <w:r>
        <w:rPr>
          <w:rFonts w:ascii="Arial" w:hAnsi="Arial" w:cs="Arial"/>
          <w:color w:val="000000"/>
          <w:sz w:val="24"/>
          <w:szCs w:val="24"/>
        </w:rPr>
        <w:t>在已有的关于</w:t>
      </w:r>
      <w:r>
        <w:rPr>
          <w:rFonts w:cs="Arial" w:ascii="Arial" w:hAnsi="Arial"/>
          <w:color w:val="000000"/>
          <w:sz w:val="24"/>
          <w:szCs w:val="24"/>
        </w:rPr>
        <w:t>CISC</w:t>
      </w:r>
      <w:r>
        <w:rPr>
          <w:rFonts w:ascii="Arial" w:hAnsi="Arial" w:cs="Arial"/>
          <w:color w:val="000000"/>
          <w:sz w:val="24"/>
          <w:szCs w:val="24"/>
        </w:rPr>
        <w:t>错误隔离的基础上建立了新的方式：把</w:t>
      </w:r>
      <w:r>
        <w:rPr>
          <w:rFonts w:cs="Arial" w:ascii="Arial" w:hAnsi="Arial"/>
          <w:color w:val="000000"/>
          <w:sz w:val="24"/>
          <w:szCs w:val="24"/>
        </w:rPr>
        <w:t>80386</w:t>
      </w:r>
      <w:r>
        <w:rPr>
          <w:rFonts w:ascii="Arial" w:hAnsi="Arial" w:cs="Arial"/>
          <w:color w:val="000000"/>
          <w:sz w:val="24"/>
          <w:szCs w:val="24"/>
        </w:rPr>
        <w:t>的分段内存技术和</w:t>
      </w:r>
      <w:r>
        <w:rPr>
          <w:rFonts w:cs="Arial" w:ascii="Arial" w:hAnsi="Arial"/>
          <w:color w:val="000000"/>
          <w:sz w:val="24"/>
          <w:szCs w:val="24"/>
        </w:rPr>
        <w:t>CISC</w:t>
      </w:r>
      <w:r>
        <w:rPr>
          <w:rFonts w:ascii="Arial" w:hAnsi="Arial" w:cs="Arial"/>
          <w:color w:val="000000"/>
          <w:sz w:val="24"/>
          <w:szCs w:val="24"/>
        </w:rPr>
        <w:t>软件错误隔离技术相结合。我们使用</w:t>
      </w:r>
      <w:r>
        <w:rPr>
          <w:rFonts w:cs="Arial" w:ascii="Arial" w:hAnsi="Arial"/>
          <w:color w:val="000000"/>
          <w:sz w:val="24"/>
          <w:szCs w:val="24"/>
        </w:rPr>
        <w:t>80386</w:t>
      </w:r>
      <w:r>
        <w:rPr>
          <w:rFonts w:ascii="Arial" w:hAnsi="Arial" w:cs="Arial"/>
          <w:color w:val="000000"/>
          <w:sz w:val="24"/>
          <w:szCs w:val="24"/>
        </w:rPr>
        <w:t>段来限制在虚拟</w:t>
      </w:r>
      <w:r>
        <w:rPr>
          <w:rFonts w:cs="Arial" w:ascii="Arial" w:hAnsi="Arial"/>
          <w:color w:val="000000"/>
          <w:sz w:val="24"/>
          <w:szCs w:val="24"/>
        </w:rPr>
        <w:t>32</w:t>
      </w:r>
      <w:r>
        <w:rPr>
          <w:rFonts w:ascii="Arial" w:hAnsi="Arial" w:cs="Arial"/>
          <w:color w:val="000000"/>
          <w:sz w:val="24"/>
          <w:szCs w:val="24"/>
        </w:rPr>
        <w:t>位地址空间中的连续子段中的数据引用，这样就能高效地实现一个不需要加载和存储指令的数据沙箱。值得注意的是</w:t>
      </w:r>
      <w:r>
        <w:rPr>
          <w:rFonts w:cs="Arial" w:ascii="Arial" w:hAnsi="Arial"/>
          <w:color w:val="000000"/>
          <w:sz w:val="24"/>
          <w:szCs w:val="24"/>
        </w:rPr>
        <w:t>NaCl</w:t>
      </w:r>
      <w:r>
        <w:rPr>
          <w:rFonts w:ascii="Arial" w:hAnsi="Arial" w:cs="Arial"/>
          <w:color w:val="000000"/>
          <w:sz w:val="24"/>
          <w:szCs w:val="24"/>
        </w:rPr>
        <w:t>模块是</w:t>
      </w:r>
      <w:r>
        <w:rPr>
          <w:rFonts w:cs="Arial" w:ascii="Arial" w:hAnsi="Arial"/>
          <w:color w:val="000000"/>
          <w:sz w:val="24"/>
          <w:szCs w:val="24"/>
        </w:rPr>
        <w:t>32</w:t>
      </w:r>
      <w:r>
        <w:rPr>
          <w:rFonts w:ascii="Arial" w:hAnsi="Arial" w:cs="Arial"/>
          <w:color w:val="000000"/>
          <w:sz w:val="24"/>
          <w:szCs w:val="24"/>
        </w:rPr>
        <w:t>位的</w:t>
      </w:r>
      <w:r>
        <w:rPr>
          <w:rFonts w:cs="Arial" w:ascii="Arial" w:hAnsi="Arial"/>
          <w:color w:val="000000"/>
          <w:sz w:val="24"/>
          <w:szCs w:val="24"/>
        </w:rPr>
        <w:t>x86</w:t>
      </w:r>
      <w:r>
        <w:rPr>
          <w:rFonts w:ascii="Arial" w:hAnsi="Arial" w:cs="Arial"/>
          <w:color w:val="000000"/>
          <w:sz w:val="24"/>
          <w:szCs w:val="24"/>
        </w:rPr>
        <w:t>可执行模块，不支持</w:t>
      </w:r>
      <w:r>
        <w:rPr>
          <w:rFonts w:cs="Arial" w:ascii="Arial" w:hAnsi="Arial"/>
          <w:color w:val="000000"/>
          <w:sz w:val="24"/>
          <w:szCs w:val="24"/>
        </w:rPr>
        <w:t>64</w:t>
      </w:r>
      <w:r>
        <w:rPr>
          <w:rFonts w:ascii="Arial" w:hAnsi="Arial" w:cs="Arial"/>
          <w:color w:val="000000"/>
          <w:sz w:val="24"/>
          <w:szCs w:val="24"/>
        </w:rPr>
        <w:t>位。</w:t>
      </w:r>
      <w:r>
        <w:rPr>
          <w:rFonts w:cs="Arial" w:ascii="Arial" w:hAnsi="Arial"/>
          <w:color w:val="000000"/>
          <w:sz w:val="24"/>
          <w:szCs w:val="24"/>
        </w:rPr>
        <w:t>Native Client</w:t>
      </w:r>
      <w:r>
        <w:rPr>
          <w:rFonts w:ascii="Arial" w:hAnsi="Arial" w:cs="Arial"/>
          <w:color w:val="000000"/>
          <w:sz w:val="24"/>
          <w:szCs w:val="24"/>
        </w:rPr>
        <w:t>对于不可信二进制代码有</w:t>
      </w:r>
      <w:r>
        <w:rPr>
          <w:rFonts w:cs="Arial" w:ascii="Arial" w:hAnsi="Arial"/>
          <w:color w:val="000000"/>
          <w:sz w:val="24"/>
          <w:szCs w:val="24"/>
        </w:rPr>
        <w:t>7</w:t>
      </w:r>
      <w:r>
        <w:rPr>
          <w:rFonts w:ascii="Arial" w:hAnsi="Arial" w:cs="Arial"/>
          <w:color w:val="000000"/>
          <w:sz w:val="24"/>
          <w:szCs w:val="24"/>
        </w:rPr>
        <w:t>条规则限制（</w:t>
      </w:r>
      <w:r>
        <w:rPr>
          <w:rFonts w:cs="Arial" w:ascii="Arial" w:hAnsi="Arial"/>
          <w:color w:val="000000"/>
          <w:sz w:val="24"/>
          <w:szCs w:val="24"/>
        </w:rPr>
        <w:t>C1-C7</w:t>
      </w:r>
      <w:r>
        <w:rPr>
          <w:rFonts w:ascii="Arial" w:hAnsi="Arial" w:cs="Arial"/>
          <w:color w:val="000000"/>
          <w:sz w:val="24"/>
          <w:szCs w:val="24"/>
        </w:rPr>
        <w:t>），如下表。总的来说，</w:t>
      </w:r>
      <w:r>
        <w:rPr>
          <w:rFonts w:cs="Arial" w:ascii="Arial" w:hAnsi="Arial"/>
          <w:color w:val="000000"/>
          <w:sz w:val="24"/>
          <w:szCs w:val="24"/>
        </w:rPr>
        <w:t>C1</w:t>
      </w:r>
      <w:r>
        <w:rPr>
          <w:rFonts w:ascii="Arial" w:hAnsi="Arial" w:cs="Arial"/>
          <w:color w:val="000000"/>
          <w:sz w:val="24"/>
          <w:szCs w:val="24"/>
        </w:rPr>
        <w:t>和</w:t>
      </w:r>
      <w:r>
        <w:rPr>
          <w:rFonts w:cs="Arial" w:ascii="Arial" w:hAnsi="Arial"/>
          <w:color w:val="000000"/>
          <w:sz w:val="24"/>
          <w:szCs w:val="24"/>
        </w:rPr>
        <w:t>C6</w:t>
      </w:r>
      <w:r>
        <w:rPr>
          <w:rFonts w:ascii="Arial" w:hAnsi="Arial" w:cs="Arial"/>
          <w:color w:val="000000"/>
          <w:sz w:val="24"/>
          <w:szCs w:val="24"/>
        </w:rPr>
        <w:t>使得代码分解是可靠的。</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C1 </w:t>
        <w:tab/>
        <w:t xml:space="preserve">Once  loaded  into  the  memory,  the  binary  is  not  writable,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enforced by OS-level protection mechanisms during execution.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C2 </w:t>
        <w:tab/>
        <w:t xml:space="preserve">The  binary  is  statically  linked  at  a  start  address  of  zero,with the first byte of text at 64K.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C3 </w:t>
        <w:tab/>
        <w:t xml:space="preserve">All  indirect control transfers use  a nacljmp  pseudo-  instruction (defined below).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C4 </w:t>
        <w:tab/>
        <w:t xml:space="preserve">The  binary  is  padded  up  to  the  nearest  page  with  at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one hlt instruction (0xf4).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C5 </w:t>
        <w:tab/>
        <w:t xml:space="preserve">The binary contains no instructions or pseudo-instructions  overlapping a 32-byte boundary.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C6 </w:t>
        <w:tab/>
        <w:t xml:space="preserve">All  valid instruction addresses are  reachable by  a  fall-  through disassembly that starts at the load (base) address.     </w:t>
      </w:r>
    </w:p>
    <w:p>
      <w:pPr>
        <w:pStyle w:val="Normal"/>
        <w:spacing w:before="0" w:after="0"/>
        <w:rPr>
          <w:rFonts w:eastAsia="Arial Unicode MS" w:cs="Arial" w:ascii="Arial" w:hAnsi="Arial"/>
          <w:color w:val="000000"/>
          <w:sz w:val="24"/>
          <w:szCs w:val="24"/>
        </w:rPr>
      </w:pPr>
      <w:r>
        <w:rPr>
          <w:rFonts w:eastAsia="Arial Unicode MS" w:cs="Arial" w:ascii="Arial" w:hAnsi="Arial"/>
          <w:color w:val="000000"/>
          <w:sz w:val="24"/>
          <w:szCs w:val="24"/>
        </w:rPr>
        <w:t xml:space="preserve">C7 </w:t>
        <w:tab/>
        <w:t>All direct control transfers target valid instructions.</w:t>
      </w:r>
    </w:p>
    <w:p>
      <w:pPr>
        <w:pStyle w:val="Normal"/>
        <w:rPr>
          <w:rFonts w:cs="Arial" w:ascii="Arial" w:hAnsi="Arial"/>
          <w:color w:val="000000"/>
          <w:sz w:val="24"/>
          <w:szCs w:val="24"/>
        </w:rPr>
      </w:pPr>
      <w:r>
        <w:rPr>
          <w:rFonts w:cs="Arial" w:ascii="Arial" w:hAnsi="Arial"/>
          <w:color w:val="000000"/>
          <w:sz w:val="24"/>
          <w:szCs w:val="24"/>
        </w:rPr>
      </w:r>
    </w:p>
    <w:p>
      <w:pPr>
        <w:pStyle w:val="Normal"/>
        <w:ind w:left="0" w:right="0" w:firstLine="720"/>
        <w:rPr>
          <w:rFonts w:ascii="Arial" w:hAnsi="Arial" w:cs="Arial"/>
          <w:color w:val="000000"/>
          <w:sz w:val="24"/>
          <w:szCs w:val="24"/>
        </w:rPr>
      </w:pPr>
      <w:r>
        <w:rPr>
          <w:rFonts w:cs="Arial" w:ascii="Arial" w:hAnsi="Arial"/>
          <w:color w:val="000000"/>
          <w:sz w:val="24"/>
          <w:szCs w:val="24"/>
        </w:rPr>
        <w:t>NaCl</w:t>
      </w:r>
      <w:r>
        <w:rPr>
          <w:rFonts w:ascii="Arial" w:hAnsi="Arial" w:cs="Arial"/>
          <w:color w:val="000000"/>
          <w:sz w:val="24"/>
          <w:szCs w:val="24"/>
        </w:rPr>
        <w:t>禁止一些操作码的使用</w:t>
      </w:r>
      <w:r>
        <w:rPr>
          <w:rFonts w:cs="Arial" w:ascii="Arial" w:hAnsi="Arial"/>
          <w:color w:val="000000"/>
          <w:sz w:val="24"/>
          <w:szCs w:val="24"/>
        </w:rPr>
        <w:t>,</w:t>
      </w:r>
      <w:r>
        <w:rPr>
          <w:rFonts w:ascii="Arial" w:hAnsi="Arial" w:cs="Arial"/>
          <w:color w:val="000000"/>
          <w:sz w:val="24"/>
          <w:szCs w:val="24"/>
        </w:rPr>
        <w:t>比如</w:t>
      </w:r>
      <w:r>
        <w:rPr>
          <w:rFonts w:cs="Arial" w:ascii="Arial" w:hAnsi="Arial"/>
          <w:color w:val="000000"/>
          <w:sz w:val="24"/>
          <w:szCs w:val="24"/>
        </w:rPr>
        <w:t>syscall</w:t>
      </w:r>
      <w:r>
        <w:rPr>
          <w:rFonts w:ascii="Arial" w:hAnsi="Arial" w:cs="Arial"/>
          <w:color w:val="000000"/>
          <w:sz w:val="24"/>
          <w:szCs w:val="24"/>
        </w:rPr>
        <w:t>和</w:t>
      </w:r>
      <w:r>
        <w:rPr>
          <w:rFonts w:cs="Arial" w:ascii="Arial" w:hAnsi="Arial"/>
          <w:color w:val="000000"/>
          <w:sz w:val="24"/>
          <w:szCs w:val="24"/>
        </w:rPr>
        <w:t>int</w:t>
      </w:r>
      <w:r>
        <w:rPr>
          <w:rFonts w:ascii="Arial" w:hAnsi="Arial" w:cs="Arial"/>
          <w:color w:val="000000"/>
          <w:sz w:val="24"/>
          <w:szCs w:val="24"/>
        </w:rPr>
        <w:t>（不可信代码就无法直接调用系统调用）、所有修改</w:t>
      </w:r>
      <w:r>
        <w:rPr>
          <w:rFonts w:cs="Arial" w:ascii="Arial" w:hAnsi="Arial"/>
          <w:color w:val="000000"/>
          <w:sz w:val="24"/>
          <w:szCs w:val="24"/>
        </w:rPr>
        <w:t>x86</w:t>
      </w:r>
      <w:r>
        <w:rPr>
          <w:rFonts w:ascii="Arial" w:hAnsi="Arial" w:cs="Arial"/>
          <w:color w:val="000000"/>
          <w:sz w:val="24"/>
          <w:szCs w:val="24"/>
        </w:rPr>
        <w:t>段状态的指令（如</w:t>
      </w:r>
      <w:r>
        <w:rPr>
          <w:rFonts w:cs="Arial" w:ascii="Arial" w:hAnsi="Arial"/>
          <w:color w:val="000000"/>
          <w:sz w:val="24"/>
          <w:szCs w:val="24"/>
        </w:rPr>
        <w:t>lds</w:t>
      </w:r>
      <w:r>
        <w:rPr>
          <w:rFonts w:ascii="Arial" w:hAnsi="Arial" w:cs="Arial"/>
          <w:color w:val="000000"/>
          <w:sz w:val="24"/>
          <w:szCs w:val="24"/>
        </w:rPr>
        <w:t>等）以及</w:t>
      </w:r>
      <w:r>
        <w:rPr>
          <w:rFonts w:cs="Arial" w:ascii="Arial" w:hAnsi="Arial"/>
          <w:color w:val="000000"/>
          <w:sz w:val="24"/>
          <w:szCs w:val="24"/>
        </w:rPr>
        <w:t>ret</w:t>
      </w:r>
      <w:r>
        <w:rPr>
          <w:rFonts w:ascii="Arial" w:hAnsi="Arial" w:cs="Arial"/>
          <w:color w:val="000000"/>
          <w:sz w:val="24"/>
          <w:szCs w:val="24"/>
        </w:rPr>
        <w:t>指令。</w:t>
      </w:r>
      <w:r>
        <w:rPr>
          <w:rFonts w:cs="Arial" w:ascii="Arial" w:hAnsi="Arial"/>
          <w:color w:val="000000"/>
          <w:sz w:val="24"/>
          <w:szCs w:val="24"/>
        </w:rPr>
        <w:t>Native Client</w:t>
      </w:r>
      <w:r>
        <w:rPr>
          <w:rFonts w:ascii="Arial" w:hAnsi="Arial" w:cs="Arial"/>
          <w:color w:val="000000"/>
          <w:sz w:val="24"/>
          <w:szCs w:val="24"/>
        </w:rPr>
        <w:t>允许</w:t>
      </w:r>
      <w:r>
        <w:rPr>
          <w:rFonts w:cs="Arial" w:ascii="Arial" w:hAnsi="Arial"/>
          <w:color w:val="000000"/>
          <w:sz w:val="24"/>
          <w:szCs w:val="24"/>
        </w:rPr>
        <w:t>hlt</w:t>
      </w:r>
      <w:r>
        <w:rPr>
          <w:rFonts w:ascii="Arial" w:hAnsi="Arial" w:cs="Arial"/>
          <w:color w:val="000000"/>
          <w:sz w:val="24"/>
          <w:szCs w:val="24"/>
        </w:rPr>
        <w:t>指令，但它会导致模块立即终结。处于安全考虑，还禁止所有其他的特权</w:t>
      </w:r>
      <w:r>
        <w:rPr>
          <w:rFonts w:cs="Arial" w:ascii="Arial" w:hAnsi="Arial"/>
          <w:color w:val="000000"/>
          <w:sz w:val="24"/>
          <w:szCs w:val="24"/>
        </w:rPr>
        <w:t>0</w:t>
      </w:r>
      <w:r>
        <w:rPr>
          <w:rFonts w:ascii="Arial" w:hAnsi="Arial" w:cs="Arial"/>
          <w:color w:val="000000"/>
          <w:sz w:val="24"/>
          <w:szCs w:val="24"/>
        </w:rPr>
        <w:t>级的指令，因为在一个正确的用户态指令流中不该使用。</w:t>
      </w:r>
      <w:r>
        <w:rPr>
          <w:rFonts w:cs="Arial" w:ascii="Arial" w:hAnsi="Arial"/>
          <w:color w:val="000000"/>
          <w:sz w:val="24"/>
          <w:szCs w:val="24"/>
        </w:rPr>
        <w:t xml:space="preserve">Native Client </w:t>
      </w:r>
      <w:r>
        <w:rPr>
          <w:rFonts w:ascii="Arial" w:hAnsi="Arial" w:cs="Arial"/>
          <w:color w:val="000000"/>
          <w:sz w:val="24"/>
          <w:szCs w:val="24"/>
        </w:rPr>
        <w:t>也限制使用</w:t>
      </w:r>
      <w:r>
        <w:rPr>
          <w:rFonts w:cs="Arial" w:ascii="Arial" w:hAnsi="Arial"/>
          <w:color w:val="000000"/>
          <w:sz w:val="24"/>
          <w:szCs w:val="24"/>
        </w:rPr>
        <w:t>x86</w:t>
      </w:r>
      <w:r>
        <w:rPr>
          <w:rFonts w:ascii="Arial" w:hAnsi="Arial" w:cs="Arial"/>
          <w:color w:val="000000"/>
          <w:sz w:val="24"/>
          <w:szCs w:val="24"/>
        </w:rPr>
        <w:t>前缀，这样就只允许已知有用的指令运行。从经验上来讲，我们发现这样做消除了与</w:t>
      </w:r>
      <w:r>
        <w:rPr>
          <w:rFonts w:cs="Arial" w:ascii="Arial" w:hAnsi="Arial"/>
          <w:color w:val="000000"/>
          <w:sz w:val="24"/>
          <w:szCs w:val="24"/>
        </w:rPr>
        <w:t>CPU</w:t>
      </w:r>
      <w:r>
        <w:rPr>
          <w:rFonts w:ascii="Arial" w:hAnsi="Arial" w:cs="Arial"/>
          <w:color w:val="000000"/>
          <w:sz w:val="24"/>
          <w:szCs w:val="24"/>
        </w:rPr>
        <w:t>勘误表有关的一定的拒绝服务漏洞。</w:t>
      </w:r>
    </w:p>
    <w:p>
      <w:pPr>
        <w:pStyle w:val="Normal"/>
        <w:ind w:left="0" w:right="0" w:firstLine="432"/>
        <w:rPr>
          <w:rFonts w:ascii="Arial" w:hAnsi="Arial" w:cs="Arial"/>
          <w:color w:val="000000"/>
          <w:sz w:val="24"/>
          <w:szCs w:val="24"/>
        </w:rPr>
      </w:pPr>
      <w:r>
        <w:rPr>
          <w:rFonts w:ascii="Arial" w:hAnsi="Arial" w:cs="Arial"/>
          <w:color w:val="000000"/>
          <w:sz w:val="24"/>
          <w:szCs w:val="24"/>
        </w:rPr>
        <w:t>第四个问题是控制流的完整性，这样能保证所有在程序文本里的控制转移都在代码分解时有了相应的已识别的指令。</w:t>
      </w:r>
    </w:p>
    <w:p>
      <w:pPr>
        <w:pStyle w:val="Normal"/>
        <w:ind w:left="0" w:right="0" w:firstLine="432"/>
        <w:rPr>
          <w:rFonts w:cs="Arial" w:ascii="Arial" w:hAnsi="Arial"/>
          <w:color w:val="000000"/>
          <w:sz w:val="24"/>
          <w:szCs w:val="24"/>
        </w:rPr>
      </w:pPr>
      <w:r>
        <w:rPr>
          <w:rFonts w:cs="Arial" w:ascii="Arial" w:hAnsi="Arial"/>
          <w:color w:val="000000"/>
          <w:sz w:val="24"/>
          <w:szCs w:val="24"/>
        </w:rPr>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rPr>
        <w:t>外层沙箱用于限制普通的系统调用，使得本地程序只能通过服务运行时来进行系统调用</w:t>
      </w:r>
      <w:r>
        <w:rPr>
          <w:rFonts w:ascii="Arial" w:hAnsi="Arial" w:cs="Arial"/>
          <w:color w:val="000000"/>
          <w:sz w:val="24"/>
          <w:szCs w:val="24"/>
          <w:shd w:fill="FFFFFF" w:val="clear"/>
        </w:rPr>
        <w:t>。若内层沙箱被攻破，不可信代码就可以进行系统调用，但此时外层沙箱可以控制进程的系统调用来阻止危险行为。</w:t>
      </w:r>
      <w:r>
        <w:rPr>
          <w:rFonts w:cs="Arial" w:ascii="Arial" w:hAnsi="Arial"/>
          <w:color w:val="000000"/>
          <w:sz w:val="24"/>
          <w:szCs w:val="24"/>
          <w:shd w:fill="FFFFFF" w:val="clear"/>
        </w:rPr>
        <w:t xml:space="preserve">Linux </w:t>
      </w:r>
      <w:r>
        <w:rPr>
          <w:rFonts w:ascii="Arial" w:hAnsi="Arial" w:cs="Arial"/>
          <w:color w:val="000000"/>
          <w:sz w:val="24"/>
          <w:szCs w:val="24"/>
          <w:shd w:fill="FFFFFF" w:val="clear"/>
        </w:rPr>
        <w:t>上的实现使用</w:t>
      </w:r>
      <w:r>
        <w:rPr>
          <w:rFonts w:cs="Arial" w:ascii="Arial" w:hAnsi="Arial"/>
          <w:color w:val="000000"/>
          <w:sz w:val="24"/>
          <w:szCs w:val="24"/>
          <w:shd w:fill="FFFFFF" w:val="clear"/>
        </w:rPr>
        <w:t xml:space="preserve">ptrace </w:t>
      </w:r>
      <w:r>
        <w:rPr>
          <w:rFonts w:ascii="Arial" w:hAnsi="Arial" w:cs="Arial"/>
          <w:color w:val="000000"/>
          <w:sz w:val="24"/>
          <w:szCs w:val="24"/>
          <w:shd w:fill="FFFFFF" w:val="clear"/>
        </w:rPr>
        <w:t>接口， 而</w:t>
      </w:r>
      <w:r>
        <w:rPr>
          <w:rFonts w:cs="Arial" w:ascii="Arial" w:hAnsi="Arial"/>
          <w:color w:val="000000"/>
          <w:sz w:val="24"/>
          <w:szCs w:val="24"/>
          <w:shd w:fill="FFFFFF" w:val="clear"/>
        </w:rPr>
        <w:t xml:space="preserve">Windows </w:t>
      </w:r>
      <w:r>
        <w:rPr>
          <w:rFonts w:ascii="Arial" w:hAnsi="Arial" w:cs="Arial"/>
          <w:color w:val="000000"/>
          <w:sz w:val="24"/>
          <w:szCs w:val="24"/>
          <w:shd w:fill="FFFFFF" w:val="clear"/>
        </w:rPr>
        <w:t>上使用访问控制列表。</w:t>
      </w:r>
      <w:r>
        <w:rPr>
          <w:rFonts w:cs="Arial" w:ascii="Arial" w:hAnsi="Arial"/>
          <w:color w:val="000000"/>
          <w:sz w:val="24"/>
          <w:szCs w:val="24"/>
          <w:shd w:fill="FFFFFF" w:val="clear"/>
        </w:rPr>
        <w:t xml:space="preserve">Linux </w:t>
      </w:r>
      <w:r>
        <w:rPr>
          <w:rFonts w:ascii="Arial" w:hAnsi="Arial" w:cs="Arial"/>
          <w:color w:val="000000"/>
          <w:sz w:val="24"/>
          <w:szCs w:val="24"/>
          <w:shd w:fill="FFFFFF" w:val="clear"/>
        </w:rPr>
        <w:t>上的实现将</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容器作为一个子进程启动，然后使用</w:t>
      </w:r>
      <w:r>
        <w:rPr>
          <w:rFonts w:cs="Arial" w:ascii="Arial" w:hAnsi="Arial"/>
          <w:color w:val="000000"/>
          <w:sz w:val="24"/>
          <w:szCs w:val="24"/>
          <w:shd w:fill="FFFFFF" w:val="clear"/>
        </w:rPr>
        <w:t xml:space="preserve">ptrace </w:t>
      </w:r>
      <w:r>
        <w:rPr>
          <w:rFonts w:ascii="Arial" w:hAnsi="Arial" w:cs="Arial"/>
          <w:color w:val="000000"/>
          <w:sz w:val="24"/>
          <w:szCs w:val="24"/>
          <w:shd w:fill="FFFFFF" w:val="clear"/>
        </w:rPr>
        <w:t>对进程发出的所有系统调用进行检查。外层沙箱维护一个允许使用的系统调用白名单，试图执行任何白名单以外的系统调用都会导致</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模块立即结束。</w:t>
      </w:r>
    </w:p>
    <w:p>
      <w:pPr>
        <w:pStyle w:val="Normal"/>
        <w:rPr>
          <w:rFonts w:ascii="Arial" w:hAnsi="Arial" w:cs="Arial"/>
          <w:color w:val="000000"/>
          <w:sz w:val="24"/>
          <w:szCs w:val="24"/>
          <w:shd w:fill="FFFFFF" w:val="clear"/>
        </w:rPr>
      </w:pPr>
      <w:r>
        <w:rPr>
          <w:rFonts w:cs="Arial" w:ascii="Arial" w:hAnsi="Arial"/>
          <w:color w:val="000000"/>
          <w:sz w:val="24"/>
          <w:szCs w:val="24"/>
          <w:shd w:fill="FFFFFF" w:val="clear"/>
        </w:rPr>
        <w:t>2.</w:t>
      </w:r>
      <w:r>
        <w:rPr>
          <w:rFonts w:ascii="Arial" w:hAnsi="Arial" w:cs="Arial"/>
          <w:color w:val="000000"/>
          <w:sz w:val="24"/>
          <w:szCs w:val="24"/>
          <w:shd w:fill="FFFFFF" w:val="clear"/>
        </w:rPr>
        <w:t>运行时机制及其实现</w:t>
      </w:r>
    </w:p>
    <w:p>
      <w:pPr>
        <w:pStyle w:val="Normal"/>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Native Client</w:t>
      </w:r>
      <w:r>
        <w:rPr>
          <w:rFonts w:ascii="Arial" w:hAnsi="Arial" w:cs="Arial"/>
          <w:color w:val="000000"/>
          <w:sz w:val="24"/>
          <w:szCs w:val="24"/>
          <w:shd w:fill="FFFFFF" w:val="clear"/>
        </w:rPr>
        <w:t>为进程间通信提供了一个可靠的数据报抽象机制——</w:t>
      </w:r>
      <w:r>
        <w:rPr>
          <w:rFonts w:cs="Arial" w:ascii="Arial" w:hAnsi="Arial"/>
          <w:color w:val="000000"/>
          <w:sz w:val="24"/>
          <w:szCs w:val="24"/>
          <w:shd w:fill="FFFFFF" w:val="clear"/>
        </w:rPr>
        <w:t>IMC</w:t>
      </w:r>
      <w:r>
        <w:rPr>
          <w:rFonts w:ascii="Arial" w:hAnsi="Arial" w:cs="Arial"/>
          <w:color w:val="000000"/>
          <w:sz w:val="24"/>
          <w:szCs w:val="24"/>
          <w:shd w:fill="FFFFFF" w:val="clear"/>
        </w:rPr>
        <w:t>服务或直接称为</w:t>
      </w:r>
      <w:r>
        <w:rPr>
          <w:rFonts w:cs="Arial" w:ascii="Arial" w:hAnsi="Arial"/>
          <w:color w:val="000000"/>
          <w:sz w:val="24"/>
          <w:szCs w:val="24"/>
          <w:shd w:fill="FFFFFF" w:val="clear"/>
        </w:rPr>
        <w:t>IMC</w:t>
      </w:r>
      <w:r>
        <w:rPr>
          <w:rFonts w:ascii="Arial" w:hAnsi="Arial" w:cs="Arial"/>
          <w:color w:val="000000"/>
          <w:sz w:val="24"/>
          <w:szCs w:val="24"/>
          <w:shd w:fill="FFFFFF" w:val="clear"/>
        </w:rPr>
        <w:t>。</w:t>
      </w:r>
      <w:r>
        <w:rPr>
          <w:rFonts w:cs="Arial" w:ascii="Arial" w:hAnsi="Arial"/>
          <w:color w:val="000000"/>
          <w:sz w:val="24"/>
          <w:szCs w:val="24"/>
          <w:shd w:fill="FFFFFF" w:val="clear"/>
        </w:rPr>
        <w:t>IMC</w:t>
      </w:r>
      <w:r>
        <w:rPr>
          <w:rFonts w:ascii="Arial" w:hAnsi="Arial" w:cs="Arial"/>
          <w:color w:val="000000"/>
          <w:sz w:val="24"/>
          <w:szCs w:val="24"/>
          <w:shd w:fill="FFFFFF" w:val="clear"/>
        </w:rPr>
        <w:t>允许可信和不可信模块之间越过进程边界发送</w:t>
      </w:r>
      <w:r>
        <w:rPr>
          <w:rFonts w:cs="Arial" w:ascii="Arial" w:hAnsi="Arial"/>
          <w:color w:val="000000"/>
          <w:sz w:val="24"/>
          <w:szCs w:val="24"/>
          <w:shd w:fill="FFFFFF" w:val="clear"/>
        </w:rPr>
        <w:t>/</w:t>
      </w:r>
      <w:r>
        <w:rPr>
          <w:rFonts w:ascii="Arial" w:hAnsi="Arial" w:cs="Arial"/>
          <w:color w:val="000000"/>
          <w:sz w:val="24"/>
          <w:szCs w:val="24"/>
          <w:shd w:fill="FFFFFF" w:val="clear"/>
        </w:rPr>
        <w:t>接收包含无类型字节数组的数据包，还可以包含用于文件共享、共享内存对象及通信通道的“</w:t>
      </w:r>
      <w:r>
        <w:rPr>
          <w:rFonts w:cs="Arial" w:ascii="Arial" w:hAnsi="Arial"/>
          <w:color w:val="000000"/>
          <w:sz w:val="24"/>
          <w:szCs w:val="24"/>
          <w:shd w:fill="FFFFFF" w:val="clear"/>
        </w:rPr>
        <w:t>NaCl</w:t>
      </w:r>
      <w:r>
        <w:rPr>
          <w:rFonts w:ascii="Arial" w:hAnsi="Arial" w:cs="Arial"/>
          <w:color w:val="000000"/>
          <w:sz w:val="24"/>
          <w:szCs w:val="24"/>
          <w:shd w:fill="FFFFFF" w:val="clear"/>
        </w:rPr>
        <w:t>资源描述符”。</w:t>
      </w:r>
      <w:r>
        <w:rPr>
          <w:rFonts w:cs="Arial" w:ascii="Arial" w:hAnsi="Arial"/>
          <w:color w:val="000000"/>
          <w:sz w:val="24"/>
          <w:szCs w:val="24"/>
          <w:shd w:fill="FFFFFF" w:val="clear"/>
        </w:rPr>
        <w:t>IMC</w:t>
      </w:r>
      <w:r>
        <w:rPr>
          <w:rFonts w:ascii="Arial" w:hAnsi="Arial" w:cs="Arial"/>
          <w:color w:val="000000"/>
          <w:sz w:val="24"/>
          <w:szCs w:val="24"/>
          <w:shd w:fill="FFFFFF" w:val="clear"/>
        </w:rPr>
        <w:t>同时也是两个更高级的抽象机制——</w:t>
      </w:r>
      <w:r>
        <w:rPr>
          <w:rFonts w:cs="Arial" w:ascii="Arial" w:hAnsi="Arial"/>
          <w:color w:val="000000"/>
          <w:sz w:val="24"/>
          <w:szCs w:val="24"/>
          <w:shd w:fill="FFFFFF" w:val="clear"/>
        </w:rPr>
        <w:t>SRPC</w:t>
      </w:r>
      <w:r>
        <w:rPr>
          <w:rFonts w:ascii="Arial" w:hAnsi="Arial" w:cs="Arial"/>
          <w:color w:val="000000"/>
          <w:sz w:val="24"/>
          <w:szCs w:val="24"/>
          <w:shd w:fill="FFFFFF" w:val="clear"/>
        </w:rPr>
        <w:t>和</w:t>
      </w:r>
      <w:r>
        <w:rPr>
          <w:rFonts w:cs="Arial" w:ascii="Arial" w:hAnsi="Arial"/>
          <w:color w:val="000000"/>
          <w:sz w:val="24"/>
          <w:szCs w:val="24"/>
          <w:shd w:fill="FFFFFF" w:val="clear"/>
        </w:rPr>
        <w:t>NPAPI</w:t>
      </w:r>
      <w:r>
        <w:rPr>
          <w:rFonts w:ascii="Arial" w:hAnsi="Arial" w:cs="Arial"/>
          <w:color w:val="000000"/>
          <w:sz w:val="24"/>
          <w:szCs w:val="24"/>
          <w:shd w:fill="FFFFFF" w:val="clear"/>
        </w:rPr>
        <w:t>的基础。第一种</w:t>
      </w:r>
      <w:r>
        <w:rPr>
          <w:rFonts w:cs="Arial" w:ascii="Arial" w:hAnsi="Arial"/>
          <w:color w:val="000000"/>
          <w:sz w:val="24"/>
          <w:szCs w:val="24"/>
          <w:shd w:fill="FFFFFF" w:val="clear"/>
        </w:rPr>
        <w:t>SRPC</w:t>
      </w:r>
      <w:r>
        <w:rPr>
          <w:rFonts w:ascii="Arial" w:hAnsi="Arial" w:cs="Arial"/>
          <w:color w:val="000000"/>
          <w:sz w:val="24"/>
          <w:szCs w:val="24"/>
          <w:shd w:fill="FFFFFF" w:val="clear"/>
        </w:rPr>
        <w:t>，它用于定义和使用子过程来跨模块边界访问，包括从浏览器中的</w:t>
      </w:r>
      <w:r>
        <w:rPr>
          <w:rFonts w:cs="Arial" w:ascii="Arial" w:hAnsi="Arial"/>
          <w:color w:val="000000"/>
          <w:sz w:val="24"/>
          <w:szCs w:val="24"/>
          <w:shd w:fill="FFFFFF" w:val="clear"/>
        </w:rPr>
        <w:t>JavaScript</w:t>
      </w:r>
      <w:r>
        <w:rPr>
          <w:rFonts w:ascii="Arial" w:hAnsi="Arial" w:cs="Arial"/>
          <w:color w:val="000000"/>
          <w:sz w:val="24"/>
          <w:szCs w:val="24"/>
          <w:shd w:fill="FFFFFF" w:val="clear"/>
        </w:rPr>
        <w:t>调用</w:t>
      </w:r>
      <w:r>
        <w:rPr>
          <w:rFonts w:cs="Arial" w:ascii="Arial" w:hAnsi="Arial"/>
          <w:color w:val="000000"/>
          <w:sz w:val="24"/>
          <w:szCs w:val="24"/>
          <w:shd w:fill="FFFFFF" w:val="clear"/>
        </w:rPr>
        <w:t>NaCl</w:t>
      </w:r>
      <w:r>
        <w:rPr>
          <w:rFonts w:ascii="Arial" w:hAnsi="Arial" w:cs="Arial"/>
          <w:color w:val="000000"/>
          <w:sz w:val="24"/>
          <w:szCs w:val="24"/>
          <w:shd w:fill="FFFFFF" w:val="clear"/>
        </w:rPr>
        <w:t>代码。第二种</w:t>
      </w:r>
      <w:r>
        <w:rPr>
          <w:rFonts w:cs="Arial" w:ascii="Arial" w:hAnsi="Arial"/>
          <w:color w:val="000000"/>
          <w:sz w:val="24"/>
          <w:szCs w:val="24"/>
          <w:shd w:fill="FFFFFF" w:val="clear"/>
        </w:rPr>
        <w:t>NPAPI</w:t>
      </w:r>
      <w:r>
        <w:rPr>
          <w:rFonts w:ascii="Arial" w:hAnsi="Arial" w:cs="Arial"/>
          <w:color w:val="000000"/>
          <w:sz w:val="24"/>
          <w:szCs w:val="24"/>
          <w:shd w:fill="FFFFFF" w:val="clear"/>
        </w:rPr>
        <w:t>，它提供了与浏览器状态交互的接口，包括打开</w:t>
      </w:r>
      <w:r>
        <w:rPr>
          <w:rFonts w:cs="Arial" w:ascii="Arial" w:hAnsi="Arial"/>
          <w:color w:val="000000"/>
          <w:sz w:val="24"/>
          <w:szCs w:val="24"/>
          <w:shd w:fill="FFFFFF" w:val="clear"/>
        </w:rPr>
        <w:t>URL</w:t>
      </w:r>
      <w:r>
        <w:rPr>
          <w:rFonts w:ascii="Arial" w:hAnsi="Arial" w:cs="Arial"/>
          <w:color w:val="000000"/>
          <w:sz w:val="24"/>
          <w:szCs w:val="24"/>
          <w:shd w:fill="FFFFFF" w:val="clear"/>
        </w:rPr>
        <w:t>和对</w:t>
      </w:r>
      <w:r>
        <w:rPr>
          <w:rFonts w:cs="Arial" w:ascii="Arial" w:hAnsi="Arial"/>
          <w:color w:val="000000"/>
          <w:sz w:val="24"/>
          <w:szCs w:val="24"/>
          <w:shd w:fill="FFFFFF" w:val="clear"/>
        </w:rPr>
        <w:t>DOM</w:t>
      </w:r>
      <w:r>
        <w:rPr>
          <w:rFonts w:ascii="Arial" w:hAnsi="Arial" w:cs="Arial"/>
          <w:color w:val="000000"/>
          <w:sz w:val="24"/>
          <w:szCs w:val="24"/>
          <w:shd w:fill="FFFFFF" w:val="clear"/>
        </w:rPr>
        <w:t>的访问。该接口遵循已有的关于内容安全方面的规则。这两种机制的任一机制都可以用来与浏览器进行交互，包含页面内容修改、处理鼠标和键盘事件和获取其他站点内容，因为这些都可以通过</w:t>
      </w:r>
      <w:r>
        <w:rPr>
          <w:rFonts w:cs="Arial" w:ascii="Arial" w:hAnsi="Arial"/>
          <w:color w:val="000000"/>
          <w:sz w:val="24"/>
          <w:szCs w:val="24"/>
          <w:shd w:fill="FFFFFF" w:val="clear"/>
        </w:rPr>
        <w:t>JavaScript</w:t>
      </w:r>
      <w:r>
        <w:rPr>
          <w:rFonts w:ascii="Arial" w:hAnsi="Arial" w:cs="Arial"/>
          <w:color w:val="000000"/>
          <w:sz w:val="24"/>
          <w:szCs w:val="24"/>
          <w:shd w:fill="FFFFFF" w:val="clear"/>
        </w:rPr>
        <w:t>访问。</w:t>
      </w:r>
    </w:p>
    <w:p>
      <w:pPr>
        <w:pStyle w:val="Normal"/>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      </w:t>
      </w:r>
      <w:r>
        <w:rPr>
          <w:rFonts w:ascii="Arial" w:hAnsi="Arial" w:cs="Arial"/>
          <w:color w:val="000000"/>
          <w:sz w:val="24"/>
          <w:szCs w:val="24"/>
          <w:shd w:fill="FFFFFF" w:val="clear"/>
        </w:rPr>
        <w:t>如上所说，运行时服务负责为</w:t>
      </w:r>
      <w:r>
        <w:rPr>
          <w:rFonts w:cs="Arial" w:ascii="Arial" w:hAnsi="Arial"/>
          <w:color w:val="000000"/>
          <w:sz w:val="24"/>
          <w:szCs w:val="24"/>
          <w:shd w:fill="FFFFFF" w:val="clear"/>
        </w:rPr>
        <w:t>NaCl</w:t>
      </w:r>
      <w:r>
        <w:rPr>
          <w:rFonts w:ascii="Arial" w:hAnsi="Arial" w:cs="Arial"/>
          <w:color w:val="000000"/>
          <w:sz w:val="24"/>
          <w:szCs w:val="24"/>
          <w:shd w:fill="FFFFFF" w:val="clear"/>
        </w:rPr>
        <w:t>模块之间，以及和浏览器之间的交互提供容器。它一般会提供应用程序编程环境相适应的一系列系统服务。为了支持</w:t>
      </w:r>
      <w:r>
        <w:rPr>
          <w:rFonts w:cs="Arial" w:ascii="Arial" w:hAnsi="Arial"/>
          <w:color w:val="000000"/>
          <w:sz w:val="24"/>
          <w:szCs w:val="24"/>
          <w:shd w:fill="FFFFFF" w:val="clear"/>
        </w:rPr>
        <w:t>malloc/free</w:t>
      </w:r>
      <w:r>
        <w:rPr>
          <w:rFonts w:ascii="Arial" w:hAnsi="Arial" w:cs="Arial"/>
          <w:color w:val="000000"/>
          <w:sz w:val="24"/>
          <w:szCs w:val="24"/>
          <w:shd w:fill="FFFFFF" w:val="clear"/>
        </w:rPr>
        <w:t>接口或其他内存分配抽象机制，它提供了</w:t>
      </w:r>
      <w:r>
        <w:rPr>
          <w:rFonts w:cs="Arial" w:ascii="Arial" w:hAnsi="Arial"/>
          <w:color w:val="000000"/>
          <w:sz w:val="24"/>
          <w:szCs w:val="24"/>
          <w:shd w:fill="FFFFFF" w:val="clear"/>
        </w:rPr>
        <w:t>sbrk()</w:t>
      </w:r>
      <w:r>
        <w:rPr>
          <w:rFonts w:ascii="Arial" w:hAnsi="Arial" w:cs="Arial"/>
          <w:color w:val="000000"/>
          <w:sz w:val="24"/>
          <w:szCs w:val="24"/>
          <w:shd w:fill="FFFFFF" w:val="clear"/>
        </w:rPr>
        <w:t>和</w:t>
      </w:r>
      <w:r>
        <w:rPr>
          <w:rFonts w:cs="Arial" w:ascii="Arial" w:hAnsi="Arial"/>
          <w:color w:val="000000"/>
          <w:sz w:val="24"/>
          <w:szCs w:val="24"/>
          <w:shd w:fill="FFFFFF" w:val="clear"/>
        </w:rPr>
        <w:t>mmap()</w:t>
      </w:r>
      <w:r>
        <w:rPr>
          <w:rFonts w:ascii="Arial" w:hAnsi="Arial" w:cs="Arial"/>
          <w:color w:val="000000"/>
          <w:sz w:val="24"/>
          <w:szCs w:val="24"/>
          <w:shd w:fill="FFFFFF" w:val="clear"/>
        </w:rPr>
        <w:t>系统调用。它提供了</w:t>
      </w:r>
      <w:r>
        <w:rPr>
          <w:rFonts w:cs="Arial" w:ascii="Arial" w:hAnsi="Arial"/>
          <w:color w:val="000000"/>
          <w:sz w:val="24"/>
          <w:szCs w:val="24"/>
          <w:shd w:fill="FFFFFF" w:val="clear"/>
        </w:rPr>
        <w:t>POSIX</w:t>
      </w:r>
      <w:r>
        <w:rPr>
          <w:rFonts w:ascii="Arial" w:hAnsi="Arial" w:cs="Arial"/>
          <w:color w:val="000000"/>
          <w:sz w:val="24"/>
          <w:szCs w:val="24"/>
          <w:shd w:fill="FFFFFF" w:val="clear"/>
        </w:rPr>
        <w:t>线程接口的一个子集，用于线程的创建和销毁、条件变量、互斥量、信号量及线程本地存储。它还提供了常用的</w:t>
      </w:r>
      <w:r>
        <w:rPr>
          <w:rFonts w:cs="Arial" w:ascii="Arial" w:hAnsi="Arial"/>
          <w:color w:val="000000"/>
          <w:sz w:val="24"/>
          <w:szCs w:val="24"/>
          <w:shd w:fill="FFFFFF" w:val="clear"/>
        </w:rPr>
        <w:t>POSIX</w:t>
      </w:r>
      <w:r>
        <w:rPr>
          <w:rFonts w:ascii="Arial" w:hAnsi="Arial" w:cs="Arial"/>
          <w:color w:val="000000"/>
          <w:sz w:val="24"/>
          <w:szCs w:val="24"/>
          <w:shd w:fill="FFFFFF" w:val="clear"/>
        </w:rPr>
        <w:t>文件</w:t>
      </w:r>
      <w:r>
        <w:rPr>
          <w:rFonts w:cs="Arial" w:ascii="Arial" w:hAnsi="Arial"/>
          <w:color w:val="000000"/>
          <w:sz w:val="24"/>
          <w:szCs w:val="24"/>
          <w:shd w:fill="FFFFFF" w:val="clear"/>
        </w:rPr>
        <w:t>I/O</w:t>
      </w:r>
      <w:r>
        <w:rPr>
          <w:rFonts w:ascii="Arial" w:hAnsi="Arial" w:cs="Arial"/>
          <w:color w:val="000000"/>
          <w:sz w:val="24"/>
          <w:szCs w:val="24"/>
          <w:shd w:fill="FFFFFF" w:val="clear"/>
        </w:rPr>
        <w:t>接口，用于通信通道以及基于</w:t>
      </w:r>
      <w:r>
        <w:rPr>
          <w:rFonts w:cs="Arial" w:ascii="Arial" w:hAnsi="Arial"/>
          <w:color w:val="000000"/>
          <w:sz w:val="24"/>
          <w:szCs w:val="24"/>
          <w:shd w:fill="FFFFFF" w:val="clear"/>
        </w:rPr>
        <w:t>web</w:t>
      </w:r>
      <w:r>
        <w:rPr>
          <w:rFonts w:ascii="Arial" w:hAnsi="Arial" w:cs="Arial"/>
          <w:color w:val="000000"/>
          <w:sz w:val="24"/>
          <w:szCs w:val="24"/>
          <w:shd w:fill="FFFFFF" w:val="clear"/>
        </w:rPr>
        <w:t>的只读内容的操作。为了防止恶意的网络访问，</w:t>
      </w:r>
      <w:r>
        <w:rPr>
          <w:rFonts w:cs="Arial" w:ascii="Arial" w:hAnsi="Arial"/>
          <w:color w:val="000000"/>
          <w:sz w:val="24"/>
          <w:szCs w:val="24"/>
          <w:shd w:fill="FFFFFF" w:val="clear"/>
        </w:rPr>
        <w:t>connect()</w:t>
      </w:r>
      <w:r>
        <w:rPr>
          <w:rFonts w:ascii="Arial" w:hAnsi="Arial" w:cs="Arial"/>
          <w:color w:val="000000"/>
          <w:sz w:val="24"/>
          <w:szCs w:val="24"/>
          <w:shd w:fill="FFFFFF" w:val="clear"/>
        </w:rPr>
        <w:t>和</w:t>
      </w:r>
      <w:r>
        <w:rPr>
          <w:rFonts w:cs="Arial" w:ascii="Arial" w:hAnsi="Arial"/>
          <w:color w:val="000000"/>
          <w:sz w:val="24"/>
          <w:szCs w:val="24"/>
          <w:shd w:fill="FFFFFF" w:val="clear"/>
        </w:rPr>
        <w:t>accept()</w:t>
      </w:r>
      <w:r>
        <w:rPr>
          <w:rFonts w:ascii="Arial" w:hAnsi="Arial" w:cs="Arial"/>
          <w:color w:val="000000"/>
          <w:sz w:val="24"/>
          <w:szCs w:val="24"/>
          <w:shd w:fill="FFFFFF" w:val="clear"/>
        </w:rPr>
        <w:t>这样的系统调用不可使用。</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服务运行时是一个本地可执行代码，它被一个</w:t>
      </w:r>
      <w:r>
        <w:rPr>
          <w:rFonts w:cs="Arial" w:ascii="Arial" w:hAnsi="Arial"/>
          <w:color w:val="000000"/>
          <w:sz w:val="24"/>
          <w:szCs w:val="24"/>
          <w:shd w:fill="FFFFFF" w:val="clear"/>
        </w:rPr>
        <w:t>NPAPI</w:t>
      </w:r>
      <w:r>
        <w:rPr>
          <w:rFonts w:ascii="Arial" w:hAnsi="Arial" w:cs="Arial"/>
          <w:color w:val="000000"/>
          <w:sz w:val="24"/>
          <w:szCs w:val="24"/>
          <w:shd w:fill="FFFFFF" w:val="clear"/>
        </w:rPr>
        <w:t>插件调用，这个插件也用来支持服务运行时和浏览器之间的交互。它实现了</w:t>
      </w:r>
      <w:r>
        <w:rPr>
          <w:rFonts w:cs="Arial" w:ascii="Arial" w:hAnsi="Arial"/>
          <w:color w:val="000000"/>
          <w:sz w:val="24"/>
          <w:szCs w:val="24"/>
          <w:shd w:fill="FFFFFF" w:val="clear"/>
        </w:rPr>
        <w:t>dynamic enforcement</w:t>
      </w:r>
      <w:r>
        <w:rPr>
          <w:rFonts w:ascii="Arial" w:hAnsi="Arial" w:cs="Arial"/>
          <w:color w:val="000000"/>
          <w:sz w:val="24"/>
          <w:szCs w:val="24"/>
          <w:shd w:fill="FFFFFF" w:val="clear"/>
        </w:rPr>
        <w:t>机制，这个机制维护了内层沙箱的完整性，并提供了一个资源抽象，这个资源抽象用来把</w:t>
      </w:r>
      <w:r>
        <w:rPr>
          <w:rFonts w:cs="Arial" w:ascii="Arial" w:hAnsi="Arial"/>
          <w:color w:val="000000"/>
          <w:sz w:val="24"/>
          <w:szCs w:val="24"/>
          <w:shd w:fill="FFFFFF" w:val="clear"/>
        </w:rPr>
        <w:t>NaCl</w:t>
      </w:r>
      <w:r>
        <w:rPr>
          <w:rFonts w:ascii="Arial" w:hAnsi="Arial" w:cs="Arial"/>
          <w:color w:val="000000"/>
          <w:sz w:val="24"/>
          <w:szCs w:val="24"/>
          <w:shd w:fill="FFFFFF" w:val="clear"/>
        </w:rPr>
        <w:t>应用程序从主机资源和操作系统接口中分离出来。它包含了可信的代码和数据，但与包含的</w:t>
      </w:r>
      <w:r>
        <w:rPr>
          <w:rFonts w:cs="Arial" w:ascii="Arial" w:hAnsi="Arial"/>
          <w:color w:val="000000"/>
          <w:sz w:val="24"/>
          <w:szCs w:val="24"/>
          <w:shd w:fill="FFFFFF" w:val="clear"/>
        </w:rPr>
        <w:t>NaCl</w:t>
      </w:r>
      <w:r>
        <w:rPr>
          <w:rFonts w:ascii="Arial" w:hAnsi="Arial" w:cs="Arial"/>
          <w:color w:val="000000"/>
          <w:sz w:val="24"/>
          <w:szCs w:val="24"/>
          <w:shd w:fill="FFFFFF" w:val="clear"/>
        </w:rPr>
        <w:t>模块共享同一个进程，且后者可以通过一个受控的接口去访问服务运行时。服务运行时通过</w:t>
      </w:r>
      <w:r>
        <w:rPr>
          <w:rFonts w:cs="Arial" w:ascii="Arial" w:hAnsi="Arial"/>
          <w:color w:val="000000"/>
          <w:sz w:val="24"/>
          <w:szCs w:val="24"/>
          <w:shd w:fill="FFFFFF" w:val="clear"/>
        </w:rPr>
        <w:t>x86</w:t>
      </w:r>
      <w:r>
        <w:rPr>
          <w:rFonts w:ascii="Arial" w:hAnsi="Arial" w:cs="Arial"/>
          <w:color w:val="000000"/>
          <w:sz w:val="24"/>
          <w:szCs w:val="24"/>
          <w:shd w:fill="FFFFFF" w:val="clear"/>
        </w:rPr>
        <w:t>的内存分段和分页机制相结合的方式来阻止不可信代码的非法内存访问行为。</w:t>
      </w:r>
    </w:p>
    <w:p>
      <w:pPr>
        <w:pStyle w:val="Normal"/>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      </w:t>
      </w:r>
      <w:r>
        <w:rPr>
          <w:rFonts w:ascii="Arial" w:hAnsi="Arial" w:cs="Arial"/>
          <w:color w:val="000000"/>
          <w:sz w:val="24"/>
          <w:szCs w:val="24"/>
          <w:shd w:fill="FFFFFF" w:val="clear"/>
        </w:rPr>
        <w:t>当一个</w:t>
      </w:r>
      <w:r>
        <w:rPr>
          <w:rFonts w:cs="Arial" w:ascii="Arial" w:hAnsi="Arial"/>
          <w:color w:val="000000"/>
          <w:sz w:val="24"/>
          <w:szCs w:val="24"/>
          <w:shd w:fill="FFFFFF" w:val="clear"/>
        </w:rPr>
        <w:t>NaCl</w:t>
      </w:r>
      <w:r>
        <w:rPr>
          <w:rFonts w:ascii="Arial" w:hAnsi="Arial" w:cs="Arial"/>
          <w:color w:val="000000"/>
          <w:sz w:val="24"/>
          <w:szCs w:val="24"/>
          <w:shd w:fill="FFFFFF" w:val="clear"/>
        </w:rPr>
        <w:t>模块被加载进来，它就被置于一个服务运行时地址空间中段分隔的</w:t>
      </w:r>
      <w:r>
        <w:rPr>
          <w:rFonts w:cs="Arial" w:ascii="Arial" w:hAnsi="Arial"/>
          <w:color w:val="000000"/>
          <w:sz w:val="24"/>
          <w:szCs w:val="24"/>
          <w:shd w:fill="FFFFFF" w:val="clear"/>
        </w:rPr>
        <w:t>256M</w:t>
      </w:r>
      <w:r>
        <w:rPr>
          <w:rFonts w:ascii="Arial" w:hAnsi="Arial" w:cs="Arial"/>
          <w:color w:val="000000"/>
          <w:sz w:val="24"/>
          <w:szCs w:val="24"/>
          <w:shd w:fill="FFFFFF" w:val="clear"/>
        </w:rPr>
        <w:t>区域内。</w:t>
      </w:r>
      <w:r>
        <w:rPr>
          <w:rFonts w:cs="Arial" w:ascii="Arial" w:hAnsi="Arial"/>
          <w:color w:val="000000"/>
          <w:sz w:val="24"/>
          <w:szCs w:val="24"/>
          <w:shd w:fill="FFFFFF" w:val="clear"/>
        </w:rPr>
        <w:t>NaCl</w:t>
      </w:r>
      <w:r>
        <w:rPr>
          <w:rFonts w:ascii="Arial" w:hAnsi="Arial" w:cs="Arial"/>
          <w:color w:val="000000"/>
          <w:sz w:val="24"/>
          <w:szCs w:val="24"/>
          <w:shd w:fill="FFFFFF" w:val="clear"/>
        </w:rPr>
        <w:t>模块地址空间（</w:t>
      </w:r>
      <w:r>
        <w:rPr>
          <w:rFonts w:cs="Arial" w:ascii="Arial" w:hAnsi="Arial"/>
          <w:color w:val="000000"/>
          <w:sz w:val="24"/>
          <w:szCs w:val="24"/>
          <w:shd w:fill="FFFFFF" w:val="clear"/>
        </w:rPr>
        <w:t>NaCl“</w:t>
      </w:r>
      <w:r>
        <w:rPr>
          <w:rFonts w:ascii="Arial" w:hAnsi="Arial" w:cs="Arial"/>
          <w:color w:val="000000"/>
          <w:sz w:val="24"/>
          <w:szCs w:val="24"/>
          <w:shd w:fill="FFFFFF" w:val="clear"/>
        </w:rPr>
        <w:t>用户”空间）的前</w:t>
      </w:r>
      <w:r>
        <w:rPr>
          <w:rFonts w:cs="Arial" w:ascii="Arial" w:hAnsi="Arial"/>
          <w:color w:val="000000"/>
          <w:sz w:val="24"/>
          <w:szCs w:val="24"/>
          <w:shd w:fill="FFFFFF" w:val="clear"/>
        </w:rPr>
        <w:t>64Kb</w:t>
      </w:r>
      <w:r>
        <w:rPr>
          <w:rFonts w:ascii="Arial" w:hAnsi="Arial" w:cs="Arial"/>
          <w:color w:val="000000"/>
          <w:sz w:val="24"/>
          <w:szCs w:val="24"/>
          <w:shd w:fill="FFFFFF" w:val="clear"/>
        </w:rPr>
        <w:t>被服务运行时保留，用于初始化。前</w:t>
      </w:r>
      <w:r>
        <w:rPr>
          <w:rFonts w:cs="Arial" w:ascii="Arial" w:hAnsi="Arial"/>
          <w:color w:val="000000"/>
          <w:sz w:val="24"/>
          <w:szCs w:val="24"/>
          <w:shd w:fill="FFFFFF" w:val="clear"/>
        </w:rPr>
        <w:t>4kb</w:t>
      </w:r>
      <w:r>
        <w:rPr>
          <w:rFonts w:ascii="Arial" w:hAnsi="Arial" w:cs="Arial"/>
          <w:color w:val="000000"/>
          <w:sz w:val="24"/>
          <w:szCs w:val="24"/>
          <w:shd w:fill="FFFFFF" w:val="clear"/>
        </w:rPr>
        <w:t>受读写保护，用于检查空指针。剩下的</w:t>
      </w:r>
      <w:r>
        <w:rPr>
          <w:rFonts w:cs="Arial" w:ascii="Arial" w:hAnsi="Arial"/>
          <w:color w:val="000000"/>
          <w:sz w:val="24"/>
          <w:szCs w:val="24"/>
          <w:shd w:fill="FFFFFF" w:val="clear"/>
        </w:rPr>
        <w:t>60Kb</w:t>
      </w:r>
      <w:r>
        <w:rPr>
          <w:rFonts w:ascii="Arial" w:hAnsi="Arial" w:cs="Arial"/>
          <w:color w:val="000000"/>
          <w:sz w:val="24"/>
          <w:szCs w:val="24"/>
          <w:shd w:fill="FFFFFF" w:val="clear"/>
        </w:rPr>
        <w:t>包含了实现“间接跳转”调用门和“记分板”返回门的可信代码段。不可信的</w:t>
      </w:r>
      <w:r>
        <w:rPr>
          <w:rFonts w:cs="Arial" w:ascii="Arial" w:hAnsi="Arial"/>
          <w:color w:val="000000"/>
          <w:sz w:val="24"/>
          <w:szCs w:val="24"/>
          <w:shd w:fill="FFFFFF" w:val="clear"/>
        </w:rPr>
        <w:t>NaCl</w:t>
      </w:r>
      <w:r>
        <w:rPr>
          <w:rFonts w:ascii="Arial" w:hAnsi="Arial" w:cs="Arial"/>
          <w:color w:val="000000"/>
          <w:sz w:val="24"/>
          <w:szCs w:val="24"/>
          <w:shd w:fill="FFFFFF" w:val="clear"/>
        </w:rPr>
        <w:t>模块文本紧随</w:t>
      </w:r>
      <w:r>
        <w:rPr>
          <w:rFonts w:cs="Arial" w:ascii="Arial" w:hAnsi="Arial"/>
          <w:color w:val="000000"/>
          <w:sz w:val="24"/>
          <w:szCs w:val="24"/>
          <w:shd w:fill="FFFFFF" w:val="clear"/>
        </w:rPr>
        <w:t>64kb</w:t>
      </w:r>
      <w:r>
        <w:rPr>
          <w:rFonts w:ascii="Arial" w:hAnsi="Arial" w:cs="Arial"/>
          <w:color w:val="000000"/>
          <w:sz w:val="24"/>
          <w:szCs w:val="24"/>
          <w:shd w:fill="FFFFFF" w:val="clear"/>
        </w:rPr>
        <w:t>后的区域加载进来。</w:t>
      </w:r>
      <w:r>
        <w:rPr>
          <w:rFonts w:cs="Arial" w:ascii="Arial" w:hAnsi="Arial"/>
          <w:color w:val="000000"/>
          <w:sz w:val="24"/>
          <w:szCs w:val="24"/>
          <w:shd w:fill="FFFFFF" w:val="clear"/>
        </w:rPr>
        <w:t>CS</w:t>
      </w:r>
      <w:r>
        <w:rPr>
          <w:rFonts w:ascii="Arial" w:hAnsi="Arial" w:cs="Arial"/>
          <w:color w:val="000000"/>
          <w:sz w:val="24"/>
          <w:szCs w:val="24"/>
          <w:shd w:fill="FFFFFF" w:val="clear"/>
        </w:rPr>
        <w:t>段寄存器用来约束从</w:t>
      </w:r>
      <w:r>
        <w:rPr>
          <w:rFonts w:cs="Arial" w:ascii="Arial" w:hAnsi="Arial"/>
          <w:color w:val="000000"/>
          <w:sz w:val="24"/>
          <w:szCs w:val="24"/>
          <w:shd w:fill="FFFFFF" w:val="clear"/>
        </w:rPr>
        <w:t>0</w:t>
      </w:r>
      <w:r>
        <w:rPr>
          <w:rFonts w:ascii="Arial" w:hAnsi="Arial" w:cs="Arial"/>
          <w:color w:val="000000"/>
          <w:sz w:val="24"/>
          <w:szCs w:val="24"/>
          <w:shd w:fill="FFFFFF" w:val="clear"/>
        </w:rPr>
        <w:t>基址到</w:t>
      </w:r>
      <w:r>
        <w:rPr>
          <w:rFonts w:cs="Arial" w:ascii="Arial" w:hAnsi="Arial"/>
          <w:color w:val="000000"/>
          <w:sz w:val="24"/>
          <w:szCs w:val="24"/>
          <w:shd w:fill="FFFFFF" w:val="clear"/>
        </w:rPr>
        <w:t>NaCl</w:t>
      </w:r>
      <w:r>
        <w:rPr>
          <w:rFonts w:ascii="Arial" w:hAnsi="Arial" w:cs="Arial"/>
          <w:color w:val="000000"/>
          <w:sz w:val="24"/>
          <w:szCs w:val="24"/>
          <w:shd w:fill="FFFFFF" w:val="clear"/>
        </w:rPr>
        <w:t>模块文本的末尾的控制转移，其它的段寄存器则用来限制对于</w:t>
      </w:r>
      <w:r>
        <w:rPr>
          <w:rFonts w:cs="Arial" w:ascii="Arial" w:hAnsi="Arial"/>
          <w:color w:val="000000"/>
          <w:sz w:val="24"/>
          <w:szCs w:val="24"/>
          <w:shd w:fill="FFFFFF" w:val="clear"/>
        </w:rPr>
        <w:t>256MB</w:t>
      </w:r>
      <w:r>
        <w:rPr>
          <w:rFonts w:ascii="Arial" w:hAnsi="Arial" w:cs="Arial"/>
          <w:color w:val="000000"/>
          <w:sz w:val="24"/>
          <w:szCs w:val="24"/>
          <w:shd w:fill="FFFFFF" w:val="clear"/>
        </w:rPr>
        <w:t>大小的</w:t>
      </w:r>
      <w:r>
        <w:rPr>
          <w:rFonts w:cs="Arial" w:ascii="Arial" w:hAnsi="Arial"/>
          <w:color w:val="000000"/>
          <w:sz w:val="24"/>
          <w:szCs w:val="24"/>
          <w:shd w:fill="FFFFFF" w:val="clear"/>
        </w:rPr>
        <w:t>NaCl</w:t>
      </w:r>
      <w:r>
        <w:rPr>
          <w:rFonts w:ascii="Arial" w:hAnsi="Arial" w:cs="Arial"/>
          <w:color w:val="000000"/>
          <w:sz w:val="24"/>
          <w:szCs w:val="24"/>
          <w:shd w:fill="FFFFFF" w:val="clear"/>
        </w:rPr>
        <w:t>模块地址空间的数据访问。</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由于间接跳转和计分板代码是由可信服务运行时产生和安装的，所以它们可以包含在不可信的可执行文本里的其它任何地方都被禁止的指令。这个代码因为是</w:t>
      </w:r>
      <w:r>
        <w:rPr>
          <w:rFonts w:cs="Arial" w:ascii="Arial" w:hAnsi="Arial"/>
          <w:color w:val="000000"/>
          <w:sz w:val="24"/>
          <w:szCs w:val="24"/>
          <w:shd w:fill="FFFFFF" w:val="clear"/>
        </w:rPr>
        <w:t>NaCl</w:t>
      </w:r>
      <w:r>
        <w:rPr>
          <w:rFonts w:ascii="Arial" w:hAnsi="Arial" w:cs="Arial"/>
          <w:color w:val="000000"/>
          <w:sz w:val="24"/>
          <w:szCs w:val="24"/>
          <w:shd w:fill="FFFFFF" w:val="clear"/>
        </w:rPr>
        <w:t>模块加载进程的一部分而被作为运行时补丁，它通过使用段寄存器操作指令和远程调用指令实现在不可信的用户代码和可信的服务运行时代码间的控制转移。</w:t>
      </w:r>
      <w:r>
        <w:rPr>
          <w:rFonts w:cs="Arial" w:ascii="Arial" w:hAnsi="Arial"/>
          <w:color w:val="000000"/>
          <w:sz w:val="24"/>
          <w:szCs w:val="24"/>
          <w:shd w:fill="FFFFFF" w:val="clear"/>
        </w:rPr>
        <w:t>NaCl</w:t>
      </w:r>
      <w:r>
        <w:rPr>
          <w:rFonts w:ascii="Arial" w:hAnsi="Arial" w:cs="Arial"/>
          <w:color w:val="000000"/>
          <w:sz w:val="24"/>
          <w:szCs w:val="24"/>
          <w:shd w:fill="FFFFFF" w:val="clear"/>
        </w:rPr>
        <w:t>用户地址空间里的前</w:t>
      </w:r>
      <w:r>
        <w:rPr>
          <w:rFonts w:cs="Arial" w:ascii="Arial" w:hAnsi="Arial"/>
          <w:color w:val="000000"/>
          <w:sz w:val="24"/>
          <w:szCs w:val="24"/>
          <w:shd w:fill="FFFFFF" w:val="clear"/>
        </w:rPr>
        <w:t>64KB</w:t>
      </w:r>
      <w:r>
        <w:rPr>
          <w:rFonts w:ascii="Arial" w:hAnsi="Arial" w:cs="Arial"/>
          <w:color w:val="000000"/>
          <w:sz w:val="24"/>
          <w:szCs w:val="24"/>
          <w:shd w:fill="FFFFFF" w:val="clear"/>
        </w:rPr>
        <w:t>地址中，由于每个</w:t>
      </w:r>
      <w:r>
        <w:rPr>
          <w:rFonts w:cs="Arial" w:ascii="Arial" w:hAnsi="Arial"/>
          <w:color w:val="000000"/>
          <w:sz w:val="24"/>
          <w:szCs w:val="24"/>
          <w:shd w:fill="FFFFFF" w:val="clear"/>
        </w:rPr>
        <w:t>32</w:t>
      </w:r>
      <w:r>
        <w:rPr>
          <w:rFonts w:ascii="Arial" w:hAnsi="Arial" w:cs="Arial"/>
          <w:color w:val="000000"/>
          <w:sz w:val="24"/>
          <w:szCs w:val="24"/>
          <w:shd w:fill="FFFFFF" w:val="clear"/>
        </w:rPr>
        <w:t>的整数倍的地址都可能是计算后得出的控制流目标，所以这些地址就作为我们的系统调用间接跳转表的进入点。这些进入点中有一个被用</w:t>
      </w:r>
      <w:r>
        <w:rPr>
          <w:rFonts w:cs="Arial" w:ascii="Arial" w:hAnsi="Arial"/>
          <w:color w:val="000000"/>
          <w:sz w:val="24"/>
          <w:szCs w:val="24"/>
          <w:shd w:fill="FFFFFF" w:val="clear"/>
        </w:rPr>
        <w:t>hlt</w:t>
      </w:r>
      <w:r>
        <w:rPr>
          <w:rFonts w:ascii="Arial" w:hAnsi="Arial" w:cs="Arial"/>
          <w:color w:val="000000"/>
          <w:sz w:val="24"/>
          <w:szCs w:val="24"/>
          <w:shd w:fill="FFFFFF" w:val="clear"/>
        </w:rPr>
        <w:t>指令阻塞，这样剩余的地址空间就可以用于那些只能被服务运行时调用的代码。这样做为计分板返回门提供了空间。</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对一个间接跳转的调用会实现从不信任代码到可信代码的控制权转移。间接跳转序列重置</w:t>
      </w:r>
      <w:r>
        <w:rPr>
          <w:rFonts w:cs="Arial" w:ascii="Arial" w:hAnsi="Arial"/>
          <w:color w:val="000000"/>
          <w:sz w:val="24"/>
          <w:szCs w:val="24"/>
          <w:shd w:fill="FFFFFF" w:val="clear"/>
        </w:rPr>
        <w:t>ds</w:t>
      </w:r>
      <w:r>
        <w:rPr>
          <w:rFonts w:ascii="Arial" w:hAnsi="Arial" w:cs="Arial"/>
          <w:color w:val="000000"/>
          <w:sz w:val="24"/>
          <w:szCs w:val="24"/>
          <w:shd w:fill="FFFFFF" w:val="clear"/>
        </w:rPr>
        <w:t>段寄存器，然后通过重置</w:t>
      </w:r>
      <w:r>
        <w:rPr>
          <w:rFonts w:cs="Arial" w:ascii="Arial" w:hAnsi="Arial"/>
          <w:color w:val="000000"/>
          <w:sz w:val="24"/>
          <w:szCs w:val="24"/>
          <w:shd w:fill="FFFFFF" w:val="clear"/>
        </w:rPr>
        <w:t>cs</w:t>
      </w:r>
      <w:r>
        <w:rPr>
          <w:rFonts w:ascii="Arial" w:hAnsi="Arial" w:cs="Arial"/>
          <w:color w:val="000000"/>
          <w:sz w:val="24"/>
          <w:szCs w:val="24"/>
          <w:shd w:fill="FFFFFF" w:val="clear"/>
        </w:rPr>
        <w:t>段寄存器（通过远程调用实现）和重置对于可信的服务处理者的控制转移来重新建立直接寻址模式，而这正是服务运行时所期望的。一旦处于</w:t>
      </w:r>
      <w:r>
        <w:rPr>
          <w:rFonts w:cs="Arial" w:ascii="Arial" w:hAnsi="Arial"/>
          <w:color w:val="000000"/>
          <w:sz w:val="24"/>
          <w:szCs w:val="24"/>
          <w:shd w:fill="FFFFFF" w:val="clear"/>
        </w:rPr>
        <w:t>NaCl</w:t>
      </w:r>
      <w:r>
        <w:rPr>
          <w:rFonts w:ascii="Arial" w:hAnsi="Arial" w:cs="Arial"/>
          <w:color w:val="000000"/>
          <w:sz w:val="24"/>
          <w:szCs w:val="24"/>
          <w:shd w:fill="FFFFFF" w:val="clear"/>
        </w:rPr>
        <w:t>用户地址空间外，它会重置其它的段寄存器，如</w:t>
      </w:r>
      <w:r>
        <w:rPr>
          <w:rFonts w:cs="Arial" w:ascii="Arial" w:hAnsi="Arial"/>
          <w:color w:val="000000"/>
          <w:sz w:val="24"/>
          <w:szCs w:val="24"/>
          <w:shd w:fill="FFFFFF" w:val="clear"/>
        </w:rPr>
        <w:t>fs</w:t>
      </w:r>
      <w:r>
        <w:rPr>
          <w:rFonts w:ascii="Arial" w:hAnsi="Arial" w:cs="Arial"/>
          <w:color w:val="000000"/>
          <w:sz w:val="24"/>
          <w:szCs w:val="24"/>
          <w:shd w:fill="FFFFFF" w:val="clear"/>
        </w:rPr>
        <w:t>、</w:t>
      </w:r>
      <w:r>
        <w:rPr>
          <w:rFonts w:cs="Arial" w:ascii="Arial" w:hAnsi="Arial"/>
          <w:color w:val="000000"/>
          <w:sz w:val="24"/>
          <w:szCs w:val="24"/>
          <w:shd w:fill="FFFFFF" w:val="clear"/>
        </w:rPr>
        <w:t>gs</w:t>
      </w:r>
      <w:r>
        <w:rPr>
          <w:rFonts w:ascii="Arial" w:hAnsi="Arial" w:cs="Arial"/>
          <w:color w:val="000000"/>
          <w:sz w:val="24"/>
          <w:szCs w:val="24"/>
          <w:shd w:fill="FFFFFF" w:val="clear"/>
        </w:rPr>
        <w:t>及</w:t>
      </w:r>
      <w:r>
        <w:rPr>
          <w:rFonts w:cs="Arial" w:ascii="Arial" w:hAnsi="Arial"/>
          <w:color w:val="000000"/>
          <w:sz w:val="24"/>
          <w:szCs w:val="24"/>
          <w:shd w:fill="FFFFFF" w:val="clear"/>
        </w:rPr>
        <w:t>ss</w:t>
      </w:r>
      <w:r>
        <w:rPr>
          <w:rFonts w:ascii="Arial" w:hAnsi="Arial" w:cs="Arial"/>
          <w:color w:val="000000"/>
          <w:sz w:val="24"/>
          <w:szCs w:val="24"/>
          <w:shd w:fill="FFFFFF" w:val="clear"/>
        </w:rPr>
        <w:t>，并为这个线程完全地关闭内层沙箱，通过这种方式重建一个跟本地代码一样的线程环境。服务运行时用一个能用的可信的栈地址来加载栈寄存器</w:t>
      </w:r>
      <w:r>
        <w:rPr>
          <w:rFonts w:cs="Arial" w:ascii="Arial" w:hAnsi="Arial"/>
          <w:color w:val="000000"/>
          <w:sz w:val="24"/>
          <w:szCs w:val="24"/>
          <w:shd w:fill="FFFFFF" w:val="clear"/>
        </w:rPr>
        <w:t>esp</w:t>
      </w:r>
      <w:r>
        <w:rPr>
          <w:rFonts w:ascii="Arial" w:hAnsi="Arial" w:cs="Arial"/>
          <w:color w:val="000000"/>
          <w:sz w:val="24"/>
          <w:szCs w:val="24"/>
          <w:shd w:fill="FFFFFF" w:val="clear"/>
        </w:rPr>
        <w:t>。  每个线程的可信的栈的地址空间都在不可信的地址空间外，这样，不可信的</w:t>
      </w:r>
      <w:r>
        <w:rPr>
          <w:rFonts w:cs="Arial" w:ascii="Arial" w:hAnsi="Arial"/>
          <w:color w:val="000000"/>
          <w:sz w:val="24"/>
          <w:szCs w:val="24"/>
          <w:shd w:fill="FFFFFF" w:val="clear"/>
        </w:rPr>
        <w:t>NaCl</w:t>
      </w:r>
      <w:r>
        <w:rPr>
          <w:rFonts w:ascii="Arial" w:hAnsi="Arial" w:cs="Arial"/>
          <w:color w:val="000000"/>
          <w:sz w:val="24"/>
          <w:szCs w:val="24"/>
          <w:shd w:fill="FFFFFF" w:val="clear"/>
        </w:rPr>
        <w:t>模块中的线程就不会攻击到这些栈。</w:t>
      </w:r>
    </w:p>
    <w:p>
      <w:pPr>
        <w:pStyle w:val="Normal"/>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正如间接转移允许不可信代码跨入可信代码一样，计分板从另外的方向也允许了这种跨越。可信的运行时用计分板来控制转移给任一的不可信地址、启动一个新的</w:t>
      </w:r>
      <w:r>
        <w:rPr>
          <w:rFonts w:cs="Arial" w:ascii="Arial" w:hAnsi="Arial"/>
          <w:color w:val="000000"/>
          <w:sz w:val="24"/>
          <w:szCs w:val="24"/>
          <w:shd w:fill="FFFFFF" w:val="clear"/>
        </w:rPr>
        <w:t>POSIX</w:t>
      </w:r>
      <w:r>
        <w:rPr>
          <w:rFonts w:ascii="Arial" w:hAnsi="Arial" w:cs="Arial"/>
          <w:color w:val="000000"/>
          <w:sz w:val="24"/>
          <w:szCs w:val="24"/>
          <w:shd w:fill="FFFFFF" w:val="clear"/>
        </w:rPr>
        <w:t>标准的线程和启动主线程。对齐机制（</w:t>
      </w:r>
      <w:r>
        <w:rPr>
          <w:rFonts w:cs="Arial" w:ascii="Arial" w:hAnsi="Arial"/>
          <w:color w:val="000000"/>
          <w:sz w:val="24"/>
          <w:szCs w:val="24"/>
          <w:shd w:fill="FFFFFF" w:val="clear"/>
        </w:rPr>
        <w:t>Alignment</w:t>
      </w:r>
      <w:r>
        <w:rPr>
          <w:rFonts w:ascii="Arial" w:hAnsi="Arial" w:cs="Arial"/>
          <w:color w:val="000000"/>
          <w:sz w:val="24"/>
          <w:szCs w:val="24"/>
          <w:shd w:fill="FFFFFF" w:val="clear"/>
        </w:rPr>
        <w:t>）保证了计分板不能直接被不可信的代码调用。</w:t>
      </w:r>
    </w:p>
    <w:p>
      <w:pPr>
        <w:pStyle w:val="Normal"/>
        <w:ind w:left="0" w:right="0" w:firstLine="432"/>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before="0" w:after="0"/>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3.</w:t>
      </w:r>
      <w:r>
        <w:rPr>
          <w:rFonts w:ascii="Arial" w:hAnsi="Arial" w:cs="Arial"/>
          <w:color w:val="000000"/>
          <w:sz w:val="24"/>
          <w:szCs w:val="24"/>
          <w:shd w:fill="FFFFFF" w:val="clear"/>
        </w:rPr>
        <w:t>通信</w:t>
      </w:r>
    </w:p>
    <w:p>
      <w:pPr>
        <w:pStyle w:val="Normal"/>
        <w:spacing w:before="0" w:after="0"/>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 xml:space="preserve">IMC </w:t>
      </w:r>
      <w:r>
        <w:rPr>
          <w:rFonts w:ascii="Arial" w:hAnsi="Arial" w:cs="Arial"/>
          <w:color w:val="000000"/>
          <w:sz w:val="24"/>
          <w:szCs w:val="24"/>
          <w:shd w:fill="FFFFFF" w:val="clear"/>
        </w:rPr>
        <w:t>是</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模块与外界通信的基础。它基于</w:t>
      </w:r>
      <w:r>
        <w:rPr>
          <w:rFonts w:cs="Arial" w:ascii="Arial" w:hAnsi="Arial"/>
          <w:color w:val="000000"/>
          <w:sz w:val="24"/>
          <w:szCs w:val="24"/>
          <w:shd w:fill="FFFFFF" w:val="clear"/>
        </w:rPr>
        <w:t xml:space="preserve">NaCl socket </w:t>
      </w:r>
      <w:r>
        <w:rPr>
          <w:rFonts w:ascii="Arial" w:hAnsi="Arial" w:cs="Arial"/>
          <w:color w:val="000000"/>
          <w:sz w:val="24"/>
          <w:szCs w:val="24"/>
          <w:shd w:fill="FFFFFF" w:val="clear"/>
        </w:rPr>
        <w:t>实现，提供了一个</w:t>
      </w:r>
    </w:p>
    <w:p>
      <w:pPr>
        <w:pStyle w:val="Normal"/>
        <w:spacing w:before="0" w:after="0"/>
        <w:ind w:left="0" w:right="0" w:firstLine="432"/>
        <w:rPr>
          <w:rFonts w:cs="Arial" w:ascii="Arial" w:hAnsi="Arial"/>
          <w:color w:val="000000"/>
          <w:sz w:val="24"/>
          <w:szCs w:val="24"/>
          <w:shd w:fill="FFFFFF" w:val="clear"/>
        </w:rPr>
      </w:pPr>
      <w:r>
        <w:rPr>
          <w:rFonts w:ascii="Arial" w:hAnsi="Arial" w:cs="Arial"/>
          <w:color w:val="000000"/>
          <w:sz w:val="24"/>
          <w:szCs w:val="24"/>
          <w:shd w:fill="FFFFFF" w:val="clear"/>
        </w:rPr>
        <w:t>类似</w:t>
      </w:r>
      <w:r>
        <w:rPr>
          <w:rFonts w:cs="Arial" w:ascii="Arial" w:hAnsi="Arial"/>
          <w:color w:val="000000"/>
          <w:sz w:val="24"/>
          <w:szCs w:val="24"/>
          <w:shd w:fill="FFFFFF" w:val="clear"/>
        </w:rPr>
        <w:t xml:space="preserve">Unix domain socket </w:t>
      </w:r>
      <w:r>
        <w:rPr>
          <w:rFonts w:ascii="Arial" w:hAnsi="Arial" w:cs="Arial"/>
          <w:color w:val="000000"/>
          <w:sz w:val="24"/>
          <w:szCs w:val="24"/>
          <w:shd w:fill="FFFFFF" w:val="clear"/>
        </w:rPr>
        <w:t>的双向、可靠和有序的数据包服务。当一个不可信的</w:t>
      </w:r>
      <w:r>
        <w:rPr>
          <w:rFonts w:cs="Arial" w:ascii="Arial" w:hAnsi="Arial"/>
          <w:color w:val="000000"/>
          <w:sz w:val="24"/>
          <w:szCs w:val="24"/>
          <w:shd w:fill="FFFFFF" w:val="clear"/>
        </w:rPr>
        <w:t>NaCl</w:t>
      </w:r>
    </w:p>
    <w:p>
      <w:pPr>
        <w:pStyle w:val="Normal"/>
        <w:spacing w:before="0" w:after="0"/>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模块被创建时（通过</w:t>
      </w:r>
      <w:r>
        <w:rPr>
          <w:rFonts w:cs="Arial" w:ascii="Arial" w:hAnsi="Arial"/>
          <w:color w:val="000000"/>
          <w:sz w:val="24"/>
          <w:szCs w:val="24"/>
          <w:shd w:fill="FFFFFF" w:val="clear"/>
        </w:rPr>
        <w:t>DOM</w:t>
      </w:r>
      <w:r>
        <w:rPr>
          <w:rFonts w:ascii="Arial" w:hAnsi="Arial" w:cs="Arial"/>
          <w:color w:val="000000"/>
          <w:sz w:val="24"/>
          <w:szCs w:val="24"/>
          <w:shd w:fill="FFFFFF" w:val="clear"/>
        </w:rPr>
        <w:t>对象创建），它会接受到第一个</w:t>
      </w:r>
      <w:r>
        <w:rPr>
          <w:rFonts w:cs="Arial" w:ascii="Arial" w:hAnsi="Arial"/>
          <w:color w:val="000000"/>
          <w:sz w:val="24"/>
          <w:szCs w:val="24"/>
          <w:shd w:fill="FFFFFF" w:val="clear"/>
        </w:rPr>
        <w:t>NaCl socket</w:t>
      </w:r>
      <w:r>
        <w:rPr>
          <w:rFonts w:ascii="Arial" w:hAnsi="Arial" w:cs="Arial"/>
          <w:color w:val="000000"/>
          <w:sz w:val="24"/>
          <w:szCs w:val="24"/>
          <w:shd w:fill="FFFFFF" w:val="clear"/>
        </w:rPr>
        <w:t>。这个</w:t>
      </w:r>
      <w:r>
        <w:rPr>
          <w:rFonts w:cs="Arial" w:ascii="Arial" w:hAnsi="Arial"/>
          <w:color w:val="000000"/>
          <w:sz w:val="24"/>
          <w:szCs w:val="24"/>
          <w:shd w:fill="FFFFFF" w:val="clear"/>
        </w:rPr>
        <w:t>NaCl</w:t>
      </w:r>
      <w:r>
        <w:rPr>
          <w:rFonts w:ascii="Arial" w:hAnsi="Arial" w:cs="Arial"/>
          <w:color w:val="000000"/>
          <w:sz w:val="24"/>
          <w:szCs w:val="24"/>
          <w:shd w:fill="FFFFFF" w:val="clear"/>
        </w:rPr>
        <w:t>模块可以通过</w:t>
      </w:r>
      <w:r>
        <w:rPr>
          <w:rFonts w:cs="Arial" w:ascii="Arial" w:hAnsi="Arial"/>
          <w:color w:val="000000"/>
          <w:sz w:val="24"/>
          <w:szCs w:val="24"/>
          <w:shd w:fill="FFFFFF" w:val="clear"/>
        </w:rPr>
        <w:t>JavaScript</w:t>
      </w:r>
      <w:r>
        <w:rPr>
          <w:rFonts w:ascii="Arial" w:hAnsi="Arial" w:cs="Arial"/>
          <w:color w:val="000000"/>
          <w:sz w:val="24"/>
          <w:szCs w:val="24"/>
          <w:shd w:fill="FFFFFF" w:val="clear"/>
        </w:rPr>
        <w:t>访问。</w:t>
      </w:r>
      <w:r>
        <w:rPr>
          <w:rFonts w:cs="Arial" w:ascii="Arial" w:hAnsi="Arial"/>
          <w:color w:val="000000"/>
          <w:sz w:val="24"/>
          <w:szCs w:val="24"/>
          <w:shd w:fill="FFFFFF" w:val="clear"/>
        </w:rPr>
        <w:t xml:space="preserve">JavaScript </w:t>
      </w:r>
      <w:r>
        <w:rPr>
          <w:rFonts w:ascii="Arial" w:hAnsi="Arial" w:cs="Arial"/>
          <w:color w:val="000000"/>
          <w:sz w:val="24"/>
          <w:szCs w:val="24"/>
          <w:shd w:fill="FFFFFF" w:val="clear"/>
        </w:rPr>
        <w:t>使用这个</w:t>
      </w:r>
      <w:r>
        <w:rPr>
          <w:rFonts w:cs="Arial" w:ascii="Arial" w:hAnsi="Arial"/>
          <w:color w:val="000000"/>
          <w:sz w:val="24"/>
          <w:szCs w:val="24"/>
          <w:shd w:fill="FFFFFF" w:val="clear"/>
        </w:rPr>
        <w:t xml:space="preserve">socket </w:t>
      </w:r>
      <w:r>
        <w:rPr>
          <w:rFonts w:ascii="Arial" w:hAnsi="Arial" w:cs="Arial"/>
          <w:color w:val="000000"/>
          <w:sz w:val="24"/>
          <w:szCs w:val="24"/>
          <w:shd w:fill="FFFFFF" w:val="clear"/>
        </w:rPr>
        <w:t>向</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程序发送消息，也可以将其共享给其他</w:t>
      </w:r>
      <w:r>
        <w:rPr>
          <w:rFonts w:cs="Arial" w:ascii="Arial" w:hAnsi="Arial"/>
          <w:color w:val="000000"/>
          <w:sz w:val="24"/>
          <w:szCs w:val="24"/>
          <w:shd w:fill="FFFFFF" w:val="clear"/>
        </w:rPr>
        <w:t>NaCl</w:t>
      </w:r>
      <w:r>
        <w:rPr>
          <w:rFonts w:ascii="Arial" w:hAnsi="Arial" w:cs="Arial"/>
          <w:color w:val="000000"/>
          <w:sz w:val="24"/>
          <w:szCs w:val="24"/>
          <w:shd w:fill="FFFFFF" w:val="clear"/>
        </w:rPr>
        <w:t>模块。</w:t>
      </w:r>
      <w:r>
        <w:rPr>
          <w:rFonts w:cs="Arial" w:ascii="Arial" w:hAnsi="Arial"/>
          <w:color w:val="000000"/>
          <w:sz w:val="24"/>
          <w:szCs w:val="24"/>
          <w:shd w:fill="FFFFFF" w:val="clear"/>
        </w:rPr>
        <w:t xml:space="preserve">JavaScript </w:t>
      </w:r>
      <w:r>
        <w:rPr>
          <w:rFonts w:ascii="Arial" w:hAnsi="Arial" w:cs="Arial"/>
          <w:color w:val="000000"/>
          <w:sz w:val="24"/>
          <w:szCs w:val="24"/>
          <w:shd w:fill="FFFFFF" w:val="clear"/>
        </w:rPr>
        <w:t>还可以将</w:t>
      </w:r>
      <w:r>
        <w:rPr>
          <w:rFonts w:cs="Arial" w:ascii="Arial" w:hAnsi="Arial"/>
          <w:color w:val="000000"/>
          <w:sz w:val="24"/>
          <w:szCs w:val="24"/>
          <w:shd w:fill="FFFFFF" w:val="clear"/>
        </w:rPr>
        <w:t xml:space="preserve">NaCl socket </w:t>
      </w:r>
      <w:r>
        <w:rPr>
          <w:rFonts w:ascii="Arial" w:hAnsi="Arial" w:cs="Arial"/>
          <w:color w:val="000000"/>
          <w:sz w:val="24"/>
          <w:szCs w:val="24"/>
          <w:shd w:fill="FFFFFF" w:val="clear"/>
        </w:rPr>
        <w:t>共享为</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描述符，从而选择将模块连接到其他服务。</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描述符还可以用来创建共享的内存段。</w:t>
      </w:r>
    </w:p>
    <w:p>
      <w:pPr>
        <w:pStyle w:val="Normal"/>
        <w:spacing w:before="0" w:after="0"/>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通过使用</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消息，</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的</w:t>
      </w:r>
      <w:r>
        <w:rPr>
          <w:rFonts w:cs="Arial" w:ascii="Arial" w:hAnsi="Arial"/>
          <w:color w:val="000000"/>
          <w:sz w:val="24"/>
          <w:szCs w:val="24"/>
          <w:shd w:fill="FFFFFF" w:val="clear"/>
        </w:rPr>
        <w:t>SRPC</w:t>
      </w:r>
      <w:r>
        <w:rPr>
          <w:rFonts w:ascii="Arial" w:hAnsi="Arial" w:cs="Arial"/>
          <w:color w:val="000000"/>
          <w:sz w:val="24"/>
          <w:szCs w:val="24"/>
          <w:shd w:fill="FFFFFF" w:val="clear"/>
        </w:rPr>
        <w:t>抽象 完全在不可信代码中实现。</w:t>
      </w:r>
      <w:r>
        <w:rPr>
          <w:rFonts w:cs="Arial" w:ascii="Arial" w:hAnsi="Arial"/>
          <w:color w:val="000000"/>
          <w:sz w:val="24"/>
          <w:szCs w:val="24"/>
          <w:shd w:fill="FFFFFF" w:val="clear"/>
        </w:rPr>
        <w:t>SRPC</w:t>
      </w:r>
      <w:r>
        <w:rPr>
          <w:rFonts w:ascii="Arial" w:hAnsi="Arial" w:cs="Arial"/>
          <w:color w:val="000000"/>
          <w:sz w:val="24"/>
          <w:szCs w:val="24"/>
          <w:shd w:fill="FFFFFF" w:val="clear"/>
        </w:rPr>
        <w:t>为定义在</w:t>
      </w:r>
      <w:r>
        <w:rPr>
          <w:rFonts w:cs="Arial" w:ascii="Arial" w:hAnsi="Arial"/>
          <w:color w:val="000000"/>
          <w:sz w:val="24"/>
          <w:szCs w:val="24"/>
          <w:shd w:fill="FFFFFF" w:val="clear"/>
        </w:rPr>
        <w:t>JavaScript</w:t>
      </w:r>
      <w:r>
        <w:rPr>
          <w:rFonts w:ascii="Arial" w:hAnsi="Arial" w:cs="Arial"/>
          <w:color w:val="000000"/>
          <w:sz w:val="24"/>
          <w:szCs w:val="24"/>
          <w:shd w:fill="FFFFFF" w:val="clear"/>
        </w:rPr>
        <w:t>和</w:t>
      </w:r>
      <w:r>
        <w:rPr>
          <w:rFonts w:cs="Arial" w:ascii="Arial" w:hAnsi="Arial"/>
          <w:color w:val="000000"/>
          <w:sz w:val="24"/>
          <w:szCs w:val="24"/>
          <w:shd w:fill="FFFFFF" w:val="clear"/>
        </w:rPr>
        <w:t>NaCl</w:t>
      </w:r>
      <w:r>
        <w:rPr>
          <w:rFonts w:ascii="Arial" w:hAnsi="Arial" w:cs="Arial"/>
          <w:color w:val="000000"/>
          <w:sz w:val="24"/>
          <w:szCs w:val="24"/>
          <w:shd w:fill="FFFFFF" w:val="clear"/>
        </w:rPr>
        <w:t>模块间，或是两个</w:t>
      </w:r>
      <w:r>
        <w:rPr>
          <w:rFonts w:cs="Arial" w:ascii="Arial" w:hAnsi="Arial"/>
          <w:color w:val="000000"/>
          <w:sz w:val="24"/>
          <w:szCs w:val="24"/>
          <w:shd w:fill="FFFFFF" w:val="clear"/>
        </w:rPr>
        <w:t>NaCl</w:t>
      </w:r>
      <w:r>
        <w:rPr>
          <w:rFonts w:ascii="Arial" w:hAnsi="Arial" w:cs="Arial"/>
          <w:color w:val="000000"/>
          <w:sz w:val="24"/>
          <w:szCs w:val="24"/>
          <w:shd w:fill="FFFFFF" w:val="clear"/>
        </w:rPr>
        <w:t>模块间的过程接口提供了便捷的语法。</w:t>
      </w:r>
    </w:p>
    <w:p>
      <w:pPr>
        <w:pStyle w:val="Normal"/>
        <w:spacing w:before="0" w:after="0"/>
        <w:rPr>
          <w:rFonts w:ascii="Arial" w:hAnsi="Arial" w:cs="Arial"/>
          <w:color w:val="000000"/>
          <w:sz w:val="24"/>
          <w:szCs w:val="24"/>
          <w:shd w:fill="FFFFFF" w:val="clear"/>
        </w:rPr>
      </w:pPr>
      <w:r>
        <w:rPr>
          <w:rFonts w:ascii="Arial" w:hAnsi="Arial" w:cs="Arial"/>
          <w:color w:val="000000"/>
          <w:sz w:val="24"/>
          <w:szCs w:val="24"/>
          <w:shd w:fill="FFFFFF" w:val="clear"/>
        </w:rPr>
        <w:t>这种语法支持一些基本的类型（</w:t>
      </w:r>
      <w:r>
        <w:rPr>
          <w:rFonts w:cs="Arial" w:ascii="Arial" w:hAnsi="Arial"/>
          <w:color w:val="000000"/>
          <w:sz w:val="24"/>
          <w:szCs w:val="24"/>
          <w:shd w:fill="FFFFFF" w:val="clear"/>
        </w:rPr>
        <w:t>int</w:t>
      </w:r>
      <w:r>
        <w:rPr>
          <w:rFonts w:ascii="Arial" w:hAnsi="Arial" w:cs="Arial"/>
          <w:color w:val="000000"/>
          <w:sz w:val="24"/>
          <w:szCs w:val="24"/>
          <w:shd w:fill="FFFFFF" w:val="clear"/>
        </w:rPr>
        <w:t>，</w:t>
      </w:r>
      <w:r>
        <w:rPr>
          <w:rFonts w:cs="Arial" w:ascii="Arial" w:hAnsi="Arial"/>
          <w:color w:val="000000"/>
          <w:sz w:val="24"/>
          <w:szCs w:val="24"/>
          <w:shd w:fill="FFFFFF" w:val="clear"/>
        </w:rPr>
        <w:t>float</w:t>
      </w:r>
      <w:r>
        <w:rPr>
          <w:rFonts w:ascii="Arial" w:hAnsi="Arial" w:cs="Arial"/>
          <w:color w:val="000000"/>
          <w:sz w:val="24"/>
          <w:szCs w:val="24"/>
          <w:shd w:fill="FFFFFF" w:val="clear"/>
        </w:rPr>
        <w:t>，</w:t>
      </w:r>
      <w:r>
        <w:rPr>
          <w:rFonts w:cs="Arial" w:ascii="Arial" w:hAnsi="Arial"/>
          <w:color w:val="000000"/>
          <w:sz w:val="24"/>
          <w:szCs w:val="24"/>
          <w:shd w:fill="FFFFFF" w:val="clear"/>
        </w:rPr>
        <w:t>char</w:t>
      </w:r>
      <w:r>
        <w:rPr>
          <w:rFonts w:ascii="Arial" w:hAnsi="Arial" w:cs="Arial"/>
          <w:color w:val="000000"/>
          <w:sz w:val="24"/>
          <w:szCs w:val="24"/>
          <w:shd w:fill="FFFFFF" w:val="clear"/>
        </w:rPr>
        <w:t>）、数组和</w:t>
      </w:r>
      <w:r>
        <w:rPr>
          <w:rFonts w:cs="Arial" w:ascii="Arial" w:hAnsi="Arial"/>
          <w:color w:val="000000"/>
          <w:sz w:val="24"/>
          <w:szCs w:val="24"/>
          <w:shd w:fill="FFFFFF" w:val="clear"/>
        </w:rPr>
        <w:t xml:space="preserve">NaCl </w:t>
      </w:r>
      <w:r>
        <w:rPr>
          <w:rFonts w:ascii="Arial" w:hAnsi="Arial" w:cs="Arial"/>
          <w:color w:val="000000"/>
          <w:sz w:val="24"/>
          <w:szCs w:val="24"/>
          <w:shd w:fill="FFFFFF" w:val="clear"/>
        </w:rPr>
        <w:t>描述符，不支持指针。</w:t>
      </w:r>
    </w:p>
    <w:p>
      <w:pPr>
        <w:pStyle w:val="Normal"/>
        <w:spacing w:before="0" w:after="0"/>
        <w:rPr>
          <w:rFonts w:ascii="Arial" w:hAnsi="Arial" w:cs="Arial"/>
          <w:color w:val="000000"/>
          <w:sz w:val="24"/>
          <w:szCs w:val="24"/>
          <w:shd w:fill="FFFFFF" w:val="clear"/>
        </w:rPr>
      </w:pPr>
      <w:r>
        <w:rPr>
          <w:rFonts w:ascii="Arial" w:hAnsi="Arial" w:cs="Arial"/>
          <w:color w:val="000000"/>
          <w:sz w:val="24"/>
          <w:szCs w:val="24"/>
          <w:shd w:fill="FFFFFF" w:val="clear"/>
        </w:rPr>
        <w:t>外部数据表示法例如</w:t>
      </w:r>
      <w:r>
        <w:rPr>
          <w:rFonts w:cs="Arial" w:ascii="Arial" w:hAnsi="Arial"/>
          <w:color w:val="000000"/>
          <w:sz w:val="24"/>
          <w:szCs w:val="24"/>
          <w:shd w:fill="FFFFFF" w:val="clear"/>
        </w:rPr>
        <w:t>XDR</w:t>
      </w:r>
      <w:r>
        <w:rPr>
          <w:rFonts w:ascii="Arial" w:hAnsi="Arial" w:cs="Arial"/>
          <w:color w:val="000000"/>
          <w:sz w:val="24"/>
          <w:szCs w:val="24"/>
          <w:shd w:fill="FFFFFF" w:val="clear"/>
        </w:rPr>
        <w:t>或者</w:t>
      </w:r>
      <w:r>
        <w:rPr>
          <w:rFonts w:cs="Arial" w:ascii="Arial" w:hAnsi="Arial"/>
          <w:color w:val="000000"/>
          <w:sz w:val="24"/>
          <w:szCs w:val="24"/>
          <w:shd w:fill="FFFFFF" w:val="clear"/>
        </w:rPr>
        <w:t>protocol buffer</w:t>
      </w:r>
      <w:r>
        <w:rPr>
          <w:rFonts w:ascii="Arial" w:hAnsi="Arial" w:cs="Arial"/>
          <w:color w:val="000000"/>
          <w:sz w:val="24"/>
          <w:szCs w:val="24"/>
          <w:shd w:fill="FFFFFF" w:val="clear"/>
        </w:rPr>
        <w:t>能很容易地应用于</w:t>
      </w:r>
      <w:r>
        <w:rPr>
          <w:rFonts w:cs="Arial" w:ascii="Arial" w:hAnsi="Arial"/>
          <w:color w:val="000000"/>
          <w:sz w:val="24"/>
          <w:szCs w:val="24"/>
          <w:shd w:fill="FFFFFF" w:val="clear"/>
        </w:rPr>
        <w:t>NaCl</w:t>
      </w:r>
      <w:r>
        <w:rPr>
          <w:rFonts w:ascii="Arial" w:hAnsi="Arial" w:cs="Arial"/>
          <w:color w:val="000000"/>
          <w:sz w:val="24"/>
          <w:szCs w:val="24"/>
          <w:shd w:fill="FFFFFF" w:val="clear"/>
        </w:rPr>
        <w:t>消息或者</w:t>
      </w:r>
      <w:r>
        <w:rPr>
          <w:rFonts w:cs="Arial" w:ascii="Arial" w:hAnsi="Arial"/>
          <w:color w:val="000000"/>
          <w:sz w:val="24"/>
          <w:szCs w:val="24"/>
          <w:shd w:fill="FFFFFF" w:val="clear"/>
        </w:rPr>
        <w:t>SRPC</w:t>
      </w:r>
      <w:r>
        <w:rPr>
          <w:rFonts w:ascii="Arial" w:hAnsi="Arial" w:cs="Arial"/>
          <w:color w:val="000000"/>
          <w:sz w:val="24"/>
          <w:szCs w:val="24"/>
          <w:shd w:fill="FFFFFF" w:val="clear"/>
        </w:rPr>
        <w:t>之上。</w:t>
      </w:r>
      <w:r>
        <w:rPr>
          <w:rFonts w:cs="Arial" w:ascii="Arial" w:hAnsi="Arial"/>
          <w:color w:val="000000"/>
          <w:sz w:val="24"/>
          <w:szCs w:val="24"/>
          <w:shd w:fill="FFFFFF" w:val="clear"/>
        </w:rPr>
        <w:t>NPAPI</w:t>
      </w:r>
      <w:r>
        <w:rPr>
          <w:rFonts w:ascii="Arial" w:hAnsi="Arial" w:cs="Arial"/>
          <w:color w:val="000000"/>
          <w:sz w:val="24"/>
          <w:szCs w:val="24"/>
          <w:shd w:fill="FFFFFF" w:val="clear"/>
        </w:rPr>
        <w:t>的实现也在</w:t>
      </w:r>
      <w:r>
        <w:rPr>
          <w:rFonts w:cs="Arial" w:ascii="Arial" w:hAnsi="Arial"/>
          <w:color w:val="000000"/>
          <w:sz w:val="24"/>
          <w:szCs w:val="24"/>
          <w:shd w:fill="FFFFFF" w:val="clear"/>
        </w:rPr>
        <w:t>IMC</w:t>
      </w:r>
      <w:r>
        <w:rPr>
          <w:rFonts w:ascii="Arial" w:hAnsi="Arial" w:cs="Arial"/>
          <w:color w:val="000000"/>
          <w:sz w:val="24"/>
          <w:szCs w:val="24"/>
          <w:shd w:fill="FFFFFF" w:val="clear"/>
        </w:rPr>
        <w:t>上，并且支持部分的常用</w:t>
      </w:r>
      <w:r>
        <w:rPr>
          <w:rFonts w:cs="Arial" w:ascii="Arial" w:hAnsi="Arial"/>
          <w:color w:val="000000"/>
          <w:sz w:val="24"/>
          <w:szCs w:val="24"/>
          <w:shd w:fill="FFFFFF" w:val="clear"/>
        </w:rPr>
        <w:t>NPAPI</w:t>
      </w:r>
      <w:r>
        <w:rPr>
          <w:rFonts w:ascii="Arial" w:hAnsi="Arial" w:cs="Arial"/>
          <w:color w:val="000000"/>
          <w:sz w:val="24"/>
          <w:szCs w:val="24"/>
          <w:shd w:fill="FFFFFF" w:val="clear"/>
        </w:rPr>
        <w:t>接口。为实现当前的</w:t>
      </w:r>
      <w:r>
        <w:rPr>
          <w:rFonts w:cs="Arial" w:ascii="Arial" w:hAnsi="Arial"/>
          <w:color w:val="000000"/>
          <w:sz w:val="24"/>
          <w:szCs w:val="24"/>
          <w:shd w:fill="FFFFFF" w:val="clear"/>
        </w:rPr>
        <w:t>NPAPI</w:t>
      </w:r>
      <w:r>
        <w:rPr>
          <w:rFonts w:ascii="Arial" w:hAnsi="Arial" w:cs="Arial"/>
          <w:color w:val="000000"/>
          <w:sz w:val="24"/>
          <w:szCs w:val="24"/>
          <w:shd w:fill="FFFFFF" w:val="clear"/>
        </w:rPr>
        <w:t>，具体需求有：读、修改和调用浏览器中的脚本的属性和方法的能力 、对简单光栅图形技术的支持、提供</w:t>
      </w:r>
      <w:r>
        <w:rPr>
          <w:rFonts w:cs="Arial" w:ascii="Arial" w:hAnsi="Arial"/>
          <w:color w:val="000000"/>
          <w:sz w:val="24"/>
          <w:szCs w:val="24"/>
          <w:shd w:fill="FFFFFF" w:val="clear"/>
        </w:rPr>
        <w:t>createArray()</w:t>
      </w:r>
      <w:r>
        <w:rPr>
          <w:rFonts w:ascii="Arial" w:hAnsi="Arial" w:cs="Arial"/>
          <w:color w:val="000000"/>
          <w:sz w:val="24"/>
          <w:szCs w:val="24"/>
          <w:shd w:fill="FFFFFF" w:val="clear"/>
        </w:rPr>
        <w:t>方法和把</w:t>
      </w:r>
      <w:r>
        <w:rPr>
          <w:rFonts w:cs="Arial" w:ascii="Arial" w:hAnsi="Arial"/>
          <w:color w:val="000000"/>
          <w:sz w:val="24"/>
          <w:szCs w:val="24"/>
          <w:shd w:fill="FFFFFF" w:val="clear"/>
        </w:rPr>
        <w:t>URL</w:t>
      </w:r>
      <w:r>
        <w:rPr>
          <w:rFonts w:ascii="Arial" w:hAnsi="Arial" w:cs="Arial"/>
          <w:color w:val="000000"/>
          <w:sz w:val="24"/>
          <w:szCs w:val="24"/>
          <w:shd w:fill="FFFFFF" w:val="clear"/>
        </w:rPr>
        <w:t>能像文件描述符一样打开和使用的能力。尽管当提升了我们的相关安全考虑和应用需求后，我们很可能会进一步地约束和扩展</w:t>
      </w:r>
      <w:r>
        <w:rPr>
          <w:rFonts w:cs="Arial" w:ascii="Arial" w:hAnsi="Arial"/>
          <w:color w:val="000000"/>
          <w:sz w:val="24"/>
          <w:szCs w:val="24"/>
          <w:shd w:fill="FFFFFF" w:val="clear"/>
        </w:rPr>
        <w:t>NPAPI</w:t>
      </w:r>
      <w:r>
        <w:rPr>
          <w:rFonts w:ascii="Arial" w:hAnsi="Arial" w:cs="Arial"/>
          <w:color w:val="000000"/>
          <w:sz w:val="24"/>
          <w:szCs w:val="24"/>
          <w:shd w:fill="FFFFFF" w:val="clear"/>
        </w:rPr>
        <w:t>，但作为权宜之计，我们还是首选当前已实现的</w:t>
      </w:r>
      <w:r>
        <w:rPr>
          <w:rFonts w:cs="Arial" w:ascii="Arial" w:hAnsi="Arial"/>
          <w:color w:val="000000"/>
          <w:sz w:val="24"/>
          <w:szCs w:val="24"/>
          <w:shd w:fill="FFFFFF" w:val="clear"/>
        </w:rPr>
        <w:t>NPAPI</w:t>
      </w:r>
      <w:r>
        <w:rPr>
          <w:rFonts w:ascii="Arial" w:hAnsi="Arial" w:cs="Arial"/>
          <w:color w:val="000000"/>
          <w:sz w:val="24"/>
          <w:szCs w:val="24"/>
          <w:shd w:fill="FFFFFF" w:val="clear"/>
        </w:rPr>
        <w:t>子集。</w:t>
      </w:r>
    </w:p>
    <w:p>
      <w:pPr>
        <w:pStyle w:val="Normal"/>
        <w:spacing w:before="0" w:after="0"/>
        <w:ind w:left="0" w:right="0" w:firstLine="432"/>
        <w:rPr>
          <w:rFonts w:ascii="Arial" w:hAnsi="Arial" w:cs="Arial"/>
          <w:b/>
          <w:bCs/>
          <w:color w:val="000000"/>
          <w:shd w:fill="FFFFFF" w:val="clear"/>
        </w:rPr>
      </w:pPr>
      <w:r>
        <w:rPr>
          <w:rFonts w:cs="Arial" w:ascii="Arial" w:hAnsi="Arial"/>
          <w:color w:val="000000"/>
          <w:sz w:val="24"/>
          <w:szCs w:val="24"/>
          <w:shd w:fill="FFFFFF" w:val="clear"/>
        </w:rPr>
        <w:t>4.</w:t>
      </w:r>
      <w:r>
        <w:rPr>
          <w:rFonts w:eastAsia="SimSun" w:cs="Times New Roman" w:ascii="SimSun" w:hAnsi="SimSun"/>
          <w:b/>
          <w:bCs/>
          <w:color w:val="000000"/>
        </w:rPr>
        <w:t xml:space="preserve"> </w:t>
      </w:r>
      <w:r>
        <w:rPr>
          <w:rFonts w:ascii="Arial" w:hAnsi="Arial" w:cs="Arial"/>
          <w:b/>
          <w:bCs/>
          <w:color w:val="000000"/>
          <w:shd w:fill="FFFFFF" w:val="clear"/>
        </w:rPr>
        <w:t>异常</w:t>
      </w:r>
    </w:p>
    <w:p>
      <w:pPr>
        <w:pStyle w:val="Normal"/>
        <w:spacing w:before="0" w:after="0"/>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      </w:t>
      </w:r>
      <w:r>
        <w:rPr>
          <w:rFonts w:ascii="Arial" w:hAnsi="Arial" w:cs="Arial"/>
          <w:color w:val="000000"/>
          <w:sz w:val="24"/>
          <w:szCs w:val="24"/>
          <w:shd w:fill="FFFFFF" w:val="clear"/>
        </w:rPr>
        <w:t>不允许使用硬件异常（段错误，浮点数异常）和外部中断。为了隔离异常，每个</w:t>
      </w:r>
      <w:r>
        <w:rPr>
          <w:rFonts w:cs="Arial" w:ascii="Arial" w:hAnsi="Arial"/>
          <w:color w:val="000000"/>
          <w:sz w:val="24"/>
          <w:szCs w:val="24"/>
          <w:shd w:fill="FFFFFF" w:val="clear"/>
        </w:rPr>
        <w:t>NaCl</w:t>
      </w:r>
      <w:r>
        <w:rPr>
          <w:rFonts w:ascii="Arial" w:hAnsi="Arial" w:cs="Arial"/>
          <w:color w:val="000000"/>
          <w:sz w:val="24"/>
          <w:szCs w:val="24"/>
          <w:shd w:fill="FFFFFF" w:val="clear"/>
        </w:rPr>
        <w:t>模块都在一个单独进程中运行，无法使用异常处理来从硬件异常中恢复过来，而是这个进程会被关闭。虽然不支持硬件异常，但确实支持</w:t>
      </w:r>
      <w:r>
        <w:rPr>
          <w:rFonts w:cs="Arial" w:ascii="Arial" w:hAnsi="Arial"/>
          <w:color w:val="000000"/>
          <w:sz w:val="24"/>
          <w:szCs w:val="24"/>
          <w:shd w:fill="FFFFFF" w:val="clear"/>
        </w:rPr>
        <w:t>c++</w:t>
      </w:r>
      <w:r>
        <w:rPr>
          <w:rFonts w:ascii="Arial" w:hAnsi="Arial" w:cs="Arial"/>
          <w:color w:val="000000"/>
          <w:sz w:val="24"/>
          <w:szCs w:val="24"/>
          <w:shd w:fill="FFFFFF" w:val="clear"/>
        </w:rPr>
        <w:t>异常，但不支持</w:t>
      </w:r>
      <w:r>
        <w:rPr>
          <w:rFonts w:cs="Arial" w:ascii="Arial" w:hAnsi="Arial"/>
          <w:color w:val="000000"/>
          <w:sz w:val="24"/>
          <w:szCs w:val="24"/>
          <w:shd w:fill="FFFFFF" w:val="clear"/>
        </w:rPr>
        <w:t>Windows</w:t>
      </w:r>
      <w:r>
        <w:rPr>
          <w:rFonts w:ascii="Arial" w:hAnsi="Arial" w:cs="Arial"/>
          <w:color w:val="000000"/>
          <w:sz w:val="24"/>
          <w:szCs w:val="24"/>
          <w:shd w:fill="FFFFFF" w:val="clear"/>
        </w:rPr>
        <w:t>结构化异常处理</w:t>
      </w:r>
      <w:r>
        <w:rPr>
          <w:rFonts w:cs="Arial" w:ascii="Arial" w:hAnsi="Arial"/>
          <w:color w:val="000000"/>
          <w:sz w:val="24"/>
          <w:szCs w:val="24"/>
          <w:shd w:fill="FFFFFF" w:val="clear"/>
        </w:rPr>
        <w:t>(WSEH)</w:t>
      </w:r>
      <w:r>
        <w:rPr>
          <w:rFonts w:ascii="Arial" w:hAnsi="Arial" w:cs="Arial"/>
          <w:color w:val="000000"/>
          <w:sz w:val="24"/>
          <w:szCs w:val="24"/>
          <w:shd w:fill="FFFFFF" w:val="clear"/>
        </w:rPr>
        <w:t>。</w:t>
      </w:r>
    </w:p>
    <w:p>
      <w:pPr>
        <w:pStyle w:val="Normal"/>
        <w:spacing w:before="0" w:after="0"/>
        <w:ind w:left="0" w:right="0" w:firstLine="432"/>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spacing w:before="0" w:after="0"/>
        <w:ind w:left="0" w:right="0" w:firstLine="432"/>
        <w:rPr>
          <w:rFonts w:ascii="Arial" w:hAnsi="Arial" w:cs="Arial"/>
          <w:color w:val="000000"/>
          <w:sz w:val="24"/>
          <w:szCs w:val="24"/>
          <w:shd w:fill="FFFFFF" w:val="clear"/>
        </w:rPr>
      </w:pPr>
      <w:r>
        <w:rPr>
          <w:rFonts w:cs="Arial" w:ascii="Arial" w:hAnsi="Arial"/>
          <w:color w:val="000000"/>
          <w:sz w:val="24"/>
          <w:szCs w:val="24"/>
          <w:shd w:fill="FFFFFF" w:val="clear"/>
        </w:rPr>
        <w:t>5.</w:t>
      </w:r>
      <w:r>
        <w:rPr>
          <w:rFonts w:ascii="Arial" w:hAnsi="Arial" w:cs="Arial"/>
          <w:color w:val="000000"/>
          <w:sz w:val="24"/>
          <w:szCs w:val="24"/>
          <w:shd w:fill="FFFFFF" w:val="clear"/>
        </w:rPr>
        <w:t>开发者工具</w:t>
      </w:r>
    </w:p>
    <w:p>
      <w:pPr>
        <w:pStyle w:val="Normal"/>
        <w:spacing w:before="0" w:after="0"/>
        <w:ind w:left="0" w:right="0" w:firstLine="432"/>
        <w:rPr>
          <w:rFonts w:ascii="Arial" w:hAnsi="Arial" w:cs="Arial"/>
          <w:color w:val="000000"/>
          <w:sz w:val="24"/>
          <w:szCs w:val="24"/>
          <w:shd w:fill="FFFFFF" w:val="clear"/>
        </w:rPr>
      </w:pPr>
      <w:r>
        <w:rPr>
          <w:rFonts w:ascii="Arial" w:hAnsi="Arial" w:cs="Arial"/>
          <w:color w:val="000000"/>
          <w:sz w:val="24"/>
          <w:szCs w:val="24"/>
          <w:shd w:fill="FFFFFF" w:val="clear"/>
        </w:rPr>
        <w:t>编译</w:t>
      </w:r>
      <w:r>
        <w:rPr>
          <w:rFonts w:cs="Arial" w:ascii="Arial" w:hAnsi="Arial"/>
          <w:color w:val="000000"/>
          <w:sz w:val="24"/>
          <w:szCs w:val="24"/>
          <w:shd w:fill="FFFFFF" w:val="clear"/>
        </w:rPr>
        <w:t>NaCl</w:t>
      </w:r>
      <w:r>
        <w:rPr>
          <w:rFonts w:ascii="Arial" w:hAnsi="Arial" w:cs="Arial"/>
          <w:color w:val="000000"/>
          <w:sz w:val="24"/>
          <w:szCs w:val="24"/>
          <w:shd w:fill="FFFFFF" w:val="clear"/>
        </w:rPr>
        <w:t>模块：修改了标准</w:t>
      </w:r>
      <w:r>
        <w:rPr>
          <w:rFonts w:cs="Arial" w:ascii="Arial" w:hAnsi="Arial"/>
          <w:color w:val="000000"/>
          <w:sz w:val="24"/>
          <w:szCs w:val="24"/>
          <w:shd w:fill="FFFFFF" w:val="clear"/>
        </w:rPr>
        <w:t>GNU</w:t>
      </w:r>
      <w:r>
        <w:rPr>
          <w:rFonts w:ascii="Arial" w:hAnsi="Arial" w:cs="Arial"/>
          <w:color w:val="000000"/>
          <w:sz w:val="24"/>
          <w:szCs w:val="24"/>
          <w:shd w:fill="FFFFFF" w:val="clear"/>
        </w:rPr>
        <w:t>工具链，采用</w:t>
      </w:r>
      <w:r>
        <w:rPr>
          <w:rFonts w:cs="Arial" w:ascii="Arial" w:hAnsi="Arial"/>
          <w:color w:val="000000"/>
          <w:sz w:val="24"/>
          <w:szCs w:val="24"/>
          <w:shd w:fill="FFFFFF" w:val="clear"/>
        </w:rPr>
        <w:t>v4.2.2 gcc</w:t>
      </w:r>
      <w:r>
        <w:rPr>
          <w:rFonts w:ascii="Arial" w:hAnsi="Arial" w:cs="Arial"/>
          <w:color w:val="000000"/>
          <w:sz w:val="24"/>
          <w:szCs w:val="24"/>
          <w:shd w:fill="FFFFFF" w:val="clear"/>
        </w:rPr>
        <w:t>编译器和</w:t>
      </w:r>
      <w:r>
        <w:rPr>
          <w:rFonts w:cs="Arial" w:ascii="Arial" w:hAnsi="Arial"/>
          <w:color w:val="000000"/>
          <w:sz w:val="24"/>
          <w:szCs w:val="24"/>
          <w:shd w:fill="FFFFFF" w:val="clear"/>
        </w:rPr>
        <w:t>v2.18 binutils</w:t>
      </w:r>
      <w:r>
        <w:rPr>
          <w:rFonts w:ascii="Arial" w:hAnsi="Arial" w:cs="Arial"/>
          <w:color w:val="000000"/>
          <w:sz w:val="24"/>
          <w:szCs w:val="24"/>
          <w:shd w:fill="FFFFFF" w:val="clear"/>
        </w:rPr>
        <w:t>来生成</w:t>
      </w:r>
      <w:r>
        <w:rPr>
          <w:rFonts w:cs="Arial" w:ascii="Arial" w:hAnsi="Arial"/>
          <w:color w:val="000000"/>
          <w:sz w:val="24"/>
          <w:szCs w:val="24"/>
          <w:shd w:fill="FFFFFF" w:val="clear"/>
        </w:rPr>
        <w:t>NaCl</w:t>
      </w:r>
      <w:r>
        <w:rPr>
          <w:rFonts w:ascii="Arial" w:hAnsi="Arial" w:cs="Arial"/>
          <w:color w:val="000000"/>
          <w:sz w:val="24"/>
          <w:szCs w:val="24"/>
          <w:shd w:fill="FFFFFF" w:val="clear"/>
        </w:rPr>
        <w:t>规则二进制文件。用这个修改了的</w:t>
      </w:r>
      <w:r>
        <w:rPr>
          <w:rFonts w:cs="Arial" w:ascii="Arial" w:hAnsi="Arial"/>
          <w:color w:val="000000"/>
          <w:sz w:val="24"/>
          <w:szCs w:val="24"/>
          <w:shd w:fill="FFFFFF" w:val="clear"/>
        </w:rPr>
        <w:t>GNU</w:t>
      </w:r>
      <w:r>
        <w:rPr>
          <w:rFonts w:ascii="Arial" w:hAnsi="Arial" w:cs="Arial"/>
          <w:color w:val="000000"/>
          <w:sz w:val="24"/>
          <w:szCs w:val="24"/>
          <w:shd w:fill="FFFFFF" w:val="clear"/>
        </w:rPr>
        <w:t>工具链，我们已编译了一个</w:t>
      </w:r>
      <w:r>
        <w:rPr>
          <w:rFonts w:cs="Arial" w:ascii="Arial" w:hAnsi="Arial"/>
          <w:color w:val="000000"/>
          <w:sz w:val="24"/>
          <w:szCs w:val="24"/>
          <w:shd w:fill="FFFFFF" w:val="clear"/>
        </w:rPr>
        <w:t>newlib</w:t>
      </w:r>
      <w:r>
        <w:rPr>
          <w:rFonts w:ascii="Arial" w:hAnsi="Arial" w:cs="Arial"/>
          <w:color w:val="000000"/>
          <w:sz w:val="24"/>
          <w:szCs w:val="24"/>
          <w:shd w:fill="FFFFFF" w:val="clear"/>
        </w:rPr>
        <w:t>二进制文件。</w:t>
      </w:r>
      <w:r>
        <w:rPr>
          <w:rFonts w:cs="Arial" w:ascii="Arial" w:hAnsi="Arial"/>
          <w:color w:val="000000"/>
          <w:sz w:val="24"/>
          <w:szCs w:val="24"/>
          <w:shd w:fill="FFFFFF" w:val="clear"/>
        </w:rPr>
        <w:t>NaCl</w:t>
      </w:r>
      <w:r>
        <w:rPr>
          <w:rFonts w:ascii="Arial" w:hAnsi="Arial" w:cs="Arial"/>
          <w:color w:val="000000"/>
          <w:sz w:val="24"/>
          <w:szCs w:val="24"/>
          <w:shd w:fill="FFFFFF" w:val="clear"/>
        </w:rPr>
        <w:t>支持一个不安全的</w:t>
      </w:r>
      <w:r>
        <w:rPr>
          <w:rFonts w:cs="Arial" w:ascii="Arial" w:hAnsi="Arial"/>
          <w:color w:val="000000"/>
          <w:sz w:val="24"/>
          <w:szCs w:val="24"/>
          <w:shd w:fill="FFFFFF" w:val="clear"/>
        </w:rPr>
        <w:t>debug</w:t>
      </w:r>
      <w:r>
        <w:rPr>
          <w:rFonts w:ascii="Arial" w:hAnsi="Arial" w:cs="Arial"/>
          <w:color w:val="000000"/>
          <w:sz w:val="24"/>
          <w:szCs w:val="24"/>
          <w:shd w:fill="FFFFFF" w:val="clear"/>
        </w:rPr>
        <w:t>模式，这个模式允许附加的文件系统交互操作。</w:t>
      </w:r>
    </w:p>
    <w:p>
      <w:pPr>
        <w:pStyle w:val="Normal"/>
        <w:spacing w:before="0" w:after="0"/>
        <w:rPr>
          <w:rFonts w:ascii="Arial" w:hAnsi="Arial" w:cs="Arial"/>
          <w:color w:val="000000"/>
          <w:sz w:val="24"/>
          <w:szCs w:val="24"/>
          <w:shd w:fill="FFFFFF" w:val="clear"/>
        </w:rPr>
      </w:pPr>
      <w:r>
        <w:rPr>
          <w:rFonts w:ascii="Arial" w:hAnsi="Arial" w:cs="Arial"/>
          <w:color w:val="000000"/>
          <w:sz w:val="24"/>
          <w:szCs w:val="24"/>
          <w:shd w:fill="FFFFFF" w:val="clear"/>
        </w:rPr>
        <w:t>修改了</w:t>
      </w:r>
      <w:r>
        <w:rPr>
          <w:rFonts w:cs="Arial" w:ascii="Arial" w:hAnsi="Arial"/>
          <w:color w:val="000000"/>
          <w:sz w:val="24"/>
          <w:szCs w:val="24"/>
          <w:shd w:fill="FFFFFF" w:val="clear"/>
        </w:rPr>
        <w:t>gcc</w:t>
      </w:r>
      <w:r>
        <w:rPr>
          <w:rFonts w:ascii="Arial" w:hAnsi="Arial" w:cs="Arial"/>
          <w:color w:val="000000"/>
          <w:sz w:val="24"/>
          <w:szCs w:val="24"/>
          <w:shd w:fill="FFFFFF" w:val="clear"/>
        </w:rPr>
        <w:t xml:space="preserve">函数，使得函数项以 </w:t>
      </w:r>
      <w:r>
        <w:rPr>
          <w:rFonts w:cs="Arial" w:ascii="Arial" w:hAnsi="Arial"/>
          <w:color w:val="000000"/>
          <w:sz w:val="24"/>
          <w:szCs w:val="24"/>
          <w:shd w:fill="FFFFFF" w:val="clear"/>
        </w:rPr>
        <w:t>(-falign-functions) 32</w:t>
      </w:r>
      <w:r>
        <w:rPr>
          <w:rFonts w:ascii="Arial" w:hAnsi="Arial" w:cs="Arial"/>
          <w:color w:val="000000"/>
          <w:sz w:val="24"/>
          <w:szCs w:val="24"/>
          <w:shd w:fill="FFFFFF" w:val="clear"/>
        </w:rPr>
        <w:t>字节对齐。为使用间接的控制转移</w:t>
      </w:r>
      <w:r>
        <w:rPr>
          <w:rFonts w:cs="Arial" w:ascii="Arial" w:hAnsi="Arial"/>
          <w:color w:val="000000"/>
          <w:sz w:val="24"/>
          <w:szCs w:val="24"/>
          <w:shd w:fill="FFFFFF" w:val="clear"/>
        </w:rPr>
        <w:t>nacljmp</w:t>
      </w:r>
      <w:r>
        <w:rPr>
          <w:rFonts w:ascii="Arial" w:hAnsi="Arial" w:cs="Arial"/>
          <w:color w:val="000000"/>
          <w:sz w:val="24"/>
          <w:szCs w:val="24"/>
          <w:shd w:fill="FFFFFF" w:val="clear"/>
        </w:rPr>
        <w:t>指令，在</w:t>
      </w:r>
      <w:r>
        <w:rPr>
          <w:rFonts w:cs="Arial" w:ascii="Arial" w:hAnsi="Arial"/>
          <w:color w:val="000000"/>
          <w:sz w:val="24"/>
          <w:szCs w:val="24"/>
          <w:shd w:fill="FFFFFF" w:val="clear"/>
        </w:rPr>
        <w:t>gcc</w:t>
      </w:r>
      <w:r>
        <w:rPr>
          <w:rFonts w:ascii="Arial" w:hAnsi="Arial" w:cs="Arial"/>
          <w:color w:val="000000"/>
          <w:sz w:val="24"/>
          <w:szCs w:val="24"/>
          <w:shd w:fill="FFFFFF" w:val="clear"/>
        </w:rPr>
        <w:t>里加入了间接调用和所有的返回。还通过扩展</w:t>
      </w:r>
      <w:r>
        <w:rPr>
          <w:rFonts w:cs="Arial" w:ascii="Arial" w:hAnsi="Arial"/>
          <w:color w:val="000000"/>
          <w:sz w:val="24"/>
          <w:szCs w:val="24"/>
          <w:shd w:fill="FFFFFF" w:val="clear"/>
        </w:rPr>
        <w:t>nacljmp</w:t>
      </w:r>
      <w:r>
        <w:rPr>
          <w:rFonts w:ascii="Arial" w:hAnsi="Arial" w:cs="Arial"/>
          <w:color w:val="000000"/>
          <w:sz w:val="24"/>
          <w:szCs w:val="24"/>
          <w:shd w:fill="FFFFFF" w:val="clear"/>
        </w:rPr>
        <w:t>伪指令，修改了汇编语言用于实现间接控制转移序列，同时也</w:t>
      </w:r>
      <w:bookmarkStart w:id="0" w:name="_GoBack"/>
      <w:bookmarkEnd w:id="0"/>
      <w:r>
        <w:rPr>
          <w:rFonts w:ascii="Arial" w:hAnsi="Arial" w:cs="Arial"/>
          <w:color w:val="000000"/>
          <w:sz w:val="24"/>
          <w:szCs w:val="24"/>
          <w:shd w:fill="FFFFFF" w:val="clear"/>
        </w:rPr>
        <w:t>修改了连接器，用以设置</w:t>
      </w:r>
      <w:r>
        <w:rPr>
          <w:rFonts w:cs="Arial" w:ascii="Arial" w:hAnsi="Arial"/>
          <w:color w:val="000000"/>
          <w:sz w:val="24"/>
          <w:szCs w:val="24"/>
          <w:shd w:fill="FFFFFF" w:val="clear"/>
        </w:rPr>
        <w:t>NaCl</w:t>
      </w:r>
      <w:r>
        <w:rPr>
          <w:rFonts w:ascii="Arial" w:hAnsi="Arial" w:cs="Arial"/>
          <w:color w:val="000000"/>
          <w:sz w:val="24"/>
          <w:szCs w:val="24"/>
          <w:shd w:fill="FFFFFF" w:val="clear"/>
        </w:rPr>
        <w:t>加载器所需的镜像基地址（</w:t>
      </w:r>
      <w:r>
        <w:rPr>
          <w:rFonts w:cs="Arial" w:ascii="Arial" w:hAnsi="Arial"/>
          <w:color w:val="000000"/>
          <w:sz w:val="24"/>
          <w:szCs w:val="24"/>
          <w:shd w:fill="FFFFFF" w:val="clear"/>
        </w:rPr>
        <w:t>64K</w:t>
      </w:r>
      <w:r>
        <w:rPr>
          <w:rFonts w:ascii="Arial" w:hAnsi="Arial" w:cs="Arial"/>
          <w:color w:val="000000"/>
          <w:sz w:val="24"/>
          <w:szCs w:val="24"/>
          <w:shd w:fill="FFFFFF" w:val="clear"/>
        </w:rPr>
        <w:t>）。</w:t>
      </w:r>
    </w:p>
    <w:p>
      <w:pPr>
        <w:pStyle w:val="Normal"/>
        <w:spacing w:before="0" w:after="0"/>
        <w:rPr>
          <w:rFonts w:cs="Arial" w:ascii="Arial" w:hAnsi="Arial"/>
          <w:color w:val="000000"/>
          <w:sz w:val="24"/>
          <w:szCs w:val="24"/>
          <w:shd w:fill="FFFFFF" w:val="clear"/>
        </w:rPr>
      </w:pPr>
      <w:r>
        <w:rPr>
          <w:rFonts w:cs="Arial" w:ascii="Arial" w:hAnsi="Arial"/>
          <w:color w:val="000000"/>
          <w:sz w:val="24"/>
          <w:szCs w:val="24"/>
          <w:shd w:fill="FFFFFF" w:val="clea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imSu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221ad6"/>
    <w:basedOn w:val="DefaultParagraphFont"/>
    <w:rPr>
      <w:color w:val="0000FF"/>
      <w:u w:val="single"/>
      <w:lang w:val="zxx" w:eastAsia="zxx" w:bidi="zxx"/>
    </w:rPr>
  </w:style>
  <w:style w:type="character" w:styleId="Appleconvertedspace" w:customStyle="1">
    <w:name w:val="apple-converted-space"/>
    <w:rsid w:val="00221ad6"/>
    <w:basedOn w:val="DefaultParagraphFont"/>
    <w:rPr/>
  </w:style>
  <w:style w:type="character" w:styleId="Strong">
    <w:name w:val="Strong"/>
    <w:uiPriority w:val="22"/>
    <w:qFormat/>
    <w:rsid w:val="00e64091"/>
    <w:basedOn w:val="DefaultParagraphFont"/>
    <w:rPr>
      <w:b/>
      <w:bC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NormalWeb">
    <w:name w:val="Normal (Web)"/>
    <w:uiPriority w:val="99"/>
    <w:semiHidden/>
    <w:unhideWhenUsed/>
    <w:rsid w:val="00e64091"/>
    <w:basedOn w:val="Normal"/>
    <w:pPr>
      <w:spacing w:before="0" w:after="280"/>
    </w:pPr>
    <w:rPr>
      <w:rFonts w:ascii="Times New Roman" w:hAnsi="Times New Roman" w:eastAsia="Times New Roman" w:cs="Times New Roman"/>
      <w:sz w:val="24"/>
      <w:szCs w:val="24"/>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h.wikipedia.org/wiki/&#35079;&#38620;&#25351;&#20196;&#38598;" TargetMode="External"/><Relationship Id="rId3" Type="http://schemas.openxmlformats.org/officeDocument/2006/relationships/hyperlink" Target="http://zh.wikipedia.org/wiki/&#25351;&#20196;" TargetMode="External"/><Relationship Id="rId4" Type="http://schemas.openxmlformats.org/officeDocument/2006/relationships/hyperlink" Target="http://zh.wikipedia.org/wiki/&#25511;&#21046;&#27969;&#31243;" TargetMode="External"/><Relationship Id="rId5" Type="http://schemas.openxmlformats.org/officeDocument/2006/relationships/hyperlink" Target="http://zh.wikipedia.org/wiki/&#23383;&#33410;" TargetMode="External"/><Relationship Id="rId6" Type="http://schemas.openxmlformats.org/officeDocument/2006/relationships/hyperlink" Target="http://zh.wikipedia.org/wiki/C&#35486;&#35328;"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94149-34D1-49D8-9AA2-C2FAB57A8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2014-12-15T08:29:00Z</dcterms:created>
  <dc:creator>Jian, Jiang</dc:creator>
  <dc:language>en-US</dc:language>
  <cp:lastModifiedBy>Jian, Jiang</cp:lastModifiedBy>
  <dcterms:modified xsi:type="dcterms:W3CDTF">2014-12-17T06:24:00Z</dcterms:modified>
  <cp:revision>41</cp:revision>
</cp:coreProperties>
</file>