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A23E" w14:textId="6B47819F" w:rsidR="00E076CB" w:rsidRDefault="004E68F3">
      <w:r>
        <w:rPr>
          <w:noProof/>
        </w:rPr>
        <w:drawing>
          <wp:anchor distT="0" distB="0" distL="114300" distR="114300" simplePos="0" relativeHeight="251658240" behindDoc="1" locked="0" layoutInCell="1" allowOverlap="1" wp14:anchorId="006290AD" wp14:editId="4B8F9C84">
            <wp:simplePos x="0" y="0"/>
            <wp:positionH relativeFrom="page">
              <wp:align>left</wp:align>
            </wp:positionH>
            <wp:positionV relativeFrom="paragraph">
              <wp:posOffset>165735</wp:posOffset>
            </wp:positionV>
            <wp:extent cx="7524750" cy="3943350"/>
            <wp:effectExtent l="0" t="0" r="0" b="0"/>
            <wp:wrapTight wrapText="bothSides">
              <wp:wrapPolygon edited="0">
                <wp:start x="0" y="0"/>
                <wp:lineTo x="0" y="21496"/>
                <wp:lineTo x="21545" y="21496"/>
                <wp:lineTo x="21545" y="0"/>
                <wp:lineTo x="0" y="0"/>
              </wp:wrapPolygon>
            </wp:wrapTight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FF6BC0A-5BEA-4171-BF3A-54A07B6BBF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17912" w14:textId="3144A1E8" w:rsidR="00FA53CB" w:rsidRDefault="00FA53CB" w:rsidP="00FA53CB">
      <w:r>
        <w:rPr>
          <w:noProof/>
        </w:rPr>
        <w:drawing>
          <wp:anchor distT="0" distB="0" distL="114300" distR="114300" simplePos="0" relativeHeight="251659264" behindDoc="1" locked="0" layoutInCell="1" allowOverlap="1" wp14:anchorId="56EFA82B" wp14:editId="5F744819">
            <wp:simplePos x="0" y="0"/>
            <wp:positionH relativeFrom="page">
              <wp:align>left</wp:align>
            </wp:positionH>
            <wp:positionV relativeFrom="paragraph">
              <wp:posOffset>311785</wp:posOffset>
            </wp:positionV>
            <wp:extent cx="7553325" cy="3790950"/>
            <wp:effectExtent l="0" t="0" r="9525" b="0"/>
            <wp:wrapTight wrapText="bothSides">
              <wp:wrapPolygon edited="0">
                <wp:start x="0" y="0"/>
                <wp:lineTo x="0" y="21491"/>
                <wp:lineTo x="21573" y="21491"/>
                <wp:lineTo x="21573" y="0"/>
                <wp:lineTo x="0" y="0"/>
              </wp:wrapPolygon>
            </wp:wrapTight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607E5862-650B-46D9-8754-FBF10F7A2A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CA3F1" w14:textId="016F7588" w:rsidR="00FA53CB" w:rsidRDefault="00FA53CB" w:rsidP="00FA53CB"/>
    <w:p w14:paraId="2BFC8374" w14:textId="114BB098" w:rsidR="00FA53CB" w:rsidRDefault="00FA53CB" w:rsidP="00FA53CB"/>
    <w:p w14:paraId="1FC25FB8" w14:textId="70EC29D2" w:rsidR="00FA53CB" w:rsidRDefault="00FA53CB" w:rsidP="00FA53CB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448A9FA" wp14:editId="7A69357F">
            <wp:simplePos x="0" y="0"/>
            <wp:positionH relativeFrom="page">
              <wp:align>left</wp:align>
            </wp:positionH>
            <wp:positionV relativeFrom="paragraph">
              <wp:posOffset>3810</wp:posOffset>
            </wp:positionV>
            <wp:extent cx="7553325" cy="3819525"/>
            <wp:effectExtent l="0" t="0" r="9525" b="9525"/>
            <wp:wrapTight wrapText="bothSides">
              <wp:wrapPolygon edited="0">
                <wp:start x="0" y="0"/>
                <wp:lineTo x="0" y="21546"/>
                <wp:lineTo x="21573" y="21546"/>
                <wp:lineTo x="21573" y="0"/>
                <wp:lineTo x="0" y="0"/>
              </wp:wrapPolygon>
            </wp:wrapTight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7542DE0D-E102-4D2C-B321-2490AB1059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D58EC" w14:textId="57E0575F" w:rsidR="00140F1D" w:rsidRPr="00140F1D" w:rsidRDefault="00140F1D" w:rsidP="00140F1D">
      <w:r>
        <w:rPr>
          <w:noProof/>
        </w:rPr>
        <w:drawing>
          <wp:anchor distT="0" distB="0" distL="114300" distR="114300" simplePos="0" relativeHeight="251661312" behindDoc="1" locked="0" layoutInCell="1" allowOverlap="1" wp14:anchorId="752D6A64" wp14:editId="31363C01">
            <wp:simplePos x="0" y="0"/>
            <wp:positionH relativeFrom="page">
              <wp:align>left</wp:align>
            </wp:positionH>
            <wp:positionV relativeFrom="paragraph">
              <wp:posOffset>196215</wp:posOffset>
            </wp:positionV>
            <wp:extent cx="7515225" cy="3977640"/>
            <wp:effectExtent l="0" t="0" r="9525" b="3810"/>
            <wp:wrapTight wrapText="bothSides">
              <wp:wrapPolygon edited="0">
                <wp:start x="0" y="0"/>
                <wp:lineTo x="0" y="21517"/>
                <wp:lineTo x="21573" y="21517"/>
                <wp:lineTo x="21573" y="0"/>
                <wp:lineTo x="0" y="0"/>
              </wp:wrapPolygon>
            </wp:wrapTight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7EDAC6ED-A0A8-486F-8690-6DB67D83EC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97F38" w14:textId="2FE4E5F7" w:rsidR="00140F1D" w:rsidRDefault="00140F1D" w:rsidP="00140F1D"/>
    <w:p w14:paraId="1BE0A377" w14:textId="7797BC0A" w:rsidR="00140F1D" w:rsidRDefault="00140F1D" w:rsidP="00140F1D"/>
    <w:p w14:paraId="1315BBE1" w14:textId="64497F5F" w:rsidR="009B0A1E" w:rsidRDefault="009B0A1E" w:rsidP="00140F1D"/>
    <w:p w14:paraId="72A8414A" w14:textId="43B600BD" w:rsidR="009B0A1E" w:rsidRDefault="009B0A1E" w:rsidP="00140F1D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6ED41A3" wp14:editId="08A8B760">
            <wp:simplePos x="0" y="0"/>
            <wp:positionH relativeFrom="margin">
              <wp:posOffset>-1070610</wp:posOffset>
            </wp:positionH>
            <wp:positionV relativeFrom="paragraph">
              <wp:posOffset>3810</wp:posOffset>
            </wp:positionV>
            <wp:extent cx="7534275" cy="3886200"/>
            <wp:effectExtent l="0" t="0" r="9525" b="0"/>
            <wp:wrapTight wrapText="bothSides">
              <wp:wrapPolygon edited="0">
                <wp:start x="0" y="0"/>
                <wp:lineTo x="0" y="21494"/>
                <wp:lineTo x="21573" y="21494"/>
                <wp:lineTo x="21573" y="0"/>
                <wp:lineTo x="0" y="0"/>
              </wp:wrapPolygon>
            </wp:wrapTight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7D95FED6-0B25-404B-B60D-7A8AC44BBF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71D37" w14:textId="3D2B83EC" w:rsidR="009B0A1E" w:rsidRPr="009B0A1E" w:rsidRDefault="009B0A1E" w:rsidP="009B0A1E"/>
    <w:p w14:paraId="4970D697" w14:textId="38E57B01" w:rsidR="009B0A1E" w:rsidRDefault="009B0A1E" w:rsidP="009B0A1E">
      <w:r>
        <w:rPr>
          <w:noProof/>
        </w:rPr>
        <w:drawing>
          <wp:anchor distT="0" distB="0" distL="114300" distR="114300" simplePos="0" relativeHeight="251663360" behindDoc="1" locked="0" layoutInCell="1" allowOverlap="1" wp14:anchorId="188BA010" wp14:editId="52D84EBD">
            <wp:simplePos x="0" y="0"/>
            <wp:positionH relativeFrom="page">
              <wp:align>left</wp:align>
            </wp:positionH>
            <wp:positionV relativeFrom="paragraph">
              <wp:posOffset>282575</wp:posOffset>
            </wp:positionV>
            <wp:extent cx="752475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45" y="21479"/>
                <wp:lineTo x="21545" y="0"/>
                <wp:lineTo x="0" y="0"/>
              </wp:wrapPolygon>
            </wp:wrapTight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ABF0465-9107-47C5-88E3-101FA4E328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48797" w14:textId="0E2C1DA1" w:rsidR="009B0A1E" w:rsidRDefault="009B0A1E" w:rsidP="009B0A1E"/>
    <w:p w14:paraId="4D7973BE" w14:textId="475A1A16" w:rsidR="00753C5A" w:rsidRDefault="00753C5A" w:rsidP="009B0A1E"/>
    <w:p w14:paraId="66A7A491" w14:textId="48614211" w:rsidR="00753C5A" w:rsidRDefault="00753C5A" w:rsidP="009B0A1E"/>
    <w:p w14:paraId="56305586" w14:textId="174DDD3C" w:rsidR="00753C5A" w:rsidRDefault="00753C5A" w:rsidP="009B0A1E"/>
    <w:p w14:paraId="36FE864E" w14:textId="16BA8FD4" w:rsidR="00753C5A" w:rsidRPr="00631909" w:rsidRDefault="005533B0" w:rsidP="009B0A1E">
      <w:pPr>
        <w:rPr>
          <w:rFonts w:eastAsiaTheme="minorEastAsia"/>
          <w:sz w:val="28"/>
          <w:szCs w:val="28"/>
          <w:vertAlign w:val="superscript"/>
          <w:lang w:val="en-US"/>
        </w:rPr>
      </w:pPr>
      <w:r w:rsidRPr="00631909">
        <w:rPr>
          <w:rFonts w:eastAsiaTheme="minorEastAsia"/>
          <w:sz w:val="28"/>
          <w:szCs w:val="28"/>
          <w:lang w:val="en-US"/>
        </w:rPr>
        <w:lastRenderedPageBreak/>
        <w:t xml:space="preserve">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Снс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1628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×0,2313=1,42*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-4</m:t>
            </m:r>
          </m:sup>
        </m:sSup>
      </m:oMath>
      <w:r w:rsidRPr="00631909">
        <w:rPr>
          <w:rFonts w:eastAsiaTheme="minorEastAsia"/>
          <w:sz w:val="28"/>
          <w:szCs w:val="28"/>
          <w:lang w:val="en-US"/>
        </w:rPr>
        <w:t>K</w:t>
      </w:r>
      <w:r w:rsidRPr="00631909">
        <w:rPr>
          <w:rFonts w:eastAsiaTheme="minorEastAsia"/>
          <w:sz w:val="28"/>
          <w:szCs w:val="28"/>
          <w:vertAlign w:val="superscript"/>
          <w:lang w:val="en-US"/>
        </w:rPr>
        <w:t>-1</w:t>
      </w:r>
    </w:p>
    <w:p w14:paraId="194AE3E6" w14:textId="77777777" w:rsidR="00753C5A" w:rsidRPr="00631909" w:rsidRDefault="00753C5A" w:rsidP="009B0A1E">
      <w:pPr>
        <w:rPr>
          <w:rFonts w:eastAsiaTheme="minorEastAsia"/>
          <w:sz w:val="28"/>
          <w:szCs w:val="28"/>
          <w:lang w:val="en-US"/>
        </w:rPr>
      </w:pPr>
      <w:r w:rsidRPr="00631909">
        <w:rPr>
          <w:rFonts w:eastAsiaTheme="minorEastAsia"/>
          <w:sz w:val="28"/>
          <w:szCs w:val="28"/>
          <w:lang w:val="en-US"/>
        </w:rPr>
        <w:t xml:space="preserve">                                         </w:t>
      </w:r>
    </w:p>
    <w:p w14:paraId="2589F8C4" w14:textId="655E4C9C" w:rsidR="00753C5A" w:rsidRPr="00631909" w:rsidRDefault="00753C5A" w:rsidP="009B0A1E">
      <w:pPr>
        <w:rPr>
          <w:rFonts w:eastAsiaTheme="minorEastAsia"/>
          <w:i/>
          <w:sz w:val="28"/>
          <w:szCs w:val="28"/>
          <w:vertAlign w:val="superscript"/>
          <w:lang w:val="en-US"/>
        </w:rPr>
      </w:pPr>
      <w:r w:rsidRPr="00631909">
        <w:rPr>
          <w:rFonts w:eastAsiaTheme="minorEastAsia"/>
          <w:sz w:val="28"/>
          <w:szCs w:val="28"/>
          <w:lang w:val="en-US"/>
        </w:rPr>
        <w:t xml:space="preserve">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Сслюда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1156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×0,0649=5,61*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5533B0" w:rsidRPr="00631909">
        <w:rPr>
          <w:rFonts w:eastAsiaTheme="minorEastAsia"/>
          <w:sz w:val="28"/>
          <w:szCs w:val="28"/>
          <w:vertAlign w:val="superscript"/>
          <w:lang w:val="en-US"/>
        </w:rPr>
        <w:t>-1</w:t>
      </w:r>
    </w:p>
    <w:p w14:paraId="530E9034" w14:textId="3F365C6D" w:rsidR="00753C5A" w:rsidRPr="00631909" w:rsidRDefault="00753C5A" w:rsidP="009B0A1E">
      <w:pPr>
        <w:rPr>
          <w:rFonts w:eastAsiaTheme="minorEastAsia"/>
          <w:sz w:val="28"/>
          <w:szCs w:val="28"/>
          <w:lang w:val="en-US"/>
        </w:rPr>
      </w:pPr>
      <w:r w:rsidRPr="00631909">
        <w:rPr>
          <w:rFonts w:eastAsiaTheme="minorEastAsia"/>
          <w:sz w:val="28"/>
          <w:szCs w:val="28"/>
          <w:lang w:val="en-US"/>
        </w:rPr>
        <w:t xml:space="preserve">                              </w:t>
      </w:r>
    </w:p>
    <w:p w14:paraId="23848F9A" w14:textId="1F692758" w:rsidR="00753C5A" w:rsidRPr="00631909" w:rsidRDefault="00753C5A" w:rsidP="009B0A1E">
      <w:pPr>
        <w:rPr>
          <w:rFonts w:eastAsiaTheme="minorEastAsia"/>
          <w:sz w:val="28"/>
          <w:szCs w:val="28"/>
          <w:lang w:val="en-US"/>
        </w:rPr>
      </w:pPr>
      <w:r w:rsidRPr="00631909">
        <w:rPr>
          <w:rFonts w:eastAsiaTheme="minorEastAsia"/>
          <w:sz w:val="28"/>
          <w:szCs w:val="28"/>
          <w:lang w:val="en-US"/>
        </w:rPr>
        <w:t xml:space="preserve">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Стиконд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1516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×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-1,2434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-8,2*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-4</m:t>
            </m:r>
          </m:sup>
        </m:sSup>
      </m:oMath>
      <w:r w:rsidR="005533B0" w:rsidRPr="00631909">
        <w:rPr>
          <w:rFonts w:eastAsiaTheme="minorEastAsia"/>
          <w:sz w:val="28"/>
          <w:szCs w:val="28"/>
          <w:lang w:val="en-US"/>
        </w:rPr>
        <w:t>K</w:t>
      </w:r>
      <w:r w:rsidR="005533B0" w:rsidRPr="00631909">
        <w:rPr>
          <w:rFonts w:eastAsiaTheme="minorEastAsia"/>
          <w:sz w:val="28"/>
          <w:szCs w:val="28"/>
          <w:vertAlign w:val="superscript"/>
          <w:lang w:val="en-US"/>
        </w:rPr>
        <w:t>-1</w:t>
      </w:r>
    </w:p>
    <w:p w14:paraId="20172B4B" w14:textId="33E4AB4C" w:rsidR="005533B0" w:rsidRPr="00631909" w:rsidRDefault="005533B0" w:rsidP="005533B0">
      <w:pPr>
        <w:rPr>
          <w:rFonts w:eastAsiaTheme="minorEastAsia"/>
          <w:sz w:val="28"/>
          <w:szCs w:val="28"/>
          <w:lang w:val="en-US"/>
        </w:rPr>
      </w:pPr>
    </w:p>
    <w:p w14:paraId="668C4E49" w14:textId="6E12C720" w:rsidR="005533B0" w:rsidRDefault="005533B0" w:rsidP="005533B0">
      <w:pPr>
        <w:tabs>
          <w:tab w:val="left" w:pos="2535"/>
        </w:tabs>
        <w:rPr>
          <w:sz w:val="28"/>
          <w:szCs w:val="28"/>
          <w:lang w:val="en-US"/>
        </w:rPr>
      </w:pPr>
      <w:r w:rsidRPr="00631909">
        <w:rPr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полипропилен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34,056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-0,016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=-4,7*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К</m:t>
        </m:r>
      </m:oMath>
      <w:r w:rsidR="00631909" w:rsidRPr="00631909">
        <w:rPr>
          <w:rFonts w:eastAsiaTheme="minorEastAsia"/>
          <w:sz w:val="28"/>
          <w:szCs w:val="28"/>
          <w:vertAlign w:val="superscript"/>
        </w:rPr>
        <w:t>-1</w:t>
      </w:r>
    </w:p>
    <w:p w14:paraId="616DFF60" w14:textId="53EADD51" w:rsidR="00631909" w:rsidRDefault="00631909" w:rsidP="00631909">
      <w:pPr>
        <w:rPr>
          <w:sz w:val="28"/>
          <w:szCs w:val="28"/>
          <w:lang w:val="en-US"/>
        </w:rPr>
      </w:pPr>
    </w:p>
    <w:p w14:paraId="38937229" w14:textId="77777777" w:rsidR="00631909" w:rsidRPr="00631909" w:rsidRDefault="00631909" w:rsidP="00631909">
      <w:pPr>
        <w:tabs>
          <w:tab w:val="left" w:pos="25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865"/>
      </w:tblGrid>
      <w:tr w:rsidR="00ED55C3" w14:paraId="5E5AE958" w14:textId="40161569" w:rsidTr="00ED55C3">
        <w:trPr>
          <w:trHeight w:val="376"/>
        </w:trPr>
        <w:tc>
          <w:tcPr>
            <w:tcW w:w="2325" w:type="dxa"/>
          </w:tcPr>
          <w:p w14:paraId="146F0567" w14:textId="4A6F0DC8" w:rsidR="00ED55C3" w:rsidRDefault="00ED55C3" w:rsidP="00631909">
            <w:pPr>
              <w:tabs>
                <w:tab w:val="left" w:pos="25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325" w:type="dxa"/>
          </w:tcPr>
          <w:p w14:paraId="022EF433" w14:textId="74A2C64A" w:rsidR="00ED55C3" w:rsidRDefault="00ED55C3" w:rsidP="00631909">
            <w:pPr>
              <w:tabs>
                <w:tab w:val="left" w:pos="25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0,00145</w:t>
            </w:r>
          </w:p>
        </w:tc>
        <w:tc>
          <w:tcPr>
            <w:tcW w:w="2865" w:type="dxa"/>
            <w:shd w:val="clear" w:color="auto" w:fill="auto"/>
          </w:tcPr>
          <w:p w14:paraId="2A403F9A" w14:textId="1BA59158" w:rsidR="00ED55C3" w:rsidRDefault="00ED55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0,001438</w:t>
            </w:r>
          </w:p>
        </w:tc>
      </w:tr>
      <w:tr w:rsidR="00ED55C3" w14:paraId="51E0656D" w14:textId="7DD4C458" w:rsidTr="00ED55C3">
        <w:trPr>
          <w:trHeight w:val="393"/>
        </w:trPr>
        <w:tc>
          <w:tcPr>
            <w:tcW w:w="2325" w:type="dxa"/>
          </w:tcPr>
          <w:p w14:paraId="60B6C43D" w14:textId="76BE0C22" w:rsidR="00ED55C3" w:rsidRDefault="00ED55C3" w:rsidP="00631909">
            <w:pPr>
              <w:tabs>
                <w:tab w:val="left" w:pos="25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325" w:type="dxa"/>
          </w:tcPr>
          <w:p w14:paraId="5E933EE3" w14:textId="7996E514" w:rsidR="00ED55C3" w:rsidRDefault="00ED55C3" w:rsidP="00631909">
            <w:pPr>
              <w:tabs>
                <w:tab w:val="left" w:pos="25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0,1066</w:t>
            </w:r>
          </w:p>
        </w:tc>
        <w:tc>
          <w:tcPr>
            <w:tcW w:w="2865" w:type="dxa"/>
            <w:shd w:val="clear" w:color="auto" w:fill="auto"/>
          </w:tcPr>
          <w:p w14:paraId="667D5628" w14:textId="0BA5C156" w:rsidR="00ED55C3" w:rsidRDefault="00ED55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0,106588</w:t>
            </w:r>
          </w:p>
        </w:tc>
      </w:tr>
      <w:tr w:rsidR="00ED55C3" w14:paraId="43AED42A" w14:textId="715F35D6" w:rsidTr="00ED55C3">
        <w:trPr>
          <w:trHeight w:val="376"/>
        </w:trPr>
        <w:tc>
          <w:tcPr>
            <w:tcW w:w="2325" w:type="dxa"/>
          </w:tcPr>
          <w:p w14:paraId="289FF412" w14:textId="1B3EE107" w:rsidR="00ED55C3" w:rsidRDefault="00ED55C3" w:rsidP="00631909">
            <w:pPr>
              <w:tabs>
                <w:tab w:val="left" w:pos="25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325" w:type="dxa"/>
          </w:tcPr>
          <w:p w14:paraId="1B63187B" w14:textId="1FA86FE6" w:rsidR="00ED55C3" w:rsidRDefault="00ED55C3" w:rsidP="00631909">
            <w:pPr>
              <w:tabs>
                <w:tab w:val="left" w:pos="25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0,00333</w:t>
            </w:r>
          </w:p>
        </w:tc>
        <w:tc>
          <w:tcPr>
            <w:tcW w:w="2865" w:type="dxa"/>
            <w:shd w:val="clear" w:color="auto" w:fill="auto"/>
          </w:tcPr>
          <w:p w14:paraId="6CA155DD" w14:textId="4B6C4E68" w:rsidR="00ED55C3" w:rsidRDefault="00ED55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0,003318</w:t>
            </w:r>
          </w:p>
        </w:tc>
      </w:tr>
      <w:tr w:rsidR="00ED55C3" w14:paraId="76F9762D" w14:textId="0467FAB2" w:rsidTr="00ED55C3">
        <w:trPr>
          <w:trHeight w:val="393"/>
        </w:trPr>
        <w:tc>
          <w:tcPr>
            <w:tcW w:w="2325" w:type="dxa"/>
          </w:tcPr>
          <w:p w14:paraId="250E32EA" w14:textId="2DBF442C" w:rsidR="00ED55C3" w:rsidRDefault="00ED55C3" w:rsidP="00631909">
            <w:pPr>
              <w:tabs>
                <w:tab w:val="left" w:pos="25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325" w:type="dxa"/>
          </w:tcPr>
          <w:p w14:paraId="2CC404D0" w14:textId="263F2345" w:rsidR="00ED55C3" w:rsidRDefault="00ED55C3" w:rsidP="00631909">
            <w:pPr>
              <w:tabs>
                <w:tab w:val="left" w:pos="25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0,0116</w:t>
            </w:r>
          </w:p>
        </w:tc>
        <w:tc>
          <w:tcPr>
            <w:tcW w:w="2865" w:type="dxa"/>
            <w:shd w:val="clear" w:color="auto" w:fill="auto"/>
          </w:tcPr>
          <w:p w14:paraId="24093870" w14:textId="0D887432" w:rsidR="00ED55C3" w:rsidRDefault="00ED55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0,011588</w:t>
            </w:r>
          </w:p>
        </w:tc>
      </w:tr>
      <w:tr w:rsidR="00ED55C3" w14:paraId="65FB79C3" w14:textId="10C6D5E4" w:rsidTr="00ED55C3">
        <w:trPr>
          <w:trHeight w:val="376"/>
        </w:trPr>
        <w:tc>
          <w:tcPr>
            <w:tcW w:w="2325" w:type="dxa"/>
          </w:tcPr>
          <w:p w14:paraId="5B379BA6" w14:textId="2FA529DC" w:rsidR="00ED55C3" w:rsidRDefault="00ED55C3" w:rsidP="00631909">
            <w:pPr>
              <w:tabs>
                <w:tab w:val="left" w:pos="25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2325" w:type="dxa"/>
          </w:tcPr>
          <w:p w14:paraId="7F5B2085" w14:textId="7B4D3998" w:rsidR="00ED55C3" w:rsidRDefault="00ED55C3" w:rsidP="00631909">
            <w:pPr>
              <w:tabs>
                <w:tab w:val="left" w:pos="25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0,0338</w:t>
            </w:r>
          </w:p>
        </w:tc>
        <w:tc>
          <w:tcPr>
            <w:tcW w:w="2865" w:type="dxa"/>
            <w:shd w:val="clear" w:color="auto" w:fill="auto"/>
          </w:tcPr>
          <w:p w14:paraId="37083DF5" w14:textId="3E7BDB04" w:rsidR="00ED55C3" w:rsidRDefault="00ED55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0,033788</w:t>
            </w:r>
          </w:p>
        </w:tc>
      </w:tr>
      <w:tr w:rsidR="00ED55C3" w14:paraId="5A07F7F6" w14:textId="523DA756" w:rsidTr="00ED55C3">
        <w:trPr>
          <w:trHeight w:val="393"/>
        </w:trPr>
        <w:tc>
          <w:tcPr>
            <w:tcW w:w="2325" w:type="dxa"/>
          </w:tcPr>
          <w:p w14:paraId="7B7B19F5" w14:textId="373A2357" w:rsidR="00ED55C3" w:rsidRDefault="00ED55C3" w:rsidP="00631909">
            <w:pPr>
              <w:tabs>
                <w:tab w:val="left" w:pos="25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2325" w:type="dxa"/>
          </w:tcPr>
          <w:p w14:paraId="3C9FD054" w14:textId="66473829" w:rsidR="00ED55C3" w:rsidRDefault="00ED55C3" w:rsidP="00631909">
            <w:pPr>
              <w:tabs>
                <w:tab w:val="left" w:pos="25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0,9237</w:t>
            </w:r>
          </w:p>
        </w:tc>
        <w:tc>
          <w:tcPr>
            <w:tcW w:w="2865" w:type="dxa"/>
            <w:shd w:val="clear" w:color="auto" w:fill="auto"/>
          </w:tcPr>
          <w:p w14:paraId="22496516" w14:textId="237F6A14" w:rsidR="00ED55C3" w:rsidRDefault="00ED55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0,923688</w:t>
            </w:r>
          </w:p>
        </w:tc>
      </w:tr>
      <w:tr w:rsidR="00ED55C3" w14:paraId="763A3EBD" w14:textId="74B7C479" w:rsidTr="00ED55C3">
        <w:trPr>
          <w:trHeight w:val="376"/>
        </w:trPr>
        <w:tc>
          <w:tcPr>
            <w:tcW w:w="2325" w:type="dxa"/>
          </w:tcPr>
          <w:p w14:paraId="7EC08336" w14:textId="2EF36D43" w:rsidR="00ED55C3" w:rsidRDefault="00ED55C3" w:rsidP="00631909">
            <w:pPr>
              <w:tabs>
                <w:tab w:val="left" w:pos="25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2325" w:type="dxa"/>
          </w:tcPr>
          <w:p w14:paraId="3A76AF92" w14:textId="1B696E47" w:rsidR="00ED55C3" w:rsidRDefault="00ED55C3" w:rsidP="00631909">
            <w:pPr>
              <w:tabs>
                <w:tab w:val="left" w:pos="25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-0,0173</w:t>
            </w:r>
          </w:p>
        </w:tc>
        <w:tc>
          <w:tcPr>
            <w:tcW w:w="2865" w:type="dxa"/>
            <w:shd w:val="clear" w:color="auto" w:fill="auto"/>
          </w:tcPr>
          <w:p w14:paraId="48F93ABC" w14:textId="51E0D36D" w:rsidR="00ED55C3" w:rsidRDefault="00ED55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-0,017312</w:t>
            </w:r>
          </w:p>
        </w:tc>
      </w:tr>
      <w:tr w:rsidR="00ED55C3" w14:paraId="54644009" w14:textId="1C4F23FA" w:rsidTr="00ED55C3">
        <w:trPr>
          <w:trHeight w:val="393"/>
        </w:trPr>
        <w:tc>
          <w:tcPr>
            <w:tcW w:w="2325" w:type="dxa"/>
          </w:tcPr>
          <w:p w14:paraId="3385DC89" w14:textId="32A3E324" w:rsidR="00ED55C3" w:rsidRDefault="00ED55C3" w:rsidP="00631909">
            <w:pPr>
              <w:tabs>
                <w:tab w:val="left" w:pos="25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2325" w:type="dxa"/>
          </w:tcPr>
          <w:p w14:paraId="316A419F" w14:textId="413BED19" w:rsidR="00ED55C3" w:rsidRDefault="00ED55C3" w:rsidP="00631909">
            <w:pPr>
              <w:tabs>
                <w:tab w:val="left" w:pos="25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-0,0807</w:t>
            </w:r>
          </w:p>
        </w:tc>
        <w:tc>
          <w:tcPr>
            <w:tcW w:w="2865" w:type="dxa"/>
            <w:shd w:val="clear" w:color="auto" w:fill="auto"/>
          </w:tcPr>
          <w:p w14:paraId="2323F3F5" w14:textId="1A0FF37E" w:rsidR="00ED55C3" w:rsidRDefault="00ED55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-0,080712</w:t>
            </w:r>
          </w:p>
        </w:tc>
      </w:tr>
      <w:tr w:rsidR="00ED55C3" w14:paraId="3A50D405" w14:textId="3552B214" w:rsidTr="00ED55C3">
        <w:trPr>
          <w:trHeight w:val="376"/>
        </w:trPr>
        <w:tc>
          <w:tcPr>
            <w:tcW w:w="2325" w:type="dxa"/>
          </w:tcPr>
          <w:p w14:paraId="24F979DB" w14:textId="41CAA6C1" w:rsidR="00ED55C3" w:rsidRDefault="00ED55C3" w:rsidP="00631909">
            <w:pPr>
              <w:tabs>
                <w:tab w:val="left" w:pos="25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2325" w:type="dxa"/>
          </w:tcPr>
          <w:p w14:paraId="11C47F35" w14:textId="4E49F6DD" w:rsidR="00ED55C3" w:rsidRDefault="00ED55C3" w:rsidP="00631909">
            <w:pPr>
              <w:tabs>
                <w:tab w:val="left" w:pos="25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-0,0531</w:t>
            </w:r>
          </w:p>
        </w:tc>
        <w:tc>
          <w:tcPr>
            <w:tcW w:w="2865" w:type="dxa"/>
            <w:shd w:val="clear" w:color="auto" w:fill="auto"/>
          </w:tcPr>
          <w:p w14:paraId="40868C52" w14:textId="37E5E90C" w:rsidR="00ED55C3" w:rsidRDefault="00ED55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-0,053112</w:t>
            </w:r>
          </w:p>
        </w:tc>
      </w:tr>
      <w:tr w:rsidR="00ED55C3" w14:paraId="15CF9B82" w14:textId="04C20494" w:rsidTr="00ED55C3">
        <w:trPr>
          <w:trHeight w:val="376"/>
        </w:trPr>
        <w:tc>
          <w:tcPr>
            <w:tcW w:w="2325" w:type="dxa"/>
          </w:tcPr>
          <w:p w14:paraId="49E28D65" w14:textId="4A54D42D" w:rsidR="00ED55C3" w:rsidRDefault="00ED55C3" w:rsidP="00631909">
            <w:pPr>
              <w:tabs>
                <w:tab w:val="left" w:pos="25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2325" w:type="dxa"/>
          </w:tcPr>
          <w:p w14:paraId="135743C5" w14:textId="4620B2F1" w:rsidR="00ED55C3" w:rsidRDefault="00ED55C3" w:rsidP="00631909">
            <w:pPr>
              <w:tabs>
                <w:tab w:val="left" w:pos="25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-0,05777</w:t>
            </w:r>
          </w:p>
        </w:tc>
        <w:tc>
          <w:tcPr>
            <w:tcW w:w="2865" w:type="dxa"/>
            <w:shd w:val="clear" w:color="auto" w:fill="auto"/>
          </w:tcPr>
          <w:p w14:paraId="22364CA0" w14:textId="34F7FAE0" w:rsidR="00ED55C3" w:rsidRDefault="00ED55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-0,057782</w:t>
            </w:r>
          </w:p>
        </w:tc>
      </w:tr>
    </w:tbl>
    <w:p w14:paraId="7439454A" w14:textId="2CE983EB" w:rsidR="00631909" w:rsidRDefault="00631909" w:rsidP="00631909">
      <w:pPr>
        <w:tabs>
          <w:tab w:val="left" w:pos="2565"/>
        </w:tabs>
        <w:rPr>
          <w:sz w:val="28"/>
          <w:szCs w:val="28"/>
        </w:rPr>
      </w:pPr>
    </w:p>
    <w:p w14:paraId="157697A7" w14:textId="01A4ADE0" w:rsidR="00D648EA" w:rsidRDefault="00D648EA" w:rsidP="00631909">
      <w:pPr>
        <w:tabs>
          <w:tab w:val="left" w:pos="2565"/>
        </w:tabs>
        <w:rPr>
          <w:sz w:val="28"/>
          <w:szCs w:val="28"/>
        </w:rPr>
      </w:pPr>
    </w:p>
    <w:p w14:paraId="25AF1370" w14:textId="488977D8" w:rsidR="00D648EA" w:rsidRDefault="00D648EA" w:rsidP="00631909">
      <w:pPr>
        <w:tabs>
          <w:tab w:val="left" w:pos="2565"/>
        </w:tabs>
        <w:rPr>
          <w:sz w:val="28"/>
          <w:szCs w:val="28"/>
        </w:rPr>
      </w:pPr>
    </w:p>
    <w:p w14:paraId="6BE2D0C8" w14:textId="77777777" w:rsidR="00D648EA" w:rsidRPr="00804AE3" w:rsidRDefault="00D648EA" w:rsidP="00D648EA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</m:oMath>
      </m:oMathPara>
    </w:p>
    <w:p w14:paraId="7334D031" w14:textId="01B73B79" w:rsidR="00D648EA" w:rsidRDefault="00D648EA" w:rsidP="00D6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Неорганическое стекло: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ε</m:t>
            </m:r>
          </m:sub>
        </m:sSub>
        <m:r>
          <w:rPr>
            <w:rFonts w:ascii="Cambria Math" w:hAnsi="Cambria Math"/>
            <w:sz w:val="28"/>
            <w:szCs w:val="28"/>
          </w:rPr>
          <m:t>=1,</m:t>
        </m:r>
        <m:r>
          <w:rPr>
            <w:rFonts w:ascii="Cambria Math" w:hAnsi="Cambria Math"/>
            <w:sz w:val="28"/>
            <w:szCs w:val="28"/>
          </w:rPr>
          <m:t>42</m:t>
        </m:r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>-3∙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=1,</m:t>
        </m:r>
        <m:r>
          <w:rPr>
            <w:rFonts w:ascii="Cambria Math" w:hAnsi="Cambria Math"/>
            <w:sz w:val="28"/>
            <w:szCs w:val="28"/>
          </w:rPr>
          <m:t>39</m:t>
        </m:r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14:paraId="4C23DAAA" w14:textId="2DC24141" w:rsidR="00D648EA" w:rsidRPr="001C66E3" w:rsidRDefault="00D648EA" w:rsidP="00D6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Слюда: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ε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5,61</m:t>
        </m:r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</w:rPr>
          <m:t>-13,5∙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4,26</m:t>
        </m:r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14:paraId="16889722" w14:textId="1E599B03" w:rsidR="00D648EA" w:rsidRDefault="00D648EA" w:rsidP="00D648EA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iCs/>
          <w:sz w:val="28"/>
          <w:szCs w:val="28"/>
        </w:rPr>
        <w:t>Тиконд</w:t>
      </w:r>
      <w:proofErr w:type="spellEnd"/>
      <w:r>
        <w:rPr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ε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  <w:szCs w:val="28"/>
          </w:rPr>
          <m:t>8,2</m:t>
        </m:r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>-8∙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  <w:szCs w:val="28"/>
          </w:rPr>
          <m:t>8,28</m:t>
        </m:r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14:paraId="111AB1FF" w14:textId="0454AA60" w:rsidR="00D648EA" w:rsidRDefault="00D648EA" w:rsidP="00D648EA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Полипропилен: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ε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  <w:szCs w:val="28"/>
          </w:rPr>
          <m:t>4,7</m:t>
        </m:r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>-1,1∙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  <w:szCs w:val="28"/>
          </w:rPr>
          <m:t>5,8</m:t>
        </m:r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14:paraId="3F18CC5D" w14:textId="3564DB0F" w:rsidR="00ED55C3" w:rsidRDefault="00ED55C3" w:rsidP="00D648EA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67059D6E" w14:textId="767FB861" w:rsidR="00D21EF2" w:rsidRDefault="00D21EF2" w:rsidP="00D21EF2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9BD7593" wp14:editId="1CD14BA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000875" cy="4267200"/>
            <wp:effectExtent l="0" t="0" r="9525" b="0"/>
            <wp:wrapTight wrapText="bothSides">
              <wp:wrapPolygon edited="0">
                <wp:start x="0" y="0"/>
                <wp:lineTo x="0" y="21504"/>
                <wp:lineTo x="21571" y="21504"/>
                <wp:lineTo x="21571" y="0"/>
                <wp:lineTo x="0" y="0"/>
              </wp:wrapPolygon>
            </wp:wrapTight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6BF2A255-3294-4D93-91FE-3F699CDACE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F4357" w14:textId="120519A3" w:rsidR="00D21EF2" w:rsidRDefault="00D21EF2" w:rsidP="00D21EF2">
      <w:pPr>
        <w:pStyle w:val="a7"/>
        <w:spacing w:line="360" w:lineRule="auto"/>
        <w:ind w:firstLine="709"/>
        <w:jc w:val="both"/>
        <w:rPr>
          <w:sz w:val="28"/>
          <w:szCs w:val="28"/>
        </w:rPr>
      </w:pPr>
    </w:p>
    <w:p w14:paraId="610241AD" w14:textId="034150AF" w:rsidR="00D21EF2" w:rsidRDefault="00D21EF2" w:rsidP="00D21EF2">
      <w:pPr>
        <w:pStyle w:val="a7"/>
        <w:spacing w:line="360" w:lineRule="auto"/>
        <w:ind w:firstLine="709"/>
        <w:jc w:val="both"/>
        <w:rPr>
          <w:sz w:val="28"/>
          <w:szCs w:val="28"/>
        </w:rPr>
      </w:pPr>
    </w:p>
    <w:p w14:paraId="10852488" w14:textId="2D1AC18B" w:rsidR="00D21EF2" w:rsidRDefault="00D21EF2" w:rsidP="00D21EF2">
      <w:pPr>
        <w:pStyle w:val="a7"/>
        <w:spacing w:line="360" w:lineRule="auto"/>
        <w:ind w:firstLine="709"/>
        <w:jc w:val="both"/>
        <w:rPr>
          <w:sz w:val="28"/>
          <w:szCs w:val="28"/>
        </w:rPr>
      </w:pPr>
    </w:p>
    <w:p w14:paraId="7F62169B" w14:textId="7156949D" w:rsidR="00D21EF2" w:rsidRDefault="00D21EF2" w:rsidP="00D21EF2">
      <w:pPr>
        <w:pStyle w:val="a7"/>
        <w:spacing w:line="360" w:lineRule="auto"/>
        <w:ind w:firstLine="709"/>
        <w:jc w:val="both"/>
        <w:rPr>
          <w:sz w:val="28"/>
          <w:szCs w:val="28"/>
        </w:rPr>
      </w:pPr>
    </w:p>
    <w:p w14:paraId="304669FE" w14:textId="14EFAE69" w:rsidR="00D21EF2" w:rsidRDefault="00D21EF2" w:rsidP="00D21EF2">
      <w:pPr>
        <w:pStyle w:val="a7"/>
        <w:spacing w:line="360" w:lineRule="auto"/>
        <w:ind w:firstLine="709"/>
        <w:jc w:val="both"/>
        <w:rPr>
          <w:sz w:val="28"/>
          <w:szCs w:val="28"/>
        </w:rPr>
      </w:pPr>
    </w:p>
    <w:p w14:paraId="4056D40B" w14:textId="0562245B" w:rsidR="00D21EF2" w:rsidRDefault="00D21EF2" w:rsidP="00D21EF2">
      <w:pPr>
        <w:pStyle w:val="a7"/>
        <w:spacing w:line="360" w:lineRule="auto"/>
        <w:ind w:firstLine="709"/>
        <w:jc w:val="both"/>
        <w:rPr>
          <w:sz w:val="28"/>
          <w:szCs w:val="28"/>
        </w:rPr>
      </w:pPr>
    </w:p>
    <w:p w14:paraId="5E4F5931" w14:textId="2D1AEAF5" w:rsidR="00D21EF2" w:rsidRDefault="00D21EF2" w:rsidP="00D21EF2">
      <w:pPr>
        <w:pStyle w:val="a7"/>
        <w:spacing w:line="360" w:lineRule="auto"/>
        <w:ind w:firstLine="709"/>
        <w:jc w:val="both"/>
        <w:rPr>
          <w:sz w:val="28"/>
          <w:szCs w:val="28"/>
        </w:rPr>
      </w:pPr>
    </w:p>
    <w:p w14:paraId="196F1D6B" w14:textId="77777777" w:rsidR="00D21EF2" w:rsidRDefault="00D21EF2" w:rsidP="00D21EF2">
      <w:pPr>
        <w:pStyle w:val="a7"/>
        <w:spacing w:line="360" w:lineRule="auto"/>
        <w:ind w:firstLine="709"/>
        <w:jc w:val="both"/>
        <w:rPr>
          <w:sz w:val="28"/>
          <w:szCs w:val="28"/>
        </w:rPr>
      </w:pPr>
    </w:p>
    <w:p w14:paraId="29D6CC52" w14:textId="244F835C" w:rsidR="00D21EF2" w:rsidRDefault="00D21EF2" w:rsidP="00D21EF2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Вывод: и</w:t>
      </w:r>
      <w:r w:rsidRPr="00905E82">
        <w:rPr>
          <w:sz w:val="28"/>
          <w:szCs w:val="28"/>
        </w:rPr>
        <w:t xml:space="preserve">з графиков температурной зависимости емкости </w:t>
      </w:r>
      <w:r>
        <w:rPr>
          <w:sz w:val="28"/>
          <w:szCs w:val="28"/>
        </w:rPr>
        <w:t>заметно</w:t>
      </w:r>
      <w:r w:rsidRPr="00905E82">
        <w:rPr>
          <w:sz w:val="28"/>
          <w:szCs w:val="28"/>
        </w:rPr>
        <w:t>, что графики для первых четырех образцов линейны: для неорганического стекла</w:t>
      </w:r>
      <w:r>
        <w:rPr>
          <w:sz w:val="28"/>
          <w:szCs w:val="28"/>
        </w:rPr>
        <w:t xml:space="preserve"> </w:t>
      </w:r>
      <w:r w:rsidRPr="00905E82">
        <w:rPr>
          <w:sz w:val="28"/>
          <w:szCs w:val="28"/>
        </w:rPr>
        <w:t>и слюды с ростом температуры увеличивается емкость</w:t>
      </w:r>
      <w:r>
        <w:rPr>
          <w:sz w:val="28"/>
          <w:szCs w:val="28"/>
        </w:rPr>
        <w:t>.</w:t>
      </w:r>
      <w:r w:rsidRPr="00905E82">
        <w:rPr>
          <w:sz w:val="28"/>
          <w:szCs w:val="28"/>
        </w:rPr>
        <w:t xml:space="preserve"> У конденсатора с полипропиленовым диэлектриком и диэлектриком из </w:t>
      </w:r>
      <w:proofErr w:type="spellStart"/>
      <w:r w:rsidRPr="00905E82">
        <w:rPr>
          <w:sz w:val="28"/>
          <w:szCs w:val="28"/>
        </w:rPr>
        <w:t>тиконда</w:t>
      </w:r>
      <w:proofErr w:type="spellEnd"/>
      <w:r w:rsidRPr="00905E82">
        <w:rPr>
          <w:sz w:val="28"/>
          <w:szCs w:val="28"/>
        </w:rPr>
        <w:t xml:space="preserve"> емкость уменьшается с ростом температуры</w:t>
      </w:r>
      <w:r>
        <w:rPr>
          <w:sz w:val="28"/>
          <w:szCs w:val="28"/>
        </w:rPr>
        <w:t>.</w:t>
      </w:r>
    </w:p>
    <w:p w14:paraId="306935E4" w14:textId="73B4B8EB" w:rsidR="00D21EF2" w:rsidRDefault="00D21EF2" w:rsidP="00D21EF2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Неорганическое стекло обладает ионно-релаксационной поляризацией, т.к. имеет положительный температурный коэффициент емкости, такая поляризация объясняется срыванием с мест закрепления и перемещением слабо связанных ионов, вследствие чего возрастает диэлектрическая проницаемость. Такой вид поляризации проявляется только в твердых диэлектриках с ионным характером химической связи.</w:t>
      </w:r>
    </w:p>
    <w:p w14:paraId="4F4525F9" w14:textId="179ECC03" w:rsidR="00D21EF2" w:rsidRDefault="00D21EF2" w:rsidP="00D21EF2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Слюда обладает ионным типом поляризации, также имеет положительный температурный коэффициент. Слюда имеет слоистую структуру, в которой при действии электрического поля происходит попытка разделения кристаллической решетки на катионы и анионы. С повышением температуры расстояния между ионами увеличиваются вследствие теплового расширения диэлектрика, таким образом увеличивается диэлектрическая проницаемость и возрастает емкость такого конденсатора.</w:t>
      </w:r>
    </w:p>
    <w:p w14:paraId="2ACE9980" w14:textId="18E9EE3A" w:rsidR="00D21EF2" w:rsidRDefault="00D21EF2" w:rsidP="00D21EF2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тиконда</w:t>
      </w:r>
      <w:proofErr w:type="spellEnd"/>
      <w:r>
        <w:rPr>
          <w:sz w:val="28"/>
          <w:szCs w:val="28"/>
        </w:rPr>
        <w:t xml:space="preserve"> характерен электронно-релаксационный тип поляризации, который проявляется при тепловом возбуждении слабосвязанных электронов, локализованных на примесных ионах или точечных дефектах структуры. </w:t>
      </w:r>
      <w:r w:rsidRPr="000A10F9">
        <w:rPr>
          <w:sz w:val="28"/>
          <w:szCs w:val="28"/>
        </w:rPr>
        <w:t xml:space="preserve">Действие электрического поля стимулирует </w:t>
      </w:r>
      <w:proofErr w:type="spellStart"/>
      <w:r w:rsidRPr="000A10F9">
        <w:rPr>
          <w:sz w:val="28"/>
          <w:szCs w:val="28"/>
        </w:rPr>
        <w:t>однонаправленность</w:t>
      </w:r>
      <w:proofErr w:type="spellEnd"/>
      <w:r w:rsidRPr="000A10F9">
        <w:rPr>
          <w:sz w:val="28"/>
          <w:szCs w:val="28"/>
        </w:rPr>
        <w:t xml:space="preserve"> электронных переходов, которая и является причиной возникновения электрического момента.</w:t>
      </w:r>
      <w:r>
        <w:rPr>
          <w:sz w:val="28"/>
          <w:szCs w:val="28"/>
        </w:rPr>
        <w:t xml:space="preserve"> Инерционность такой поляризации возрастает с повышением температуры.</w:t>
      </w:r>
    </w:p>
    <w:p w14:paraId="52E38762" w14:textId="72C1DD45" w:rsidR="00D21EF2" w:rsidRDefault="00D21EF2" w:rsidP="00D21EF2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полипропилена характерна электронная поляризация, при которой поляризуемость частиц не зависит от температуры, т.к. обусловлена внутриатомными процессами, на которые температура не влияет, однако </w:t>
      </w:r>
      <w:r>
        <w:rPr>
          <w:sz w:val="28"/>
          <w:szCs w:val="28"/>
        </w:rPr>
        <w:lastRenderedPageBreak/>
        <w:t>диэлектрическая проницаемость такого диэлектрика убывает с повышением температуры, что объясняется тепловым расширением вещества и уменьшением числа поляризуемых частиц в единице объема.</w:t>
      </w:r>
    </w:p>
    <w:p w14:paraId="7DCDAA2B" w14:textId="271535DF" w:rsidR="00D21EF2" w:rsidRPr="00905E82" w:rsidRDefault="00D21EF2" w:rsidP="00D21EF2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с </w:t>
      </w:r>
      <w:proofErr w:type="spellStart"/>
      <w:r>
        <w:rPr>
          <w:sz w:val="28"/>
          <w:szCs w:val="28"/>
        </w:rPr>
        <w:t>сегнетокерамикой</w:t>
      </w:r>
      <w:proofErr w:type="spellEnd"/>
      <w:r>
        <w:rPr>
          <w:sz w:val="28"/>
          <w:szCs w:val="28"/>
        </w:rPr>
        <w:t xml:space="preserve"> зависимость нелинейная</w:t>
      </w:r>
      <w:r w:rsidRPr="00905E82">
        <w:rPr>
          <w:sz w:val="28"/>
          <w:szCs w:val="28"/>
        </w:rPr>
        <w:t>, емкость такого конденсатора растёт до некоторой температуры 6</w:t>
      </w:r>
      <w:r>
        <w:rPr>
          <w:sz w:val="28"/>
          <w:szCs w:val="28"/>
        </w:rPr>
        <w:t>2</w:t>
      </w:r>
      <w:r w:rsidRPr="00905E82">
        <w:rPr>
          <w:sz w:val="28"/>
          <w:szCs w:val="28"/>
        </w:rPr>
        <w:t>°С (С</w:t>
      </w:r>
      <w:r>
        <w:rPr>
          <w:sz w:val="28"/>
          <w:szCs w:val="28"/>
        </w:rPr>
        <w:t>=</w:t>
      </w:r>
      <w:r>
        <w:rPr>
          <w:sz w:val="28"/>
          <w:szCs w:val="28"/>
        </w:rPr>
        <w:t>65,47</w:t>
      </w:r>
      <w:r w:rsidRPr="00905E82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905E82">
        <w:rPr>
          <w:sz w:val="28"/>
          <w:szCs w:val="28"/>
        </w:rPr>
        <w:t xml:space="preserve">Ф), </w:t>
      </w:r>
      <w:r>
        <w:rPr>
          <w:sz w:val="28"/>
          <w:szCs w:val="28"/>
        </w:rPr>
        <w:t xml:space="preserve">а </w:t>
      </w:r>
      <w:r w:rsidRPr="00905E82">
        <w:rPr>
          <w:sz w:val="28"/>
          <w:szCs w:val="28"/>
        </w:rPr>
        <w:t>далее уменьшается</w:t>
      </w:r>
      <w:r>
        <w:rPr>
          <w:sz w:val="28"/>
          <w:szCs w:val="28"/>
        </w:rPr>
        <w:t xml:space="preserve">, </w:t>
      </w:r>
      <w:r w:rsidRPr="00905E82">
        <w:rPr>
          <w:sz w:val="28"/>
          <w:szCs w:val="28"/>
        </w:rPr>
        <w:t>т.к. уменьшается диэлектрическая проницаемость сегнетоэлектрика</w:t>
      </w:r>
      <w:r>
        <w:rPr>
          <w:sz w:val="28"/>
          <w:szCs w:val="28"/>
        </w:rPr>
        <w:t xml:space="preserve"> (Спонтанная поляризация).</w:t>
      </w:r>
    </w:p>
    <w:p w14:paraId="56061F38" w14:textId="20448851" w:rsidR="00D21EF2" w:rsidRPr="00FA783A" w:rsidRDefault="00D21EF2" w:rsidP="00D21EF2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905E82">
        <w:rPr>
          <w:sz w:val="28"/>
          <w:szCs w:val="28"/>
        </w:rPr>
        <w:t xml:space="preserve">Температурный коэффициент диэлектрической проницаемости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ε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905E82">
        <w:rPr>
          <w:sz w:val="28"/>
          <w:szCs w:val="28"/>
        </w:rPr>
        <w:t>для неорганического стекла и слюды пол</w:t>
      </w:r>
      <w:proofErr w:type="spellStart"/>
      <w:r w:rsidRPr="00905E82">
        <w:rPr>
          <w:sz w:val="28"/>
          <w:szCs w:val="28"/>
        </w:rPr>
        <w:t>ожителен</w:t>
      </w:r>
      <w:proofErr w:type="spellEnd"/>
      <w:r w:rsidRPr="00905E82">
        <w:rPr>
          <w:sz w:val="28"/>
          <w:szCs w:val="28"/>
        </w:rPr>
        <w:t xml:space="preserve">. Для </w:t>
      </w:r>
      <w:proofErr w:type="spellStart"/>
      <w:r w:rsidRPr="00905E82">
        <w:rPr>
          <w:sz w:val="28"/>
          <w:szCs w:val="28"/>
        </w:rPr>
        <w:t>тиконда</w:t>
      </w:r>
      <w:proofErr w:type="spellEnd"/>
      <w:r w:rsidRPr="00905E82">
        <w:rPr>
          <w:sz w:val="28"/>
          <w:szCs w:val="28"/>
        </w:rPr>
        <w:t xml:space="preserve"> и полипропилена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ε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905E82">
        <w:rPr>
          <w:sz w:val="28"/>
          <w:szCs w:val="28"/>
        </w:rPr>
        <w:t>имеет отрицательное значение. В случае с сегнетокерамикой коэффициент изменятся с ростом температуры от положительных до отрицательных значений.</w:t>
      </w:r>
    </w:p>
    <w:p w14:paraId="7934AF07" w14:textId="33ED4B67" w:rsidR="00ED55C3" w:rsidRDefault="00ED55C3" w:rsidP="00D648EA">
      <w:pPr>
        <w:spacing w:line="360" w:lineRule="auto"/>
        <w:jc w:val="both"/>
        <w:rPr>
          <w:sz w:val="28"/>
          <w:szCs w:val="28"/>
        </w:rPr>
      </w:pPr>
    </w:p>
    <w:p w14:paraId="5CC77BBC" w14:textId="77777777" w:rsidR="00D648EA" w:rsidRPr="00631909" w:rsidRDefault="00D648EA" w:rsidP="00631909">
      <w:pPr>
        <w:tabs>
          <w:tab w:val="left" w:pos="2565"/>
        </w:tabs>
        <w:rPr>
          <w:sz w:val="28"/>
          <w:szCs w:val="28"/>
        </w:rPr>
      </w:pPr>
    </w:p>
    <w:sectPr w:rsidR="00D648EA" w:rsidRPr="00631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F3"/>
    <w:rsid w:val="00010349"/>
    <w:rsid w:val="00140F1D"/>
    <w:rsid w:val="004E68F3"/>
    <w:rsid w:val="005533B0"/>
    <w:rsid w:val="005F575F"/>
    <w:rsid w:val="00631909"/>
    <w:rsid w:val="00753C5A"/>
    <w:rsid w:val="009B0A1E"/>
    <w:rsid w:val="00B62799"/>
    <w:rsid w:val="00D21EF2"/>
    <w:rsid w:val="00D648EA"/>
    <w:rsid w:val="00E076CB"/>
    <w:rsid w:val="00ED55C3"/>
    <w:rsid w:val="00FA53CB"/>
    <w:rsid w:val="00FB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90123"/>
  <w15:chartTrackingRefBased/>
  <w15:docId w15:val="{7F087B26-7511-4BD4-842D-BAE23934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VA">
    <w:name w:val="PVA"/>
    <w:basedOn w:val="a3"/>
    <w:qFormat/>
    <w:rsid w:val="00B62799"/>
    <w:pPr>
      <w:spacing w:line="360" w:lineRule="auto"/>
    </w:pPr>
    <w:rPr>
      <w:rFonts w:ascii="Tahoma" w:hAnsi="Tahoma" w:cs="Courier New"/>
      <w:i/>
      <w:color w:val="C00000"/>
      <w:sz w:val="28"/>
    </w:rPr>
  </w:style>
  <w:style w:type="paragraph" w:styleId="a3">
    <w:name w:val="Plain Text"/>
    <w:basedOn w:val="a"/>
    <w:link w:val="a4"/>
    <w:uiPriority w:val="99"/>
    <w:semiHidden/>
    <w:unhideWhenUsed/>
    <w:rsid w:val="00B627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B62799"/>
    <w:rPr>
      <w:rFonts w:ascii="Consolas" w:hAnsi="Consolas"/>
      <w:sz w:val="21"/>
      <w:szCs w:val="21"/>
    </w:rPr>
  </w:style>
  <w:style w:type="character" w:styleId="a5">
    <w:name w:val="Placeholder Text"/>
    <w:basedOn w:val="a0"/>
    <w:uiPriority w:val="99"/>
    <w:semiHidden/>
    <w:rsid w:val="00753C5A"/>
    <w:rPr>
      <w:color w:val="808080"/>
    </w:rPr>
  </w:style>
  <w:style w:type="table" w:styleId="a6">
    <w:name w:val="Table Grid"/>
    <w:basedOn w:val="a1"/>
    <w:uiPriority w:val="39"/>
    <w:rsid w:val="00631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D21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steradmin\Desktop\MET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Лист1!$D$3:$D$13</c:f>
              <c:numCache>
                <c:formatCode>General</c:formatCode>
                <c:ptCount val="11"/>
                <c:pt idx="0">
                  <c:v>20</c:v>
                </c:pt>
                <c:pt idx="1">
                  <c:v>24</c:v>
                </c:pt>
                <c:pt idx="2">
                  <c:v>32</c:v>
                </c:pt>
                <c:pt idx="3">
                  <c:v>40</c:v>
                </c:pt>
                <c:pt idx="4">
                  <c:v>48</c:v>
                </c:pt>
                <c:pt idx="5">
                  <c:v>54</c:v>
                </c:pt>
                <c:pt idx="6">
                  <c:v>62</c:v>
                </c:pt>
                <c:pt idx="7">
                  <c:v>68</c:v>
                </c:pt>
                <c:pt idx="8">
                  <c:v>76</c:v>
                </c:pt>
                <c:pt idx="9">
                  <c:v>82</c:v>
                </c:pt>
                <c:pt idx="10">
                  <c:v>88</c:v>
                </c:pt>
              </c:numCache>
            </c:numRef>
          </c:xVal>
          <c:yVal>
            <c:numRef>
              <c:f>Лист1!$E$3:$E$13</c:f>
              <c:numCache>
                <c:formatCode>General</c:formatCode>
                <c:ptCount val="11"/>
                <c:pt idx="0">
                  <c:v>1628</c:v>
                </c:pt>
                <c:pt idx="1">
                  <c:v>1629</c:v>
                </c:pt>
                <c:pt idx="2">
                  <c:v>1632</c:v>
                </c:pt>
                <c:pt idx="3">
                  <c:v>1631</c:v>
                </c:pt>
                <c:pt idx="4">
                  <c:v>1646</c:v>
                </c:pt>
                <c:pt idx="5">
                  <c:v>1637</c:v>
                </c:pt>
                <c:pt idx="6">
                  <c:v>1635</c:v>
                </c:pt>
                <c:pt idx="7">
                  <c:v>1640</c:v>
                </c:pt>
                <c:pt idx="8">
                  <c:v>1642</c:v>
                </c:pt>
                <c:pt idx="9">
                  <c:v>1643</c:v>
                </c:pt>
                <c:pt idx="10">
                  <c:v>1645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79-4872-A234-C14FB903829F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Лист1!$D$3:$D$13</c:f>
              <c:numCache>
                <c:formatCode>General</c:formatCode>
                <c:ptCount val="11"/>
                <c:pt idx="0">
                  <c:v>20</c:v>
                </c:pt>
                <c:pt idx="1">
                  <c:v>24</c:v>
                </c:pt>
                <c:pt idx="2">
                  <c:v>32</c:v>
                </c:pt>
                <c:pt idx="3">
                  <c:v>40</c:v>
                </c:pt>
                <c:pt idx="4">
                  <c:v>48</c:v>
                </c:pt>
                <c:pt idx="5">
                  <c:v>54</c:v>
                </c:pt>
                <c:pt idx="6">
                  <c:v>62</c:v>
                </c:pt>
                <c:pt idx="7">
                  <c:v>68</c:v>
                </c:pt>
                <c:pt idx="8">
                  <c:v>76</c:v>
                </c:pt>
                <c:pt idx="9">
                  <c:v>82</c:v>
                </c:pt>
                <c:pt idx="10">
                  <c:v>88</c:v>
                </c:pt>
              </c:numCache>
            </c:numRef>
          </c:xVal>
          <c:yVal>
            <c:numRef>
              <c:f>Лист1!$F$3:$F$13</c:f>
              <c:numCache>
                <c:formatCode>General</c:formatCode>
                <c:ptCount val="11"/>
                <c:pt idx="0">
                  <c:v>1156</c:v>
                </c:pt>
                <c:pt idx="1">
                  <c:v>1156</c:v>
                </c:pt>
                <c:pt idx="2">
                  <c:v>1157</c:v>
                </c:pt>
                <c:pt idx="3">
                  <c:v>1157</c:v>
                </c:pt>
                <c:pt idx="4">
                  <c:v>1158</c:v>
                </c:pt>
                <c:pt idx="5">
                  <c:v>1158</c:v>
                </c:pt>
                <c:pt idx="6">
                  <c:v>1159</c:v>
                </c:pt>
                <c:pt idx="7">
                  <c:v>1159</c:v>
                </c:pt>
                <c:pt idx="8">
                  <c:v>1160</c:v>
                </c:pt>
                <c:pt idx="9">
                  <c:v>1160</c:v>
                </c:pt>
                <c:pt idx="10">
                  <c:v>1160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A79-4872-A234-C14FB903829F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Лист1!$D$3:$D$13</c:f>
              <c:numCache>
                <c:formatCode>General</c:formatCode>
                <c:ptCount val="11"/>
                <c:pt idx="0">
                  <c:v>20</c:v>
                </c:pt>
                <c:pt idx="1">
                  <c:v>24</c:v>
                </c:pt>
                <c:pt idx="2">
                  <c:v>32</c:v>
                </c:pt>
                <c:pt idx="3">
                  <c:v>40</c:v>
                </c:pt>
                <c:pt idx="4">
                  <c:v>48</c:v>
                </c:pt>
                <c:pt idx="5">
                  <c:v>54</c:v>
                </c:pt>
                <c:pt idx="6">
                  <c:v>62</c:v>
                </c:pt>
                <c:pt idx="7">
                  <c:v>68</c:v>
                </c:pt>
                <c:pt idx="8">
                  <c:v>76</c:v>
                </c:pt>
                <c:pt idx="9">
                  <c:v>82</c:v>
                </c:pt>
                <c:pt idx="10">
                  <c:v>88</c:v>
                </c:pt>
              </c:numCache>
            </c:numRef>
          </c:xVal>
          <c:yVal>
            <c:numRef>
              <c:f>Лист1!$G$3:$G$13</c:f>
              <c:numCache>
                <c:formatCode>General</c:formatCode>
                <c:ptCount val="11"/>
                <c:pt idx="0">
                  <c:v>1516</c:v>
                </c:pt>
                <c:pt idx="1">
                  <c:v>1516</c:v>
                </c:pt>
                <c:pt idx="2">
                  <c:v>1500</c:v>
                </c:pt>
                <c:pt idx="3">
                  <c:v>1489</c:v>
                </c:pt>
                <c:pt idx="4">
                  <c:v>1483</c:v>
                </c:pt>
                <c:pt idx="5">
                  <c:v>1475</c:v>
                </c:pt>
                <c:pt idx="6">
                  <c:v>1462</c:v>
                </c:pt>
                <c:pt idx="7">
                  <c:v>1456</c:v>
                </c:pt>
                <c:pt idx="8">
                  <c:v>1447</c:v>
                </c:pt>
                <c:pt idx="9">
                  <c:v>1441</c:v>
                </c:pt>
                <c:pt idx="10">
                  <c:v>1433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A79-4872-A234-C14FB90382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4975839"/>
        <c:axId val="1594979583"/>
      </c:scatterChart>
      <c:valAx>
        <c:axId val="1594975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4979583"/>
        <c:crosses val="autoZero"/>
        <c:crossBetween val="midCat"/>
      </c:valAx>
      <c:valAx>
        <c:axId val="1594979583"/>
        <c:scaling>
          <c:orientation val="minMax"/>
          <c:min val="1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49758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Лист1!$J$3:$J$13</c:f>
              <c:numCache>
                <c:formatCode>General</c:formatCode>
                <c:ptCount val="11"/>
                <c:pt idx="0">
                  <c:v>20</c:v>
                </c:pt>
                <c:pt idx="1">
                  <c:v>24</c:v>
                </c:pt>
                <c:pt idx="2">
                  <c:v>32</c:v>
                </c:pt>
                <c:pt idx="3">
                  <c:v>40</c:v>
                </c:pt>
                <c:pt idx="4">
                  <c:v>48</c:v>
                </c:pt>
                <c:pt idx="5">
                  <c:v>54</c:v>
                </c:pt>
                <c:pt idx="6">
                  <c:v>62</c:v>
                </c:pt>
                <c:pt idx="7">
                  <c:v>68</c:v>
                </c:pt>
                <c:pt idx="8">
                  <c:v>76</c:v>
                </c:pt>
                <c:pt idx="9">
                  <c:v>82</c:v>
                </c:pt>
                <c:pt idx="10">
                  <c:v>88</c:v>
                </c:pt>
              </c:numCache>
            </c:numRef>
          </c:xVal>
          <c:yVal>
            <c:numRef>
              <c:f>Лист1!$I$3:$I$13</c:f>
              <c:numCache>
                <c:formatCode>General</c:formatCode>
                <c:ptCount val="11"/>
                <c:pt idx="0">
                  <c:v>3.101</c:v>
                </c:pt>
                <c:pt idx="1">
                  <c:v>3.1190000000000002</c:v>
                </c:pt>
                <c:pt idx="2">
                  <c:v>5.7789999999999999</c:v>
                </c:pt>
                <c:pt idx="3">
                  <c:v>5.9329999999999998</c:v>
                </c:pt>
                <c:pt idx="4">
                  <c:v>6.4870000000000001</c:v>
                </c:pt>
                <c:pt idx="5">
                  <c:v>7.8029999999999999</c:v>
                </c:pt>
                <c:pt idx="6">
                  <c:v>65.47</c:v>
                </c:pt>
                <c:pt idx="7">
                  <c:v>58.67</c:v>
                </c:pt>
                <c:pt idx="8">
                  <c:v>20.75</c:v>
                </c:pt>
                <c:pt idx="9">
                  <c:v>14.129</c:v>
                </c:pt>
                <c:pt idx="10">
                  <c:v>9.2309999999999999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DD2-4EB5-97F4-3827523056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4079439"/>
        <c:axId val="1664076943"/>
      </c:scatterChart>
      <c:valAx>
        <c:axId val="1664079439"/>
        <c:scaling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4076943"/>
        <c:crosses val="autoZero"/>
        <c:crossBetween val="midCat"/>
      </c:valAx>
      <c:valAx>
        <c:axId val="1664076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40794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Лист1!$M$3:$M$13</c:f>
              <c:numCache>
                <c:formatCode>General</c:formatCode>
                <c:ptCount val="11"/>
                <c:pt idx="0">
                  <c:v>20</c:v>
                </c:pt>
                <c:pt idx="1">
                  <c:v>24</c:v>
                </c:pt>
                <c:pt idx="2">
                  <c:v>32</c:v>
                </c:pt>
                <c:pt idx="3">
                  <c:v>40</c:v>
                </c:pt>
                <c:pt idx="4">
                  <c:v>48</c:v>
                </c:pt>
                <c:pt idx="5">
                  <c:v>54</c:v>
                </c:pt>
                <c:pt idx="6">
                  <c:v>62</c:v>
                </c:pt>
                <c:pt idx="7">
                  <c:v>68</c:v>
                </c:pt>
                <c:pt idx="8">
                  <c:v>76</c:v>
                </c:pt>
                <c:pt idx="9">
                  <c:v>82</c:v>
                </c:pt>
                <c:pt idx="10">
                  <c:v>88</c:v>
                </c:pt>
              </c:numCache>
            </c:numRef>
          </c:xVal>
          <c:yVal>
            <c:numRef>
              <c:f>Лист1!$M$15:$M$25</c:f>
              <c:numCache>
                <c:formatCode>General</c:formatCode>
                <c:ptCount val="11"/>
                <c:pt idx="0">
                  <c:v>33.799999999999997</c:v>
                </c:pt>
                <c:pt idx="1">
                  <c:v>33.700000000000003</c:v>
                </c:pt>
                <c:pt idx="2">
                  <c:v>33.450000000000003</c:v>
                </c:pt>
                <c:pt idx="3">
                  <c:v>33.35</c:v>
                </c:pt>
                <c:pt idx="4">
                  <c:v>33.31</c:v>
                </c:pt>
                <c:pt idx="5">
                  <c:v>33.21</c:v>
                </c:pt>
                <c:pt idx="6">
                  <c:v>33.090000000000003</c:v>
                </c:pt>
                <c:pt idx="7">
                  <c:v>33</c:v>
                </c:pt>
                <c:pt idx="8">
                  <c:v>32.869999999999997</c:v>
                </c:pt>
                <c:pt idx="9">
                  <c:v>32.72</c:v>
                </c:pt>
                <c:pt idx="10">
                  <c:v>32.64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3F-4915-9F8E-0C69D3E3A9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0936655"/>
        <c:axId val="1490938735"/>
      </c:scatterChart>
      <c:valAx>
        <c:axId val="1490936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0938735"/>
        <c:crosses val="autoZero"/>
        <c:crossBetween val="midCat"/>
      </c:valAx>
      <c:valAx>
        <c:axId val="1490938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09366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prstDash val="sysDash"/>
              </a:ln>
              <a:effectLst/>
            </c:spPr>
          </c:marker>
          <c:xVal>
            <c:numRef>
              <c:f>Лист1!$D$14:$D$24</c:f>
              <c:numCache>
                <c:formatCode>General</c:formatCode>
                <c:ptCount val="11"/>
                <c:pt idx="0">
                  <c:v>20</c:v>
                </c:pt>
                <c:pt idx="1">
                  <c:v>24</c:v>
                </c:pt>
                <c:pt idx="2">
                  <c:v>32</c:v>
                </c:pt>
                <c:pt idx="3">
                  <c:v>40</c:v>
                </c:pt>
                <c:pt idx="4">
                  <c:v>48</c:v>
                </c:pt>
                <c:pt idx="5">
                  <c:v>54</c:v>
                </c:pt>
                <c:pt idx="6">
                  <c:v>62</c:v>
                </c:pt>
                <c:pt idx="7">
                  <c:v>68</c:v>
                </c:pt>
                <c:pt idx="8">
                  <c:v>76</c:v>
                </c:pt>
                <c:pt idx="9">
                  <c:v>82</c:v>
                </c:pt>
                <c:pt idx="10">
                  <c:v>88</c:v>
                </c:pt>
              </c:numCache>
            </c:numRef>
          </c:xVal>
          <c:yVal>
            <c:numRef>
              <c:f>Лист1!$E$14:$E$24</c:f>
              <c:numCache>
                <c:formatCode>General</c:formatCode>
                <c:ptCount val="11"/>
                <c:pt idx="0">
                  <c:v>1.2E-2</c:v>
                </c:pt>
                <c:pt idx="1">
                  <c:v>0.01</c:v>
                </c:pt>
                <c:pt idx="2">
                  <c:v>1.03E-2</c:v>
                </c:pt>
                <c:pt idx="3">
                  <c:v>1.0800000000000001E-2</c:v>
                </c:pt>
                <c:pt idx="4">
                  <c:v>0.01</c:v>
                </c:pt>
                <c:pt idx="5">
                  <c:v>1.5599999999999999E-2</c:v>
                </c:pt>
                <c:pt idx="6">
                  <c:v>1.01E-2</c:v>
                </c:pt>
                <c:pt idx="7">
                  <c:v>9.1999999999999998E-3</c:v>
                </c:pt>
                <c:pt idx="8">
                  <c:v>1.2999999999999999E-2</c:v>
                </c:pt>
                <c:pt idx="9">
                  <c:v>8.5000000000000006E-3</c:v>
                </c:pt>
                <c:pt idx="10">
                  <c:v>8.6E-3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AB-4733-BD2A-6C59ABA14FC5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lgDash"/>
              </a:ln>
              <a:effectLst/>
            </c:spPr>
          </c:marker>
          <c:xVal>
            <c:numRef>
              <c:f>Лист1!$D$14:$D$24</c:f>
              <c:numCache>
                <c:formatCode>General</c:formatCode>
                <c:ptCount val="11"/>
                <c:pt idx="0">
                  <c:v>20</c:v>
                </c:pt>
                <c:pt idx="1">
                  <c:v>24</c:v>
                </c:pt>
                <c:pt idx="2">
                  <c:v>32</c:v>
                </c:pt>
                <c:pt idx="3">
                  <c:v>40</c:v>
                </c:pt>
                <c:pt idx="4">
                  <c:v>48</c:v>
                </c:pt>
                <c:pt idx="5">
                  <c:v>54</c:v>
                </c:pt>
                <c:pt idx="6">
                  <c:v>62</c:v>
                </c:pt>
                <c:pt idx="7">
                  <c:v>68</c:v>
                </c:pt>
                <c:pt idx="8">
                  <c:v>76</c:v>
                </c:pt>
                <c:pt idx="9">
                  <c:v>82</c:v>
                </c:pt>
                <c:pt idx="10">
                  <c:v>88</c:v>
                </c:pt>
              </c:numCache>
            </c:numRef>
          </c:xVal>
          <c:yVal>
            <c:numRef>
              <c:f>Лист1!$F$14:$F$24</c:f>
              <c:numCache>
                <c:formatCode>General</c:formatCode>
                <c:ptCount val="11"/>
                <c:pt idx="0">
                  <c:v>2.8500000000000001E-2</c:v>
                </c:pt>
                <c:pt idx="1">
                  <c:v>2.8000000000000001E-2</c:v>
                </c:pt>
                <c:pt idx="2">
                  <c:v>2.75E-2</c:v>
                </c:pt>
                <c:pt idx="3">
                  <c:v>2.75E-2</c:v>
                </c:pt>
                <c:pt idx="4">
                  <c:v>2.8199999999999999E-2</c:v>
                </c:pt>
                <c:pt idx="5">
                  <c:v>2.75E-2</c:v>
                </c:pt>
                <c:pt idx="6">
                  <c:v>2.7400000000000001E-2</c:v>
                </c:pt>
                <c:pt idx="7">
                  <c:v>2.75E-2</c:v>
                </c:pt>
                <c:pt idx="8">
                  <c:v>2.7199999999999998E-2</c:v>
                </c:pt>
                <c:pt idx="9">
                  <c:v>2.7300000000000001E-2</c:v>
                </c:pt>
                <c:pt idx="10">
                  <c:v>2.7300000000000001E-2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FAB-4733-BD2A-6C59ABA14FC5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Лист1!$D$14:$D$24</c:f>
              <c:numCache>
                <c:formatCode>General</c:formatCode>
                <c:ptCount val="11"/>
                <c:pt idx="0">
                  <c:v>20</c:v>
                </c:pt>
                <c:pt idx="1">
                  <c:v>24</c:v>
                </c:pt>
                <c:pt idx="2">
                  <c:v>32</c:v>
                </c:pt>
                <c:pt idx="3">
                  <c:v>40</c:v>
                </c:pt>
                <c:pt idx="4">
                  <c:v>48</c:v>
                </c:pt>
                <c:pt idx="5">
                  <c:v>54</c:v>
                </c:pt>
                <c:pt idx="6">
                  <c:v>62</c:v>
                </c:pt>
                <c:pt idx="7">
                  <c:v>68</c:v>
                </c:pt>
                <c:pt idx="8">
                  <c:v>76</c:v>
                </c:pt>
                <c:pt idx="9">
                  <c:v>82</c:v>
                </c:pt>
                <c:pt idx="10">
                  <c:v>88</c:v>
                </c:pt>
              </c:numCache>
            </c:numRef>
          </c:xVal>
          <c:yVal>
            <c:numRef>
              <c:f>Лист1!$G$14:$G$24</c:f>
              <c:numCache>
                <c:formatCode>General</c:formatCode>
                <c:ptCount val="11"/>
                <c:pt idx="0">
                  <c:v>1.0999999999999999E-2</c:v>
                </c:pt>
                <c:pt idx="1">
                  <c:v>0.01</c:v>
                </c:pt>
                <c:pt idx="2">
                  <c:v>0.01</c:v>
                </c:pt>
                <c:pt idx="3">
                  <c:v>1.0200000000000001E-2</c:v>
                </c:pt>
                <c:pt idx="4">
                  <c:v>1.0999999999999999E-2</c:v>
                </c:pt>
                <c:pt idx="5">
                  <c:v>1.03E-2</c:v>
                </c:pt>
                <c:pt idx="6">
                  <c:v>1.0699999999999999E-2</c:v>
                </c:pt>
                <c:pt idx="7">
                  <c:v>1.06E-2</c:v>
                </c:pt>
                <c:pt idx="8">
                  <c:v>1.0699999999999999E-2</c:v>
                </c:pt>
                <c:pt idx="9">
                  <c:v>1.0800000000000001E-2</c:v>
                </c:pt>
                <c:pt idx="10">
                  <c:v>1.11E-2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FAB-4733-BD2A-6C59ABA14F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9384303"/>
        <c:axId val="1589382223"/>
      </c:scatterChart>
      <c:valAx>
        <c:axId val="1589384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9382223"/>
        <c:crosses val="autoZero"/>
        <c:crossBetween val="midCat"/>
      </c:valAx>
      <c:valAx>
        <c:axId val="15893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9384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Лист1!$J$3:$J$13</c:f>
              <c:numCache>
                <c:formatCode>General</c:formatCode>
                <c:ptCount val="11"/>
                <c:pt idx="0">
                  <c:v>20</c:v>
                </c:pt>
                <c:pt idx="1">
                  <c:v>24</c:v>
                </c:pt>
                <c:pt idx="2">
                  <c:v>32</c:v>
                </c:pt>
                <c:pt idx="3">
                  <c:v>40</c:v>
                </c:pt>
                <c:pt idx="4">
                  <c:v>48</c:v>
                </c:pt>
                <c:pt idx="5">
                  <c:v>54</c:v>
                </c:pt>
                <c:pt idx="6">
                  <c:v>62</c:v>
                </c:pt>
                <c:pt idx="7">
                  <c:v>68</c:v>
                </c:pt>
                <c:pt idx="8">
                  <c:v>76</c:v>
                </c:pt>
                <c:pt idx="9">
                  <c:v>82</c:v>
                </c:pt>
                <c:pt idx="10">
                  <c:v>88</c:v>
                </c:pt>
              </c:numCache>
            </c:numRef>
          </c:xVal>
          <c:yVal>
            <c:numRef>
              <c:f>Лист1!$K$3:$K$13</c:f>
              <c:numCache>
                <c:formatCode>General</c:formatCode>
                <c:ptCount val="11"/>
                <c:pt idx="0">
                  <c:v>0.08</c:v>
                </c:pt>
                <c:pt idx="1">
                  <c:v>7.9000000000000001E-2</c:v>
                </c:pt>
                <c:pt idx="2">
                  <c:v>0.10489999999999999</c:v>
                </c:pt>
                <c:pt idx="3">
                  <c:v>0.1055</c:v>
                </c:pt>
                <c:pt idx="4">
                  <c:v>0.11269999999999999</c:v>
                </c:pt>
                <c:pt idx="5">
                  <c:v>0.1249</c:v>
                </c:pt>
                <c:pt idx="6">
                  <c:v>0.48070000000000002</c:v>
                </c:pt>
                <c:pt idx="7">
                  <c:v>0.48149999999999998</c:v>
                </c:pt>
                <c:pt idx="8">
                  <c:v>0.21299999999999999</c:v>
                </c:pt>
                <c:pt idx="9">
                  <c:v>0.1002</c:v>
                </c:pt>
                <c:pt idx="10">
                  <c:v>0.123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85E-49D6-9C71-8CB7AD9D2C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3931327"/>
        <c:axId val="1603912607"/>
      </c:scatterChart>
      <c:valAx>
        <c:axId val="16039313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3912607"/>
        <c:crosses val="autoZero"/>
        <c:crossBetween val="midCat"/>
      </c:valAx>
      <c:valAx>
        <c:axId val="1603912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39313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Лист1!$M$3:$M$13</c:f>
              <c:numCache>
                <c:formatCode>General</c:formatCode>
                <c:ptCount val="11"/>
                <c:pt idx="0">
                  <c:v>20</c:v>
                </c:pt>
                <c:pt idx="1">
                  <c:v>24</c:v>
                </c:pt>
                <c:pt idx="2">
                  <c:v>32</c:v>
                </c:pt>
                <c:pt idx="3">
                  <c:v>40</c:v>
                </c:pt>
                <c:pt idx="4">
                  <c:v>48</c:v>
                </c:pt>
                <c:pt idx="5">
                  <c:v>54</c:v>
                </c:pt>
                <c:pt idx="6">
                  <c:v>62</c:v>
                </c:pt>
                <c:pt idx="7">
                  <c:v>68</c:v>
                </c:pt>
                <c:pt idx="8">
                  <c:v>76</c:v>
                </c:pt>
                <c:pt idx="9">
                  <c:v>82</c:v>
                </c:pt>
                <c:pt idx="10">
                  <c:v>88</c:v>
                </c:pt>
              </c:numCache>
            </c:numRef>
          </c:xVal>
          <c:yVal>
            <c:numRef>
              <c:f>Лист1!$N$3:$N$13</c:f>
              <c:numCache>
                <c:formatCode>General</c:formatCode>
                <c:ptCount val="11"/>
                <c:pt idx="0">
                  <c:v>0.23699999999999999</c:v>
                </c:pt>
                <c:pt idx="1">
                  <c:v>0.23799999999999999</c:v>
                </c:pt>
                <c:pt idx="2">
                  <c:v>0.23899999999999999</c:v>
                </c:pt>
                <c:pt idx="3">
                  <c:v>0.2392</c:v>
                </c:pt>
                <c:pt idx="4">
                  <c:v>0.2394</c:v>
                </c:pt>
                <c:pt idx="5">
                  <c:v>0.23949999999999999</c:v>
                </c:pt>
                <c:pt idx="6">
                  <c:v>0.2399</c:v>
                </c:pt>
                <c:pt idx="7">
                  <c:v>0.24</c:v>
                </c:pt>
                <c:pt idx="8">
                  <c:v>0.2402</c:v>
                </c:pt>
                <c:pt idx="9">
                  <c:v>0.24049999999999999</c:v>
                </c:pt>
                <c:pt idx="10">
                  <c:v>0.24049999999999999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C92-42ED-9017-BF48AAA86E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0466703"/>
        <c:axId val="1470471279"/>
      </c:scatterChart>
      <c:valAx>
        <c:axId val="1470466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0471279"/>
        <c:crosses val="autoZero"/>
        <c:crossBetween val="midCat"/>
      </c:valAx>
      <c:valAx>
        <c:axId val="1470471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04667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Лист1!$M$3:$M$12</c:f>
              <c:numCache>
                <c:formatCode>General</c:formatCode>
                <c:ptCount val="10"/>
                <c:pt idx="0">
                  <c:v>20</c:v>
                </c:pt>
                <c:pt idx="1">
                  <c:v>24</c:v>
                </c:pt>
                <c:pt idx="2">
                  <c:v>32</c:v>
                </c:pt>
                <c:pt idx="3">
                  <c:v>40</c:v>
                </c:pt>
                <c:pt idx="4">
                  <c:v>48</c:v>
                </c:pt>
                <c:pt idx="5">
                  <c:v>54</c:v>
                </c:pt>
                <c:pt idx="6">
                  <c:v>62</c:v>
                </c:pt>
                <c:pt idx="7">
                  <c:v>68</c:v>
                </c:pt>
                <c:pt idx="8">
                  <c:v>76</c:v>
                </c:pt>
                <c:pt idx="9">
                  <c:v>82</c:v>
                </c:pt>
              </c:numCache>
            </c:numRef>
          </c:xVal>
          <c:yVal>
            <c:numRef>
              <c:f>Лист1!$N$3:$N$12</c:f>
              <c:numCache>
                <c:formatCode>General</c:formatCode>
                <c:ptCount val="10"/>
                <c:pt idx="0">
                  <c:v>1.438E-3</c:v>
                </c:pt>
                <c:pt idx="1">
                  <c:v>0.106588</c:v>
                </c:pt>
                <c:pt idx="2">
                  <c:v>3.3180000000000002E-3</c:v>
                </c:pt>
                <c:pt idx="3">
                  <c:v>1.1587999999999999E-2</c:v>
                </c:pt>
                <c:pt idx="4">
                  <c:v>3.3787999999999999E-2</c:v>
                </c:pt>
                <c:pt idx="5">
                  <c:v>0.92368799999999995</c:v>
                </c:pt>
                <c:pt idx="6">
                  <c:v>-1.7312000000000001E-2</c:v>
                </c:pt>
                <c:pt idx="7">
                  <c:v>-8.0712000000000006E-2</c:v>
                </c:pt>
                <c:pt idx="8">
                  <c:v>-5.3111999999999999E-2</c:v>
                </c:pt>
                <c:pt idx="9">
                  <c:v>-5.7782E-2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56A-48DA-86A2-43855A96BC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107487"/>
        <c:axId val="542112063"/>
      </c:scatterChart>
      <c:valAx>
        <c:axId val="542107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112063"/>
        <c:crosses val="autoZero"/>
        <c:crossBetween val="midCat"/>
      </c:valAx>
      <c:valAx>
        <c:axId val="542112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107487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Плаксин Вячеслав</dc:creator>
  <cp:keywords/>
  <dc:description/>
  <cp:lastModifiedBy>Плаксин Вячеслав</cp:lastModifiedBy>
  <cp:revision>2</cp:revision>
  <dcterms:created xsi:type="dcterms:W3CDTF">2024-12-17T19:19:00Z</dcterms:created>
  <dcterms:modified xsi:type="dcterms:W3CDTF">2024-12-17T19:19:00Z</dcterms:modified>
</cp:coreProperties>
</file>