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№8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Никитин Артём Сергеевич (ООО "РитейлПро")</w:t>
      </w:r>
    </w:p>
    <w:p>
      <w:pPr/>
      <w:r>
        <w:rPr/>
        <w:t xml:space="preserve">Услуга: Регистрация юр. лица — категория «Юридический консалтинг»</w:t>
      </w:r>
    </w:p>
    <w:p>
      <w:pPr/>
      <w:r>
        <w:rPr/>
        <w:t xml:space="preserve">Консультант: Васильева Елена Олеговна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05.03.2026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Регистрация дочернего юр. лица для развития северного направления.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Регистрация ООО "РитейлПро Север" завершена. Получены ИНН/ОГРН.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22.02.2026 12:00 (60 мин): Подача документов в ФНС</w:t>
      </w:r>
    </w:p>
    <w:p>
      <w:pPr/>
      <w:r>
        <w:rPr/>
        <w:t xml:space="preserve">• 12.02.2026 10:00 (45 мин): Сбор уставных документов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25 000,00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