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Y="2"/>
        <w:tblW w:w="5101" w:type="pct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064"/>
      </w:tblGrid>
      <w:tr w:rsidR="001D6E71" w:rsidRPr="009B7FA7" w:rsidTr="00A710C6">
        <w:trPr>
          <w:trHeight w:val="1264"/>
        </w:trPr>
        <w:tc>
          <w:tcPr>
            <w:tcW w:w="5000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pacing w:val="32"/>
                <w:sz w:val="32"/>
                <w:szCs w:val="32"/>
                <w:lang w:val="bg-BG" w:eastAsia="bg-BG"/>
              </w:rPr>
            </w:pPr>
            <w:r w:rsidRPr="009B7FA7">
              <w:rPr>
                <w:noProof w:val="0"/>
                <w:spacing w:val="32"/>
                <w:sz w:val="32"/>
                <w:szCs w:val="32"/>
                <w:lang w:val="bg-BG" w:eastAsia="bg-BG"/>
              </w:rPr>
              <w:t>МИНИСТЕРСТВО НА ВЪТРЕШНИТЕ РАБОТИ</w:t>
            </w:r>
          </w:p>
          <w:p w:rsidR="001D6E71" w:rsidRPr="009B7FA7" w:rsidRDefault="001D6E71" w:rsidP="00A710C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120" w:line="320" w:lineRule="exact"/>
              <w:jc w:val="center"/>
              <w:rPr>
                <w:noProof w:val="0"/>
                <w:color w:val="000000"/>
                <w:spacing w:val="-16"/>
                <w:sz w:val="28"/>
                <w:szCs w:val="28"/>
                <w:lang w:val="bg-BG" w:eastAsia="bg-BG"/>
              </w:rPr>
            </w:pPr>
            <w:r w:rsidRPr="009B7FA7">
              <w:rPr>
                <w:noProof w:val="0"/>
                <w:color w:val="000000"/>
                <w:spacing w:val="-16"/>
                <w:sz w:val="28"/>
                <w:szCs w:val="28"/>
                <w:lang w:val="bg-BG" w:eastAsia="bg-BG"/>
              </w:rPr>
              <w:t>ГЛАВНА ДИРЕКЦИЯ „ПОЖАРНА БЕЗОПАСНОСТ И ЗАЩИТА НА НАСЕЛЕНИЕТО”</w:t>
            </w:r>
          </w:p>
          <w:p w:rsidR="001D6E71" w:rsidRPr="009B7FA7" w:rsidRDefault="001D6E71" w:rsidP="00A710C6">
            <w:pPr>
              <w:widowControl w:val="0"/>
              <w:shd w:val="clear" w:color="auto" w:fill="FFFFFF"/>
              <w:tabs>
                <w:tab w:val="left" w:leader="dot" w:pos="1771"/>
                <w:tab w:val="left" w:leader="dot" w:pos="2880"/>
              </w:tabs>
              <w:autoSpaceDE w:val="0"/>
              <w:autoSpaceDN w:val="0"/>
              <w:adjustRightInd w:val="0"/>
              <w:spacing w:before="120" w:line="320" w:lineRule="exact"/>
              <w:jc w:val="center"/>
              <w:rPr>
                <w:noProof w:val="0"/>
                <w:color w:val="000000"/>
                <w:spacing w:val="-16"/>
                <w:sz w:val="28"/>
                <w:szCs w:val="28"/>
                <w:lang w:val="bg-BG"/>
              </w:rPr>
            </w:pPr>
            <w:r w:rsidRPr="009B7FA7">
              <w:rPr>
                <w:noProof w:val="0"/>
                <w:color w:val="000000"/>
                <w:spacing w:val="-16"/>
                <w:sz w:val="28"/>
                <w:szCs w:val="28"/>
                <w:lang w:val="bg-BG" w:eastAsia="bg-BG"/>
              </w:rPr>
              <w:t xml:space="preserve">РЕГИОНАЛНА ДИРЕКЦИЯ „ПБЗН” – ПЛЕВЕН </w:t>
            </w:r>
          </w:p>
        </w:tc>
      </w:tr>
    </w:tbl>
    <w:p w:rsidR="001D6E71" w:rsidRDefault="001D6E71"/>
    <w:p w:rsidR="001D6E71" w:rsidRDefault="001D6E71"/>
    <w:p w:rsidR="001D6E71" w:rsidRDefault="001D6E71"/>
    <w:p w:rsidR="001D6E71" w:rsidRDefault="001D6E71"/>
    <w:p w:rsidR="001D6E71" w:rsidRDefault="001D6E71"/>
    <w:p w:rsidR="001D6E71" w:rsidRDefault="001D6E71"/>
    <w:p w:rsidR="001D6E71" w:rsidRPr="001D6E71" w:rsidRDefault="001D6E71"/>
    <w:p w:rsidR="001D6E71" w:rsidRPr="001D6E71" w:rsidRDefault="001D6E71" w:rsidP="001D6E71">
      <w:pPr>
        <w:pStyle w:val="Heading5"/>
        <w:spacing w:line="320" w:lineRule="exact"/>
        <w:rPr>
          <w:rFonts w:cs="Times New Roman"/>
          <w:b w:val="0"/>
          <w:noProof w:val="0"/>
          <w:sz w:val="36"/>
          <w:szCs w:val="36"/>
          <w:lang w:val="bg-BG"/>
        </w:rPr>
      </w:pPr>
      <w:r w:rsidRPr="001D6E71">
        <w:rPr>
          <w:rFonts w:cs="Times New Roman"/>
          <w:b w:val="0"/>
          <w:noProof w:val="0"/>
          <w:sz w:val="36"/>
          <w:szCs w:val="36"/>
          <w:lang w:val="bg-BG"/>
        </w:rPr>
        <w:t>ЕКСПЕРТНО ПОЖАРО – ТЕХНИЧЕСКО ЗАКЛЮЧЕНИЕ</w:t>
      </w:r>
    </w:p>
    <w:p w:rsidR="00BC221C" w:rsidRPr="001D6E71" w:rsidRDefault="00BC221C"/>
    <w:p w:rsidR="00BC221C" w:rsidRPr="001D6E71" w:rsidRDefault="00C15CB6">
      <w:pPr>
        <w:jc w:val="center"/>
      </w:pPr>
      <w:r w:rsidRPr="001D6E71">
        <w:rPr>
          <w:color w:val="C00000"/>
          <w:sz w:val="22"/>
        </w:rPr>
        <w:t>ЧЕРНОВА — изготвена с помощта на изкуствен интелект. Подлежи на проверка, редакция и утвърждаване от правоспособен експерт преди подписване.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За проведена СЪДЕБНА ПОЖАРО-ТЕХНИЧЕСКА ЕКСПЕРТИЗА по ЗМ № 428/2025 по описа на Първо РУ – Плевен и ДП № 5715/2025 по описа на РП – Плевен, назначена с постановление № 1772р-14882 от 03.09.2026 г. на Цветан Каменов – старши разследващ полицай в Първо РУ – Плевен при ОД на МВР – Плевен.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Default="00C15CB6" w:rsidP="001D6E71">
      <w:pPr>
        <w:spacing w:line="320" w:lineRule="exact"/>
        <w:ind w:firstLine="851"/>
      </w:pPr>
      <w:r w:rsidRPr="001D6E71">
        <w:rPr>
          <w:u w:val="single"/>
        </w:rPr>
        <w:t>Експерт по досъдебното производство:</w:t>
      </w:r>
      <w:r w:rsidRPr="001D6E71">
        <w:t xml:space="preserve"> [Име Фамилия] – [длъжност].</w:t>
      </w:r>
    </w:p>
    <w:p w:rsidR="001D6E71" w:rsidRPr="001D6E71" w:rsidRDefault="001D6E71" w:rsidP="001D6E71">
      <w:pPr>
        <w:spacing w:line="320" w:lineRule="exact"/>
        <w:ind w:firstLine="851"/>
      </w:pPr>
    </w:p>
    <w:p w:rsidR="00BC221C" w:rsidRDefault="00C15CB6" w:rsidP="001D6E71">
      <w:pPr>
        <w:spacing w:line="320" w:lineRule="exact"/>
        <w:ind w:firstLine="851"/>
      </w:pPr>
      <w:r w:rsidRPr="001D6E71">
        <w:rPr>
          <w:u w:val="single"/>
        </w:rPr>
        <w:t>Образование:</w:t>
      </w:r>
      <w:r w:rsidRPr="001D6E71">
        <w:t xml:space="preserve"> Висше.</w:t>
      </w:r>
    </w:p>
    <w:p w:rsidR="001D6E71" w:rsidRPr="001D6E71" w:rsidRDefault="001D6E71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>Специалност:</w:t>
      </w:r>
      <w:r w:rsidRPr="001D6E71">
        <w:t xml:space="preserve"> „Пожарна и аварийна безопасност“.</w:t>
      </w:r>
    </w:p>
    <w:p w:rsidR="001D6E71" w:rsidRDefault="001D6E71" w:rsidP="001D6E71">
      <w:pPr>
        <w:spacing w:line="320" w:lineRule="exact"/>
        <w:ind w:firstLine="851"/>
        <w:jc w:val="both"/>
      </w:pPr>
    </w:p>
    <w:p w:rsidR="00BC221C" w:rsidRDefault="00C15CB6" w:rsidP="001D6E71">
      <w:pPr>
        <w:spacing w:line="320" w:lineRule="exact"/>
        <w:ind w:firstLine="851"/>
        <w:jc w:val="both"/>
      </w:pPr>
      <w:r w:rsidRPr="001D6E71">
        <w:t>В съответствие с чл. 149, чл. 150 и чл. 198 от НПК са ми разяснени правата и задълженията като експерт. Предупреден съм за отговорността ми съгласно чл. 284, ал. 3, чл. 291 и чл. 360 от НК при даване на невярно заключение.</w:t>
      </w:r>
    </w:p>
    <w:p w:rsidR="001D6E71" w:rsidRDefault="001D6E71" w:rsidP="001D6E71">
      <w:pPr>
        <w:spacing w:line="320" w:lineRule="exact"/>
        <w:jc w:val="both"/>
      </w:pPr>
    </w:p>
    <w:p w:rsidR="001D6E71" w:rsidRDefault="001D6E71" w:rsidP="001D6E71">
      <w:pPr>
        <w:spacing w:line="320" w:lineRule="exact"/>
        <w:jc w:val="both"/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82"/>
        <w:gridCol w:w="5183"/>
      </w:tblGrid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>ЕКСПЕРТ:</w:t>
            </w: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>[ЗВАНИЕ]</w:t>
            </w: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jc w:val="center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[Име Фамилия]</w:t>
            </w:r>
          </w:p>
        </w:tc>
      </w:tr>
    </w:tbl>
    <w:p w:rsidR="001D6E71" w:rsidRPr="001D6E71" w:rsidRDefault="001D6E71" w:rsidP="001D6E71">
      <w:pPr>
        <w:spacing w:line="320" w:lineRule="exact"/>
        <w:jc w:val="both"/>
      </w:pPr>
    </w:p>
    <w:p w:rsidR="00BC221C" w:rsidRPr="001D6E71" w:rsidRDefault="00BC221C" w:rsidP="001D6E71">
      <w:pPr>
        <w:spacing w:line="320" w:lineRule="exact"/>
        <w:ind w:firstLine="851"/>
      </w:pPr>
    </w:p>
    <w:p w:rsidR="001D6E71" w:rsidRDefault="001D6E71">
      <w:r>
        <w:br w:type="page"/>
      </w: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I. Основание за провеждане на експертизата.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Постановление № 1772р-14882 от 03.09.2026 г. за назначаване на СЪДЕБНА ПОЖАРО-ТЕХНИЧЕСКА ЕКСПЕРТИЗА на Цветан Каменов – старши разследващ полицай в Първо РУ – Плевен при ОД на МВР – Плевен във връзка със ЗМ № 428/2025 по описа на Първо РУ – Плевен и ДП № 5715/2025 по описа на РП – Плевен.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II. Представен доказателствен материал.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Материали по ЗМ № 428/2025 г. по описа на Първо РУ – Плевен и ДП № 5715/2025 г. по описа на РП – Плевен, в т.ч. телефонограма № 133/22.07.2025 г., справка по чл. 20, ал. 3 от Правилата за дейността на ГДПБЗН – МВР, докладни записки, протоколи за разпит на свидетели и протокол за извършена фоноскопна експертиза № 115/2025 г. на БНТЛ при ОДМВР – Плевен.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III. Обстоятелства по делото.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На 22.07.2025 г. в двора на имот на ул. „Стара планина“ № 6, с. Буковлък, общ. Плевен, граничещ с имота на ул. „Трети март“ № 23, възниква пожар. В двора са разположени паянтови селскостопански постройки (хамбари и бараки), в които се съхраняват сено, покъщнина и отпадъчни дъски, като в едната са вързани три коня. На открито до постройките са складирани 8 рула слама, около 10 бали люцерна и около 10 m³ дърва за огрев. Около бараките има суха тревна растителност и разпръснати счупени стъкла от буркани. По данни на собствениците в постройките няма електрическа инсталация.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Първото обаждане на тел. 112 е регистрирано в 10:58:14 ч. Сигнализиращият съобщава, че първоначално гори суха трева в двора, след което огънят се прехвърля върху постройките. Екипът на У ПБЗН – Сторгозия пристига в 11:10 ч. и заварва горене на площ около 100 m². Гасенето започва в 11:11 ч. с подкрепление от още два пожарни автомобила. Пожарът е локализиран в 12:40 ч. и ликвидиран в 13:05 ч. на площ 150 m².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Унищожени са две селскостопански постройки с имуществото в тях, около 10 m³ дърва, неизползван лек автомобил, един кон и едно куче. Засегнати са и стопанските постройки на ул. „Трети март“ № 23. Спасени са 2 сгради и 10 животни. Оглед на местопроизшествието не е извършван.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IV. Поставени въпроси пред експерта.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1. Каква е непосредствената причина за възникване на пожара от 22.07.2025 г. в с. Буковлък, ул. „Трети март“ № 23, около 11:05 ч.?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2. Какви обстоятелства са способствали възникването и разпространението на пожара?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3. Как е предизвикан пожарът?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4. Къде се е намирало ядрото на пожара?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5. На кое място първоначално е възникнал пожарът и как се е разпространил спрямо околната обстановка, обхванал ли е обработваеми земи, ниви с насаждения, стърнища, сгради?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6. Каква е била продължителността на пожара?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7. Съществувала ли е реална опасност от разпространение на пожара върху съседни сгради?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8. Вещото лице да отговори и на други въпроси, възникнали в хода на изготвянето на експертното заключение.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V. Пожаро-техническо изследване, общи изводи от проведеното изследване на поставените въпроси.</w:t>
      </w: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1: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След запознаването с предоставените материали могат да бъдат изградени и разгледани следните версии: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А). Умишлени действия.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Палежът предполага външен източник на запалване с висока мощност или запалителна течност, които оставят характерни следи: множество изолирани огнища, остатъци от ускорители, нетипично бързо обхващане на отдалечени зони. В материалите няма данни за такива признаци. Горенето е започнало от единично място в сухата трева и се е разпространило последователно, по начин, напълно обясним с горимото натоварване и времето. Поради липсата на оглед версията не може да бъде изключена категорично, но не се подкрепя от доказателствата.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Б). Късо съединение.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Късото съединение предполага проводник под напрежение с нарушена изолация, а огнището е в зоната на електроинсталацията, обикновено в постройка. Собствениците заявяват, че в постройките няма електроинсталация, а началното горене е регистрирано на открито, в тревата. Версията отпада.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В). Действие на природни сили.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По ретроспективни метеорологични данни (реанализ) към 10:00–11:00 ч. времето е ясно, без облачност и гръмотевична дейност, при температура около 30–32 °C и вятър 4–4,5 m/s. Мълния е физически невъзможна. Версията отпада.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Г). Самозапалване.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Микробиологичното самозапалване на сено и слама изисква влажност над 16 %, съхранение 10–30 денонощия и купа с размери поне 2×2×2 m, като огнището е в дълбочината на масива. Тук началното горене е в тревата на открито, а сеното и сламата са обхванати вторично. Няма данни и за предшестващо самонагряване. Версията отпада.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Д). Запалване на суха тревна растителност от външен топлинен източник с ниска мощност.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Тази версия се подкрепя от следните обстоятелства: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първият сигнализиращ на 112 описва начално горене на суха трева в двора;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пет последователни дни без валежи при температури 32–37 °C, като сухата трева е с влагосъдържание ориентировъчно под 10 %;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ясно небе и интензивна пряка слънчева радиация, ориентировъчно 410–560 W/m²;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разпръснати счупени стъкла до рулата слама;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непрекъснато горимо натоварване от трева, слама, дърва и дървени постройки.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Сухата трева е фин целулозен материал с ниска топлинна инерция и температура на възпламеняване ориентировъчно 250–300 °C. Затова се запалва от източници с малка мощност: тлеещ фас, клечка кибрит или фокусиран слънчев лъч. Изпъкнал стъклен фрагмент, например дъно на буркан, може да концентрира пряката радиация ориентировъчно 40–60 пъти, до 20–30 kW/m², което е достатъчно за запалване. Този механизъм е физически възможен, но изисква специфична геометрия и неподвижно фокусно петно за десетки секунди, поради което е рядък. Небрежно боравене с открит огън или тлеещ източник също не може да бъде изключено. Без оглед конкретният източник не може да бъде установен категорично.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Обобщен отговор на въпрос № 1: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Непосредствената причина за пожара е запалване на суха тревна растителност в двора на имота на ул. „Стара планина“ № 6 (граничещ с ул. „Трети март“ № 23), с. Буковлък, от външен топлинен източник с ниска мощност, при горещо, сухо и слънчево време. Най-съответстващ на данните е механизмът на фокусиране на слънчевата радиация от стъклени фрагменти, но поради липсата на оглед той не може да бъде потвърден категорично, а небрежност с открит огън или тлеещ източник не може да бъде изключена.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2: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За възникването на пожара са способствали изсушената тревна растителност в двора при горещо, сухо и слънчево време и разпръснатите счупени стъкла.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За разпространението му са способствали: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значителното горимо натоварване в непосредствена близост едно до друго: слама, люцерна, сено, около 10 m³ дърва и паянтови постройки с дървени покриви;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вятърът 4–4,5 m/s с пориви до около 9,5 m/s;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отсъствието на собствениците и късното откриване;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– свободното развитие на пожара около 13–20 минути до началото на гасенето в 11:11 ч.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3: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Суха трева в двора се запалва от външен топлинен източник с ниска мощност (виж отговора на въпрос № 1). Под действието на вятъра горенето се разпространява по тревата до рулата слама и дървата. Оттам, чрез пряк контакт с пламъка, радиационен топлинен поток и летящи искри, огънят обхваща дървените конструкции на постройките и съхраняваните в тях сено и покъщнина.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4: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Поради липсата на оглед огнището не може да бъде определено по огнищни признаци. По косвени данни то е установено въз основа на първото обаждане на 112, показанията на собствениците и свидетелите и последователността на обхващане на обектите.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Ядрото на пожара се е намирало в двора на имота на ул. „Стара планина“ № 6, с. Буковлък, в участъка със суха трева в близост до бараката и рулата слама.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5: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Пожарът възниква в сухата трева в двора на ул. „Стара планина“ № 6. Разпространява се последователно по посока на вятъра към рулата слама и дървата, след това към паянтовите постройки и лекия автомобил в двора и накрая към стопанските постройки в съседния имот на ул. „Трети март“ № 23. Общата площ на пожара е 150 m².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Пожарът е обхванал сгради, но в материалите няма данни да е обхванал обработваеми земи, ниви с насаждения или стърнища. Той е протекъл в границите на урбанизираната територия.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6: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Началото на пожара се приема ориентировъчно в интервала 10:50–10:58 ч., като обективно първото обаждане на 112 е в 10:58:14 ч. Пожарът се развива свободно до 11:11 ч., локализиран е в 12:40 ч. и е ликвидиран в 13:05 ч.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Продължителността на пожара е около 2 часа и 7–15 минути.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7: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Реалната опасност се обуславя от голямото горимо натоварване, интензивния радиационен поток от горящите слама и дърва, вятъра, компактното застрояване и свободното развитие на пожара.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Съществувала е реална опасност от разпространение на пожара върху съседни сгради и тя частично се е реализирала: обхванати са стопанските постройки на ул. „Трети март“ № 23. По-нататъшното разпространение е предотвратено от пожарните екипи, при което са спасени 2 сгради.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8: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1. По делото не е извършен оглед и не са приложени фотоматериали. Изводите са направени по косвен път – въз основа на записите на 112, показанията на свидетелите и документите на РДПБЗН – Плевен.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2. В материалите има противоречия относно наличието на електроинсталация, обхващането на жилищната сграда и часа на пожара. Те не влияят на изводите. Обективното време е по записите на 112.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3. Метеорологичните данни са ретроспективни и имат ориентировъчен характер. При нужда може да се изиска справка от НИМХ.</w:t>
      </w:r>
    </w:p>
    <w:p w:rsidR="00BC221C" w:rsidRDefault="00BC221C"/>
    <w:p w:rsidR="001D6E71" w:rsidRDefault="001D6E71"/>
    <w:tbl>
      <w:tblPr>
        <w:tblW w:w="5000" w:type="pct"/>
        <w:tblLook w:val="01E0" w:firstRow="1" w:lastRow="1" w:firstColumn="1" w:lastColumn="1" w:noHBand="0" w:noVBand="0"/>
      </w:tblPr>
      <w:tblGrid>
        <w:gridCol w:w="4682"/>
        <w:gridCol w:w="5183"/>
      </w:tblGrid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[ЗВАНИЕ] </w:t>
            </w:r>
          </w:p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>ЕКСПЕРТ:</w:t>
            </w: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[Име Фамилия]</w:t>
            </w:r>
          </w:p>
        </w:tc>
      </w:tr>
    </w:tbl>
    <w:p w:rsidR="001D6E71" w:rsidRPr="009B7FA7" w:rsidRDefault="001D6E71" w:rsidP="001D6E71">
      <w:pPr>
        <w:pStyle w:val="Heading5"/>
        <w:spacing w:line="320" w:lineRule="exact"/>
        <w:rPr>
          <w:rFonts w:cs="Times New Roman"/>
          <w:b w:val="0"/>
          <w:noProof w:val="0"/>
          <w:sz w:val="24"/>
          <w:szCs w:val="24"/>
          <w:lang w:val="bg-BG"/>
        </w:rPr>
      </w:pPr>
    </w:p>
    <w:p w:rsidR="001D6E71" w:rsidRPr="009B7FA7" w:rsidRDefault="001D6E71" w:rsidP="001D6E71">
      <w:pPr>
        <w:rPr>
          <w:noProof w:val="0"/>
          <w:lang w:val="bg-BG"/>
        </w:rPr>
      </w:pPr>
    </w:p>
    <w:p w:rsidR="001D6E71" w:rsidRPr="009B7FA7" w:rsidRDefault="001D6E71" w:rsidP="001D6E71">
      <w:pPr>
        <w:pStyle w:val="Heading5"/>
        <w:spacing w:line="320" w:lineRule="exact"/>
        <w:rPr>
          <w:rFonts w:cs="Times New Roman"/>
          <w:b w:val="0"/>
          <w:noProof w:val="0"/>
          <w:sz w:val="24"/>
          <w:szCs w:val="24"/>
          <w:lang w:val="bg-BG"/>
        </w:rPr>
      </w:pPr>
      <w:r w:rsidRPr="009B7FA7">
        <w:rPr>
          <w:rFonts w:cs="Times New Roman"/>
          <w:b w:val="0"/>
          <w:noProof w:val="0"/>
          <w:sz w:val="24"/>
          <w:szCs w:val="24"/>
          <w:lang w:val="bg-BG"/>
        </w:rPr>
        <w:t>Използвана литература и нормативни актове:</w:t>
      </w:r>
    </w:p>
    <w:p w:rsidR="001D6E71" w:rsidRPr="009B7FA7" w:rsidRDefault="001D6E71" w:rsidP="001D6E71">
      <w:pPr>
        <w:pStyle w:val="BodyTextIndent3"/>
        <w:numPr>
          <w:ilvl w:val="0"/>
          <w:numId w:val="23"/>
        </w:numPr>
        <w:spacing w:line="320" w:lineRule="exact"/>
        <w:ind w:left="0" w:firstLine="0"/>
        <w:rPr>
          <w:rFonts w:cs="Times New Roman"/>
          <w:noProof w:val="0"/>
          <w:szCs w:val="24"/>
        </w:rPr>
      </w:pPr>
      <w:r w:rsidRPr="009B7FA7">
        <w:rPr>
          <w:rFonts w:cs="Times New Roman"/>
          <w:noProof w:val="0"/>
        </w:rPr>
        <w:t xml:space="preserve">„Пожаротехническа експертиза“, Веселин Симеонов, „Атеа Букс” – гр. София, 2023 г.;</w:t>
      </w:r>
    </w:p>
    <w:p w:rsidR="001D6E71" w:rsidRPr="009B7FA7" w:rsidRDefault="001D6E71" w:rsidP="001D6E71">
      <w:pPr>
        <w:pStyle w:val="BodyTextIndent3"/>
        <w:numPr>
          <w:ilvl w:val="0"/>
          <w:numId w:val="23"/>
        </w:numPr>
        <w:spacing w:line="320" w:lineRule="exact"/>
        <w:ind w:left="0" w:firstLine="0"/>
        <w:rPr>
          <w:rFonts w:cs="Times New Roman"/>
          <w:noProof w:val="0"/>
          <w:szCs w:val="24"/>
        </w:rPr>
      </w:pPr>
      <w:r w:rsidRPr="009B7FA7">
        <w:rPr>
          <w:rFonts w:cs="Times New Roman"/>
          <w:noProof w:val="0"/>
        </w:rPr>
        <w:t xml:space="preserve">„Методическо ръководство за установяване на причините за възникване на пожари”, НПИПАБ – НСПБЗН – МВР, гр. София, 2007 г.;</w:t>
      </w:r>
    </w:p>
    <w:p w:rsidR="001D6E71" w:rsidRPr="009B7FA7" w:rsidRDefault="001D6E71" w:rsidP="001D6E71">
      <w:pPr>
        <w:pStyle w:val="BodyTextIndent3"/>
        <w:numPr>
          <w:ilvl w:val="0"/>
          <w:numId w:val="23"/>
        </w:numPr>
        <w:spacing w:line="320" w:lineRule="exact"/>
        <w:ind w:left="0" w:firstLine="0"/>
        <w:rPr>
          <w:rFonts w:cs="Times New Roman"/>
          <w:noProof w:val="0"/>
          <w:szCs w:val="24"/>
        </w:rPr>
      </w:pPr>
      <w:r w:rsidRPr="009B7FA7">
        <w:rPr>
          <w:rFonts w:cs="Times New Roman"/>
          <w:noProof w:val="0"/>
        </w:rPr>
        <w:t xml:space="preserve">„Справочник за пожарната опасност на веществата и материалите”, Държавно издателство „Техника” 1980 г.</w:t>
      </w:r>
    </w:p>
    <w:p w:rsidR="001D6E71" w:rsidRPr="009B7FA7" w:rsidRDefault="001D6E71" w:rsidP="001D6E71">
      <w:pPr>
        <w:pStyle w:val="BodyTextIndent3"/>
        <w:spacing w:line="320" w:lineRule="exact"/>
        <w:ind w:firstLine="0"/>
        <w:rPr>
          <w:rFonts w:cs="Times New Roman"/>
          <w:noProof w:val="0"/>
        </w:rPr>
      </w:pPr>
    </w:p>
    <w:p w:rsidR="003813A0" w:rsidRDefault="003813A0">
      <w:r>
        <w:br w:type="page"/>
      </w:r>
    </w:p>
    <w:p w:rsidR="00BC221C" w:rsidRDefault="00BC221C"/>
    <w:tbl>
      <w:tblPr>
        <w:tblW w:w="5000" w:type="pct"/>
        <w:tblLook w:val="01E0" w:firstRow="1" w:lastRow="1" w:firstColumn="1" w:lastColumn="1" w:noHBand="0" w:noVBand="0"/>
      </w:tblPr>
      <w:tblGrid>
        <w:gridCol w:w="4682"/>
        <w:gridCol w:w="5183"/>
      </w:tblGrid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3813A0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lang w:val="bg-BG"/>
              </w:rPr>
            </w:pPr>
            <w:r w:rsidRPr="009B7FA7">
              <w:rPr>
                <w:noProof w:val="0"/>
                <w:lang w:val="bg-BG"/>
              </w:rPr>
              <w:br w:type="page"/>
            </w:r>
            <w:r w:rsidRPr="009B7FA7">
              <w:rPr>
                <w:noProof w:val="0"/>
                <w:color w:val="000000"/>
                <w:szCs w:val="24"/>
                <w:lang w:val="bg-BG"/>
              </w:rPr>
              <w:t xml:space="preserve">Изготвил: </w:t>
            </w:r>
          </w:p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[звание] </w:t>
            </w:r>
          </w:p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[Име Фамилия]………………………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1D6E71">
              <w:t xml:space="preserve">21.09.2026 г.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u w:val="single"/>
                <w:lang w:val="bg-BG"/>
              </w:rPr>
            </w:pPr>
            <w:r w:rsidRPr="009B7FA7">
              <w:rPr>
                <w:noProof w:val="0"/>
                <w:szCs w:val="24"/>
                <w:u w:val="single"/>
                <w:lang w:val="bg-BG"/>
              </w:rPr>
              <w:t xml:space="preserve">Отп:  в 2 екз.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color w:val="00000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Екз. № 1 – деловодство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color w:val="00000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Екз. № 2 – Първо РУ – Плевен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</w:tbl>
    <w:p w:rsidR="001D6E71" w:rsidRDefault="001D6E71"/>
    <w:sectPr w:rsidR="001D6E71" w:rsidSect="0004561A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1907" w:h="16840" w:code="9"/>
      <w:pgMar w:top="1134" w:right="624" w:bottom="851" w:left="1418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CB6" w:rsidRDefault="00C15CB6">
      <w:r>
        <w:separator/>
      </w:r>
    </w:p>
  </w:endnote>
  <w:endnote w:type="continuationSeparator" w:id="0">
    <w:p w:rsidR="00C15CB6" w:rsidRDefault="00C15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 w:rsidP="0025030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C7DBA" w:rsidRDefault="004C7DBA" w:rsidP="00523E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 w:rsidP="001B515B">
    <w:pPr>
      <w:pStyle w:val="Footer"/>
      <w:framePr w:wrap="around" w:vAnchor="text" w:hAnchor="margin" w:xAlign="right" w:y="1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92EA8">
      <w:rPr>
        <w:rStyle w:val="PageNumber"/>
      </w:rPr>
      <w:t>11</w:t>
    </w:r>
    <w:r>
      <w:rPr>
        <w:rStyle w:val="PageNumber"/>
      </w:rPr>
      <w:fldChar w:fldCharType="end"/>
    </w:r>
    <w:r>
      <w:rPr>
        <w:color w:val="C00000"/>
        <w:sz w:val="16"/>
      </w:rPr>
      <w:t xml:space="preserve">  |  ЧЕРНОВА (AI) — за проверка от правоспособен експерт преди подписване.</w:t>
    </w:r>
  </w:p>
  <w:p w:rsidR="004C7DBA" w:rsidRDefault="004C7DBA" w:rsidP="00523E1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Pr="00FA1C6D" w:rsidRDefault="004C7DBA" w:rsidP="00FA1C6D">
    <w:pPr>
      <w:pStyle w:val="Footer"/>
      <w:jc w:val="center"/>
      <w:rPr>
        <w:sz w:val="16"/>
        <w:szCs w:val="16"/>
      </w:rPr>
    </w:pPr>
  </w:p>
  <w:p w:rsidR="004C7DBA" w:rsidRPr="00DF3EA4" w:rsidRDefault="004C7DBA" w:rsidP="00FA1C6D">
    <w:pPr>
      <w:pStyle w:val="Footer"/>
      <w:pBdr>
        <w:top w:val="single" w:sz="4" w:space="1" w:color="auto"/>
      </w:pBdr>
      <w:jc w:val="center"/>
      <w:rPr>
        <w:szCs w:val="24"/>
        <w:lang w:val="bg-BG"/>
      </w:rPr>
    </w:pPr>
    <w:r w:rsidRPr="00FA1C6D">
      <w:rPr>
        <w:szCs w:val="24"/>
        <w:lang w:val="ru-RU"/>
      </w:rPr>
      <w:t xml:space="preserve"> Плевен, 5800, ул. „Св. Св. Кирил и Методий” № 31</w:t>
    </w:r>
    <w:r>
      <w:rPr>
        <w:szCs w:val="24"/>
        <w:lang w:val="bg-BG"/>
      </w:rPr>
      <w:t>, тел. 064 / 864 342</w:t>
    </w:r>
  </w:p>
  <w:p w:rsidR="004C7DBA" w:rsidRPr="00FA1C6D" w:rsidRDefault="004C7DBA" w:rsidP="00FA1C6D">
    <w:pPr>
      <w:pStyle w:val="Footer"/>
      <w:rPr>
        <w:sz w:val="28"/>
        <w:szCs w:val="28"/>
        <w:lang w:val="ru-RU"/>
      </w:rPr>
    </w:pPr>
  </w:p>
  <w:p w:rsidR="00EB5801" w:rsidRDefault="00EB5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CB6" w:rsidRDefault="00C15CB6">
      <w:r>
        <w:separator/>
      </w:r>
    </w:p>
  </w:footnote>
  <w:footnote w:type="continuationSeparator" w:id="0">
    <w:p w:rsidR="00C15CB6" w:rsidRDefault="00C15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 w:rsidR="004C7DBA" w:rsidRDefault="004C7DB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>
    <w:pPr>
      <w:pStyle w:val="Header"/>
      <w:framePr w:wrap="around" w:vAnchor="text" w:hAnchor="margin" w:xAlign="right" w:y="1"/>
      <w:rPr>
        <w:rStyle w:val="PageNumber"/>
      </w:rPr>
    </w:pPr>
  </w:p>
  <w:p w:rsidR="004C7DBA" w:rsidRDefault="004C7DB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0D2"/>
    <w:multiLevelType w:val="hybridMultilevel"/>
    <w:tmpl w:val="59FED4A2"/>
    <w:lvl w:ilvl="0" w:tplc="5D167546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506BD"/>
    <w:multiLevelType w:val="hybridMultilevel"/>
    <w:tmpl w:val="834ECC66"/>
    <w:lvl w:ilvl="0" w:tplc="1772D2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B42BC7"/>
    <w:multiLevelType w:val="hybridMultilevel"/>
    <w:tmpl w:val="90D4AE00"/>
    <w:lvl w:ilvl="0" w:tplc="9E7EB6D4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0C26420C"/>
    <w:multiLevelType w:val="hybridMultilevel"/>
    <w:tmpl w:val="CCAEEB72"/>
    <w:lvl w:ilvl="0" w:tplc="28B2A0CA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E7B3372"/>
    <w:multiLevelType w:val="multilevel"/>
    <w:tmpl w:val="4A5861E2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05F3413"/>
    <w:multiLevelType w:val="hybridMultilevel"/>
    <w:tmpl w:val="075819F4"/>
    <w:lvl w:ilvl="0" w:tplc="0402000F">
      <w:start w:val="1"/>
      <w:numFmt w:val="decimal"/>
      <w:lvlText w:val="%1."/>
      <w:lvlJc w:val="left"/>
      <w:pPr>
        <w:tabs>
          <w:tab w:val="num" w:pos="1627"/>
        </w:tabs>
        <w:ind w:left="1627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6" w15:restartNumberingAfterBreak="0">
    <w:nsid w:val="1B8D373D"/>
    <w:multiLevelType w:val="hybridMultilevel"/>
    <w:tmpl w:val="5C129DB6"/>
    <w:lvl w:ilvl="0" w:tplc="BE6005FE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E0D5E"/>
    <w:multiLevelType w:val="singleLevel"/>
    <w:tmpl w:val="E4D42E8E"/>
    <w:lvl w:ilvl="0">
      <w:start w:val="1"/>
      <w:numFmt w:val="decimal"/>
      <w:lvlText w:val="%1. "/>
      <w:legacy w:legacy="1" w:legacySpace="0" w:legacyIndent="360"/>
      <w:lvlJc w:val="left"/>
      <w:pPr>
        <w:ind w:left="702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" w15:restartNumberingAfterBreak="0">
    <w:nsid w:val="1F2D39BE"/>
    <w:multiLevelType w:val="singleLevel"/>
    <w:tmpl w:val="08006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1F732A68"/>
    <w:multiLevelType w:val="hybridMultilevel"/>
    <w:tmpl w:val="3230C2CE"/>
    <w:lvl w:ilvl="0" w:tplc="0402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7BB7915"/>
    <w:multiLevelType w:val="hybridMultilevel"/>
    <w:tmpl w:val="EBC69FA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F0283E"/>
    <w:multiLevelType w:val="hybridMultilevel"/>
    <w:tmpl w:val="222407F0"/>
    <w:lvl w:ilvl="0" w:tplc="BE6005FE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F8247E9"/>
    <w:multiLevelType w:val="hybridMultilevel"/>
    <w:tmpl w:val="FF282DCE"/>
    <w:lvl w:ilvl="0" w:tplc="1772D2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5455AAA"/>
    <w:multiLevelType w:val="hybridMultilevel"/>
    <w:tmpl w:val="537C31D2"/>
    <w:lvl w:ilvl="0" w:tplc="2D907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2265D"/>
    <w:multiLevelType w:val="hybridMultilevel"/>
    <w:tmpl w:val="D4F0B426"/>
    <w:lvl w:ilvl="0" w:tplc="FB94F8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7D92C1E"/>
    <w:multiLevelType w:val="hybridMultilevel"/>
    <w:tmpl w:val="4E56CEFC"/>
    <w:lvl w:ilvl="0" w:tplc="3E7A38F2">
      <w:start w:val="1"/>
      <w:numFmt w:val="bullet"/>
      <w:lvlText w:val="-"/>
      <w:lvlJc w:val="left"/>
      <w:pPr>
        <w:tabs>
          <w:tab w:val="num" w:pos="1814"/>
        </w:tabs>
        <w:ind w:left="1267" w:hanging="360"/>
      </w:pPr>
      <w:rPr>
        <w:rFonts w:ascii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067"/>
        </w:tabs>
        <w:ind w:left="30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787"/>
        </w:tabs>
        <w:ind w:left="37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507"/>
        </w:tabs>
        <w:ind w:left="45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227"/>
        </w:tabs>
        <w:ind w:left="52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947"/>
        </w:tabs>
        <w:ind w:left="59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667"/>
        </w:tabs>
        <w:ind w:left="66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387"/>
        </w:tabs>
        <w:ind w:left="7387" w:hanging="360"/>
      </w:pPr>
      <w:rPr>
        <w:rFonts w:ascii="Wingdings" w:hAnsi="Wingdings" w:hint="default"/>
      </w:rPr>
    </w:lvl>
  </w:abstractNum>
  <w:abstractNum w:abstractNumId="16" w15:restartNumberingAfterBreak="0">
    <w:nsid w:val="3A2F69AD"/>
    <w:multiLevelType w:val="singleLevel"/>
    <w:tmpl w:val="B8EE272E"/>
    <w:lvl w:ilvl="0">
      <w:start w:val="2"/>
      <w:numFmt w:val="decimal"/>
      <w:lvlText w:val="%1. "/>
      <w:legacy w:legacy="1" w:legacySpace="0" w:legacyIndent="360"/>
      <w:lvlJc w:val="left"/>
      <w:pPr>
        <w:ind w:left="5655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7" w15:restartNumberingAfterBreak="0">
    <w:nsid w:val="3BF9756C"/>
    <w:multiLevelType w:val="hybridMultilevel"/>
    <w:tmpl w:val="9170F19C"/>
    <w:lvl w:ilvl="0" w:tplc="BF325D8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181272"/>
    <w:multiLevelType w:val="singleLevel"/>
    <w:tmpl w:val="C5D86D38"/>
    <w:lvl w:ilvl="0">
      <w:start w:val="3"/>
      <w:numFmt w:val="decimal"/>
      <w:lvlText w:val="%1. "/>
      <w:legacy w:legacy="1" w:legacySpace="0" w:legacyIndent="360"/>
      <w:lvlJc w:val="left"/>
      <w:pPr>
        <w:ind w:left="702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9" w15:restartNumberingAfterBreak="0">
    <w:nsid w:val="3D884294"/>
    <w:multiLevelType w:val="hybridMultilevel"/>
    <w:tmpl w:val="EA984604"/>
    <w:lvl w:ilvl="0" w:tplc="6AE09CD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774B5"/>
    <w:multiLevelType w:val="singleLevel"/>
    <w:tmpl w:val="C5D86D38"/>
    <w:lvl w:ilvl="0">
      <w:start w:val="3"/>
      <w:numFmt w:val="decimal"/>
      <w:lvlText w:val="%1. "/>
      <w:legacy w:legacy="1" w:legacySpace="0" w:legacyIndent="360"/>
      <w:lvlJc w:val="left"/>
      <w:pPr>
        <w:ind w:left="5715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21" w15:restartNumberingAfterBreak="0">
    <w:nsid w:val="3E324929"/>
    <w:multiLevelType w:val="singleLevel"/>
    <w:tmpl w:val="B8EE272E"/>
    <w:lvl w:ilvl="0">
      <w:start w:val="2"/>
      <w:numFmt w:val="decimal"/>
      <w:lvlText w:val="%1. "/>
      <w:legacy w:legacy="1" w:legacySpace="0" w:legacyIndent="360"/>
      <w:lvlJc w:val="left"/>
      <w:pPr>
        <w:ind w:left="702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22" w15:restartNumberingAfterBreak="0">
    <w:nsid w:val="3E7E2C7F"/>
    <w:multiLevelType w:val="hybridMultilevel"/>
    <w:tmpl w:val="60A2964E"/>
    <w:lvl w:ilvl="0" w:tplc="B62AEA20">
      <w:start w:val="3"/>
      <w:numFmt w:val="decimal"/>
      <w:lvlText w:val="%1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560"/>
        </w:tabs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280"/>
        </w:tabs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000"/>
        </w:tabs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720"/>
        </w:tabs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440"/>
        </w:tabs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160"/>
        </w:tabs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880"/>
        </w:tabs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600"/>
        </w:tabs>
        <w:ind w:left="12600" w:hanging="180"/>
      </w:pPr>
    </w:lvl>
  </w:abstractNum>
  <w:abstractNum w:abstractNumId="23" w15:restartNumberingAfterBreak="0">
    <w:nsid w:val="406E7C9E"/>
    <w:multiLevelType w:val="hybridMultilevel"/>
    <w:tmpl w:val="3BBC0AB2"/>
    <w:lvl w:ilvl="0" w:tplc="5246A1D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4" w15:restartNumberingAfterBreak="0">
    <w:nsid w:val="420623E1"/>
    <w:multiLevelType w:val="hybridMultilevel"/>
    <w:tmpl w:val="1870D63A"/>
    <w:lvl w:ilvl="0" w:tplc="044A0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375154B"/>
    <w:multiLevelType w:val="singleLevel"/>
    <w:tmpl w:val="08006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6" w15:restartNumberingAfterBreak="0">
    <w:nsid w:val="44960167"/>
    <w:multiLevelType w:val="singleLevel"/>
    <w:tmpl w:val="E4D42E8E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27" w15:restartNumberingAfterBreak="0">
    <w:nsid w:val="45B14FA1"/>
    <w:multiLevelType w:val="hybridMultilevel"/>
    <w:tmpl w:val="2B4A3806"/>
    <w:lvl w:ilvl="0" w:tplc="BC020A3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475F3CBE"/>
    <w:multiLevelType w:val="hybridMultilevel"/>
    <w:tmpl w:val="11E49774"/>
    <w:lvl w:ilvl="0" w:tplc="2D907D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8A48F6"/>
    <w:multiLevelType w:val="hybridMultilevel"/>
    <w:tmpl w:val="9B405848"/>
    <w:lvl w:ilvl="0" w:tplc="3E7A38F2">
      <w:start w:val="1"/>
      <w:numFmt w:val="bullet"/>
      <w:lvlText w:val="-"/>
      <w:lvlJc w:val="left"/>
      <w:pPr>
        <w:tabs>
          <w:tab w:val="num" w:pos="907"/>
        </w:tabs>
        <w:ind w:left="360" w:hanging="360"/>
      </w:pPr>
      <w:rPr>
        <w:rFonts w:ascii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24021"/>
    <w:multiLevelType w:val="hybridMultilevel"/>
    <w:tmpl w:val="F11413B8"/>
    <w:lvl w:ilvl="0" w:tplc="FC12D382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4C75597F"/>
    <w:multiLevelType w:val="hybridMultilevel"/>
    <w:tmpl w:val="441C49D6"/>
    <w:lvl w:ilvl="0" w:tplc="DC7E6A7A">
      <w:start w:val="1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C8E1D7E"/>
    <w:multiLevelType w:val="hybridMultilevel"/>
    <w:tmpl w:val="3522C2AA"/>
    <w:lvl w:ilvl="0" w:tplc="FC12D382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26821E8"/>
    <w:multiLevelType w:val="hybridMultilevel"/>
    <w:tmpl w:val="12F240A8"/>
    <w:lvl w:ilvl="0" w:tplc="8A507F32">
      <w:start w:val="3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34" w15:restartNumberingAfterBreak="0">
    <w:nsid w:val="555609CC"/>
    <w:multiLevelType w:val="hybridMultilevel"/>
    <w:tmpl w:val="EFBEF48E"/>
    <w:lvl w:ilvl="0" w:tplc="98B01D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AF41D2A"/>
    <w:multiLevelType w:val="hybridMultilevel"/>
    <w:tmpl w:val="CBF87EF2"/>
    <w:lvl w:ilvl="0" w:tplc="AC16398A">
      <w:start w:val="3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6" w15:restartNumberingAfterBreak="0">
    <w:nsid w:val="5BC30E62"/>
    <w:multiLevelType w:val="hybridMultilevel"/>
    <w:tmpl w:val="302C876A"/>
    <w:lvl w:ilvl="0" w:tplc="C2A6CBB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7" w15:restartNumberingAfterBreak="0">
    <w:nsid w:val="5EE24581"/>
    <w:multiLevelType w:val="hybridMultilevel"/>
    <w:tmpl w:val="38A6B5F2"/>
    <w:lvl w:ilvl="0" w:tplc="BE6005FE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11C343B"/>
    <w:multiLevelType w:val="hybridMultilevel"/>
    <w:tmpl w:val="00005DB6"/>
    <w:lvl w:ilvl="0" w:tplc="FC12D382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4067C62"/>
    <w:multiLevelType w:val="hybridMultilevel"/>
    <w:tmpl w:val="0596B946"/>
    <w:lvl w:ilvl="0" w:tplc="0402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7DE067C"/>
    <w:multiLevelType w:val="hybridMultilevel"/>
    <w:tmpl w:val="52285A96"/>
    <w:lvl w:ilvl="0" w:tplc="2D907D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3069D"/>
    <w:multiLevelType w:val="hybridMultilevel"/>
    <w:tmpl w:val="6F86F3B8"/>
    <w:lvl w:ilvl="0" w:tplc="3982C1F6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755A482F"/>
    <w:multiLevelType w:val="hybridMultilevel"/>
    <w:tmpl w:val="D884F9CC"/>
    <w:lvl w:ilvl="0" w:tplc="444A4DCE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</w:rPr>
    </w:lvl>
    <w:lvl w:ilvl="1" w:tplc="3E7A38F2">
      <w:start w:val="1"/>
      <w:numFmt w:val="bullet"/>
      <w:lvlText w:val="-"/>
      <w:lvlJc w:val="left"/>
      <w:pPr>
        <w:tabs>
          <w:tab w:val="num" w:pos="2053"/>
        </w:tabs>
        <w:ind w:left="1506" w:hanging="360"/>
      </w:pPr>
      <w:rPr>
        <w:rFonts w:ascii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3" w15:restartNumberingAfterBreak="0">
    <w:nsid w:val="75660E07"/>
    <w:multiLevelType w:val="singleLevel"/>
    <w:tmpl w:val="08006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4" w15:restartNumberingAfterBreak="0">
    <w:nsid w:val="77B702FF"/>
    <w:multiLevelType w:val="singleLevel"/>
    <w:tmpl w:val="B8EE272E"/>
    <w:lvl w:ilvl="0">
      <w:start w:val="2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5" w15:restartNumberingAfterBreak="0">
    <w:nsid w:val="77F71386"/>
    <w:multiLevelType w:val="singleLevel"/>
    <w:tmpl w:val="64EE7DA2"/>
    <w:lvl w:ilvl="0">
      <w:start w:val="3"/>
      <w:numFmt w:val="upperRoman"/>
      <w:lvlText w:val="%1."/>
      <w:lvlJc w:val="left"/>
      <w:pPr>
        <w:tabs>
          <w:tab w:val="num" w:pos="2355"/>
        </w:tabs>
        <w:ind w:left="2355" w:hanging="720"/>
      </w:pPr>
      <w:rPr>
        <w:rFonts w:hint="default"/>
      </w:rPr>
    </w:lvl>
  </w:abstractNum>
  <w:num w:numId="1">
    <w:abstractNumId w:val="7"/>
  </w:num>
  <w:num w:numId="2">
    <w:abstractNumId w:val="21"/>
  </w:num>
  <w:num w:numId="3">
    <w:abstractNumId w:val="18"/>
  </w:num>
  <w:num w:numId="4">
    <w:abstractNumId w:val="26"/>
  </w:num>
  <w:num w:numId="5">
    <w:abstractNumId w:val="44"/>
  </w:num>
  <w:num w:numId="6">
    <w:abstractNumId w:val="16"/>
  </w:num>
  <w:num w:numId="7">
    <w:abstractNumId w:val="20"/>
  </w:num>
  <w:num w:numId="8">
    <w:abstractNumId w:val="45"/>
  </w:num>
  <w:num w:numId="9">
    <w:abstractNumId w:val="8"/>
  </w:num>
  <w:num w:numId="10">
    <w:abstractNumId w:val="43"/>
  </w:num>
  <w:num w:numId="11">
    <w:abstractNumId w:val="25"/>
  </w:num>
  <w:num w:numId="12">
    <w:abstractNumId w:val="41"/>
  </w:num>
  <w:num w:numId="13">
    <w:abstractNumId w:val="22"/>
  </w:num>
  <w:num w:numId="14">
    <w:abstractNumId w:val="0"/>
  </w:num>
  <w:num w:numId="15">
    <w:abstractNumId w:val="10"/>
  </w:num>
  <w:num w:numId="16">
    <w:abstractNumId w:val="1"/>
  </w:num>
  <w:num w:numId="17">
    <w:abstractNumId w:val="12"/>
  </w:num>
  <w:num w:numId="18">
    <w:abstractNumId w:val="2"/>
  </w:num>
  <w:num w:numId="19">
    <w:abstractNumId w:val="35"/>
  </w:num>
  <w:num w:numId="20">
    <w:abstractNumId w:val="23"/>
  </w:num>
  <w:num w:numId="21">
    <w:abstractNumId w:val="9"/>
  </w:num>
  <w:num w:numId="22">
    <w:abstractNumId w:val="17"/>
  </w:num>
  <w:num w:numId="23">
    <w:abstractNumId w:val="34"/>
  </w:num>
  <w:num w:numId="24">
    <w:abstractNumId w:val="4"/>
  </w:num>
  <w:num w:numId="25">
    <w:abstractNumId w:val="40"/>
  </w:num>
  <w:num w:numId="26">
    <w:abstractNumId w:val="13"/>
  </w:num>
  <w:num w:numId="27">
    <w:abstractNumId w:val="28"/>
  </w:num>
  <w:num w:numId="28">
    <w:abstractNumId w:val="6"/>
  </w:num>
  <w:num w:numId="29">
    <w:abstractNumId w:val="11"/>
  </w:num>
  <w:num w:numId="30">
    <w:abstractNumId w:val="37"/>
  </w:num>
  <w:num w:numId="31">
    <w:abstractNumId w:val="30"/>
  </w:num>
  <w:num w:numId="32">
    <w:abstractNumId w:val="38"/>
  </w:num>
  <w:num w:numId="33">
    <w:abstractNumId w:val="32"/>
  </w:num>
  <w:num w:numId="34">
    <w:abstractNumId w:val="24"/>
  </w:num>
  <w:num w:numId="35">
    <w:abstractNumId w:val="36"/>
  </w:num>
  <w:num w:numId="36">
    <w:abstractNumId w:val="42"/>
  </w:num>
  <w:num w:numId="37">
    <w:abstractNumId w:val="39"/>
  </w:num>
  <w:num w:numId="38">
    <w:abstractNumId w:val="19"/>
  </w:num>
  <w:num w:numId="39">
    <w:abstractNumId w:val="15"/>
  </w:num>
  <w:num w:numId="40">
    <w:abstractNumId w:val="33"/>
  </w:num>
  <w:num w:numId="41">
    <w:abstractNumId w:val="3"/>
  </w:num>
  <w:num w:numId="42">
    <w:abstractNumId w:val="5"/>
  </w:num>
  <w:num w:numId="43">
    <w:abstractNumId w:val="29"/>
  </w:num>
  <w:num w:numId="44">
    <w:abstractNumId w:val="14"/>
  </w:num>
  <w:num w:numId="45">
    <w:abstractNumId w:val="27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6AC"/>
    <w:rsid w:val="0000104E"/>
    <w:rsid w:val="00002DAA"/>
    <w:rsid w:val="000037B0"/>
    <w:rsid w:val="0000450F"/>
    <w:rsid w:val="00006B26"/>
    <w:rsid w:val="00010EEB"/>
    <w:rsid w:val="00011BA9"/>
    <w:rsid w:val="00012105"/>
    <w:rsid w:val="000153CE"/>
    <w:rsid w:val="00016361"/>
    <w:rsid w:val="00016612"/>
    <w:rsid w:val="0001742E"/>
    <w:rsid w:val="00020453"/>
    <w:rsid w:val="00020910"/>
    <w:rsid w:val="00020E52"/>
    <w:rsid w:val="00020F10"/>
    <w:rsid w:val="00021417"/>
    <w:rsid w:val="00023E9E"/>
    <w:rsid w:val="00024C67"/>
    <w:rsid w:val="00024E20"/>
    <w:rsid w:val="00026411"/>
    <w:rsid w:val="000272D8"/>
    <w:rsid w:val="00032506"/>
    <w:rsid w:val="000327FB"/>
    <w:rsid w:val="00034654"/>
    <w:rsid w:val="00035CBB"/>
    <w:rsid w:val="00036239"/>
    <w:rsid w:val="00036E2A"/>
    <w:rsid w:val="000370B6"/>
    <w:rsid w:val="0004015F"/>
    <w:rsid w:val="00041B25"/>
    <w:rsid w:val="0004223B"/>
    <w:rsid w:val="000437A5"/>
    <w:rsid w:val="0004392B"/>
    <w:rsid w:val="000442B1"/>
    <w:rsid w:val="00045290"/>
    <w:rsid w:val="00045297"/>
    <w:rsid w:val="0004561A"/>
    <w:rsid w:val="00045700"/>
    <w:rsid w:val="00047894"/>
    <w:rsid w:val="00047CCE"/>
    <w:rsid w:val="000507F3"/>
    <w:rsid w:val="0005108E"/>
    <w:rsid w:val="0005116B"/>
    <w:rsid w:val="00051E43"/>
    <w:rsid w:val="00053CBE"/>
    <w:rsid w:val="000546F2"/>
    <w:rsid w:val="00056A61"/>
    <w:rsid w:val="00056DAF"/>
    <w:rsid w:val="00060C00"/>
    <w:rsid w:val="00061F06"/>
    <w:rsid w:val="00062778"/>
    <w:rsid w:val="00063137"/>
    <w:rsid w:val="00063D85"/>
    <w:rsid w:val="000640D4"/>
    <w:rsid w:val="00065E19"/>
    <w:rsid w:val="00066A8A"/>
    <w:rsid w:val="00070B80"/>
    <w:rsid w:val="0007153B"/>
    <w:rsid w:val="000718DA"/>
    <w:rsid w:val="00071DB2"/>
    <w:rsid w:val="00072239"/>
    <w:rsid w:val="000726B1"/>
    <w:rsid w:val="000728A5"/>
    <w:rsid w:val="00073F83"/>
    <w:rsid w:val="00081014"/>
    <w:rsid w:val="00082F81"/>
    <w:rsid w:val="00083283"/>
    <w:rsid w:val="000834D0"/>
    <w:rsid w:val="0008541D"/>
    <w:rsid w:val="00085B74"/>
    <w:rsid w:val="0008705D"/>
    <w:rsid w:val="00087486"/>
    <w:rsid w:val="00091446"/>
    <w:rsid w:val="00092F77"/>
    <w:rsid w:val="000933BA"/>
    <w:rsid w:val="00093523"/>
    <w:rsid w:val="000935D4"/>
    <w:rsid w:val="0009592A"/>
    <w:rsid w:val="00096136"/>
    <w:rsid w:val="0009620A"/>
    <w:rsid w:val="00097236"/>
    <w:rsid w:val="000A0BFD"/>
    <w:rsid w:val="000A1F4A"/>
    <w:rsid w:val="000A5B79"/>
    <w:rsid w:val="000A5F6C"/>
    <w:rsid w:val="000A6139"/>
    <w:rsid w:val="000A76D6"/>
    <w:rsid w:val="000A7CC2"/>
    <w:rsid w:val="000A7DB3"/>
    <w:rsid w:val="000B039B"/>
    <w:rsid w:val="000B0622"/>
    <w:rsid w:val="000B1775"/>
    <w:rsid w:val="000B33F1"/>
    <w:rsid w:val="000B3A36"/>
    <w:rsid w:val="000B42E3"/>
    <w:rsid w:val="000B4A25"/>
    <w:rsid w:val="000B654F"/>
    <w:rsid w:val="000B7C81"/>
    <w:rsid w:val="000C0911"/>
    <w:rsid w:val="000C0A43"/>
    <w:rsid w:val="000C0FDF"/>
    <w:rsid w:val="000C1AB8"/>
    <w:rsid w:val="000C25FA"/>
    <w:rsid w:val="000C3A1D"/>
    <w:rsid w:val="000C4597"/>
    <w:rsid w:val="000C4667"/>
    <w:rsid w:val="000C46F8"/>
    <w:rsid w:val="000C5890"/>
    <w:rsid w:val="000C77A8"/>
    <w:rsid w:val="000C7910"/>
    <w:rsid w:val="000D1E08"/>
    <w:rsid w:val="000D1ED8"/>
    <w:rsid w:val="000D3A15"/>
    <w:rsid w:val="000D453A"/>
    <w:rsid w:val="000D5F20"/>
    <w:rsid w:val="000D7744"/>
    <w:rsid w:val="000E064D"/>
    <w:rsid w:val="000E0CCB"/>
    <w:rsid w:val="000E1BC7"/>
    <w:rsid w:val="000E1DF9"/>
    <w:rsid w:val="000E3CC6"/>
    <w:rsid w:val="000E46B1"/>
    <w:rsid w:val="000E5482"/>
    <w:rsid w:val="000E5A59"/>
    <w:rsid w:val="000E64E0"/>
    <w:rsid w:val="000E717A"/>
    <w:rsid w:val="000E747E"/>
    <w:rsid w:val="000F01D5"/>
    <w:rsid w:val="000F2788"/>
    <w:rsid w:val="000F2AEC"/>
    <w:rsid w:val="000F2B8F"/>
    <w:rsid w:val="000F434C"/>
    <w:rsid w:val="000F4500"/>
    <w:rsid w:val="000F48CC"/>
    <w:rsid w:val="000F48F7"/>
    <w:rsid w:val="000F6D91"/>
    <w:rsid w:val="000F75F2"/>
    <w:rsid w:val="000F7609"/>
    <w:rsid w:val="000F7850"/>
    <w:rsid w:val="000F7D80"/>
    <w:rsid w:val="00101349"/>
    <w:rsid w:val="00101564"/>
    <w:rsid w:val="001035CC"/>
    <w:rsid w:val="00103F32"/>
    <w:rsid w:val="001049DA"/>
    <w:rsid w:val="00105F01"/>
    <w:rsid w:val="0010682D"/>
    <w:rsid w:val="00107C2F"/>
    <w:rsid w:val="00110137"/>
    <w:rsid w:val="00110416"/>
    <w:rsid w:val="00111311"/>
    <w:rsid w:val="00111C6B"/>
    <w:rsid w:val="00111D3D"/>
    <w:rsid w:val="00113877"/>
    <w:rsid w:val="00113C97"/>
    <w:rsid w:val="00113D9A"/>
    <w:rsid w:val="0011476C"/>
    <w:rsid w:val="00114AC5"/>
    <w:rsid w:val="00116FA5"/>
    <w:rsid w:val="0011758A"/>
    <w:rsid w:val="001177E6"/>
    <w:rsid w:val="00117F89"/>
    <w:rsid w:val="00120785"/>
    <w:rsid w:val="00125009"/>
    <w:rsid w:val="00133BC5"/>
    <w:rsid w:val="001349DC"/>
    <w:rsid w:val="001377B2"/>
    <w:rsid w:val="00137D32"/>
    <w:rsid w:val="00141069"/>
    <w:rsid w:val="00141438"/>
    <w:rsid w:val="0014236A"/>
    <w:rsid w:val="001428A7"/>
    <w:rsid w:val="00142C11"/>
    <w:rsid w:val="0014340E"/>
    <w:rsid w:val="00143E21"/>
    <w:rsid w:val="00146F24"/>
    <w:rsid w:val="00147098"/>
    <w:rsid w:val="00147C95"/>
    <w:rsid w:val="00150045"/>
    <w:rsid w:val="00150B34"/>
    <w:rsid w:val="00151F03"/>
    <w:rsid w:val="00152151"/>
    <w:rsid w:val="001532A7"/>
    <w:rsid w:val="00154C8C"/>
    <w:rsid w:val="00155C86"/>
    <w:rsid w:val="00157F65"/>
    <w:rsid w:val="00161503"/>
    <w:rsid w:val="00161698"/>
    <w:rsid w:val="00161B11"/>
    <w:rsid w:val="0016258E"/>
    <w:rsid w:val="001627F7"/>
    <w:rsid w:val="001638D3"/>
    <w:rsid w:val="00164E25"/>
    <w:rsid w:val="00164EAD"/>
    <w:rsid w:val="00166AF3"/>
    <w:rsid w:val="00166C8B"/>
    <w:rsid w:val="00166D17"/>
    <w:rsid w:val="001679E2"/>
    <w:rsid w:val="00170DC4"/>
    <w:rsid w:val="001719EF"/>
    <w:rsid w:val="00172998"/>
    <w:rsid w:val="00176353"/>
    <w:rsid w:val="00176434"/>
    <w:rsid w:val="00176587"/>
    <w:rsid w:val="001771E5"/>
    <w:rsid w:val="0018135A"/>
    <w:rsid w:val="00181707"/>
    <w:rsid w:val="00181750"/>
    <w:rsid w:val="00181996"/>
    <w:rsid w:val="0018256E"/>
    <w:rsid w:val="00184068"/>
    <w:rsid w:val="0018408E"/>
    <w:rsid w:val="00191988"/>
    <w:rsid w:val="001919B7"/>
    <w:rsid w:val="00191AA4"/>
    <w:rsid w:val="00192472"/>
    <w:rsid w:val="00192A25"/>
    <w:rsid w:val="00193233"/>
    <w:rsid w:val="00193B88"/>
    <w:rsid w:val="001940FC"/>
    <w:rsid w:val="001968E7"/>
    <w:rsid w:val="00196B53"/>
    <w:rsid w:val="00197282"/>
    <w:rsid w:val="00197888"/>
    <w:rsid w:val="001A0EFF"/>
    <w:rsid w:val="001A2154"/>
    <w:rsid w:val="001A5EE6"/>
    <w:rsid w:val="001A6710"/>
    <w:rsid w:val="001A6C31"/>
    <w:rsid w:val="001B23CC"/>
    <w:rsid w:val="001B2EB2"/>
    <w:rsid w:val="001B474F"/>
    <w:rsid w:val="001B4944"/>
    <w:rsid w:val="001B515B"/>
    <w:rsid w:val="001B6792"/>
    <w:rsid w:val="001B7433"/>
    <w:rsid w:val="001C0020"/>
    <w:rsid w:val="001C0919"/>
    <w:rsid w:val="001C1296"/>
    <w:rsid w:val="001C15D5"/>
    <w:rsid w:val="001C300C"/>
    <w:rsid w:val="001C3C66"/>
    <w:rsid w:val="001C473F"/>
    <w:rsid w:val="001C4B78"/>
    <w:rsid w:val="001C543B"/>
    <w:rsid w:val="001C5853"/>
    <w:rsid w:val="001C5E8C"/>
    <w:rsid w:val="001C7604"/>
    <w:rsid w:val="001C7C04"/>
    <w:rsid w:val="001D03D4"/>
    <w:rsid w:val="001D0FC2"/>
    <w:rsid w:val="001D160B"/>
    <w:rsid w:val="001D186A"/>
    <w:rsid w:val="001D1900"/>
    <w:rsid w:val="001D2968"/>
    <w:rsid w:val="001D6E71"/>
    <w:rsid w:val="001D73A7"/>
    <w:rsid w:val="001E0352"/>
    <w:rsid w:val="001E110F"/>
    <w:rsid w:val="001E1630"/>
    <w:rsid w:val="001E2259"/>
    <w:rsid w:val="001E2D14"/>
    <w:rsid w:val="001E35D5"/>
    <w:rsid w:val="001E4D60"/>
    <w:rsid w:val="001E5384"/>
    <w:rsid w:val="001E5C3A"/>
    <w:rsid w:val="001E708A"/>
    <w:rsid w:val="001F0E61"/>
    <w:rsid w:val="001F1D2A"/>
    <w:rsid w:val="001F3030"/>
    <w:rsid w:val="001F49BF"/>
    <w:rsid w:val="001F4A64"/>
    <w:rsid w:val="001F5E59"/>
    <w:rsid w:val="001F6BC6"/>
    <w:rsid w:val="002000D7"/>
    <w:rsid w:val="002003E8"/>
    <w:rsid w:val="00201243"/>
    <w:rsid w:val="00201710"/>
    <w:rsid w:val="00202531"/>
    <w:rsid w:val="002030E4"/>
    <w:rsid w:val="002036B7"/>
    <w:rsid w:val="0020478B"/>
    <w:rsid w:val="002047B9"/>
    <w:rsid w:val="00204C5F"/>
    <w:rsid w:val="00205F41"/>
    <w:rsid w:val="00207ACD"/>
    <w:rsid w:val="00207F58"/>
    <w:rsid w:val="00207F82"/>
    <w:rsid w:val="00207FEC"/>
    <w:rsid w:val="0021006B"/>
    <w:rsid w:val="002101FC"/>
    <w:rsid w:val="002102D6"/>
    <w:rsid w:val="00210467"/>
    <w:rsid w:val="00213B86"/>
    <w:rsid w:val="0021477E"/>
    <w:rsid w:val="002158FC"/>
    <w:rsid w:val="00215B37"/>
    <w:rsid w:val="00215FDD"/>
    <w:rsid w:val="00216536"/>
    <w:rsid w:val="00216C5C"/>
    <w:rsid w:val="00216C6B"/>
    <w:rsid w:val="00216FC9"/>
    <w:rsid w:val="0021738B"/>
    <w:rsid w:val="002175AD"/>
    <w:rsid w:val="002175CE"/>
    <w:rsid w:val="00220C26"/>
    <w:rsid w:val="00221747"/>
    <w:rsid w:val="00221DC3"/>
    <w:rsid w:val="002227E5"/>
    <w:rsid w:val="0022281C"/>
    <w:rsid w:val="00223FEA"/>
    <w:rsid w:val="002247D7"/>
    <w:rsid w:val="00224F7F"/>
    <w:rsid w:val="002252DA"/>
    <w:rsid w:val="00225968"/>
    <w:rsid w:val="00226610"/>
    <w:rsid w:val="00230736"/>
    <w:rsid w:val="00231598"/>
    <w:rsid w:val="00233017"/>
    <w:rsid w:val="002331EE"/>
    <w:rsid w:val="00233594"/>
    <w:rsid w:val="002340CE"/>
    <w:rsid w:val="002347EC"/>
    <w:rsid w:val="00237BB3"/>
    <w:rsid w:val="00240434"/>
    <w:rsid w:val="00240A7F"/>
    <w:rsid w:val="00241E91"/>
    <w:rsid w:val="00242038"/>
    <w:rsid w:val="00242782"/>
    <w:rsid w:val="00244541"/>
    <w:rsid w:val="002457BE"/>
    <w:rsid w:val="00246392"/>
    <w:rsid w:val="00246559"/>
    <w:rsid w:val="00250303"/>
    <w:rsid w:val="00251BBB"/>
    <w:rsid w:val="002525C0"/>
    <w:rsid w:val="00253476"/>
    <w:rsid w:val="00253CEA"/>
    <w:rsid w:val="002543D8"/>
    <w:rsid w:val="00254833"/>
    <w:rsid w:val="0025695D"/>
    <w:rsid w:val="00256EE7"/>
    <w:rsid w:val="002575B9"/>
    <w:rsid w:val="00260CAC"/>
    <w:rsid w:val="002614F6"/>
    <w:rsid w:val="00261C9C"/>
    <w:rsid w:val="00261DD0"/>
    <w:rsid w:val="00262658"/>
    <w:rsid w:val="00264999"/>
    <w:rsid w:val="002649DC"/>
    <w:rsid w:val="002664BE"/>
    <w:rsid w:val="0026671A"/>
    <w:rsid w:val="00266D14"/>
    <w:rsid w:val="00267C44"/>
    <w:rsid w:val="00267F47"/>
    <w:rsid w:val="00267FAE"/>
    <w:rsid w:val="002700E1"/>
    <w:rsid w:val="0027047D"/>
    <w:rsid w:val="0027061C"/>
    <w:rsid w:val="002716C0"/>
    <w:rsid w:val="00272767"/>
    <w:rsid w:val="0027329F"/>
    <w:rsid w:val="00273AD0"/>
    <w:rsid w:val="00273CA1"/>
    <w:rsid w:val="002748CC"/>
    <w:rsid w:val="00275433"/>
    <w:rsid w:val="00276281"/>
    <w:rsid w:val="002772A8"/>
    <w:rsid w:val="002775B2"/>
    <w:rsid w:val="00280CA0"/>
    <w:rsid w:val="002830BE"/>
    <w:rsid w:val="0028610D"/>
    <w:rsid w:val="00286658"/>
    <w:rsid w:val="00287185"/>
    <w:rsid w:val="0028770C"/>
    <w:rsid w:val="00287C24"/>
    <w:rsid w:val="0029048C"/>
    <w:rsid w:val="00290999"/>
    <w:rsid w:val="00292CD6"/>
    <w:rsid w:val="00293735"/>
    <w:rsid w:val="0029412B"/>
    <w:rsid w:val="00294694"/>
    <w:rsid w:val="00294905"/>
    <w:rsid w:val="00296274"/>
    <w:rsid w:val="002A1CB9"/>
    <w:rsid w:val="002A1CCF"/>
    <w:rsid w:val="002A3F0F"/>
    <w:rsid w:val="002A4A4A"/>
    <w:rsid w:val="002A5A26"/>
    <w:rsid w:val="002A60BC"/>
    <w:rsid w:val="002A7086"/>
    <w:rsid w:val="002A7F13"/>
    <w:rsid w:val="002B08DF"/>
    <w:rsid w:val="002B14C8"/>
    <w:rsid w:val="002B226B"/>
    <w:rsid w:val="002B44E5"/>
    <w:rsid w:val="002B507E"/>
    <w:rsid w:val="002B6B05"/>
    <w:rsid w:val="002C0384"/>
    <w:rsid w:val="002C0AB4"/>
    <w:rsid w:val="002C29F7"/>
    <w:rsid w:val="002C4585"/>
    <w:rsid w:val="002C701D"/>
    <w:rsid w:val="002C7236"/>
    <w:rsid w:val="002C7717"/>
    <w:rsid w:val="002C7848"/>
    <w:rsid w:val="002D34D7"/>
    <w:rsid w:val="002D4385"/>
    <w:rsid w:val="002D482D"/>
    <w:rsid w:val="002D50F9"/>
    <w:rsid w:val="002D658B"/>
    <w:rsid w:val="002D67A2"/>
    <w:rsid w:val="002D6AB1"/>
    <w:rsid w:val="002D75B3"/>
    <w:rsid w:val="002D7E21"/>
    <w:rsid w:val="002E08DB"/>
    <w:rsid w:val="002E0B9A"/>
    <w:rsid w:val="002E2195"/>
    <w:rsid w:val="002E4D5E"/>
    <w:rsid w:val="002E72BD"/>
    <w:rsid w:val="002E7730"/>
    <w:rsid w:val="002F03EC"/>
    <w:rsid w:val="002F078F"/>
    <w:rsid w:val="002F0B63"/>
    <w:rsid w:val="002F1218"/>
    <w:rsid w:val="002F215F"/>
    <w:rsid w:val="002F2D7B"/>
    <w:rsid w:val="002F49F4"/>
    <w:rsid w:val="002F7FF2"/>
    <w:rsid w:val="00301F46"/>
    <w:rsid w:val="003024C0"/>
    <w:rsid w:val="00302689"/>
    <w:rsid w:val="003028AE"/>
    <w:rsid w:val="00302DCB"/>
    <w:rsid w:val="00302FDE"/>
    <w:rsid w:val="00303A06"/>
    <w:rsid w:val="003044E2"/>
    <w:rsid w:val="00304B60"/>
    <w:rsid w:val="00305B05"/>
    <w:rsid w:val="00305C86"/>
    <w:rsid w:val="0030601E"/>
    <w:rsid w:val="003107A7"/>
    <w:rsid w:val="003119A2"/>
    <w:rsid w:val="003129AD"/>
    <w:rsid w:val="00312DB0"/>
    <w:rsid w:val="00313303"/>
    <w:rsid w:val="00313389"/>
    <w:rsid w:val="00313606"/>
    <w:rsid w:val="00313C22"/>
    <w:rsid w:val="0031433B"/>
    <w:rsid w:val="003146DC"/>
    <w:rsid w:val="00314C66"/>
    <w:rsid w:val="00315396"/>
    <w:rsid w:val="0031560E"/>
    <w:rsid w:val="0031743E"/>
    <w:rsid w:val="00320B33"/>
    <w:rsid w:val="00321CDE"/>
    <w:rsid w:val="003229DC"/>
    <w:rsid w:val="00322C1A"/>
    <w:rsid w:val="003242A3"/>
    <w:rsid w:val="00324D38"/>
    <w:rsid w:val="003266FC"/>
    <w:rsid w:val="00327537"/>
    <w:rsid w:val="003279A5"/>
    <w:rsid w:val="00330B77"/>
    <w:rsid w:val="0033245F"/>
    <w:rsid w:val="00334EF8"/>
    <w:rsid w:val="00336A4D"/>
    <w:rsid w:val="0033746F"/>
    <w:rsid w:val="00341ED2"/>
    <w:rsid w:val="0034244C"/>
    <w:rsid w:val="00342994"/>
    <w:rsid w:val="00342E3F"/>
    <w:rsid w:val="003431E2"/>
    <w:rsid w:val="0034328B"/>
    <w:rsid w:val="00344E62"/>
    <w:rsid w:val="00345935"/>
    <w:rsid w:val="00345D4B"/>
    <w:rsid w:val="003460E8"/>
    <w:rsid w:val="00347BD7"/>
    <w:rsid w:val="003505EB"/>
    <w:rsid w:val="0035062A"/>
    <w:rsid w:val="003514BD"/>
    <w:rsid w:val="00351F42"/>
    <w:rsid w:val="0035250D"/>
    <w:rsid w:val="003534CB"/>
    <w:rsid w:val="00353569"/>
    <w:rsid w:val="003549CD"/>
    <w:rsid w:val="0035547A"/>
    <w:rsid w:val="00355ED1"/>
    <w:rsid w:val="00356C2D"/>
    <w:rsid w:val="00357625"/>
    <w:rsid w:val="00357836"/>
    <w:rsid w:val="00357B59"/>
    <w:rsid w:val="00357D58"/>
    <w:rsid w:val="003602BB"/>
    <w:rsid w:val="003610B2"/>
    <w:rsid w:val="00363442"/>
    <w:rsid w:val="00363461"/>
    <w:rsid w:val="003644AE"/>
    <w:rsid w:val="00364F2D"/>
    <w:rsid w:val="0036506E"/>
    <w:rsid w:val="003652A4"/>
    <w:rsid w:val="003667F7"/>
    <w:rsid w:val="003668CA"/>
    <w:rsid w:val="00367230"/>
    <w:rsid w:val="003703E1"/>
    <w:rsid w:val="00371276"/>
    <w:rsid w:val="003719EA"/>
    <w:rsid w:val="003728C8"/>
    <w:rsid w:val="00374136"/>
    <w:rsid w:val="00375424"/>
    <w:rsid w:val="00376E10"/>
    <w:rsid w:val="00380B6C"/>
    <w:rsid w:val="003813A0"/>
    <w:rsid w:val="00383840"/>
    <w:rsid w:val="00384086"/>
    <w:rsid w:val="00385326"/>
    <w:rsid w:val="003861CE"/>
    <w:rsid w:val="00386A5D"/>
    <w:rsid w:val="0038747A"/>
    <w:rsid w:val="00390163"/>
    <w:rsid w:val="0039016D"/>
    <w:rsid w:val="00390215"/>
    <w:rsid w:val="00390680"/>
    <w:rsid w:val="003908B8"/>
    <w:rsid w:val="00391390"/>
    <w:rsid w:val="00391C33"/>
    <w:rsid w:val="00392915"/>
    <w:rsid w:val="00392B8C"/>
    <w:rsid w:val="00393495"/>
    <w:rsid w:val="00393CE7"/>
    <w:rsid w:val="00394089"/>
    <w:rsid w:val="003951D5"/>
    <w:rsid w:val="00395AF6"/>
    <w:rsid w:val="003962B5"/>
    <w:rsid w:val="003970ED"/>
    <w:rsid w:val="00397471"/>
    <w:rsid w:val="003A15FA"/>
    <w:rsid w:val="003A21A8"/>
    <w:rsid w:val="003A2626"/>
    <w:rsid w:val="003A2C88"/>
    <w:rsid w:val="003A2CE7"/>
    <w:rsid w:val="003A3BE7"/>
    <w:rsid w:val="003A3D4A"/>
    <w:rsid w:val="003A4151"/>
    <w:rsid w:val="003A4849"/>
    <w:rsid w:val="003A4FF9"/>
    <w:rsid w:val="003A6707"/>
    <w:rsid w:val="003A6A7C"/>
    <w:rsid w:val="003A737B"/>
    <w:rsid w:val="003B0373"/>
    <w:rsid w:val="003B08B2"/>
    <w:rsid w:val="003B1D4B"/>
    <w:rsid w:val="003B32F0"/>
    <w:rsid w:val="003B33A8"/>
    <w:rsid w:val="003B6B0F"/>
    <w:rsid w:val="003B6B89"/>
    <w:rsid w:val="003B753C"/>
    <w:rsid w:val="003B7ACD"/>
    <w:rsid w:val="003C0E00"/>
    <w:rsid w:val="003C1F3C"/>
    <w:rsid w:val="003C4062"/>
    <w:rsid w:val="003C4E46"/>
    <w:rsid w:val="003C4EB5"/>
    <w:rsid w:val="003C6CD0"/>
    <w:rsid w:val="003C7A95"/>
    <w:rsid w:val="003D34D9"/>
    <w:rsid w:val="003D3B02"/>
    <w:rsid w:val="003D4C05"/>
    <w:rsid w:val="003D530C"/>
    <w:rsid w:val="003D58EB"/>
    <w:rsid w:val="003D62FC"/>
    <w:rsid w:val="003E052B"/>
    <w:rsid w:val="003E0554"/>
    <w:rsid w:val="003E1F62"/>
    <w:rsid w:val="003E2E03"/>
    <w:rsid w:val="003E456E"/>
    <w:rsid w:val="003E57BD"/>
    <w:rsid w:val="003E66D6"/>
    <w:rsid w:val="003E67D7"/>
    <w:rsid w:val="003F01E8"/>
    <w:rsid w:val="003F11A4"/>
    <w:rsid w:val="003F1DCA"/>
    <w:rsid w:val="003F279F"/>
    <w:rsid w:val="003F2BE8"/>
    <w:rsid w:val="003F3214"/>
    <w:rsid w:val="003F4220"/>
    <w:rsid w:val="003F4321"/>
    <w:rsid w:val="003F6EFA"/>
    <w:rsid w:val="003F75B8"/>
    <w:rsid w:val="003F7EF4"/>
    <w:rsid w:val="00400242"/>
    <w:rsid w:val="00400257"/>
    <w:rsid w:val="00401280"/>
    <w:rsid w:val="00402413"/>
    <w:rsid w:val="004026C4"/>
    <w:rsid w:val="004027E4"/>
    <w:rsid w:val="00403D32"/>
    <w:rsid w:val="00403F90"/>
    <w:rsid w:val="00404064"/>
    <w:rsid w:val="004047A3"/>
    <w:rsid w:val="004048CB"/>
    <w:rsid w:val="0040594A"/>
    <w:rsid w:val="004065A0"/>
    <w:rsid w:val="00406E0F"/>
    <w:rsid w:val="004132E6"/>
    <w:rsid w:val="00415BEF"/>
    <w:rsid w:val="0041623F"/>
    <w:rsid w:val="0041783D"/>
    <w:rsid w:val="00417FF8"/>
    <w:rsid w:val="00420197"/>
    <w:rsid w:val="004203AE"/>
    <w:rsid w:val="004215BF"/>
    <w:rsid w:val="0042162E"/>
    <w:rsid w:val="00422057"/>
    <w:rsid w:val="00422455"/>
    <w:rsid w:val="004226E6"/>
    <w:rsid w:val="00422CA5"/>
    <w:rsid w:val="00424038"/>
    <w:rsid w:val="004251DE"/>
    <w:rsid w:val="004304D1"/>
    <w:rsid w:val="00430DED"/>
    <w:rsid w:val="00431B62"/>
    <w:rsid w:val="00431C87"/>
    <w:rsid w:val="00432444"/>
    <w:rsid w:val="00433AEF"/>
    <w:rsid w:val="00433F32"/>
    <w:rsid w:val="00434B78"/>
    <w:rsid w:val="00436006"/>
    <w:rsid w:val="004366E2"/>
    <w:rsid w:val="00437426"/>
    <w:rsid w:val="0043770D"/>
    <w:rsid w:val="004409EE"/>
    <w:rsid w:val="00440C1B"/>
    <w:rsid w:val="00442D07"/>
    <w:rsid w:val="004444CE"/>
    <w:rsid w:val="00445A4E"/>
    <w:rsid w:val="00445A5A"/>
    <w:rsid w:val="00445BFB"/>
    <w:rsid w:val="00446742"/>
    <w:rsid w:val="00447087"/>
    <w:rsid w:val="00447D99"/>
    <w:rsid w:val="00450861"/>
    <w:rsid w:val="004515F4"/>
    <w:rsid w:val="004526DA"/>
    <w:rsid w:val="00453F99"/>
    <w:rsid w:val="00454A4A"/>
    <w:rsid w:val="00456E42"/>
    <w:rsid w:val="00457004"/>
    <w:rsid w:val="00457A75"/>
    <w:rsid w:val="004611F2"/>
    <w:rsid w:val="00461441"/>
    <w:rsid w:val="004619DC"/>
    <w:rsid w:val="00462017"/>
    <w:rsid w:val="0046283D"/>
    <w:rsid w:val="004629EC"/>
    <w:rsid w:val="00463AB4"/>
    <w:rsid w:val="00465E1A"/>
    <w:rsid w:val="004663FD"/>
    <w:rsid w:val="00466C61"/>
    <w:rsid w:val="0046738F"/>
    <w:rsid w:val="004710E0"/>
    <w:rsid w:val="00472EBA"/>
    <w:rsid w:val="00473550"/>
    <w:rsid w:val="00473A8C"/>
    <w:rsid w:val="00474463"/>
    <w:rsid w:val="00474AAE"/>
    <w:rsid w:val="004757AA"/>
    <w:rsid w:val="004759C4"/>
    <w:rsid w:val="00476469"/>
    <w:rsid w:val="004766C0"/>
    <w:rsid w:val="004777E2"/>
    <w:rsid w:val="00480757"/>
    <w:rsid w:val="00481610"/>
    <w:rsid w:val="00481FB0"/>
    <w:rsid w:val="00482831"/>
    <w:rsid w:val="00483A87"/>
    <w:rsid w:val="00483AE0"/>
    <w:rsid w:val="004861FA"/>
    <w:rsid w:val="004866F7"/>
    <w:rsid w:val="004868C2"/>
    <w:rsid w:val="00487AF4"/>
    <w:rsid w:val="0049119F"/>
    <w:rsid w:val="00492EA8"/>
    <w:rsid w:val="00493246"/>
    <w:rsid w:val="004960A9"/>
    <w:rsid w:val="004A0C6A"/>
    <w:rsid w:val="004A15F1"/>
    <w:rsid w:val="004A1945"/>
    <w:rsid w:val="004A2614"/>
    <w:rsid w:val="004A3881"/>
    <w:rsid w:val="004A4E23"/>
    <w:rsid w:val="004A66AF"/>
    <w:rsid w:val="004A6834"/>
    <w:rsid w:val="004A6E84"/>
    <w:rsid w:val="004B0606"/>
    <w:rsid w:val="004B182A"/>
    <w:rsid w:val="004B249D"/>
    <w:rsid w:val="004B25E3"/>
    <w:rsid w:val="004B3766"/>
    <w:rsid w:val="004B3C89"/>
    <w:rsid w:val="004B5CAF"/>
    <w:rsid w:val="004B6B15"/>
    <w:rsid w:val="004B6E69"/>
    <w:rsid w:val="004B77E3"/>
    <w:rsid w:val="004B784E"/>
    <w:rsid w:val="004B7D95"/>
    <w:rsid w:val="004C1E3C"/>
    <w:rsid w:val="004C2CB1"/>
    <w:rsid w:val="004C34CF"/>
    <w:rsid w:val="004C3674"/>
    <w:rsid w:val="004C3965"/>
    <w:rsid w:val="004C4C87"/>
    <w:rsid w:val="004C6146"/>
    <w:rsid w:val="004C6D02"/>
    <w:rsid w:val="004C7DBA"/>
    <w:rsid w:val="004D0FAE"/>
    <w:rsid w:val="004D135E"/>
    <w:rsid w:val="004D14AD"/>
    <w:rsid w:val="004D2257"/>
    <w:rsid w:val="004D3824"/>
    <w:rsid w:val="004D48D8"/>
    <w:rsid w:val="004D5484"/>
    <w:rsid w:val="004D57BA"/>
    <w:rsid w:val="004D6577"/>
    <w:rsid w:val="004D71D6"/>
    <w:rsid w:val="004D7D2E"/>
    <w:rsid w:val="004D7E31"/>
    <w:rsid w:val="004E57E2"/>
    <w:rsid w:val="004E5E26"/>
    <w:rsid w:val="004E683E"/>
    <w:rsid w:val="004E70C6"/>
    <w:rsid w:val="004E7728"/>
    <w:rsid w:val="004E7E83"/>
    <w:rsid w:val="004F001A"/>
    <w:rsid w:val="004F0FB1"/>
    <w:rsid w:val="004F1406"/>
    <w:rsid w:val="004F2940"/>
    <w:rsid w:val="004F43DC"/>
    <w:rsid w:val="004F683E"/>
    <w:rsid w:val="004F69D0"/>
    <w:rsid w:val="004F6A1E"/>
    <w:rsid w:val="0050022F"/>
    <w:rsid w:val="005007B4"/>
    <w:rsid w:val="00500B02"/>
    <w:rsid w:val="0050152F"/>
    <w:rsid w:val="005025EA"/>
    <w:rsid w:val="005037AB"/>
    <w:rsid w:val="0050631A"/>
    <w:rsid w:val="005066FC"/>
    <w:rsid w:val="00507619"/>
    <w:rsid w:val="0051263F"/>
    <w:rsid w:val="00512D06"/>
    <w:rsid w:val="00512F6C"/>
    <w:rsid w:val="00514C31"/>
    <w:rsid w:val="0051768B"/>
    <w:rsid w:val="00520631"/>
    <w:rsid w:val="00521A5F"/>
    <w:rsid w:val="005221E3"/>
    <w:rsid w:val="00522483"/>
    <w:rsid w:val="00522DFE"/>
    <w:rsid w:val="005238EA"/>
    <w:rsid w:val="00523E1E"/>
    <w:rsid w:val="00524F60"/>
    <w:rsid w:val="00525395"/>
    <w:rsid w:val="00525D58"/>
    <w:rsid w:val="005269F4"/>
    <w:rsid w:val="005271BF"/>
    <w:rsid w:val="00527588"/>
    <w:rsid w:val="00527A7D"/>
    <w:rsid w:val="00530FF2"/>
    <w:rsid w:val="00532D67"/>
    <w:rsid w:val="00532F9E"/>
    <w:rsid w:val="00535105"/>
    <w:rsid w:val="005353BA"/>
    <w:rsid w:val="00536EED"/>
    <w:rsid w:val="005416E1"/>
    <w:rsid w:val="005417E5"/>
    <w:rsid w:val="00541D8B"/>
    <w:rsid w:val="00541E86"/>
    <w:rsid w:val="00543779"/>
    <w:rsid w:val="00543A6F"/>
    <w:rsid w:val="00543ED8"/>
    <w:rsid w:val="00544C7C"/>
    <w:rsid w:val="00545540"/>
    <w:rsid w:val="00545B9C"/>
    <w:rsid w:val="005469FA"/>
    <w:rsid w:val="00547432"/>
    <w:rsid w:val="005502FC"/>
    <w:rsid w:val="005511CA"/>
    <w:rsid w:val="00551310"/>
    <w:rsid w:val="00551375"/>
    <w:rsid w:val="00552ED7"/>
    <w:rsid w:val="00556719"/>
    <w:rsid w:val="00557247"/>
    <w:rsid w:val="00557C8D"/>
    <w:rsid w:val="00560BCA"/>
    <w:rsid w:val="00561756"/>
    <w:rsid w:val="005624AF"/>
    <w:rsid w:val="005634A3"/>
    <w:rsid w:val="00563769"/>
    <w:rsid w:val="00563F4C"/>
    <w:rsid w:val="00564AD8"/>
    <w:rsid w:val="00566283"/>
    <w:rsid w:val="005668AD"/>
    <w:rsid w:val="00566C8F"/>
    <w:rsid w:val="00566CE3"/>
    <w:rsid w:val="005678A4"/>
    <w:rsid w:val="00567CA6"/>
    <w:rsid w:val="00571468"/>
    <w:rsid w:val="0057175B"/>
    <w:rsid w:val="00573118"/>
    <w:rsid w:val="005735E8"/>
    <w:rsid w:val="00573CFB"/>
    <w:rsid w:val="00574005"/>
    <w:rsid w:val="005745A8"/>
    <w:rsid w:val="00575446"/>
    <w:rsid w:val="00575AC4"/>
    <w:rsid w:val="00575AE8"/>
    <w:rsid w:val="005779F4"/>
    <w:rsid w:val="005835C6"/>
    <w:rsid w:val="005860FA"/>
    <w:rsid w:val="00586E03"/>
    <w:rsid w:val="005910E4"/>
    <w:rsid w:val="005936EA"/>
    <w:rsid w:val="00594E8D"/>
    <w:rsid w:val="0059665E"/>
    <w:rsid w:val="00596C37"/>
    <w:rsid w:val="00596DF1"/>
    <w:rsid w:val="005A0BF9"/>
    <w:rsid w:val="005A1387"/>
    <w:rsid w:val="005A2988"/>
    <w:rsid w:val="005A2FD6"/>
    <w:rsid w:val="005A3706"/>
    <w:rsid w:val="005A3A87"/>
    <w:rsid w:val="005A3F20"/>
    <w:rsid w:val="005A4F2F"/>
    <w:rsid w:val="005A5C4D"/>
    <w:rsid w:val="005A728C"/>
    <w:rsid w:val="005B0FBB"/>
    <w:rsid w:val="005B1D13"/>
    <w:rsid w:val="005B30E2"/>
    <w:rsid w:val="005B498D"/>
    <w:rsid w:val="005B55CF"/>
    <w:rsid w:val="005B6C01"/>
    <w:rsid w:val="005B7316"/>
    <w:rsid w:val="005B753A"/>
    <w:rsid w:val="005B7825"/>
    <w:rsid w:val="005C1022"/>
    <w:rsid w:val="005C249B"/>
    <w:rsid w:val="005C2C0B"/>
    <w:rsid w:val="005C3B77"/>
    <w:rsid w:val="005C4F44"/>
    <w:rsid w:val="005C6993"/>
    <w:rsid w:val="005C69AF"/>
    <w:rsid w:val="005C72E2"/>
    <w:rsid w:val="005C7CC0"/>
    <w:rsid w:val="005D2C36"/>
    <w:rsid w:val="005D3CB4"/>
    <w:rsid w:val="005D6EE9"/>
    <w:rsid w:val="005E2E89"/>
    <w:rsid w:val="005E31DE"/>
    <w:rsid w:val="005E3CB7"/>
    <w:rsid w:val="005E40EE"/>
    <w:rsid w:val="005E44AE"/>
    <w:rsid w:val="005E474C"/>
    <w:rsid w:val="005E4F3E"/>
    <w:rsid w:val="005E6B9A"/>
    <w:rsid w:val="005F0272"/>
    <w:rsid w:val="005F088F"/>
    <w:rsid w:val="005F123E"/>
    <w:rsid w:val="005F2341"/>
    <w:rsid w:val="005F2C5C"/>
    <w:rsid w:val="005F2DED"/>
    <w:rsid w:val="005F35F6"/>
    <w:rsid w:val="005F3E92"/>
    <w:rsid w:val="005F3E99"/>
    <w:rsid w:val="005F48D5"/>
    <w:rsid w:val="005F551D"/>
    <w:rsid w:val="005F55A1"/>
    <w:rsid w:val="005F718D"/>
    <w:rsid w:val="005F789F"/>
    <w:rsid w:val="00600515"/>
    <w:rsid w:val="006007C3"/>
    <w:rsid w:val="00600A64"/>
    <w:rsid w:val="0060180A"/>
    <w:rsid w:val="00602487"/>
    <w:rsid w:val="00602643"/>
    <w:rsid w:val="00602F1A"/>
    <w:rsid w:val="00603BA9"/>
    <w:rsid w:val="00604057"/>
    <w:rsid w:val="00605ACD"/>
    <w:rsid w:val="00606097"/>
    <w:rsid w:val="00606F6F"/>
    <w:rsid w:val="0060714E"/>
    <w:rsid w:val="006103A4"/>
    <w:rsid w:val="00611F1D"/>
    <w:rsid w:val="006136AC"/>
    <w:rsid w:val="00613D77"/>
    <w:rsid w:val="00614C45"/>
    <w:rsid w:val="00616164"/>
    <w:rsid w:val="0061639E"/>
    <w:rsid w:val="00617E82"/>
    <w:rsid w:val="0062003D"/>
    <w:rsid w:val="00621317"/>
    <w:rsid w:val="0062226D"/>
    <w:rsid w:val="00623266"/>
    <w:rsid w:val="00623310"/>
    <w:rsid w:val="006247AC"/>
    <w:rsid w:val="00625A1B"/>
    <w:rsid w:val="0062656E"/>
    <w:rsid w:val="006268D8"/>
    <w:rsid w:val="00626B14"/>
    <w:rsid w:val="00627841"/>
    <w:rsid w:val="00630B92"/>
    <w:rsid w:val="00631B7C"/>
    <w:rsid w:val="006327FA"/>
    <w:rsid w:val="00634FF9"/>
    <w:rsid w:val="00635B1A"/>
    <w:rsid w:val="00635DE6"/>
    <w:rsid w:val="00635EE1"/>
    <w:rsid w:val="006360E0"/>
    <w:rsid w:val="00636A20"/>
    <w:rsid w:val="00636B24"/>
    <w:rsid w:val="00637051"/>
    <w:rsid w:val="0063763A"/>
    <w:rsid w:val="00640DAC"/>
    <w:rsid w:val="00641F47"/>
    <w:rsid w:val="006437AF"/>
    <w:rsid w:val="00644E05"/>
    <w:rsid w:val="00645A46"/>
    <w:rsid w:val="00650718"/>
    <w:rsid w:val="00652052"/>
    <w:rsid w:val="00653FBA"/>
    <w:rsid w:val="00654D9E"/>
    <w:rsid w:val="00654EDF"/>
    <w:rsid w:val="00656139"/>
    <w:rsid w:val="00660CB6"/>
    <w:rsid w:val="006614D8"/>
    <w:rsid w:val="006615F5"/>
    <w:rsid w:val="006618DC"/>
    <w:rsid w:val="006627D5"/>
    <w:rsid w:val="00662AEF"/>
    <w:rsid w:val="0066364E"/>
    <w:rsid w:val="00663A9A"/>
    <w:rsid w:val="00664C56"/>
    <w:rsid w:val="00665D95"/>
    <w:rsid w:val="00666B02"/>
    <w:rsid w:val="00667A5F"/>
    <w:rsid w:val="00672C55"/>
    <w:rsid w:val="0067419D"/>
    <w:rsid w:val="00676AF8"/>
    <w:rsid w:val="006829C4"/>
    <w:rsid w:val="00682B4B"/>
    <w:rsid w:val="00683550"/>
    <w:rsid w:val="0068564A"/>
    <w:rsid w:val="006865F6"/>
    <w:rsid w:val="0068702D"/>
    <w:rsid w:val="00690286"/>
    <w:rsid w:val="00690F28"/>
    <w:rsid w:val="00691D0A"/>
    <w:rsid w:val="0069327B"/>
    <w:rsid w:val="006952B6"/>
    <w:rsid w:val="006959C4"/>
    <w:rsid w:val="00695AB6"/>
    <w:rsid w:val="00696062"/>
    <w:rsid w:val="00697E8C"/>
    <w:rsid w:val="006A10BE"/>
    <w:rsid w:val="006A10D9"/>
    <w:rsid w:val="006A1E69"/>
    <w:rsid w:val="006A3530"/>
    <w:rsid w:val="006A36B4"/>
    <w:rsid w:val="006A55EE"/>
    <w:rsid w:val="006A5620"/>
    <w:rsid w:val="006A58B2"/>
    <w:rsid w:val="006A5D83"/>
    <w:rsid w:val="006A6D1C"/>
    <w:rsid w:val="006A71BB"/>
    <w:rsid w:val="006B018C"/>
    <w:rsid w:val="006B2A41"/>
    <w:rsid w:val="006B2EAD"/>
    <w:rsid w:val="006B4482"/>
    <w:rsid w:val="006B48F9"/>
    <w:rsid w:val="006B50DE"/>
    <w:rsid w:val="006B5744"/>
    <w:rsid w:val="006C055A"/>
    <w:rsid w:val="006C144D"/>
    <w:rsid w:val="006C1528"/>
    <w:rsid w:val="006C163E"/>
    <w:rsid w:val="006C1AD6"/>
    <w:rsid w:val="006C1FF2"/>
    <w:rsid w:val="006C2C6B"/>
    <w:rsid w:val="006C3655"/>
    <w:rsid w:val="006C54E0"/>
    <w:rsid w:val="006C6902"/>
    <w:rsid w:val="006C6E73"/>
    <w:rsid w:val="006C7791"/>
    <w:rsid w:val="006D0346"/>
    <w:rsid w:val="006D0728"/>
    <w:rsid w:val="006D0A95"/>
    <w:rsid w:val="006D2302"/>
    <w:rsid w:val="006D27A5"/>
    <w:rsid w:val="006D2C36"/>
    <w:rsid w:val="006D4277"/>
    <w:rsid w:val="006D4865"/>
    <w:rsid w:val="006D4A63"/>
    <w:rsid w:val="006D4F1B"/>
    <w:rsid w:val="006D540D"/>
    <w:rsid w:val="006D5C01"/>
    <w:rsid w:val="006D7F80"/>
    <w:rsid w:val="006E0204"/>
    <w:rsid w:val="006E08DB"/>
    <w:rsid w:val="006E381C"/>
    <w:rsid w:val="006E3A85"/>
    <w:rsid w:val="006E52E1"/>
    <w:rsid w:val="006E6D98"/>
    <w:rsid w:val="006E6EF8"/>
    <w:rsid w:val="006F3C01"/>
    <w:rsid w:val="006F4432"/>
    <w:rsid w:val="006F4F86"/>
    <w:rsid w:val="006F5373"/>
    <w:rsid w:val="006F6DA5"/>
    <w:rsid w:val="006F7A0C"/>
    <w:rsid w:val="006F7DE8"/>
    <w:rsid w:val="00701CCA"/>
    <w:rsid w:val="00701F33"/>
    <w:rsid w:val="00702F5B"/>
    <w:rsid w:val="007032EA"/>
    <w:rsid w:val="007038C0"/>
    <w:rsid w:val="00704C0B"/>
    <w:rsid w:val="00706490"/>
    <w:rsid w:val="00706491"/>
    <w:rsid w:val="00706BEA"/>
    <w:rsid w:val="00707A2D"/>
    <w:rsid w:val="007105EB"/>
    <w:rsid w:val="007116F5"/>
    <w:rsid w:val="00711CD4"/>
    <w:rsid w:val="00714A8E"/>
    <w:rsid w:val="0071647F"/>
    <w:rsid w:val="007169E6"/>
    <w:rsid w:val="00722AF9"/>
    <w:rsid w:val="0072315F"/>
    <w:rsid w:val="00724FAF"/>
    <w:rsid w:val="00725017"/>
    <w:rsid w:val="00725707"/>
    <w:rsid w:val="00725BDA"/>
    <w:rsid w:val="00726FDF"/>
    <w:rsid w:val="00727017"/>
    <w:rsid w:val="007276B3"/>
    <w:rsid w:val="007279DA"/>
    <w:rsid w:val="00730030"/>
    <w:rsid w:val="00730A89"/>
    <w:rsid w:val="00730FEE"/>
    <w:rsid w:val="00733305"/>
    <w:rsid w:val="00733F45"/>
    <w:rsid w:val="00734D03"/>
    <w:rsid w:val="007352FA"/>
    <w:rsid w:val="00735504"/>
    <w:rsid w:val="00737E20"/>
    <w:rsid w:val="007420F2"/>
    <w:rsid w:val="00742606"/>
    <w:rsid w:val="007447F4"/>
    <w:rsid w:val="00746550"/>
    <w:rsid w:val="0074680F"/>
    <w:rsid w:val="00746D20"/>
    <w:rsid w:val="00746E18"/>
    <w:rsid w:val="007474CD"/>
    <w:rsid w:val="00747D7A"/>
    <w:rsid w:val="00750122"/>
    <w:rsid w:val="007509F5"/>
    <w:rsid w:val="00750BC0"/>
    <w:rsid w:val="00752266"/>
    <w:rsid w:val="00752B17"/>
    <w:rsid w:val="00753558"/>
    <w:rsid w:val="00753C54"/>
    <w:rsid w:val="00755150"/>
    <w:rsid w:val="00755BAF"/>
    <w:rsid w:val="00755D6A"/>
    <w:rsid w:val="00756A88"/>
    <w:rsid w:val="00757940"/>
    <w:rsid w:val="00757E13"/>
    <w:rsid w:val="007601E0"/>
    <w:rsid w:val="007625B4"/>
    <w:rsid w:val="00762F92"/>
    <w:rsid w:val="00763BF3"/>
    <w:rsid w:val="007643BE"/>
    <w:rsid w:val="00764844"/>
    <w:rsid w:val="00765D88"/>
    <w:rsid w:val="00767E59"/>
    <w:rsid w:val="007707AB"/>
    <w:rsid w:val="00770DB0"/>
    <w:rsid w:val="00771131"/>
    <w:rsid w:val="00773008"/>
    <w:rsid w:val="0077330E"/>
    <w:rsid w:val="007739F3"/>
    <w:rsid w:val="00776DB7"/>
    <w:rsid w:val="007772E8"/>
    <w:rsid w:val="007773C6"/>
    <w:rsid w:val="007807AE"/>
    <w:rsid w:val="0078082D"/>
    <w:rsid w:val="007809FE"/>
    <w:rsid w:val="00781160"/>
    <w:rsid w:val="00783F1A"/>
    <w:rsid w:val="00784316"/>
    <w:rsid w:val="00784507"/>
    <w:rsid w:val="00784A4E"/>
    <w:rsid w:val="007856FF"/>
    <w:rsid w:val="00785E44"/>
    <w:rsid w:val="00786F74"/>
    <w:rsid w:val="007875DF"/>
    <w:rsid w:val="00791B54"/>
    <w:rsid w:val="00792C39"/>
    <w:rsid w:val="00792D1A"/>
    <w:rsid w:val="00792DD5"/>
    <w:rsid w:val="007950C5"/>
    <w:rsid w:val="00795F36"/>
    <w:rsid w:val="0079620F"/>
    <w:rsid w:val="00796421"/>
    <w:rsid w:val="007974C4"/>
    <w:rsid w:val="00797CB1"/>
    <w:rsid w:val="007A080B"/>
    <w:rsid w:val="007A13AC"/>
    <w:rsid w:val="007A3999"/>
    <w:rsid w:val="007A3A04"/>
    <w:rsid w:val="007A48E7"/>
    <w:rsid w:val="007A48F1"/>
    <w:rsid w:val="007A5272"/>
    <w:rsid w:val="007A788C"/>
    <w:rsid w:val="007A78D5"/>
    <w:rsid w:val="007B022C"/>
    <w:rsid w:val="007B0970"/>
    <w:rsid w:val="007B25CE"/>
    <w:rsid w:val="007B4428"/>
    <w:rsid w:val="007B584C"/>
    <w:rsid w:val="007B622D"/>
    <w:rsid w:val="007B6972"/>
    <w:rsid w:val="007B7801"/>
    <w:rsid w:val="007C0FBF"/>
    <w:rsid w:val="007C1AC5"/>
    <w:rsid w:val="007C3436"/>
    <w:rsid w:val="007C3AE9"/>
    <w:rsid w:val="007C4F09"/>
    <w:rsid w:val="007C5D77"/>
    <w:rsid w:val="007C5E35"/>
    <w:rsid w:val="007C6429"/>
    <w:rsid w:val="007D0CA0"/>
    <w:rsid w:val="007D1A5F"/>
    <w:rsid w:val="007D2255"/>
    <w:rsid w:val="007D6243"/>
    <w:rsid w:val="007D7E26"/>
    <w:rsid w:val="007E1F25"/>
    <w:rsid w:val="007E28B6"/>
    <w:rsid w:val="007E2F30"/>
    <w:rsid w:val="007E3373"/>
    <w:rsid w:val="007E563E"/>
    <w:rsid w:val="007E5CDE"/>
    <w:rsid w:val="007E6A33"/>
    <w:rsid w:val="007F0E1B"/>
    <w:rsid w:val="007F0E66"/>
    <w:rsid w:val="007F36FE"/>
    <w:rsid w:val="007F604E"/>
    <w:rsid w:val="007F6788"/>
    <w:rsid w:val="008003D0"/>
    <w:rsid w:val="00800822"/>
    <w:rsid w:val="00800A3F"/>
    <w:rsid w:val="008019DB"/>
    <w:rsid w:val="00801A54"/>
    <w:rsid w:val="00802357"/>
    <w:rsid w:val="00802419"/>
    <w:rsid w:val="008029D8"/>
    <w:rsid w:val="00802ED4"/>
    <w:rsid w:val="0080488D"/>
    <w:rsid w:val="00804EAE"/>
    <w:rsid w:val="00806AC4"/>
    <w:rsid w:val="008077E4"/>
    <w:rsid w:val="00810835"/>
    <w:rsid w:val="008124CD"/>
    <w:rsid w:val="00812758"/>
    <w:rsid w:val="008131B0"/>
    <w:rsid w:val="0081321D"/>
    <w:rsid w:val="0081445F"/>
    <w:rsid w:val="0081482A"/>
    <w:rsid w:val="008148FE"/>
    <w:rsid w:val="00814FD0"/>
    <w:rsid w:val="0081574E"/>
    <w:rsid w:val="008157BD"/>
    <w:rsid w:val="0081595C"/>
    <w:rsid w:val="00817222"/>
    <w:rsid w:val="00820676"/>
    <w:rsid w:val="008206D7"/>
    <w:rsid w:val="00821562"/>
    <w:rsid w:val="00823A98"/>
    <w:rsid w:val="00824680"/>
    <w:rsid w:val="008253A6"/>
    <w:rsid w:val="008256E1"/>
    <w:rsid w:val="0082664A"/>
    <w:rsid w:val="00830406"/>
    <w:rsid w:val="00830C48"/>
    <w:rsid w:val="0083218D"/>
    <w:rsid w:val="008321E4"/>
    <w:rsid w:val="00832D2E"/>
    <w:rsid w:val="00834153"/>
    <w:rsid w:val="008350C0"/>
    <w:rsid w:val="00835EFB"/>
    <w:rsid w:val="00836C52"/>
    <w:rsid w:val="00841128"/>
    <w:rsid w:val="0084182F"/>
    <w:rsid w:val="008423F2"/>
    <w:rsid w:val="00842AC2"/>
    <w:rsid w:val="00842E26"/>
    <w:rsid w:val="00843333"/>
    <w:rsid w:val="008442D5"/>
    <w:rsid w:val="008450F7"/>
    <w:rsid w:val="00845FF7"/>
    <w:rsid w:val="00846AE7"/>
    <w:rsid w:val="00847339"/>
    <w:rsid w:val="00850BAE"/>
    <w:rsid w:val="008519ED"/>
    <w:rsid w:val="0085251F"/>
    <w:rsid w:val="008533C0"/>
    <w:rsid w:val="00853B1B"/>
    <w:rsid w:val="0085561D"/>
    <w:rsid w:val="00856040"/>
    <w:rsid w:val="00856893"/>
    <w:rsid w:val="0085760D"/>
    <w:rsid w:val="00860DDB"/>
    <w:rsid w:val="008617E0"/>
    <w:rsid w:val="00861886"/>
    <w:rsid w:val="00861D8D"/>
    <w:rsid w:val="008655D2"/>
    <w:rsid w:val="008665F2"/>
    <w:rsid w:val="00867850"/>
    <w:rsid w:val="008702F3"/>
    <w:rsid w:val="00871E41"/>
    <w:rsid w:val="00876225"/>
    <w:rsid w:val="00880E74"/>
    <w:rsid w:val="00884800"/>
    <w:rsid w:val="0088485D"/>
    <w:rsid w:val="00884C63"/>
    <w:rsid w:val="0088682A"/>
    <w:rsid w:val="008874F5"/>
    <w:rsid w:val="00887A54"/>
    <w:rsid w:val="00890082"/>
    <w:rsid w:val="00890E0A"/>
    <w:rsid w:val="00890FF8"/>
    <w:rsid w:val="00893C3E"/>
    <w:rsid w:val="00894D59"/>
    <w:rsid w:val="0089520E"/>
    <w:rsid w:val="008956E2"/>
    <w:rsid w:val="00895B01"/>
    <w:rsid w:val="008964D0"/>
    <w:rsid w:val="008970FB"/>
    <w:rsid w:val="008A18DF"/>
    <w:rsid w:val="008A2BB6"/>
    <w:rsid w:val="008A34C0"/>
    <w:rsid w:val="008A442F"/>
    <w:rsid w:val="008A5D72"/>
    <w:rsid w:val="008A5F6D"/>
    <w:rsid w:val="008A74AC"/>
    <w:rsid w:val="008B0553"/>
    <w:rsid w:val="008B2577"/>
    <w:rsid w:val="008B2E2D"/>
    <w:rsid w:val="008B3150"/>
    <w:rsid w:val="008B35A3"/>
    <w:rsid w:val="008B47C3"/>
    <w:rsid w:val="008B5249"/>
    <w:rsid w:val="008B54B7"/>
    <w:rsid w:val="008B62C4"/>
    <w:rsid w:val="008B72C7"/>
    <w:rsid w:val="008B7638"/>
    <w:rsid w:val="008B7B02"/>
    <w:rsid w:val="008B7BFE"/>
    <w:rsid w:val="008C2254"/>
    <w:rsid w:val="008C5518"/>
    <w:rsid w:val="008C63A0"/>
    <w:rsid w:val="008C6F60"/>
    <w:rsid w:val="008C7BDB"/>
    <w:rsid w:val="008D014E"/>
    <w:rsid w:val="008D1922"/>
    <w:rsid w:val="008D1B11"/>
    <w:rsid w:val="008D1C49"/>
    <w:rsid w:val="008D287D"/>
    <w:rsid w:val="008D356D"/>
    <w:rsid w:val="008D3816"/>
    <w:rsid w:val="008D45EA"/>
    <w:rsid w:val="008D57D7"/>
    <w:rsid w:val="008D5E28"/>
    <w:rsid w:val="008D6AFF"/>
    <w:rsid w:val="008D7EE6"/>
    <w:rsid w:val="008E01A4"/>
    <w:rsid w:val="008E0210"/>
    <w:rsid w:val="008E1461"/>
    <w:rsid w:val="008E1999"/>
    <w:rsid w:val="008E2FCD"/>
    <w:rsid w:val="008E305D"/>
    <w:rsid w:val="008E4099"/>
    <w:rsid w:val="008E48E5"/>
    <w:rsid w:val="008E4EF3"/>
    <w:rsid w:val="008E79E6"/>
    <w:rsid w:val="008F0D8E"/>
    <w:rsid w:val="008F1972"/>
    <w:rsid w:val="008F2979"/>
    <w:rsid w:val="008F2FF8"/>
    <w:rsid w:val="008F62D3"/>
    <w:rsid w:val="008F65C6"/>
    <w:rsid w:val="008F6DA5"/>
    <w:rsid w:val="008F7A51"/>
    <w:rsid w:val="00901DE2"/>
    <w:rsid w:val="00902250"/>
    <w:rsid w:val="00902BA5"/>
    <w:rsid w:val="00903AC9"/>
    <w:rsid w:val="00903E5E"/>
    <w:rsid w:val="00904A7E"/>
    <w:rsid w:val="009050E5"/>
    <w:rsid w:val="00914254"/>
    <w:rsid w:val="009143FD"/>
    <w:rsid w:val="0091528C"/>
    <w:rsid w:val="009158A5"/>
    <w:rsid w:val="00916051"/>
    <w:rsid w:val="00916EB3"/>
    <w:rsid w:val="0091764F"/>
    <w:rsid w:val="00917ED6"/>
    <w:rsid w:val="00922B5C"/>
    <w:rsid w:val="0092408C"/>
    <w:rsid w:val="009268BD"/>
    <w:rsid w:val="0092699E"/>
    <w:rsid w:val="009269F6"/>
    <w:rsid w:val="00926F9C"/>
    <w:rsid w:val="00927C1D"/>
    <w:rsid w:val="00927CE2"/>
    <w:rsid w:val="00930065"/>
    <w:rsid w:val="009302BA"/>
    <w:rsid w:val="009339D8"/>
    <w:rsid w:val="00937612"/>
    <w:rsid w:val="00940A8E"/>
    <w:rsid w:val="00940BB9"/>
    <w:rsid w:val="009419C5"/>
    <w:rsid w:val="00942403"/>
    <w:rsid w:val="0094269D"/>
    <w:rsid w:val="0094632C"/>
    <w:rsid w:val="00946506"/>
    <w:rsid w:val="00946522"/>
    <w:rsid w:val="009475FB"/>
    <w:rsid w:val="00950CD5"/>
    <w:rsid w:val="00951742"/>
    <w:rsid w:val="00951F98"/>
    <w:rsid w:val="00952D39"/>
    <w:rsid w:val="009537D9"/>
    <w:rsid w:val="00953C5F"/>
    <w:rsid w:val="009545A1"/>
    <w:rsid w:val="0095618E"/>
    <w:rsid w:val="00956264"/>
    <w:rsid w:val="009572C4"/>
    <w:rsid w:val="0095734A"/>
    <w:rsid w:val="0096047A"/>
    <w:rsid w:val="00960AEF"/>
    <w:rsid w:val="0096339A"/>
    <w:rsid w:val="00963FC9"/>
    <w:rsid w:val="009649C2"/>
    <w:rsid w:val="00964D67"/>
    <w:rsid w:val="009652A7"/>
    <w:rsid w:val="0096535D"/>
    <w:rsid w:val="0096570E"/>
    <w:rsid w:val="0096655B"/>
    <w:rsid w:val="009731FE"/>
    <w:rsid w:val="009732DC"/>
    <w:rsid w:val="0097343A"/>
    <w:rsid w:val="00975AA3"/>
    <w:rsid w:val="009772CA"/>
    <w:rsid w:val="00977921"/>
    <w:rsid w:val="0098167C"/>
    <w:rsid w:val="00982431"/>
    <w:rsid w:val="009834A2"/>
    <w:rsid w:val="00983588"/>
    <w:rsid w:val="009912AE"/>
    <w:rsid w:val="00991E7E"/>
    <w:rsid w:val="0099496B"/>
    <w:rsid w:val="00994AF3"/>
    <w:rsid w:val="00996BA5"/>
    <w:rsid w:val="0099741F"/>
    <w:rsid w:val="00997DA0"/>
    <w:rsid w:val="009A0441"/>
    <w:rsid w:val="009A0CF1"/>
    <w:rsid w:val="009A1640"/>
    <w:rsid w:val="009A1E5A"/>
    <w:rsid w:val="009A46CA"/>
    <w:rsid w:val="009A4E03"/>
    <w:rsid w:val="009A78BE"/>
    <w:rsid w:val="009A7DC1"/>
    <w:rsid w:val="009B00AF"/>
    <w:rsid w:val="009B14E7"/>
    <w:rsid w:val="009B1897"/>
    <w:rsid w:val="009B1984"/>
    <w:rsid w:val="009B1D94"/>
    <w:rsid w:val="009B21B5"/>
    <w:rsid w:val="009B2AA6"/>
    <w:rsid w:val="009B2ACA"/>
    <w:rsid w:val="009B2BF3"/>
    <w:rsid w:val="009B2D83"/>
    <w:rsid w:val="009B3155"/>
    <w:rsid w:val="009B3840"/>
    <w:rsid w:val="009B5534"/>
    <w:rsid w:val="009B5615"/>
    <w:rsid w:val="009B57F6"/>
    <w:rsid w:val="009B5C18"/>
    <w:rsid w:val="009B6134"/>
    <w:rsid w:val="009B7E1D"/>
    <w:rsid w:val="009C0194"/>
    <w:rsid w:val="009C0B3D"/>
    <w:rsid w:val="009C1762"/>
    <w:rsid w:val="009C48B4"/>
    <w:rsid w:val="009C4985"/>
    <w:rsid w:val="009C5BEC"/>
    <w:rsid w:val="009C6E32"/>
    <w:rsid w:val="009D020C"/>
    <w:rsid w:val="009D06BB"/>
    <w:rsid w:val="009D1322"/>
    <w:rsid w:val="009D14B9"/>
    <w:rsid w:val="009D2D55"/>
    <w:rsid w:val="009D3804"/>
    <w:rsid w:val="009D3AC8"/>
    <w:rsid w:val="009D436F"/>
    <w:rsid w:val="009D4BD5"/>
    <w:rsid w:val="009D595D"/>
    <w:rsid w:val="009D5966"/>
    <w:rsid w:val="009D59A3"/>
    <w:rsid w:val="009D5BA9"/>
    <w:rsid w:val="009D6098"/>
    <w:rsid w:val="009D6106"/>
    <w:rsid w:val="009D631C"/>
    <w:rsid w:val="009D679C"/>
    <w:rsid w:val="009D7260"/>
    <w:rsid w:val="009D7D16"/>
    <w:rsid w:val="009D7DC1"/>
    <w:rsid w:val="009E01B8"/>
    <w:rsid w:val="009E159F"/>
    <w:rsid w:val="009E1EBF"/>
    <w:rsid w:val="009E25D3"/>
    <w:rsid w:val="009E30F6"/>
    <w:rsid w:val="009E3285"/>
    <w:rsid w:val="009E3EF7"/>
    <w:rsid w:val="009E4C5D"/>
    <w:rsid w:val="009E507F"/>
    <w:rsid w:val="009E6C36"/>
    <w:rsid w:val="009E6E35"/>
    <w:rsid w:val="009F0D63"/>
    <w:rsid w:val="009F134E"/>
    <w:rsid w:val="009F1CCB"/>
    <w:rsid w:val="009F29FF"/>
    <w:rsid w:val="009F3108"/>
    <w:rsid w:val="009F35BB"/>
    <w:rsid w:val="009F37B2"/>
    <w:rsid w:val="009F6FAB"/>
    <w:rsid w:val="009F729E"/>
    <w:rsid w:val="00A005FF"/>
    <w:rsid w:val="00A017A0"/>
    <w:rsid w:val="00A03D78"/>
    <w:rsid w:val="00A04390"/>
    <w:rsid w:val="00A047BF"/>
    <w:rsid w:val="00A0592E"/>
    <w:rsid w:val="00A05C9B"/>
    <w:rsid w:val="00A06916"/>
    <w:rsid w:val="00A06B28"/>
    <w:rsid w:val="00A06F48"/>
    <w:rsid w:val="00A07972"/>
    <w:rsid w:val="00A1068D"/>
    <w:rsid w:val="00A11481"/>
    <w:rsid w:val="00A11EBF"/>
    <w:rsid w:val="00A12DF6"/>
    <w:rsid w:val="00A14653"/>
    <w:rsid w:val="00A14DE2"/>
    <w:rsid w:val="00A1711B"/>
    <w:rsid w:val="00A17576"/>
    <w:rsid w:val="00A17721"/>
    <w:rsid w:val="00A20AAB"/>
    <w:rsid w:val="00A2209D"/>
    <w:rsid w:val="00A22734"/>
    <w:rsid w:val="00A23468"/>
    <w:rsid w:val="00A2373A"/>
    <w:rsid w:val="00A24F4F"/>
    <w:rsid w:val="00A26028"/>
    <w:rsid w:val="00A27202"/>
    <w:rsid w:val="00A32AFF"/>
    <w:rsid w:val="00A3419E"/>
    <w:rsid w:val="00A3486E"/>
    <w:rsid w:val="00A36BD9"/>
    <w:rsid w:val="00A36F75"/>
    <w:rsid w:val="00A37C61"/>
    <w:rsid w:val="00A37C85"/>
    <w:rsid w:val="00A401F3"/>
    <w:rsid w:val="00A40E2E"/>
    <w:rsid w:val="00A4346C"/>
    <w:rsid w:val="00A43EF0"/>
    <w:rsid w:val="00A451AA"/>
    <w:rsid w:val="00A507E4"/>
    <w:rsid w:val="00A50C55"/>
    <w:rsid w:val="00A50D7D"/>
    <w:rsid w:val="00A5556F"/>
    <w:rsid w:val="00A5746D"/>
    <w:rsid w:val="00A57B27"/>
    <w:rsid w:val="00A61B4E"/>
    <w:rsid w:val="00A61D02"/>
    <w:rsid w:val="00A61EA7"/>
    <w:rsid w:val="00A62C15"/>
    <w:rsid w:val="00A632FD"/>
    <w:rsid w:val="00A63C74"/>
    <w:rsid w:val="00A64697"/>
    <w:rsid w:val="00A64AE0"/>
    <w:rsid w:val="00A652BF"/>
    <w:rsid w:val="00A654EC"/>
    <w:rsid w:val="00A66E16"/>
    <w:rsid w:val="00A67E14"/>
    <w:rsid w:val="00A703F8"/>
    <w:rsid w:val="00A70BCE"/>
    <w:rsid w:val="00A753D3"/>
    <w:rsid w:val="00A758C4"/>
    <w:rsid w:val="00A76511"/>
    <w:rsid w:val="00A76982"/>
    <w:rsid w:val="00A7701E"/>
    <w:rsid w:val="00A80751"/>
    <w:rsid w:val="00A80BD2"/>
    <w:rsid w:val="00A81503"/>
    <w:rsid w:val="00A82632"/>
    <w:rsid w:val="00A827C3"/>
    <w:rsid w:val="00A8347A"/>
    <w:rsid w:val="00A83944"/>
    <w:rsid w:val="00A847AA"/>
    <w:rsid w:val="00A850D6"/>
    <w:rsid w:val="00A866EA"/>
    <w:rsid w:val="00A906E7"/>
    <w:rsid w:val="00A907D0"/>
    <w:rsid w:val="00A92504"/>
    <w:rsid w:val="00A93BD6"/>
    <w:rsid w:val="00A9453B"/>
    <w:rsid w:val="00A94FFB"/>
    <w:rsid w:val="00A961A1"/>
    <w:rsid w:val="00AA0057"/>
    <w:rsid w:val="00AA29BC"/>
    <w:rsid w:val="00AA2E39"/>
    <w:rsid w:val="00AA34F4"/>
    <w:rsid w:val="00AA3A71"/>
    <w:rsid w:val="00AA50EF"/>
    <w:rsid w:val="00AA5932"/>
    <w:rsid w:val="00AA5E0C"/>
    <w:rsid w:val="00AA7718"/>
    <w:rsid w:val="00AB1078"/>
    <w:rsid w:val="00AB1775"/>
    <w:rsid w:val="00AB2F73"/>
    <w:rsid w:val="00AB453E"/>
    <w:rsid w:val="00AB4DB1"/>
    <w:rsid w:val="00AB6031"/>
    <w:rsid w:val="00AB764D"/>
    <w:rsid w:val="00AC0300"/>
    <w:rsid w:val="00AC38B1"/>
    <w:rsid w:val="00AC4F5C"/>
    <w:rsid w:val="00AC6606"/>
    <w:rsid w:val="00AC6CCE"/>
    <w:rsid w:val="00AC7936"/>
    <w:rsid w:val="00AD07A8"/>
    <w:rsid w:val="00AD2B2A"/>
    <w:rsid w:val="00AD2F7C"/>
    <w:rsid w:val="00AD3F72"/>
    <w:rsid w:val="00AD411A"/>
    <w:rsid w:val="00AD4B37"/>
    <w:rsid w:val="00AD55A3"/>
    <w:rsid w:val="00AD5FB8"/>
    <w:rsid w:val="00AD6F2A"/>
    <w:rsid w:val="00AD70FE"/>
    <w:rsid w:val="00AD756E"/>
    <w:rsid w:val="00AE3F00"/>
    <w:rsid w:val="00AE4FF8"/>
    <w:rsid w:val="00AE5DFD"/>
    <w:rsid w:val="00AE65C3"/>
    <w:rsid w:val="00AE775E"/>
    <w:rsid w:val="00AF1C8F"/>
    <w:rsid w:val="00AF2D82"/>
    <w:rsid w:val="00AF469E"/>
    <w:rsid w:val="00AF6EFA"/>
    <w:rsid w:val="00AF706A"/>
    <w:rsid w:val="00B004C1"/>
    <w:rsid w:val="00B007B8"/>
    <w:rsid w:val="00B020FC"/>
    <w:rsid w:val="00B02449"/>
    <w:rsid w:val="00B0308A"/>
    <w:rsid w:val="00B03BBC"/>
    <w:rsid w:val="00B04B14"/>
    <w:rsid w:val="00B04D3C"/>
    <w:rsid w:val="00B05B68"/>
    <w:rsid w:val="00B06AF5"/>
    <w:rsid w:val="00B06F2B"/>
    <w:rsid w:val="00B07959"/>
    <w:rsid w:val="00B10561"/>
    <w:rsid w:val="00B10CF5"/>
    <w:rsid w:val="00B10F07"/>
    <w:rsid w:val="00B12DA3"/>
    <w:rsid w:val="00B16142"/>
    <w:rsid w:val="00B179E1"/>
    <w:rsid w:val="00B17C2C"/>
    <w:rsid w:val="00B17F9D"/>
    <w:rsid w:val="00B20F94"/>
    <w:rsid w:val="00B21347"/>
    <w:rsid w:val="00B21A10"/>
    <w:rsid w:val="00B21A19"/>
    <w:rsid w:val="00B220E5"/>
    <w:rsid w:val="00B227E9"/>
    <w:rsid w:val="00B230F8"/>
    <w:rsid w:val="00B23DCD"/>
    <w:rsid w:val="00B2479D"/>
    <w:rsid w:val="00B26438"/>
    <w:rsid w:val="00B270AB"/>
    <w:rsid w:val="00B273E4"/>
    <w:rsid w:val="00B30025"/>
    <w:rsid w:val="00B30113"/>
    <w:rsid w:val="00B30E0C"/>
    <w:rsid w:val="00B31B30"/>
    <w:rsid w:val="00B320F3"/>
    <w:rsid w:val="00B3334D"/>
    <w:rsid w:val="00B3393D"/>
    <w:rsid w:val="00B33CD4"/>
    <w:rsid w:val="00B3412F"/>
    <w:rsid w:val="00B34C54"/>
    <w:rsid w:val="00B35751"/>
    <w:rsid w:val="00B36FE2"/>
    <w:rsid w:val="00B37603"/>
    <w:rsid w:val="00B37E71"/>
    <w:rsid w:val="00B408B6"/>
    <w:rsid w:val="00B40A86"/>
    <w:rsid w:val="00B43016"/>
    <w:rsid w:val="00B44CB0"/>
    <w:rsid w:val="00B45A6F"/>
    <w:rsid w:val="00B46CB9"/>
    <w:rsid w:val="00B5131F"/>
    <w:rsid w:val="00B52CB5"/>
    <w:rsid w:val="00B531A9"/>
    <w:rsid w:val="00B533EF"/>
    <w:rsid w:val="00B53FA8"/>
    <w:rsid w:val="00B5450B"/>
    <w:rsid w:val="00B54670"/>
    <w:rsid w:val="00B54D83"/>
    <w:rsid w:val="00B55A36"/>
    <w:rsid w:val="00B5658D"/>
    <w:rsid w:val="00B579B6"/>
    <w:rsid w:val="00B57B0F"/>
    <w:rsid w:val="00B61DD4"/>
    <w:rsid w:val="00B62B87"/>
    <w:rsid w:val="00B63305"/>
    <w:rsid w:val="00B63517"/>
    <w:rsid w:val="00B63969"/>
    <w:rsid w:val="00B63B52"/>
    <w:rsid w:val="00B6496C"/>
    <w:rsid w:val="00B66973"/>
    <w:rsid w:val="00B67C06"/>
    <w:rsid w:val="00B67C14"/>
    <w:rsid w:val="00B67C41"/>
    <w:rsid w:val="00B71DE0"/>
    <w:rsid w:val="00B7301B"/>
    <w:rsid w:val="00B73250"/>
    <w:rsid w:val="00B766D2"/>
    <w:rsid w:val="00B7754E"/>
    <w:rsid w:val="00B77572"/>
    <w:rsid w:val="00B80B72"/>
    <w:rsid w:val="00B81F2F"/>
    <w:rsid w:val="00B81FBF"/>
    <w:rsid w:val="00B8365C"/>
    <w:rsid w:val="00B842F2"/>
    <w:rsid w:val="00B85802"/>
    <w:rsid w:val="00B901B2"/>
    <w:rsid w:val="00B901FF"/>
    <w:rsid w:val="00B91050"/>
    <w:rsid w:val="00B91151"/>
    <w:rsid w:val="00B9198E"/>
    <w:rsid w:val="00B91B62"/>
    <w:rsid w:val="00B91CEC"/>
    <w:rsid w:val="00B934E0"/>
    <w:rsid w:val="00B935FD"/>
    <w:rsid w:val="00B94596"/>
    <w:rsid w:val="00B94C10"/>
    <w:rsid w:val="00B9738B"/>
    <w:rsid w:val="00B979FD"/>
    <w:rsid w:val="00BA0524"/>
    <w:rsid w:val="00BA1587"/>
    <w:rsid w:val="00BA1B94"/>
    <w:rsid w:val="00BA207C"/>
    <w:rsid w:val="00BA2747"/>
    <w:rsid w:val="00BA2CDD"/>
    <w:rsid w:val="00BA3195"/>
    <w:rsid w:val="00BA4444"/>
    <w:rsid w:val="00BA4742"/>
    <w:rsid w:val="00BA4C6B"/>
    <w:rsid w:val="00BA6467"/>
    <w:rsid w:val="00BA665A"/>
    <w:rsid w:val="00BA6B67"/>
    <w:rsid w:val="00BA6D40"/>
    <w:rsid w:val="00BB1951"/>
    <w:rsid w:val="00BB2496"/>
    <w:rsid w:val="00BB2619"/>
    <w:rsid w:val="00BB3568"/>
    <w:rsid w:val="00BB3650"/>
    <w:rsid w:val="00BB3DC9"/>
    <w:rsid w:val="00BB6487"/>
    <w:rsid w:val="00BB7AEA"/>
    <w:rsid w:val="00BB7B39"/>
    <w:rsid w:val="00BB7BA9"/>
    <w:rsid w:val="00BB7C6F"/>
    <w:rsid w:val="00BC0C9A"/>
    <w:rsid w:val="00BC15FB"/>
    <w:rsid w:val="00BC1665"/>
    <w:rsid w:val="00BC1BE7"/>
    <w:rsid w:val="00BC221C"/>
    <w:rsid w:val="00BC2CEB"/>
    <w:rsid w:val="00BC3362"/>
    <w:rsid w:val="00BC38E7"/>
    <w:rsid w:val="00BC6740"/>
    <w:rsid w:val="00BC7477"/>
    <w:rsid w:val="00BD066F"/>
    <w:rsid w:val="00BD3A91"/>
    <w:rsid w:val="00BD3B6E"/>
    <w:rsid w:val="00BD467A"/>
    <w:rsid w:val="00BD47CB"/>
    <w:rsid w:val="00BD5E3C"/>
    <w:rsid w:val="00BD5F87"/>
    <w:rsid w:val="00BE0A27"/>
    <w:rsid w:val="00BE3600"/>
    <w:rsid w:val="00BE4F90"/>
    <w:rsid w:val="00BE5799"/>
    <w:rsid w:val="00BE581A"/>
    <w:rsid w:val="00BE6E81"/>
    <w:rsid w:val="00BE7715"/>
    <w:rsid w:val="00BE7BCB"/>
    <w:rsid w:val="00BF231F"/>
    <w:rsid w:val="00BF3671"/>
    <w:rsid w:val="00BF4554"/>
    <w:rsid w:val="00BF6ECF"/>
    <w:rsid w:val="00C01692"/>
    <w:rsid w:val="00C037D7"/>
    <w:rsid w:val="00C05C08"/>
    <w:rsid w:val="00C06DBF"/>
    <w:rsid w:val="00C076C9"/>
    <w:rsid w:val="00C07B76"/>
    <w:rsid w:val="00C103E7"/>
    <w:rsid w:val="00C11C3C"/>
    <w:rsid w:val="00C12C26"/>
    <w:rsid w:val="00C13873"/>
    <w:rsid w:val="00C13D82"/>
    <w:rsid w:val="00C141DE"/>
    <w:rsid w:val="00C15CB6"/>
    <w:rsid w:val="00C15F10"/>
    <w:rsid w:val="00C16EA0"/>
    <w:rsid w:val="00C1724A"/>
    <w:rsid w:val="00C17E62"/>
    <w:rsid w:val="00C204BF"/>
    <w:rsid w:val="00C20967"/>
    <w:rsid w:val="00C209B9"/>
    <w:rsid w:val="00C20A86"/>
    <w:rsid w:val="00C2162F"/>
    <w:rsid w:val="00C2250B"/>
    <w:rsid w:val="00C25128"/>
    <w:rsid w:val="00C25B70"/>
    <w:rsid w:val="00C27061"/>
    <w:rsid w:val="00C27540"/>
    <w:rsid w:val="00C27712"/>
    <w:rsid w:val="00C303FB"/>
    <w:rsid w:val="00C31218"/>
    <w:rsid w:val="00C31D6F"/>
    <w:rsid w:val="00C32178"/>
    <w:rsid w:val="00C32B1E"/>
    <w:rsid w:val="00C335A1"/>
    <w:rsid w:val="00C341F9"/>
    <w:rsid w:val="00C347ED"/>
    <w:rsid w:val="00C3558D"/>
    <w:rsid w:val="00C35A32"/>
    <w:rsid w:val="00C36F77"/>
    <w:rsid w:val="00C41686"/>
    <w:rsid w:val="00C427FE"/>
    <w:rsid w:val="00C43C32"/>
    <w:rsid w:val="00C45ACE"/>
    <w:rsid w:val="00C45D28"/>
    <w:rsid w:val="00C45F6E"/>
    <w:rsid w:val="00C4628F"/>
    <w:rsid w:val="00C46AAA"/>
    <w:rsid w:val="00C46EA5"/>
    <w:rsid w:val="00C47AFB"/>
    <w:rsid w:val="00C50DB0"/>
    <w:rsid w:val="00C5174E"/>
    <w:rsid w:val="00C5180C"/>
    <w:rsid w:val="00C52063"/>
    <w:rsid w:val="00C5370C"/>
    <w:rsid w:val="00C53D25"/>
    <w:rsid w:val="00C54EE8"/>
    <w:rsid w:val="00C57305"/>
    <w:rsid w:val="00C5783A"/>
    <w:rsid w:val="00C57BAE"/>
    <w:rsid w:val="00C60A0F"/>
    <w:rsid w:val="00C6291A"/>
    <w:rsid w:val="00C649F6"/>
    <w:rsid w:val="00C65A07"/>
    <w:rsid w:val="00C65D6C"/>
    <w:rsid w:val="00C67AA5"/>
    <w:rsid w:val="00C7176E"/>
    <w:rsid w:val="00C71AA6"/>
    <w:rsid w:val="00C73CBD"/>
    <w:rsid w:val="00C7439E"/>
    <w:rsid w:val="00C76AE3"/>
    <w:rsid w:val="00C8082C"/>
    <w:rsid w:val="00C80ED2"/>
    <w:rsid w:val="00C826D7"/>
    <w:rsid w:val="00C85C4B"/>
    <w:rsid w:val="00C868BF"/>
    <w:rsid w:val="00C87009"/>
    <w:rsid w:val="00C9137A"/>
    <w:rsid w:val="00C91EE5"/>
    <w:rsid w:val="00C92176"/>
    <w:rsid w:val="00C92204"/>
    <w:rsid w:val="00C92944"/>
    <w:rsid w:val="00C9457C"/>
    <w:rsid w:val="00C945FC"/>
    <w:rsid w:val="00C95012"/>
    <w:rsid w:val="00C950D2"/>
    <w:rsid w:val="00C9512A"/>
    <w:rsid w:val="00C95970"/>
    <w:rsid w:val="00C95D8D"/>
    <w:rsid w:val="00C97DDB"/>
    <w:rsid w:val="00C97FCE"/>
    <w:rsid w:val="00CA0156"/>
    <w:rsid w:val="00CA0FAE"/>
    <w:rsid w:val="00CA38F4"/>
    <w:rsid w:val="00CA4FE9"/>
    <w:rsid w:val="00CA5219"/>
    <w:rsid w:val="00CA6A46"/>
    <w:rsid w:val="00CA6B25"/>
    <w:rsid w:val="00CB0C6B"/>
    <w:rsid w:val="00CB19F6"/>
    <w:rsid w:val="00CB22B1"/>
    <w:rsid w:val="00CB2A1E"/>
    <w:rsid w:val="00CB2B40"/>
    <w:rsid w:val="00CB34D6"/>
    <w:rsid w:val="00CB35C1"/>
    <w:rsid w:val="00CB3A12"/>
    <w:rsid w:val="00CB4002"/>
    <w:rsid w:val="00CB48DC"/>
    <w:rsid w:val="00CB5B43"/>
    <w:rsid w:val="00CB5B97"/>
    <w:rsid w:val="00CB5CA9"/>
    <w:rsid w:val="00CB6355"/>
    <w:rsid w:val="00CB6B00"/>
    <w:rsid w:val="00CB7596"/>
    <w:rsid w:val="00CB7802"/>
    <w:rsid w:val="00CC00AB"/>
    <w:rsid w:val="00CC2840"/>
    <w:rsid w:val="00CC31C3"/>
    <w:rsid w:val="00CC35FC"/>
    <w:rsid w:val="00CC3C5C"/>
    <w:rsid w:val="00CC3F3B"/>
    <w:rsid w:val="00CC465B"/>
    <w:rsid w:val="00CC4AEA"/>
    <w:rsid w:val="00CC5390"/>
    <w:rsid w:val="00CC5D18"/>
    <w:rsid w:val="00CC78C9"/>
    <w:rsid w:val="00CD0219"/>
    <w:rsid w:val="00CD0833"/>
    <w:rsid w:val="00CD1131"/>
    <w:rsid w:val="00CD22AA"/>
    <w:rsid w:val="00CD2874"/>
    <w:rsid w:val="00CD2EF4"/>
    <w:rsid w:val="00CD3115"/>
    <w:rsid w:val="00CD35AA"/>
    <w:rsid w:val="00CD4BB0"/>
    <w:rsid w:val="00CD55F2"/>
    <w:rsid w:val="00CD7C27"/>
    <w:rsid w:val="00CE1617"/>
    <w:rsid w:val="00CE221F"/>
    <w:rsid w:val="00CE4DA5"/>
    <w:rsid w:val="00CE648B"/>
    <w:rsid w:val="00CE7217"/>
    <w:rsid w:val="00CF0AF8"/>
    <w:rsid w:val="00CF2EB8"/>
    <w:rsid w:val="00CF35F2"/>
    <w:rsid w:val="00CF43AF"/>
    <w:rsid w:val="00CF685C"/>
    <w:rsid w:val="00CF6BFC"/>
    <w:rsid w:val="00CF726D"/>
    <w:rsid w:val="00CF7EAA"/>
    <w:rsid w:val="00D00E66"/>
    <w:rsid w:val="00D02923"/>
    <w:rsid w:val="00D03067"/>
    <w:rsid w:val="00D04009"/>
    <w:rsid w:val="00D045F7"/>
    <w:rsid w:val="00D04759"/>
    <w:rsid w:val="00D04D9C"/>
    <w:rsid w:val="00D0529D"/>
    <w:rsid w:val="00D054DB"/>
    <w:rsid w:val="00D05CAB"/>
    <w:rsid w:val="00D110B4"/>
    <w:rsid w:val="00D12D3C"/>
    <w:rsid w:val="00D12E95"/>
    <w:rsid w:val="00D13194"/>
    <w:rsid w:val="00D13EEB"/>
    <w:rsid w:val="00D1497E"/>
    <w:rsid w:val="00D1512D"/>
    <w:rsid w:val="00D1744C"/>
    <w:rsid w:val="00D17D43"/>
    <w:rsid w:val="00D207BB"/>
    <w:rsid w:val="00D21833"/>
    <w:rsid w:val="00D224B0"/>
    <w:rsid w:val="00D22618"/>
    <w:rsid w:val="00D22837"/>
    <w:rsid w:val="00D22A5D"/>
    <w:rsid w:val="00D2353B"/>
    <w:rsid w:val="00D25831"/>
    <w:rsid w:val="00D2649E"/>
    <w:rsid w:val="00D26E05"/>
    <w:rsid w:val="00D2793B"/>
    <w:rsid w:val="00D27A82"/>
    <w:rsid w:val="00D312D6"/>
    <w:rsid w:val="00D319CE"/>
    <w:rsid w:val="00D3286C"/>
    <w:rsid w:val="00D33BB7"/>
    <w:rsid w:val="00D34201"/>
    <w:rsid w:val="00D36129"/>
    <w:rsid w:val="00D429E3"/>
    <w:rsid w:val="00D4352F"/>
    <w:rsid w:val="00D44008"/>
    <w:rsid w:val="00D44350"/>
    <w:rsid w:val="00D46368"/>
    <w:rsid w:val="00D47C78"/>
    <w:rsid w:val="00D500F4"/>
    <w:rsid w:val="00D50472"/>
    <w:rsid w:val="00D507E0"/>
    <w:rsid w:val="00D518CB"/>
    <w:rsid w:val="00D51C90"/>
    <w:rsid w:val="00D51EDF"/>
    <w:rsid w:val="00D53B17"/>
    <w:rsid w:val="00D541D1"/>
    <w:rsid w:val="00D55DCD"/>
    <w:rsid w:val="00D60329"/>
    <w:rsid w:val="00D609A0"/>
    <w:rsid w:val="00D6151E"/>
    <w:rsid w:val="00D61F04"/>
    <w:rsid w:val="00D626E4"/>
    <w:rsid w:val="00D628F6"/>
    <w:rsid w:val="00D6292A"/>
    <w:rsid w:val="00D634C1"/>
    <w:rsid w:val="00D646E5"/>
    <w:rsid w:val="00D65132"/>
    <w:rsid w:val="00D66670"/>
    <w:rsid w:val="00D66BCF"/>
    <w:rsid w:val="00D67181"/>
    <w:rsid w:val="00D70B49"/>
    <w:rsid w:val="00D72852"/>
    <w:rsid w:val="00D7369D"/>
    <w:rsid w:val="00D73CC2"/>
    <w:rsid w:val="00D743EB"/>
    <w:rsid w:val="00D74A78"/>
    <w:rsid w:val="00D76E45"/>
    <w:rsid w:val="00D76F02"/>
    <w:rsid w:val="00D7714A"/>
    <w:rsid w:val="00D77A6C"/>
    <w:rsid w:val="00D805B8"/>
    <w:rsid w:val="00D81607"/>
    <w:rsid w:val="00D8277F"/>
    <w:rsid w:val="00D84853"/>
    <w:rsid w:val="00D8571E"/>
    <w:rsid w:val="00D858F5"/>
    <w:rsid w:val="00D9119D"/>
    <w:rsid w:val="00D91AEB"/>
    <w:rsid w:val="00D92A77"/>
    <w:rsid w:val="00D92BE2"/>
    <w:rsid w:val="00D93449"/>
    <w:rsid w:val="00D93ACE"/>
    <w:rsid w:val="00D953E0"/>
    <w:rsid w:val="00DA1F23"/>
    <w:rsid w:val="00DA4104"/>
    <w:rsid w:val="00DA5C76"/>
    <w:rsid w:val="00DB05A7"/>
    <w:rsid w:val="00DB0754"/>
    <w:rsid w:val="00DB1886"/>
    <w:rsid w:val="00DB2F41"/>
    <w:rsid w:val="00DB3497"/>
    <w:rsid w:val="00DB4956"/>
    <w:rsid w:val="00DB5033"/>
    <w:rsid w:val="00DB639B"/>
    <w:rsid w:val="00DB659D"/>
    <w:rsid w:val="00DC0D29"/>
    <w:rsid w:val="00DC2A53"/>
    <w:rsid w:val="00DC3038"/>
    <w:rsid w:val="00DC3486"/>
    <w:rsid w:val="00DC3770"/>
    <w:rsid w:val="00DC3BBF"/>
    <w:rsid w:val="00DC45DC"/>
    <w:rsid w:val="00DC51C0"/>
    <w:rsid w:val="00DD17A3"/>
    <w:rsid w:val="00DD1FF3"/>
    <w:rsid w:val="00DD344D"/>
    <w:rsid w:val="00DD374D"/>
    <w:rsid w:val="00DD41DF"/>
    <w:rsid w:val="00DD4A62"/>
    <w:rsid w:val="00DD4B87"/>
    <w:rsid w:val="00DD4B8C"/>
    <w:rsid w:val="00DD51AC"/>
    <w:rsid w:val="00DD5FB0"/>
    <w:rsid w:val="00DE076C"/>
    <w:rsid w:val="00DE1746"/>
    <w:rsid w:val="00DE20B7"/>
    <w:rsid w:val="00DE3628"/>
    <w:rsid w:val="00DE4EC0"/>
    <w:rsid w:val="00DE4FD2"/>
    <w:rsid w:val="00DE512A"/>
    <w:rsid w:val="00DE5A4A"/>
    <w:rsid w:val="00DE6345"/>
    <w:rsid w:val="00DE6DE4"/>
    <w:rsid w:val="00DE7084"/>
    <w:rsid w:val="00DE76A4"/>
    <w:rsid w:val="00DE7915"/>
    <w:rsid w:val="00DE7B9E"/>
    <w:rsid w:val="00DF0A44"/>
    <w:rsid w:val="00DF1415"/>
    <w:rsid w:val="00DF3EA4"/>
    <w:rsid w:val="00DF63EC"/>
    <w:rsid w:val="00DF6BE9"/>
    <w:rsid w:val="00E00E83"/>
    <w:rsid w:val="00E03D24"/>
    <w:rsid w:val="00E05A62"/>
    <w:rsid w:val="00E07FB9"/>
    <w:rsid w:val="00E10722"/>
    <w:rsid w:val="00E135E6"/>
    <w:rsid w:val="00E1373B"/>
    <w:rsid w:val="00E164BF"/>
    <w:rsid w:val="00E173B4"/>
    <w:rsid w:val="00E1771E"/>
    <w:rsid w:val="00E17EFD"/>
    <w:rsid w:val="00E20874"/>
    <w:rsid w:val="00E21EB0"/>
    <w:rsid w:val="00E22179"/>
    <w:rsid w:val="00E22951"/>
    <w:rsid w:val="00E22FFF"/>
    <w:rsid w:val="00E23D78"/>
    <w:rsid w:val="00E23EC8"/>
    <w:rsid w:val="00E24A8C"/>
    <w:rsid w:val="00E25156"/>
    <w:rsid w:val="00E270F1"/>
    <w:rsid w:val="00E3141E"/>
    <w:rsid w:val="00E31565"/>
    <w:rsid w:val="00E321CD"/>
    <w:rsid w:val="00E325C1"/>
    <w:rsid w:val="00E33286"/>
    <w:rsid w:val="00E363E5"/>
    <w:rsid w:val="00E36FCD"/>
    <w:rsid w:val="00E447AA"/>
    <w:rsid w:val="00E44E1E"/>
    <w:rsid w:val="00E45567"/>
    <w:rsid w:val="00E45C0C"/>
    <w:rsid w:val="00E50283"/>
    <w:rsid w:val="00E50C44"/>
    <w:rsid w:val="00E5266E"/>
    <w:rsid w:val="00E52F7F"/>
    <w:rsid w:val="00E56454"/>
    <w:rsid w:val="00E56DC8"/>
    <w:rsid w:val="00E570FF"/>
    <w:rsid w:val="00E573CC"/>
    <w:rsid w:val="00E613C7"/>
    <w:rsid w:val="00E61C58"/>
    <w:rsid w:val="00E62CEA"/>
    <w:rsid w:val="00E631BA"/>
    <w:rsid w:val="00E636CC"/>
    <w:rsid w:val="00E636D4"/>
    <w:rsid w:val="00E6418C"/>
    <w:rsid w:val="00E649AC"/>
    <w:rsid w:val="00E64BCB"/>
    <w:rsid w:val="00E65BA8"/>
    <w:rsid w:val="00E67EAB"/>
    <w:rsid w:val="00E70E3E"/>
    <w:rsid w:val="00E71AF5"/>
    <w:rsid w:val="00E71DDD"/>
    <w:rsid w:val="00E7378A"/>
    <w:rsid w:val="00E75DAB"/>
    <w:rsid w:val="00E8000E"/>
    <w:rsid w:val="00E804E1"/>
    <w:rsid w:val="00E80FA7"/>
    <w:rsid w:val="00E81300"/>
    <w:rsid w:val="00E81F9D"/>
    <w:rsid w:val="00E82343"/>
    <w:rsid w:val="00E84AF1"/>
    <w:rsid w:val="00E8544F"/>
    <w:rsid w:val="00E856E7"/>
    <w:rsid w:val="00E8577B"/>
    <w:rsid w:val="00E859D9"/>
    <w:rsid w:val="00E85AA9"/>
    <w:rsid w:val="00E85FD0"/>
    <w:rsid w:val="00E875FB"/>
    <w:rsid w:val="00E87B3D"/>
    <w:rsid w:val="00E90F76"/>
    <w:rsid w:val="00E91491"/>
    <w:rsid w:val="00E91668"/>
    <w:rsid w:val="00E917F6"/>
    <w:rsid w:val="00E93123"/>
    <w:rsid w:val="00E946EA"/>
    <w:rsid w:val="00E94D06"/>
    <w:rsid w:val="00E94D13"/>
    <w:rsid w:val="00E95E03"/>
    <w:rsid w:val="00E9636B"/>
    <w:rsid w:val="00E96C45"/>
    <w:rsid w:val="00E970C0"/>
    <w:rsid w:val="00E97654"/>
    <w:rsid w:val="00E97A1A"/>
    <w:rsid w:val="00E97FE4"/>
    <w:rsid w:val="00EA107D"/>
    <w:rsid w:val="00EA133B"/>
    <w:rsid w:val="00EA3A32"/>
    <w:rsid w:val="00EA4198"/>
    <w:rsid w:val="00EA47B9"/>
    <w:rsid w:val="00EA4C62"/>
    <w:rsid w:val="00EA4E0F"/>
    <w:rsid w:val="00EA5206"/>
    <w:rsid w:val="00EA569F"/>
    <w:rsid w:val="00EB0B7B"/>
    <w:rsid w:val="00EB138C"/>
    <w:rsid w:val="00EB3626"/>
    <w:rsid w:val="00EB4698"/>
    <w:rsid w:val="00EB4A0B"/>
    <w:rsid w:val="00EB4C7C"/>
    <w:rsid w:val="00EB5801"/>
    <w:rsid w:val="00EB61B9"/>
    <w:rsid w:val="00EB6953"/>
    <w:rsid w:val="00EB6F64"/>
    <w:rsid w:val="00EB76CB"/>
    <w:rsid w:val="00EC090E"/>
    <w:rsid w:val="00EC0A81"/>
    <w:rsid w:val="00EC1013"/>
    <w:rsid w:val="00EC160B"/>
    <w:rsid w:val="00EC3775"/>
    <w:rsid w:val="00EC380A"/>
    <w:rsid w:val="00EC4264"/>
    <w:rsid w:val="00EC46EE"/>
    <w:rsid w:val="00EC5262"/>
    <w:rsid w:val="00EC5E6C"/>
    <w:rsid w:val="00ED193D"/>
    <w:rsid w:val="00ED1C5A"/>
    <w:rsid w:val="00ED3478"/>
    <w:rsid w:val="00ED3AB6"/>
    <w:rsid w:val="00ED42C1"/>
    <w:rsid w:val="00ED4DF4"/>
    <w:rsid w:val="00ED5819"/>
    <w:rsid w:val="00ED6601"/>
    <w:rsid w:val="00ED75A7"/>
    <w:rsid w:val="00ED7E8F"/>
    <w:rsid w:val="00EE1AAC"/>
    <w:rsid w:val="00EE20C0"/>
    <w:rsid w:val="00EE2489"/>
    <w:rsid w:val="00EE2C0C"/>
    <w:rsid w:val="00EE3832"/>
    <w:rsid w:val="00EE3CAD"/>
    <w:rsid w:val="00EE3CB3"/>
    <w:rsid w:val="00EF0861"/>
    <w:rsid w:val="00EF1BC8"/>
    <w:rsid w:val="00EF2649"/>
    <w:rsid w:val="00EF3C3A"/>
    <w:rsid w:val="00EF4850"/>
    <w:rsid w:val="00EF4C3A"/>
    <w:rsid w:val="00EF53EA"/>
    <w:rsid w:val="00EF5527"/>
    <w:rsid w:val="00EF653F"/>
    <w:rsid w:val="00EF6BE4"/>
    <w:rsid w:val="00F013BC"/>
    <w:rsid w:val="00F015F4"/>
    <w:rsid w:val="00F01BE8"/>
    <w:rsid w:val="00F02958"/>
    <w:rsid w:val="00F02DD7"/>
    <w:rsid w:val="00F05706"/>
    <w:rsid w:val="00F0592F"/>
    <w:rsid w:val="00F05A0E"/>
    <w:rsid w:val="00F10D0B"/>
    <w:rsid w:val="00F10DB5"/>
    <w:rsid w:val="00F1347C"/>
    <w:rsid w:val="00F1391C"/>
    <w:rsid w:val="00F13A1C"/>
    <w:rsid w:val="00F153B6"/>
    <w:rsid w:val="00F1563E"/>
    <w:rsid w:val="00F21DDE"/>
    <w:rsid w:val="00F22583"/>
    <w:rsid w:val="00F2427D"/>
    <w:rsid w:val="00F24D3A"/>
    <w:rsid w:val="00F25324"/>
    <w:rsid w:val="00F25354"/>
    <w:rsid w:val="00F26181"/>
    <w:rsid w:val="00F270E5"/>
    <w:rsid w:val="00F27132"/>
    <w:rsid w:val="00F272DE"/>
    <w:rsid w:val="00F27A89"/>
    <w:rsid w:val="00F30B99"/>
    <w:rsid w:val="00F312CA"/>
    <w:rsid w:val="00F3187C"/>
    <w:rsid w:val="00F333E8"/>
    <w:rsid w:val="00F3380D"/>
    <w:rsid w:val="00F33BF5"/>
    <w:rsid w:val="00F356DA"/>
    <w:rsid w:val="00F371FC"/>
    <w:rsid w:val="00F372BF"/>
    <w:rsid w:val="00F411B9"/>
    <w:rsid w:val="00F41229"/>
    <w:rsid w:val="00F41351"/>
    <w:rsid w:val="00F42632"/>
    <w:rsid w:val="00F4428D"/>
    <w:rsid w:val="00F45DD3"/>
    <w:rsid w:val="00F46B8A"/>
    <w:rsid w:val="00F46C8E"/>
    <w:rsid w:val="00F473EB"/>
    <w:rsid w:val="00F4786C"/>
    <w:rsid w:val="00F5024D"/>
    <w:rsid w:val="00F50307"/>
    <w:rsid w:val="00F5130E"/>
    <w:rsid w:val="00F513BE"/>
    <w:rsid w:val="00F52029"/>
    <w:rsid w:val="00F53A1C"/>
    <w:rsid w:val="00F56BD6"/>
    <w:rsid w:val="00F57100"/>
    <w:rsid w:val="00F61C5C"/>
    <w:rsid w:val="00F6211D"/>
    <w:rsid w:val="00F64535"/>
    <w:rsid w:val="00F6637E"/>
    <w:rsid w:val="00F66EA2"/>
    <w:rsid w:val="00F675BC"/>
    <w:rsid w:val="00F7000E"/>
    <w:rsid w:val="00F71FCC"/>
    <w:rsid w:val="00F720C2"/>
    <w:rsid w:val="00F72EFF"/>
    <w:rsid w:val="00F72F9E"/>
    <w:rsid w:val="00F73975"/>
    <w:rsid w:val="00F76012"/>
    <w:rsid w:val="00F761E5"/>
    <w:rsid w:val="00F76427"/>
    <w:rsid w:val="00F81D02"/>
    <w:rsid w:val="00F81E0C"/>
    <w:rsid w:val="00F8293B"/>
    <w:rsid w:val="00F83457"/>
    <w:rsid w:val="00F84016"/>
    <w:rsid w:val="00F84BD4"/>
    <w:rsid w:val="00F84DB7"/>
    <w:rsid w:val="00F858B1"/>
    <w:rsid w:val="00F86476"/>
    <w:rsid w:val="00F86678"/>
    <w:rsid w:val="00F90FFA"/>
    <w:rsid w:val="00F91F92"/>
    <w:rsid w:val="00F935E2"/>
    <w:rsid w:val="00F94215"/>
    <w:rsid w:val="00F949DA"/>
    <w:rsid w:val="00F94D08"/>
    <w:rsid w:val="00F958E6"/>
    <w:rsid w:val="00F967AF"/>
    <w:rsid w:val="00F96A14"/>
    <w:rsid w:val="00FA16CF"/>
    <w:rsid w:val="00FA1C6D"/>
    <w:rsid w:val="00FA483A"/>
    <w:rsid w:val="00FA5513"/>
    <w:rsid w:val="00FA5806"/>
    <w:rsid w:val="00FA5A5D"/>
    <w:rsid w:val="00FA67DA"/>
    <w:rsid w:val="00FA74B8"/>
    <w:rsid w:val="00FA7612"/>
    <w:rsid w:val="00FB0096"/>
    <w:rsid w:val="00FB0477"/>
    <w:rsid w:val="00FB1921"/>
    <w:rsid w:val="00FB19AC"/>
    <w:rsid w:val="00FB1ED7"/>
    <w:rsid w:val="00FB27F5"/>
    <w:rsid w:val="00FB3141"/>
    <w:rsid w:val="00FB3CE6"/>
    <w:rsid w:val="00FB3E5A"/>
    <w:rsid w:val="00FB4132"/>
    <w:rsid w:val="00FB4AEE"/>
    <w:rsid w:val="00FB6D37"/>
    <w:rsid w:val="00FB704D"/>
    <w:rsid w:val="00FB71B7"/>
    <w:rsid w:val="00FB71EF"/>
    <w:rsid w:val="00FC0236"/>
    <w:rsid w:val="00FC0CB8"/>
    <w:rsid w:val="00FC1D17"/>
    <w:rsid w:val="00FC2E04"/>
    <w:rsid w:val="00FC3059"/>
    <w:rsid w:val="00FC4CAB"/>
    <w:rsid w:val="00FC7CFD"/>
    <w:rsid w:val="00FD0296"/>
    <w:rsid w:val="00FD08A0"/>
    <w:rsid w:val="00FD0F35"/>
    <w:rsid w:val="00FD1E6F"/>
    <w:rsid w:val="00FD2A5C"/>
    <w:rsid w:val="00FD4ADA"/>
    <w:rsid w:val="00FD573D"/>
    <w:rsid w:val="00FD62DE"/>
    <w:rsid w:val="00FD7902"/>
    <w:rsid w:val="00FE2138"/>
    <w:rsid w:val="00FE2508"/>
    <w:rsid w:val="00FE2C48"/>
    <w:rsid w:val="00FE40B9"/>
    <w:rsid w:val="00FE48AD"/>
    <w:rsid w:val="00FE58CC"/>
    <w:rsid w:val="00FF134D"/>
    <w:rsid w:val="00FF1746"/>
    <w:rsid w:val="00FF34EB"/>
    <w:rsid w:val="00FF4BBD"/>
    <w:rsid w:val="00FF6B04"/>
    <w:rsid w:val="00FF70AE"/>
    <w:rsid w:val="00FF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C6025F"/>
  <w15:chartTrackingRefBased/>
  <w15:docId w15:val="{FA0521D7-F815-1A49-8E4D-846A47B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A8E"/>
    <w:rPr>
      <w:noProof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4410"/>
      </w:tabs>
      <w:outlineLvl w:val="0"/>
    </w:pPr>
    <w:rPr>
      <w:rFonts w:ascii="TmsCyr" w:hAnsi="TmsCyr"/>
      <w:b/>
      <w:bCs/>
      <w:lang w:val="bg-BG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Normal"/>
    <w:qFormat/>
    <w:pPr>
      <w:keepNext/>
      <w:ind w:left="720"/>
      <w:jc w:val="center"/>
      <w:outlineLvl w:val="2"/>
    </w:pPr>
    <w:rPr>
      <w:rFonts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Arial"/>
      <w:u w:val="single"/>
      <w:lang w:val="bg-BG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Arial"/>
      <w:b/>
      <w:bCs/>
      <w:sz w:val="32"/>
    </w:rPr>
  </w:style>
  <w:style w:type="paragraph" w:styleId="Heading6">
    <w:name w:val="heading 6"/>
    <w:basedOn w:val="Normal"/>
    <w:next w:val="Normal"/>
    <w:qFormat/>
    <w:pPr>
      <w:keepNext/>
      <w:ind w:right="-1" w:firstLine="720"/>
      <w:jc w:val="center"/>
      <w:outlineLvl w:val="5"/>
    </w:pPr>
    <w:rPr>
      <w:b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cs="Arial"/>
      <w:b/>
      <w:bCs/>
      <w:u w:val="single"/>
      <w:lang w:val="bg-BG"/>
    </w:rPr>
  </w:style>
  <w:style w:type="paragraph" w:styleId="Title">
    <w:name w:val="Title"/>
    <w:basedOn w:val="Normal"/>
    <w:qFormat/>
    <w:pPr>
      <w:jc w:val="center"/>
    </w:pPr>
    <w:rPr>
      <w:rFonts w:ascii="Arial Narrow" w:hAnsi="Arial Narrow"/>
      <w:b/>
      <w:bCs/>
      <w:noProof w:val="0"/>
      <w:sz w:val="28"/>
      <w:szCs w:val="24"/>
      <w:lang w:val="bg-BG"/>
    </w:rPr>
  </w:style>
  <w:style w:type="paragraph" w:styleId="BodyTextIndent2">
    <w:name w:val="Body Text Indent 2"/>
    <w:basedOn w:val="Normal"/>
    <w:pPr>
      <w:ind w:firstLine="720"/>
    </w:pPr>
    <w:rPr>
      <w:rFonts w:ascii="Arial Narrow" w:hAnsi="Arial Narrow"/>
    </w:rPr>
  </w:style>
  <w:style w:type="paragraph" w:styleId="BodyTextIndent3">
    <w:name w:val="Body Text Indent 3"/>
    <w:basedOn w:val="Normal"/>
    <w:pPr>
      <w:ind w:firstLine="720"/>
      <w:jc w:val="both"/>
    </w:pPr>
    <w:rPr>
      <w:rFonts w:cs="Arial"/>
      <w:lang w:val="bg-BG"/>
    </w:rPr>
  </w:style>
  <w:style w:type="paragraph" w:styleId="Footer">
    <w:name w:val="footer"/>
    <w:basedOn w:val="Normal"/>
    <w:link w:val="FooterChar"/>
    <w:rsid w:val="00C45F6E"/>
    <w:pPr>
      <w:tabs>
        <w:tab w:val="center" w:pos="4536"/>
        <w:tab w:val="right" w:pos="9072"/>
      </w:tabs>
    </w:pPr>
  </w:style>
  <w:style w:type="paragraph" w:customStyle="1" w:styleId="Style">
    <w:name w:val="Style"/>
    <w:rsid w:val="00A36F75"/>
    <w:pPr>
      <w:widowControl w:val="0"/>
      <w:autoSpaceDE w:val="0"/>
      <w:autoSpaceDN w:val="0"/>
      <w:adjustRightInd w:val="0"/>
      <w:ind w:left="140" w:right="140" w:firstLine="840"/>
      <w:jc w:val="both"/>
    </w:pPr>
    <w:rPr>
      <w:sz w:val="24"/>
      <w:szCs w:val="24"/>
      <w:lang w:val="bg-BG" w:eastAsia="bg-BG"/>
    </w:rPr>
  </w:style>
  <w:style w:type="paragraph" w:styleId="Subtitle">
    <w:name w:val="Subtitle"/>
    <w:basedOn w:val="Normal"/>
    <w:qFormat/>
    <w:rsid w:val="00A36F75"/>
    <w:pPr>
      <w:ind w:firstLine="720"/>
      <w:jc w:val="center"/>
    </w:pPr>
    <w:rPr>
      <w:b/>
      <w:noProof w:val="0"/>
      <w:sz w:val="32"/>
      <w:lang w:val="bg-BG"/>
    </w:rPr>
  </w:style>
  <w:style w:type="paragraph" w:styleId="BodyText">
    <w:name w:val="Body Text"/>
    <w:basedOn w:val="Normal"/>
    <w:rsid w:val="00193B88"/>
    <w:pPr>
      <w:spacing w:after="120"/>
    </w:pPr>
  </w:style>
  <w:style w:type="paragraph" w:customStyle="1" w:styleId="CharChar2CharChar">
    <w:name w:val="Char Char2 Char Char"/>
    <w:basedOn w:val="Normal"/>
    <w:rsid w:val="00F72EFF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table" w:styleId="TableGrid">
    <w:name w:val="Table Grid"/>
    <w:basedOn w:val="TableNormal"/>
    <w:rsid w:val="0031743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rsid w:val="0031743E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character" w:customStyle="1" w:styleId="FooterChar">
    <w:name w:val="Footer Char"/>
    <w:link w:val="Footer"/>
    <w:semiHidden/>
    <w:locked/>
    <w:rsid w:val="00FA1C6D"/>
    <w:rPr>
      <w:rFonts w:ascii="Arial" w:hAnsi="Arial"/>
      <w:noProof/>
      <w:sz w:val="24"/>
      <w:lang w:val="en-US" w:eastAsia="en-US" w:bidi="ar-SA"/>
    </w:rPr>
  </w:style>
  <w:style w:type="paragraph" w:customStyle="1" w:styleId="CharCharCharCharCharChar1">
    <w:name w:val="Char Char Char Char Char Char1"/>
    <w:basedOn w:val="Normal"/>
    <w:rsid w:val="00FA1C6D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paragraph" w:customStyle="1" w:styleId="CharCharCharCharCharCharCharCharChar">
    <w:name w:val="Char Char Char Char Char Char Char Char Char"/>
    <w:basedOn w:val="Normal"/>
    <w:rsid w:val="001F5E59"/>
    <w:pPr>
      <w:tabs>
        <w:tab w:val="left" w:pos="709"/>
      </w:tabs>
      <w:spacing w:line="360" w:lineRule="auto"/>
    </w:pPr>
    <w:rPr>
      <w:rFonts w:ascii="Tahoma" w:hAnsi="Tahoma"/>
      <w:noProof w:val="0"/>
      <w:szCs w:val="24"/>
      <w:lang w:val="pl-PL" w:eastAsia="pl-PL"/>
    </w:rPr>
  </w:style>
  <w:style w:type="paragraph" w:customStyle="1" w:styleId="CharCharCharCharCharChar10">
    <w:name w:val="Char Char Char Char Char Char1"/>
    <w:basedOn w:val="Normal"/>
    <w:rsid w:val="00602643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paragraph" w:styleId="NormalWeb">
    <w:name w:val="Normal (Web)"/>
    <w:basedOn w:val="Normal"/>
    <w:unhideWhenUsed/>
    <w:rsid w:val="007C4F09"/>
    <w:pPr>
      <w:spacing w:before="100" w:beforeAutospacing="1" w:after="100" w:afterAutospacing="1"/>
    </w:pPr>
    <w:rPr>
      <w:noProof w:val="0"/>
      <w:szCs w:val="24"/>
      <w:lang w:val="bg-BG" w:eastAsia="bg-BG"/>
    </w:rPr>
  </w:style>
  <w:style w:type="paragraph" w:customStyle="1" w:styleId="1CharChar">
    <w:name w:val="Знак Знак1 Знак Знак Char Char Знак Знак"/>
    <w:basedOn w:val="Normal"/>
    <w:rsid w:val="00BB7BA9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paragraph" w:customStyle="1" w:styleId="Char">
    <w:name w:val="Char"/>
    <w:basedOn w:val="Normal"/>
    <w:rsid w:val="00566CE3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paragraph" w:customStyle="1" w:styleId="CharCharCharCharCharChar">
    <w:name w:val="Char Char Char Char Char Char"/>
    <w:basedOn w:val="Normal"/>
    <w:rsid w:val="00380B6C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paragraph" w:customStyle="1" w:styleId="CharChar2">
    <w:name w:val="Char Char2"/>
    <w:basedOn w:val="Normal"/>
    <w:rsid w:val="007E6A33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paragraph" w:styleId="BalloonText">
    <w:name w:val="Balloon Text"/>
    <w:basedOn w:val="Normal"/>
    <w:link w:val="BalloonTextChar"/>
    <w:rsid w:val="00EB58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801"/>
    <w:rPr>
      <w:rFonts w:ascii="Tahoma" w:hAnsi="Tahoma" w:cs="Tahoma"/>
      <w:noProof/>
      <w:sz w:val="16"/>
      <w:szCs w:val="16"/>
      <w:lang w:val="en-US" w:eastAsia="en-US"/>
    </w:rPr>
  </w:style>
  <w:style w:type="character" w:customStyle="1" w:styleId="BodyTextIndentChar">
    <w:name w:val="Body Text Indent Char"/>
    <w:link w:val="BodyTextIndent"/>
    <w:rsid w:val="00706490"/>
    <w:rPr>
      <w:rFonts w:ascii="Arial" w:hAnsi="Arial" w:cs="Arial"/>
      <w:b/>
      <w:bCs/>
      <w:noProof/>
      <w:sz w:val="24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AF165-4EB7-46C0-914A-4285557F0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4355</Words>
  <Characters>24240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РЕГИОНАЛНО  ЗВЕНО  ПОЖАРНА  И  АВАРИЙНА  БЕЗОПАСНОСТ-ПЛЕВЕН</vt:lpstr>
    </vt:vector>
  </TitlesOfParts>
  <Company>FIRE and  RESQUE  SERVICE</Company>
  <LinksUpToDate>false</LinksUpToDate>
  <CharactersWithSpaces>28538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РЕГИОНАЛНО  ЗВЕНО  ПОЖАРНА  И  АВАРИЙНА  БЕЗОПАСНОСТ-ПЛЕВЕН</dc:title>
  <dc:subject/>
  <dc:creator>РДПБЗН – Плевен</dc:creator>
  <cp:keywords/>
  <cp:lastModifiedBy>РДПБЗН – Плевен</cp:lastModifiedBy>
  <cp:revision>7</cp:revision>
  <cp:lastPrinted>2024-05-06T17:41:00Z</cp:lastPrinted>
  <dcterms:created xsi:type="dcterms:W3CDTF">2026-03-04T08:13:00Z</dcterms:created>
  <dcterms:modified xsi:type="dcterms:W3CDTF">2026-09-21T10:20:00Z</dcterms:modified>
</cp:coreProperties>
</file>