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27B3DE" w14:textId="77777777" w:rsidR="008120D1" w:rsidRDefault="008120D1" w:rsidP="008120D1">
      <w:pPr>
        <w:pStyle w:val="a3"/>
        <w:ind w:hanging="142"/>
        <w:jc w:val="center"/>
        <w:rPr>
          <w:rFonts w:ascii="Times New Roman" w:eastAsia="Times New Roman" w:hAnsi="Times New Roman" w:cs="Times New Roman"/>
          <w:szCs w:val="28"/>
        </w:rPr>
      </w:pPr>
      <w:r>
        <w:rPr>
          <w:rFonts w:ascii="Times New Roman" w:hAnsi="Times New Roman"/>
          <w:szCs w:val="28"/>
        </w:rPr>
        <w:t>Министерство образования Республики Беларусь</w:t>
      </w:r>
    </w:p>
    <w:p w14:paraId="2C2C27BD" w14:textId="77777777" w:rsidR="008120D1" w:rsidRDefault="008120D1" w:rsidP="008120D1">
      <w:pPr>
        <w:spacing w:line="240" w:lineRule="auto"/>
        <w:ind w:hanging="142"/>
        <w:jc w:val="center"/>
        <w:rPr>
          <w:szCs w:val="28"/>
        </w:rPr>
      </w:pPr>
      <w:r>
        <w:rPr>
          <w:szCs w:val="28"/>
        </w:rPr>
        <w:t>Учреждение образования «Белорусский государственный университет</w:t>
      </w:r>
    </w:p>
    <w:p w14:paraId="34FD3A34" w14:textId="77777777" w:rsidR="008120D1" w:rsidRDefault="008120D1" w:rsidP="008120D1">
      <w:pPr>
        <w:spacing w:line="240" w:lineRule="auto"/>
        <w:ind w:hanging="142"/>
        <w:jc w:val="center"/>
        <w:rPr>
          <w:szCs w:val="28"/>
        </w:rPr>
      </w:pPr>
      <w:r>
        <w:rPr>
          <w:szCs w:val="28"/>
        </w:rPr>
        <w:t>информатики и радиоэлектроники»</w:t>
      </w:r>
    </w:p>
    <w:p w14:paraId="71AEADBC" w14:textId="77777777" w:rsidR="008120D1" w:rsidRDefault="008120D1" w:rsidP="008120D1">
      <w:pPr>
        <w:spacing w:line="240" w:lineRule="auto"/>
        <w:ind w:hanging="142"/>
        <w:jc w:val="center"/>
        <w:rPr>
          <w:szCs w:val="28"/>
        </w:rPr>
      </w:pPr>
      <w:r>
        <w:rPr>
          <w:szCs w:val="28"/>
        </w:rPr>
        <w:t>Обособленное подразделение «Институт информационных технологий БГУИР»</w:t>
      </w:r>
    </w:p>
    <w:p w14:paraId="554C0520" w14:textId="77777777" w:rsidR="008120D1" w:rsidRDefault="008120D1" w:rsidP="008120D1">
      <w:pPr>
        <w:pStyle w:val="a3"/>
        <w:ind w:hanging="142"/>
        <w:jc w:val="center"/>
        <w:rPr>
          <w:rFonts w:ascii="Times New Roman" w:hAnsi="Times New Roman"/>
          <w:color w:val="auto"/>
          <w:szCs w:val="28"/>
        </w:rPr>
      </w:pPr>
      <w:r>
        <w:rPr>
          <w:rFonts w:ascii="Times New Roman" w:hAnsi="Times New Roman"/>
          <w:color w:val="auto"/>
          <w:szCs w:val="28"/>
        </w:rPr>
        <w:t>Факультет повышения квалификации и переподготовки</w:t>
      </w:r>
    </w:p>
    <w:p w14:paraId="606D71F7" w14:textId="77777777" w:rsidR="008120D1" w:rsidRDefault="008120D1" w:rsidP="008120D1">
      <w:pPr>
        <w:spacing w:line="240" w:lineRule="auto"/>
        <w:ind w:hanging="142"/>
        <w:jc w:val="center"/>
        <w:rPr>
          <w:szCs w:val="28"/>
        </w:rPr>
      </w:pPr>
      <w:r>
        <w:rPr>
          <w:szCs w:val="28"/>
        </w:rPr>
        <w:t>Кафедра микропроцессорных систем и сетей</w:t>
      </w:r>
    </w:p>
    <w:p w14:paraId="61BA0CA9" w14:textId="77777777" w:rsidR="008120D1" w:rsidRDefault="008120D1" w:rsidP="008120D1">
      <w:pPr>
        <w:tabs>
          <w:tab w:val="left" w:pos="6096"/>
        </w:tabs>
        <w:ind w:firstLine="709"/>
        <w:jc w:val="center"/>
        <w:rPr>
          <w:rFonts w:eastAsia="Calibri"/>
          <w:szCs w:val="28"/>
          <w:u w:val="single"/>
        </w:rPr>
      </w:pPr>
    </w:p>
    <w:p w14:paraId="398499DE" w14:textId="255D25B2" w:rsidR="008120D1" w:rsidRDefault="008120D1" w:rsidP="008120D1">
      <w:pPr>
        <w:rPr>
          <w:sz w:val="22"/>
        </w:rPr>
      </w:pPr>
    </w:p>
    <w:p w14:paraId="017BE8AC" w14:textId="0999BB25" w:rsidR="008120D1" w:rsidRDefault="008120D1" w:rsidP="008120D1">
      <w:pPr>
        <w:rPr>
          <w:sz w:val="22"/>
        </w:rPr>
      </w:pPr>
    </w:p>
    <w:p w14:paraId="69AD37CE" w14:textId="77777777" w:rsidR="008120D1" w:rsidRDefault="008120D1" w:rsidP="008120D1">
      <w:pPr>
        <w:rPr>
          <w:sz w:val="22"/>
        </w:rPr>
      </w:pPr>
    </w:p>
    <w:p w14:paraId="2F0FB7C2" w14:textId="77777777" w:rsidR="008120D1" w:rsidRDefault="008120D1" w:rsidP="008120D1">
      <w:pPr>
        <w:rPr>
          <w:sz w:val="23"/>
        </w:rPr>
      </w:pPr>
    </w:p>
    <w:p w14:paraId="09096CB7" w14:textId="77777777" w:rsidR="008120D1" w:rsidRDefault="008120D1" w:rsidP="008120D1">
      <w:pPr>
        <w:ind w:firstLine="0"/>
        <w:jc w:val="center"/>
        <w:rPr>
          <w:b/>
          <w:sz w:val="26"/>
        </w:rPr>
      </w:pPr>
      <w:r>
        <w:rPr>
          <w:b/>
          <w:sz w:val="26"/>
        </w:rPr>
        <w:t>КУРСОВАЯ РАБОТА</w:t>
      </w:r>
    </w:p>
    <w:p w14:paraId="499C56C9" w14:textId="77777777" w:rsidR="008120D1" w:rsidRDefault="008120D1" w:rsidP="008120D1">
      <w:pPr>
        <w:ind w:firstLine="0"/>
        <w:jc w:val="center"/>
        <w:rPr>
          <w:b/>
          <w:sz w:val="26"/>
        </w:rPr>
      </w:pPr>
      <w:r>
        <w:rPr>
          <w:b/>
          <w:sz w:val="26"/>
        </w:rPr>
        <w:t>по дисциплине</w:t>
      </w:r>
    </w:p>
    <w:p w14:paraId="0DBA409A" w14:textId="77777777" w:rsidR="008120D1" w:rsidRDefault="008120D1" w:rsidP="008120D1">
      <w:pPr>
        <w:ind w:firstLine="0"/>
        <w:jc w:val="center"/>
        <w:rPr>
          <w:b/>
        </w:rPr>
      </w:pPr>
      <w:r>
        <w:rPr>
          <w:b/>
        </w:rPr>
        <w:t>«Анимационная графика»</w:t>
      </w:r>
    </w:p>
    <w:p w14:paraId="3D4D16C8" w14:textId="77777777" w:rsidR="008120D1" w:rsidRDefault="008120D1" w:rsidP="008120D1">
      <w:pPr>
        <w:ind w:firstLine="0"/>
        <w:jc w:val="center"/>
        <w:rPr>
          <w:b/>
          <w:sz w:val="24"/>
        </w:rPr>
      </w:pPr>
      <w:r>
        <w:rPr>
          <w:b/>
          <w:sz w:val="24"/>
        </w:rPr>
        <w:t>НА ТЕМУ:</w:t>
      </w:r>
    </w:p>
    <w:p w14:paraId="516FD165" w14:textId="7C0CE9D9" w:rsidR="008120D1" w:rsidRPr="008120D1" w:rsidRDefault="008120D1" w:rsidP="008120D1">
      <w:pPr>
        <w:pStyle w:val="ds-markdown-paragraph"/>
        <w:shd w:val="clear" w:color="auto" w:fill="FFFFFF"/>
        <w:spacing w:after="0" w:afterAutospacing="0"/>
        <w:ind w:left="360"/>
        <w:jc w:val="center"/>
        <w:rPr>
          <w:color w:val="0F1115"/>
          <w:sz w:val="28"/>
          <w:szCs w:val="28"/>
        </w:rPr>
      </w:pPr>
      <w:r w:rsidRPr="008120D1">
        <w:rPr>
          <w:b/>
          <w:sz w:val="28"/>
          <w:szCs w:val="28"/>
        </w:rPr>
        <w:t>«</w:t>
      </w:r>
      <w:r w:rsidRPr="008120D1">
        <w:rPr>
          <w:b/>
          <w:bCs/>
          <w:color w:val="0F1115"/>
          <w:sz w:val="28"/>
          <w:szCs w:val="28"/>
        </w:rPr>
        <w:t xml:space="preserve">Анимированный </w:t>
      </w:r>
      <w:proofErr w:type="spellStart"/>
      <w:r w:rsidRPr="008120D1">
        <w:rPr>
          <w:b/>
          <w:bCs/>
          <w:color w:val="0F1115"/>
          <w:sz w:val="28"/>
          <w:szCs w:val="28"/>
        </w:rPr>
        <w:t>лендинг</w:t>
      </w:r>
      <w:proofErr w:type="spellEnd"/>
      <w:r w:rsidRPr="008120D1">
        <w:rPr>
          <w:b/>
          <w:bCs/>
          <w:color w:val="0F1115"/>
          <w:sz w:val="28"/>
          <w:szCs w:val="28"/>
        </w:rPr>
        <w:t xml:space="preserve"> для свадебного приглашения с элементами 2d-анимации с акцентом на интерфейс сайта</w:t>
      </w:r>
      <w:r w:rsidRPr="008120D1">
        <w:rPr>
          <w:b/>
          <w:spacing w:val="-2"/>
          <w:sz w:val="28"/>
          <w:szCs w:val="28"/>
        </w:rPr>
        <w:t>»</w:t>
      </w:r>
    </w:p>
    <w:p w14:paraId="49C0E842" w14:textId="77777777" w:rsidR="008120D1" w:rsidRDefault="008120D1" w:rsidP="008120D1">
      <w:pPr>
        <w:rPr>
          <w:b/>
        </w:rPr>
      </w:pPr>
    </w:p>
    <w:p w14:paraId="089AFA48" w14:textId="77777777" w:rsidR="008120D1" w:rsidRDefault="008120D1" w:rsidP="008120D1">
      <w:pPr>
        <w:rPr>
          <w:b/>
        </w:rPr>
      </w:pPr>
    </w:p>
    <w:p w14:paraId="3C804884" w14:textId="77777777" w:rsidR="008120D1" w:rsidRDefault="008120D1" w:rsidP="008120D1">
      <w:pPr>
        <w:rPr>
          <w:b/>
        </w:rPr>
      </w:pPr>
    </w:p>
    <w:p w14:paraId="206AB7D0" w14:textId="6FF3A44D" w:rsidR="008120D1" w:rsidRDefault="008120D1" w:rsidP="008120D1">
      <w:pPr>
        <w:tabs>
          <w:tab w:val="right" w:pos="5670"/>
          <w:tab w:val="right" w:pos="7088"/>
          <w:tab w:val="right" w:pos="9356"/>
        </w:tabs>
      </w:pPr>
      <w:r>
        <w:t>Слушатель гр. 50421</w:t>
      </w:r>
      <w:r>
        <w:tab/>
      </w:r>
      <w:r>
        <w:rPr>
          <w:u w:val="single"/>
        </w:rPr>
        <w:tab/>
      </w:r>
      <w:r>
        <w:rPr>
          <w:u w:val="single"/>
        </w:rPr>
        <w:tab/>
        <w:t xml:space="preserve">А. А. Борозда </w:t>
      </w:r>
    </w:p>
    <w:p w14:paraId="391A6175" w14:textId="77777777" w:rsidR="008120D1" w:rsidRDefault="008120D1" w:rsidP="008120D1">
      <w:pPr>
        <w:tabs>
          <w:tab w:val="right" w:pos="7371"/>
        </w:tabs>
        <w:rPr>
          <w:sz w:val="22"/>
        </w:rPr>
      </w:pPr>
      <w:r>
        <w:tab/>
      </w:r>
      <w:r>
        <w:rPr>
          <w:sz w:val="22"/>
        </w:rPr>
        <w:t xml:space="preserve">(дата, подпись) </w:t>
      </w:r>
    </w:p>
    <w:p w14:paraId="44199680" w14:textId="77777777" w:rsidR="008120D1" w:rsidRDefault="008120D1" w:rsidP="008120D1">
      <w:pPr>
        <w:tabs>
          <w:tab w:val="right" w:pos="5670"/>
          <w:tab w:val="right" w:pos="7088"/>
          <w:tab w:val="right" w:pos="9356"/>
        </w:tabs>
      </w:pPr>
      <w:r>
        <w:t xml:space="preserve">Руководитель </w:t>
      </w:r>
      <w:r>
        <w:tab/>
      </w:r>
      <w:r>
        <w:rPr>
          <w:u w:val="single"/>
        </w:rPr>
        <w:tab/>
      </w:r>
      <w:r>
        <w:rPr>
          <w:u w:val="single"/>
        </w:rPr>
        <w:tab/>
      </w:r>
      <w:proofErr w:type="spellStart"/>
      <w:r>
        <w:rPr>
          <w:u w:val="single"/>
        </w:rPr>
        <w:t>П.С.Львов</w:t>
      </w:r>
      <w:proofErr w:type="spellEnd"/>
    </w:p>
    <w:p w14:paraId="24AF93E7" w14:textId="77777777" w:rsidR="008120D1" w:rsidRDefault="008120D1" w:rsidP="008120D1">
      <w:pPr>
        <w:tabs>
          <w:tab w:val="right" w:pos="7371"/>
        </w:tabs>
        <w:rPr>
          <w:sz w:val="22"/>
        </w:rPr>
      </w:pPr>
      <w:r>
        <w:rPr>
          <w:sz w:val="22"/>
        </w:rPr>
        <w:tab/>
        <w:t xml:space="preserve">(дата, подпись) </w:t>
      </w:r>
    </w:p>
    <w:p w14:paraId="7EC9D1DE" w14:textId="77777777" w:rsidR="008120D1" w:rsidRDefault="008120D1" w:rsidP="008120D1">
      <w:pPr>
        <w:jc w:val="center"/>
      </w:pPr>
    </w:p>
    <w:p w14:paraId="1F852065" w14:textId="77777777" w:rsidR="008120D1" w:rsidRDefault="008120D1" w:rsidP="008120D1">
      <w:pPr>
        <w:jc w:val="center"/>
      </w:pPr>
    </w:p>
    <w:p w14:paraId="51388826" w14:textId="3542DC79" w:rsidR="008120D1" w:rsidRDefault="008120D1" w:rsidP="008120D1">
      <w:pPr>
        <w:jc w:val="center"/>
      </w:pPr>
    </w:p>
    <w:p w14:paraId="6110EF10" w14:textId="61B0223C" w:rsidR="008120D1" w:rsidRDefault="008120D1" w:rsidP="008120D1">
      <w:pPr>
        <w:jc w:val="center"/>
      </w:pPr>
    </w:p>
    <w:p w14:paraId="3D1E4771" w14:textId="4DA78641" w:rsidR="008120D1" w:rsidRDefault="008120D1" w:rsidP="008120D1">
      <w:pPr>
        <w:jc w:val="center"/>
      </w:pPr>
    </w:p>
    <w:p w14:paraId="73AA0C8E" w14:textId="77777777" w:rsidR="008120D1" w:rsidRDefault="008120D1" w:rsidP="008120D1">
      <w:pPr>
        <w:jc w:val="center"/>
      </w:pPr>
    </w:p>
    <w:p w14:paraId="02A83A27" w14:textId="0ACBAAD6" w:rsidR="008120D1" w:rsidRDefault="008120D1" w:rsidP="008120D1">
      <w:pPr>
        <w:jc w:val="center"/>
      </w:pPr>
    </w:p>
    <w:p w14:paraId="42657DDB" w14:textId="77777777" w:rsidR="008120D1" w:rsidRDefault="008120D1" w:rsidP="008120D1">
      <w:pPr>
        <w:jc w:val="center"/>
      </w:pPr>
    </w:p>
    <w:p w14:paraId="00CC0242" w14:textId="77777777" w:rsidR="008120D1" w:rsidRDefault="008120D1" w:rsidP="008120D1">
      <w:pPr>
        <w:jc w:val="center"/>
      </w:pPr>
    </w:p>
    <w:p w14:paraId="2D7F5965" w14:textId="77777777" w:rsidR="008120D1" w:rsidRDefault="008120D1" w:rsidP="008120D1">
      <w:pPr>
        <w:jc w:val="center"/>
      </w:pPr>
    </w:p>
    <w:p w14:paraId="0995531C" w14:textId="77777777" w:rsidR="008120D1" w:rsidRDefault="008120D1" w:rsidP="008120D1">
      <w:pPr>
        <w:ind w:firstLine="0"/>
        <w:jc w:val="center"/>
      </w:pPr>
      <w:r>
        <w:t>МИНСК</w:t>
      </w:r>
    </w:p>
    <w:p w14:paraId="40A208DD" w14:textId="39E7D560" w:rsidR="008120D1" w:rsidRDefault="008120D1" w:rsidP="008120D1">
      <w:pPr>
        <w:ind w:firstLine="0"/>
        <w:jc w:val="center"/>
      </w:pPr>
      <w:r>
        <w:t>2026</w:t>
      </w:r>
    </w:p>
    <w:p w14:paraId="4096B354" w14:textId="77777777" w:rsidR="007C4427" w:rsidRDefault="008120D1" w:rsidP="007C4427">
      <w:pPr>
        <w:widowControl/>
        <w:spacing w:line="240" w:lineRule="auto"/>
        <w:ind w:right="143" w:firstLine="0"/>
        <w:jc w:val="center"/>
        <w:rPr>
          <w:rFonts w:eastAsia="Times New Roman" w:cs="Times New Roman"/>
          <w:sz w:val="24"/>
          <w:szCs w:val="24"/>
          <w:lang w:eastAsia="ru-RU"/>
        </w:rPr>
      </w:pPr>
      <w:r>
        <w:br w:type="page"/>
      </w:r>
      <w:r w:rsidR="007C4427">
        <w:rPr>
          <w:rFonts w:eastAsia="Times New Roman" w:cs="Times New Roman"/>
          <w:sz w:val="24"/>
          <w:szCs w:val="24"/>
          <w:lang w:eastAsia="ru-RU"/>
        </w:rPr>
        <w:lastRenderedPageBreak/>
        <w:t>Министерство образования Республики Беларусь</w:t>
      </w:r>
    </w:p>
    <w:p w14:paraId="706A72B5" w14:textId="77777777" w:rsidR="007C4427" w:rsidRDefault="007C4427" w:rsidP="007C4427">
      <w:pPr>
        <w:widowControl/>
        <w:spacing w:line="240" w:lineRule="auto"/>
        <w:ind w:right="143" w:firstLine="0"/>
        <w:jc w:val="center"/>
        <w:rPr>
          <w:rFonts w:eastAsia="Times New Roman" w:cs="Times New Roman"/>
          <w:sz w:val="24"/>
          <w:szCs w:val="24"/>
          <w:lang w:eastAsia="ru-RU"/>
        </w:rPr>
      </w:pPr>
      <w:r>
        <w:rPr>
          <w:rFonts w:eastAsia="Times New Roman" w:cs="Times New Roman"/>
          <w:sz w:val="24"/>
          <w:szCs w:val="24"/>
          <w:lang w:eastAsia="ru-RU"/>
        </w:rPr>
        <w:t>Учреждение образования «Белорусский государственный университет</w:t>
      </w:r>
    </w:p>
    <w:p w14:paraId="3EBF77C0" w14:textId="77777777" w:rsidR="007C4427" w:rsidRDefault="007C4427" w:rsidP="007C4427">
      <w:pPr>
        <w:widowControl/>
        <w:spacing w:line="240" w:lineRule="auto"/>
        <w:ind w:right="143" w:firstLine="0"/>
        <w:jc w:val="center"/>
        <w:rPr>
          <w:rFonts w:eastAsia="Times New Roman" w:cs="Times New Roman"/>
          <w:sz w:val="24"/>
          <w:szCs w:val="24"/>
          <w:lang w:eastAsia="ru-RU"/>
        </w:rPr>
      </w:pPr>
      <w:r>
        <w:rPr>
          <w:rFonts w:eastAsia="Times New Roman" w:cs="Times New Roman"/>
          <w:sz w:val="24"/>
          <w:szCs w:val="24"/>
          <w:lang w:eastAsia="ru-RU"/>
        </w:rPr>
        <w:t>информатики и радиоэлектроники»</w:t>
      </w:r>
    </w:p>
    <w:p w14:paraId="5261CD1A" w14:textId="77777777" w:rsidR="007C4427" w:rsidRDefault="007C4427" w:rsidP="007C4427">
      <w:pPr>
        <w:widowControl/>
        <w:spacing w:line="240" w:lineRule="auto"/>
        <w:ind w:right="143" w:firstLine="0"/>
        <w:jc w:val="center"/>
        <w:rPr>
          <w:rFonts w:eastAsia="Times New Roman" w:cs="Times New Roman"/>
          <w:sz w:val="24"/>
          <w:szCs w:val="24"/>
          <w:lang w:eastAsia="ru-RU"/>
        </w:rPr>
      </w:pPr>
      <w:r>
        <w:rPr>
          <w:rFonts w:eastAsia="Times New Roman" w:cs="Times New Roman"/>
          <w:sz w:val="24"/>
          <w:szCs w:val="24"/>
          <w:lang w:eastAsia="ru-RU"/>
        </w:rPr>
        <w:t>Обособленное подразделение «Институт информационных технологий БГУИР»</w:t>
      </w:r>
    </w:p>
    <w:p w14:paraId="0D063BCF" w14:textId="77777777" w:rsidR="007C4427" w:rsidRDefault="007C4427" w:rsidP="007C4427">
      <w:pPr>
        <w:widowControl/>
        <w:spacing w:line="240" w:lineRule="auto"/>
        <w:ind w:right="143" w:firstLine="0"/>
        <w:jc w:val="center"/>
        <w:rPr>
          <w:rFonts w:eastAsia="Times New Roman" w:cs="Times New Roman"/>
          <w:sz w:val="24"/>
          <w:szCs w:val="24"/>
          <w:lang w:eastAsia="ru-RU"/>
        </w:rPr>
      </w:pPr>
      <w:r>
        <w:rPr>
          <w:rFonts w:eastAsia="Times New Roman" w:cs="Times New Roman"/>
          <w:sz w:val="24"/>
          <w:szCs w:val="24"/>
          <w:lang w:eastAsia="ru-RU"/>
        </w:rPr>
        <w:t>Факультет повышения квалификации и переподготовки</w:t>
      </w:r>
    </w:p>
    <w:p w14:paraId="4331341D" w14:textId="77777777" w:rsidR="007C4427" w:rsidRDefault="007C4427" w:rsidP="007C4427">
      <w:pPr>
        <w:widowControl/>
        <w:spacing w:line="240" w:lineRule="auto"/>
        <w:ind w:right="143" w:firstLine="0"/>
        <w:jc w:val="center"/>
        <w:rPr>
          <w:rFonts w:eastAsia="Times New Roman" w:cs="Times New Roman"/>
          <w:sz w:val="24"/>
          <w:szCs w:val="24"/>
          <w:lang w:eastAsia="ru-RU"/>
        </w:rPr>
      </w:pPr>
      <w:r>
        <w:rPr>
          <w:rFonts w:eastAsia="Times New Roman" w:cs="Times New Roman"/>
          <w:sz w:val="24"/>
          <w:szCs w:val="24"/>
          <w:lang w:eastAsia="ru-RU"/>
        </w:rPr>
        <w:t>Кафедра микропроцессорных систем и сетей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3"/>
        <w:gridCol w:w="2838"/>
        <w:gridCol w:w="1234"/>
      </w:tblGrid>
      <w:tr w:rsidR="007C4427" w14:paraId="12D7F531" w14:textId="77777777" w:rsidTr="00696D86">
        <w:tc>
          <w:tcPr>
            <w:tcW w:w="5285" w:type="dxa"/>
          </w:tcPr>
          <w:p w14:paraId="51A9140D" w14:textId="77777777" w:rsidR="007C4427" w:rsidRDefault="007C4427" w:rsidP="00696D86">
            <w:pPr>
              <w:spacing w:line="240" w:lineRule="auto"/>
              <w:ind w:right="143" w:firstLine="0"/>
              <w:jc w:val="center"/>
              <w:rPr>
                <w:rFonts w:eastAsia="Times New Roman" w:cs="Times New Roman"/>
                <w:sz w:val="24"/>
                <w:szCs w:val="24"/>
              </w:rPr>
            </w:pPr>
          </w:p>
        </w:tc>
        <w:tc>
          <w:tcPr>
            <w:tcW w:w="4073" w:type="dxa"/>
            <w:gridSpan w:val="2"/>
          </w:tcPr>
          <w:p w14:paraId="5E73168E" w14:textId="77777777" w:rsidR="007C4427" w:rsidRDefault="007C4427" w:rsidP="00696D86">
            <w:pPr>
              <w:spacing w:line="240" w:lineRule="auto"/>
              <w:ind w:right="143" w:firstLine="0"/>
              <w:rPr>
                <w:rFonts w:eastAsia="Times New Roman" w:cs="Times New Roman"/>
                <w:sz w:val="24"/>
                <w:szCs w:val="24"/>
                <w:lang w:val="be-BY"/>
              </w:rPr>
            </w:pPr>
          </w:p>
          <w:p w14:paraId="00352BA4" w14:textId="77777777" w:rsidR="007C4427" w:rsidRDefault="007C4427" w:rsidP="00696D86">
            <w:pPr>
              <w:spacing w:line="240" w:lineRule="auto"/>
              <w:ind w:right="143" w:firstLine="0"/>
              <w:jc w:val="center"/>
              <w:rPr>
                <w:rFonts w:eastAsia="Times New Roman" w:cs="Times New Roman"/>
                <w:sz w:val="24"/>
                <w:szCs w:val="24"/>
              </w:rPr>
            </w:pPr>
            <w:r>
              <w:rPr>
                <w:rFonts w:eastAsia="Times New Roman" w:cs="Times New Roman"/>
                <w:sz w:val="24"/>
                <w:szCs w:val="24"/>
                <w:lang w:val="be-BY"/>
              </w:rPr>
              <w:t>УТВЕРЖДАЮ</w:t>
            </w:r>
          </w:p>
        </w:tc>
      </w:tr>
      <w:tr w:rsidR="007C4427" w14:paraId="42082209" w14:textId="77777777" w:rsidTr="00696D86">
        <w:tc>
          <w:tcPr>
            <w:tcW w:w="5285" w:type="dxa"/>
          </w:tcPr>
          <w:p w14:paraId="01E61EA4" w14:textId="77777777" w:rsidR="007C4427" w:rsidRDefault="007C4427" w:rsidP="00696D86">
            <w:pPr>
              <w:spacing w:line="240" w:lineRule="auto"/>
              <w:ind w:right="143" w:firstLine="0"/>
              <w:jc w:val="center"/>
              <w:rPr>
                <w:rFonts w:eastAsia="Times New Roman" w:cs="Times New Roman"/>
                <w:sz w:val="24"/>
                <w:szCs w:val="24"/>
              </w:rPr>
            </w:pPr>
          </w:p>
        </w:tc>
        <w:tc>
          <w:tcPr>
            <w:tcW w:w="4073" w:type="dxa"/>
            <w:gridSpan w:val="2"/>
          </w:tcPr>
          <w:p w14:paraId="74322025" w14:textId="77777777" w:rsidR="007C4427" w:rsidRDefault="007C4427" w:rsidP="00696D86">
            <w:pPr>
              <w:spacing w:line="240" w:lineRule="auto"/>
              <w:ind w:right="143" w:firstLine="0"/>
              <w:jc w:val="center"/>
              <w:rPr>
                <w:rFonts w:eastAsia="Times New Roman" w:cs="Times New Roman"/>
                <w:sz w:val="24"/>
                <w:szCs w:val="24"/>
              </w:rPr>
            </w:pPr>
            <w:r>
              <w:rPr>
                <w:rFonts w:eastAsia="Times New Roman" w:cs="Times New Roman"/>
                <w:sz w:val="24"/>
                <w:szCs w:val="24"/>
                <w:lang w:val="be-BY"/>
              </w:rPr>
              <w:t>Заведующий кафедрой МПСС</w:t>
            </w:r>
          </w:p>
        </w:tc>
      </w:tr>
      <w:tr w:rsidR="007C4427" w14:paraId="38BBD09E" w14:textId="77777777" w:rsidTr="00696D86">
        <w:tc>
          <w:tcPr>
            <w:tcW w:w="5285" w:type="dxa"/>
          </w:tcPr>
          <w:p w14:paraId="4D0E9A4C" w14:textId="77777777" w:rsidR="007C4427" w:rsidRDefault="007C4427" w:rsidP="00696D86">
            <w:pPr>
              <w:spacing w:line="240" w:lineRule="auto"/>
              <w:ind w:right="143" w:firstLine="0"/>
              <w:jc w:val="center"/>
              <w:rPr>
                <w:rFonts w:eastAsia="Times New Roman" w:cs="Times New Roman"/>
                <w:sz w:val="24"/>
                <w:szCs w:val="24"/>
              </w:rPr>
            </w:pPr>
          </w:p>
        </w:tc>
        <w:tc>
          <w:tcPr>
            <w:tcW w:w="4073" w:type="dxa"/>
            <w:gridSpan w:val="2"/>
          </w:tcPr>
          <w:p w14:paraId="44422615" w14:textId="77777777" w:rsidR="007C4427" w:rsidRDefault="007C4427" w:rsidP="00696D86">
            <w:pPr>
              <w:spacing w:line="240" w:lineRule="auto"/>
              <w:ind w:right="143" w:firstLine="0"/>
              <w:jc w:val="center"/>
              <w:rPr>
                <w:rFonts w:eastAsia="Times New Roman" w:cs="Times New Roman"/>
                <w:i/>
                <w:sz w:val="24"/>
                <w:szCs w:val="24"/>
              </w:rPr>
            </w:pPr>
            <w:proofErr w:type="spellStart"/>
            <w:r>
              <w:rPr>
                <w:rFonts w:eastAsia="Times New Roman" w:cs="Times New Roman"/>
                <w:i/>
                <w:sz w:val="24"/>
                <w:szCs w:val="24"/>
              </w:rPr>
              <w:t>И.В.Кашникова</w:t>
            </w:r>
            <w:proofErr w:type="spellEnd"/>
          </w:p>
        </w:tc>
      </w:tr>
      <w:tr w:rsidR="007C4427" w14:paraId="2ECB2776" w14:textId="77777777" w:rsidTr="00696D86">
        <w:tc>
          <w:tcPr>
            <w:tcW w:w="5285" w:type="dxa"/>
          </w:tcPr>
          <w:p w14:paraId="183F00D6" w14:textId="77777777" w:rsidR="007C4427" w:rsidRDefault="007C4427" w:rsidP="00696D86">
            <w:pPr>
              <w:spacing w:line="240" w:lineRule="auto"/>
              <w:ind w:right="143" w:firstLine="0"/>
              <w:jc w:val="center"/>
              <w:rPr>
                <w:rFonts w:eastAsia="Times New Roman" w:cs="Times New Roman"/>
                <w:sz w:val="24"/>
                <w:szCs w:val="24"/>
              </w:rPr>
            </w:pPr>
          </w:p>
        </w:tc>
        <w:tc>
          <w:tcPr>
            <w:tcW w:w="4073" w:type="dxa"/>
            <w:gridSpan w:val="2"/>
            <w:tcBorders>
              <w:bottom w:val="single" w:sz="4" w:space="0" w:color="auto"/>
            </w:tcBorders>
          </w:tcPr>
          <w:p w14:paraId="440FD780" w14:textId="77777777" w:rsidR="007C4427" w:rsidRDefault="007C4427" w:rsidP="00696D86">
            <w:pPr>
              <w:spacing w:line="240" w:lineRule="auto"/>
              <w:ind w:right="142" w:firstLine="0"/>
              <w:jc w:val="center"/>
              <w:rPr>
                <w:rFonts w:eastAsia="Times New Roman" w:cs="Times New Roman"/>
                <w:sz w:val="24"/>
                <w:szCs w:val="24"/>
              </w:rPr>
            </w:pPr>
          </w:p>
        </w:tc>
      </w:tr>
      <w:tr w:rsidR="007C4427" w14:paraId="5DDB1F73" w14:textId="77777777" w:rsidTr="00696D86">
        <w:tc>
          <w:tcPr>
            <w:tcW w:w="5285" w:type="dxa"/>
          </w:tcPr>
          <w:p w14:paraId="42B5AB2A" w14:textId="77777777" w:rsidR="007C4427" w:rsidRDefault="007C4427" w:rsidP="00696D86">
            <w:pPr>
              <w:spacing w:line="240" w:lineRule="auto"/>
              <w:ind w:right="143" w:firstLine="0"/>
              <w:jc w:val="center"/>
              <w:rPr>
                <w:rFonts w:eastAsia="Times New Roman" w:cs="Times New Roman"/>
                <w:sz w:val="24"/>
                <w:szCs w:val="24"/>
              </w:rPr>
            </w:pPr>
          </w:p>
        </w:tc>
        <w:tc>
          <w:tcPr>
            <w:tcW w:w="4073" w:type="dxa"/>
            <w:gridSpan w:val="2"/>
            <w:tcBorders>
              <w:top w:val="single" w:sz="4" w:space="0" w:color="auto"/>
            </w:tcBorders>
          </w:tcPr>
          <w:p w14:paraId="4E74472B" w14:textId="77777777" w:rsidR="007C4427" w:rsidRDefault="007C4427" w:rsidP="00696D86">
            <w:pPr>
              <w:spacing w:line="240" w:lineRule="auto"/>
              <w:ind w:right="142" w:firstLine="0"/>
              <w:jc w:val="center"/>
              <w:rPr>
                <w:rFonts w:eastAsia="Times New Roman" w:cs="Times New Roman"/>
                <w:sz w:val="24"/>
                <w:szCs w:val="24"/>
              </w:rPr>
            </w:pPr>
            <w:r>
              <w:rPr>
                <w:rFonts w:eastAsia="Times New Roman" w:cs="Times New Roman"/>
                <w:sz w:val="24"/>
                <w:szCs w:val="24"/>
                <w:lang w:val="be-BY"/>
              </w:rPr>
              <w:t>(подпись)</w:t>
            </w:r>
          </w:p>
        </w:tc>
      </w:tr>
      <w:tr w:rsidR="007C4427" w14:paraId="1B601351" w14:textId="77777777" w:rsidTr="00696D86">
        <w:tc>
          <w:tcPr>
            <w:tcW w:w="5285" w:type="dxa"/>
          </w:tcPr>
          <w:p w14:paraId="3A526F05" w14:textId="77777777" w:rsidR="007C4427" w:rsidRDefault="007C4427" w:rsidP="00696D86">
            <w:pPr>
              <w:spacing w:line="240" w:lineRule="auto"/>
              <w:ind w:right="143" w:firstLine="0"/>
              <w:jc w:val="center"/>
              <w:rPr>
                <w:rFonts w:eastAsia="Times New Roman" w:cs="Times New Roman"/>
                <w:sz w:val="24"/>
                <w:szCs w:val="24"/>
              </w:rPr>
            </w:pPr>
          </w:p>
        </w:tc>
        <w:tc>
          <w:tcPr>
            <w:tcW w:w="2839" w:type="dxa"/>
            <w:tcBorders>
              <w:bottom w:val="single" w:sz="4" w:space="0" w:color="auto"/>
            </w:tcBorders>
          </w:tcPr>
          <w:p w14:paraId="0779F068" w14:textId="77777777" w:rsidR="007C4427" w:rsidRDefault="007C4427" w:rsidP="00696D86">
            <w:pPr>
              <w:spacing w:line="240" w:lineRule="auto"/>
              <w:ind w:right="142" w:firstLine="0"/>
              <w:jc w:val="center"/>
              <w:rPr>
                <w:rFonts w:eastAsia="Times New Roman" w:cs="Times New Roman"/>
                <w:sz w:val="24"/>
                <w:szCs w:val="24"/>
              </w:rPr>
            </w:pPr>
          </w:p>
        </w:tc>
        <w:tc>
          <w:tcPr>
            <w:tcW w:w="1234" w:type="dxa"/>
            <w:tcBorders>
              <w:bottom w:val="single" w:sz="4" w:space="0" w:color="auto"/>
            </w:tcBorders>
          </w:tcPr>
          <w:p w14:paraId="6C08743C" w14:textId="77777777" w:rsidR="007C4427" w:rsidRDefault="007C4427" w:rsidP="00696D86">
            <w:pPr>
              <w:spacing w:line="240" w:lineRule="auto"/>
              <w:ind w:right="142" w:firstLine="0"/>
              <w:jc w:val="center"/>
              <w:rPr>
                <w:rFonts w:eastAsia="Times New Roman" w:cs="Times New Roman"/>
                <w:sz w:val="24"/>
                <w:szCs w:val="24"/>
              </w:rPr>
            </w:pPr>
            <w:r>
              <w:rPr>
                <w:rFonts w:eastAsia="Times New Roman" w:cs="Times New Roman"/>
                <w:sz w:val="24"/>
                <w:szCs w:val="24"/>
              </w:rPr>
              <w:t>2026 г.</w:t>
            </w:r>
          </w:p>
        </w:tc>
      </w:tr>
    </w:tbl>
    <w:p w14:paraId="4FD1C518" w14:textId="77777777" w:rsidR="007C4427" w:rsidRDefault="007C4427" w:rsidP="007C4427">
      <w:pPr>
        <w:widowControl/>
        <w:spacing w:line="240" w:lineRule="auto"/>
        <w:ind w:right="143" w:firstLine="0"/>
        <w:jc w:val="center"/>
        <w:rPr>
          <w:rFonts w:eastAsia="Times New Roman" w:cs="Times New Roman"/>
          <w:sz w:val="24"/>
          <w:szCs w:val="24"/>
          <w:lang w:val="be-BY" w:eastAsia="ru-RU"/>
        </w:rPr>
      </w:pPr>
      <w:r>
        <w:rPr>
          <w:rFonts w:eastAsia="Times New Roman" w:cs="Times New Roman"/>
          <w:sz w:val="24"/>
          <w:szCs w:val="24"/>
          <w:lang w:val="be-BY" w:eastAsia="ru-RU"/>
        </w:rPr>
        <w:t>ЗАДАНИЕ</w:t>
      </w:r>
    </w:p>
    <w:p w14:paraId="3D830C2D" w14:textId="77777777" w:rsidR="007C4427" w:rsidRDefault="007C4427" w:rsidP="007C4427">
      <w:pPr>
        <w:widowControl/>
        <w:spacing w:line="240" w:lineRule="auto"/>
        <w:ind w:right="143" w:firstLine="0"/>
        <w:jc w:val="center"/>
        <w:rPr>
          <w:rFonts w:eastAsia="Times New Roman" w:cs="Times New Roman"/>
          <w:sz w:val="24"/>
          <w:szCs w:val="24"/>
          <w:lang w:val="be-BY" w:eastAsia="ru-RU"/>
        </w:rPr>
      </w:pPr>
      <w:r>
        <w:rPr>
          <w:rFonts w:eastAsia="Times New Roman" w:cs="Times New Roman"/>
          <w:sz w:val="24"/>
          <w:szCs w:val="24"/>
          <w:lang w:val="be-BY" w:eastAsia="ru-RU"/>
        </w:rPr>
        <w:t>по курсовой работе</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647"/>
        <w:gridCol w:w="1276"/>
        <w:gridCol w:w="133"/>
        <w:gridCol w:w="2247"/>
        <w:gridCol w:w="220"/>
        <w:gridCol w:w="107"/>
        <w:gridCol w:w="2797"/>
      </w:tblGrid>
      <w:tr w:rsidR="007C4427" w14:paraId="2A597EE1" w14:textId="77777777" w:rsidTr="00696D86">
        <w:trPr>
          <w:trHeight w:val="397"/>
        </w:trPr>
        <w:tc>
          <w:tcPr>
            <w:tcW w:w="2575" w:type="dxa"/>
            <w:gridSpan w:val="2"/>
            <w:vAlign w:val="center"/>
          </w:tcPr>
          <w:p w14:paraId="6776E7BF" w14:textId="77777777" w:rsidR="007C4427" w:rsidRDefault="007C4427" w:rsidP="00696D86">
            <w:pPr>
              <w:spacing w:line="240" w:lineRule="auto"/>
              <w:ind w:right="143" w:firstLine="0"/>
              <w:rPr>
                <w:rFonts w:eastAsia="Times New Roman" w:cs="Times New Roman"/>
                <w:sz w:val="24"/>
                <w:szCs w:val="24"/>
                <w:lang w:val="be-BY"/>
              </w:rPr>
            </w:pPr>
          </w:p>
          <w:p w14:paraId="57A57C94" w14:textId="77777777" w:rsidR="007C4427" w:rsidRDefault="007C4427" w:rsidP="00696D86">
            <w:pPr>
              <w:spacing w:line="240" w:lineRule="auto"/>
              <w:ind w:right="143" w:firstLine="0"/>
              <w:rPr>
                <w:rFonts w:eastAsia="Times New Roman" w:cs="Times New Roman"/>
                <w:sz w:val="24"/>
                <w:szCs w:val="24"/>
                <w:lang w:val="be-BY"/>
              </w:rPr>
            </w:pPr>
            <w:r>
              <w:rPr>
                <w:rFonts w:eastAsia="Times New Roman" w:cs="Times New Roman"/>
                <w:sz w:val="24"/>
                <w:szCs w:val="24"/>
                <w:lang w:val="be-BY"/>
              </w:rPr>
              <w:t>Слушателю</w:t>
            </w:r>
          </w:p>
        </w:tc>
        <w:tc>
          <w:tcPr>
            <w:tcW w:w="6783" w:type="dxa"/>
            <w:gridSpan w:val="6"/>
            <w:tcBorders>
              <w:bottom w:val="single" w:sz="8" w:space="0" w:color="auto"/>
            </w:tcBorders>
            <w:vAlign w:val="center"/>
          </w:tcPr>
          <w:p w14:paraId="02A90CB7" w14:textId="101C7315" w:rsidR="007C4427" w:rsidRDefault="007C4427" w:rsidP="00696D86">
            <w:pPr>
              <w:spacing w:line="240" w:lineRule="auto"/>
              <w:ind w:right="143" w:firstLine="0"/>
              <w:jc w:val="center"/>
              <w:rPr>
                <w:rFonts w:eastAsia="Times New Roman" w:cs="Times New Roman"/>
                <w:i/>
                <w:sz w:val="24"/>
                <w:szCs w:val="24"/>
                <w:lang w:val="be-BY"/>
              </w:rPr>
            </w:pPr>
            <w:r>
              <w:rPr>
                <w:rFonts w:eastAsia="Times New Roman" w:cs="Times New Roman"/>
                <w:i/>
                <w:sz w:val="24"/>
                <w:szCs w:val="24"/>
                <w:lang w:val="be-BY"/>
              </w:rPr>
              <w:t>Борозде Анне Александровне</w:t>
            </w:r>
          </w:p>
        </w:tc>
      </w:tr>
      <w:tr w:rsidR="007C4427" w14:paraId="3DC5BF97" w14:textId="77777777" w:rsidTr="00696D86">
        <w:trPr>
          <w:trHeight w:val="397"/>
        </w:trPr>
        <w:tc>
          <w:tcPr>
            <w:tcW w:w="2575" w:type="dxa"/>
            <w:gridSpan w:val="2"/>
            <w:vAlign w:val="center"/>
          </w:tcPr>
          <w:p w14:paraId="466552A2" w14:textId="77777777" w:rsidR="007C4427" w:rsidRDefault="007C4427" w:rsidP="00696D86">
            <w:pPr>
              <w:spacing w:line="240" w:lineRule="auto"/>
              <w:ind w:right="143" w:firstLine="0"/>
              <w:rPr>
                <w:rFonts w:eastAsia="Times New Roman" w:cs="Times New Roman"/>
                <w:sz w:val="24"/>
                <w:szCs w:val="24"/>
                <w:lang w:val="be-BY"/>
              </w:rPr>
            </w:pPr>
            <w:r>
              <w:rPr>
                <w:rFonts w:eastAsia="Times New Roman" w:cs="Times New Roman"/>
                <w:sz w:val="24"/>
                <w:szCs w:val="24"/>
                <w:lang w:val="be-BY"/>
              </w:rPr>
              <w:t>Группа</w:t>
            </w:r>
          </w:p>
        </w:tc>
        <w:tc>
          <w:tcPr>
            <w:tcW w:w="6783" w:type="dxa"/>
            <w:gridSpan w:val="6"/>
            <w:tcBorders>
              <w:top w:val="single" w:sz="8" w:space="0" w:color="auto"/>
              <w:bottom w:val="single" w:sz="8" w:space="0" w:color="auto"/>
            </w:tcBorders>
            <w:vAlign w:val="center"/>
          </w:tcPr>
          <w:p w14:paraId="381FF9FA" w14:textId="3E9679DC" w:rsidR="007C4427" w:rsidRDefault="007C4427" w:rsidP="00696D86">
            <w:pPr>
              <w:spacing w:line="240" w:lineRule="auto"/>
              <w:ind w:right="143" w:firstLine="0"/>
              <w:jc w:val="center"/>
              <w:rPr>
                <w:rFonts w:eastAsia="Times New Roman" w:cs="Times New Roman"/>
                <w:i/>
                <w:sz w:val="24"/>
                <w:szCs w:val="24"/>
                <w:lang w:val="be-BY"/>
              </w:rPr>
            </w:pPr>
            <w:r>
              <w:rPr>
                <w:rFonts w:eastAsia="Times New Roman" w:cs="Times New Roman"/>
                <w:i/>
                <w:sz w:val="24"/>
                <w:szCs w:val="24"/>
                <w:lang w:val="be-BY"/>
              </w:rPr>
              <w:t>50421</w:t>
            </w:r>
          </w:p>
        </w:tc>
      </w:tr>
      <w:tr w:rsidR="007C4427" w14:paraId="589BBF7A" w14:textId="77777777" w:rsidTr="00696D86">
        <w:trPr>
          <w:trHeight w:val="397"/>
        </w:trPr>
        <w:tc>
          <w:tcPr>
            <w:tcW w:w="2575" w:type="dxa"/>
            <w:gridSpan w:val="2"/>
            <w:vAlign w:val="center"/>
          </w:tcPr>
          <w:p w14:paraId="6653E08A" w14:textId="77777777" w:rsidR="007C4427" w:rsidRDefault="007C4427" w:rsidP="00696D86">
            <w:pPr>
              <w:spacing w:line="240" w:lineRule="auto"/>
              <w:ind w:right="143" w:firstLine="0"/>
              <w:rPr>
                <w:rFonts w:eastAsia="Times New Roman" w:cs="Times New Roman"/>
                <w:sz w:val="24"/>
                <w:szCs w:val="24"/>
                <w:lang w:val="be-BY"/>
              </w:rPr>
            </w:pPr>
            <w:r>
              <w:rPr>
                <w:rFonts w:eastAsia="Times New Roman" w:cs="Times New Roman"/>
                <w:sz w:val="24"/>
                <w:szCs w:val="24"/>
                <w:lang w:val="be-BY"/>
              </w:rPr>
              <w:t>1. Тема работы</w:t>
            </w:r>
          </w:p>
        </w:tc>
        <w:tc>
          <w:tcPr>
            <w:tcW w:w="6783" w:type="dxa"/>
            <w:gridSpan w:val="6"/>
            <w:tcBorders>
              <w:top w:val="single" w:sz="8" w:space="0" w:color="auto"/>
              <w:bottom w:val="single" w:sz="8" w:space="0" w:color="auto"/>
            </w:tcBorders>
            <w:vAlign w:val="center"/>
          </w:tcPr>
          <w:p w14:paraId="3ADA026C" w14:textId="64C5B04F" w:rsidR="007C4427" w:rsidRDefault="007C4427" w:rsidP="00696D86">
            <w:pPr>
              <w:spacing w:line="240" w:lineRule="auto"/>
              <w:ind w:right="143" w:firstLine="0"/>
              <w:jc w:val="center"/>
              <w:rPr>
                <w:rFonts w:eastAsia="Times New Roman" w:cs="Times New Roman"/>
                <w:sz w:val="24"/>
                <w:szCs w:val="24"/>
                <w:lang w:val="be-BY"/>
              </w:rPr>
            </w:pPr>
            <w:r>
              <w:rPr>
                <w:rFonts w:eastAsia="Times New Roman" w:cs="Times New Roman"/>
                <w:i/>
                <w:sz w:val="24"/>
                <w:szCs w:val="24"/>
              </w:rPr>
              <w:t xml:space="preserve">Анимационный </w:t>
            </w:r>
            <w:proofErr w:type="spellStart"/>
            <w:r>
              <w:rPr>
                <w:rFonts w:eastAsia="Times New Roman" w:cs="Times New Roman"/>
                <w:i/>
                <w:sz w:val="24"/>
                <w:szCs w:val="24"/>
              </w:rPr>
              <w:t>лендинг</w:t>
            </w:r>
            <w:proofErr w:type="spellEnd"/>
            <w:r>
              <w:rPr>
                <w:rFonts w:eastAsia="Times New Roman" w:cs="Times New Roman"/>
                <w:i/>
                <w:sz w:val="24"/>
                <w:szCs w:val="24"/>
              </w:rPr>
              <w:t xml:space="preserve"> для свадебного приглашения </w:t>
            </w:r>
          </w:p>
        </w:tc>
      </w:tr>
      <w:tr w:rsidR="007C4427" w14:paraId="4FF8D93D" w14:textId="77777777" w:rsidTr="00696D86">
        <w:trPr>
          <w:trHeight w:val="397"/>
        </w:trPr>
        <w:tc>
          <w:tcPr>
            <w:tcW w:w="6453" w:type="dxa"/>
            <w:gridSpan w:val="6"/>
            <w:vAlign w:val="center"/>
          </w:tcPr>
          <w:p w14:paraId="6A0D87C8" w14:textId="77777777" w:rsidR="007C4427" w:rsidRDefault="007C4427" w:rsidP="00696D86">
            <w:pPr>
              <w:spacing w:line="240" w:lineRule="auto"/>
              <w:ind w:right="143" w:firstLine="0"/>
              <w:rPr>
                <w:rFonts w:eastAsia="Times New Roman" w:cs="Times New Roman"/>
                <w:sz w:val="24"/>
                <w:szCs w:val="24"/>
                <w:lang w:val="be-BY"/>
              </w:rPr>
            </w:pPr>
            <w:r>
              <w:rPr>
                <w:rFonts w:eastAsia="Times New Roman" w:cs="Times New Roman"/>
                <w:sz w:val="24"/>
                <w:szCs w:val="24"/>
                <w:lang w:val="be-BY"/>
              </w:rPr>
              <w:t xml:space="preserve">2. </w:t>
            </w:r>
            <w:r>
              <w:rPr>
                <w:rFonts w:eastAsia="Times New Roman" w:cs="Times New Roman"/>
                <w:sz w:val="24"/>
                <w:szCs w:val="24"/>
              </w:rPr>
              <w:t>Срок сдачи студентом законченной работы</w:t>
            </w:r>
          </w:p>
        </w:tc>
        <w:tc>
          <w:tcPr>
            <w:tcW w:w="2905" w:type="dxa"/>
            <w:gridSpan w:val="2"/>
            <w:tcBorders>
              <w:bottom w:val="single" w:sz="8" w:space="0" w:color="auto"/>
            </w:tcBorders>
            <w:vAlign w:val="center"/>
          </w:tcPr>
          <w:p w14:paraId="241EE30B" w14:textId="77777777" w:rsidR="007C4427" w:rsidRDefault="007C4427" w:rsidP="00696D86">
            <w:pPr>
              <w:spacing w:line="240" w:lineRule="auto"/>
              <w:ind w:right="143" w:firstLine="0"/>
              <w:jc w:val="center"/>
              <w:rPr>
                <w:rFonts w:eastAsia="Times New Roman" w:cs="Times New Roman"/>
                <w:i/>
                <w:sz w:val="24"/>
                <w:szCs w:val="24"/>
                <w:lang w:val="be-BY"/>
              </w:rPr>
            </w:pPr>
          </w:p>
        </w:tc>
      </w:tr>
      <w:tr w:rsidR="007C4427" w14:paraId="4A837DB0" w14:textId="77777777" w:rsidTr="00696D86">
        <w:trPr>
          <w:trHeight w:val="397"/>
        </w:trPr>
        <w:tc>
          <w:tcPr>
            <w:tcW w:w="3985" w:type="dxa"/>
            <w:gridSpan w:val="4"/>
            <w:vAlign w:val="center"/>
          </w:tcPr>
          <w:p w14:paraId="18B2D480" w14:textId="77777777" w:rsidR="007C4427" w:rsidRDefault="007C4427" w:rsidP="00696D86">
            <w:pPr>
              <w:spacing w:line="240" w:lineRule="auto"/>
              <w:ind w:right="143" w:firstLine="0"/>
              <w:rPr>
                <w:rFonts w:eastAsia="Times New Roman" w:cs="Times New Roman"/>
                <w:sz w:val="24"/>
                <w:szCs w:val="24"/>
              </w:rPr>
            </w:pPr>
            <w:r>
              <w:rPr>
                <w:rFonts w:eastAsia="Times New Roman" w:cs="Times New Roman"/>
                <w:sz w:val="24"/>
                <w:szCs w:val="24"/>
                <w:lang w:val="be-BY"/>
              </w:rPr>
              <w:t xml:space="preserve">3. </w:t>
            </w:r>
            <w:r>
              <w:rPr>
                <w:rFonts w:eastAsia="Times New Roman" w:cs="Times New Roman"/>
                <w:sz w:val="24"/>
                <w:szCs w:val="24"/>
              </w:rPr>
              <w:t xml:space="preserve">Исходные данные к работе </w:t>
            </w:r>
          </w:p>
        </w:tc>
        <w:tc>
          <w:tcPr>
            <w:tcW w:w="5373" w:type="dxa"/>
            <w:gridSpan w:val="4"/>
            <w:vAlign w:val="center"/>
          </w:tcPr>
          <w:p w14:paraId="1F8EF616" w14:textId="77777777" w:rsidR="007C4427" w:rsidRDefault="007C4427" w:rsidP="00696D86">
            <w:pPr>
              <w:spacing w:line="240" w:lineRule="auto"/>
              <w:ind w:right="143" w:firstLine="0"/>
              <w:rPr>
                <w:rFonts w:eastAsia="Times New Roman" w:cs="Times New Roman"/>
                <w:sz w:val="24"/>
                <w:szCs w:val="24"/>
                <w:lang w:val="be-BY"/>
              </w:rPr>
            </w:pPr>
          </w:p>
        </w:tc>
      </w:tr>
      <w:tr w:rsidR="007C4427" w14:paraId="21C86514" w14:textId="77777777" w:rsidTr="00696D86">
        <w:trPr>
          <w:trHeight w:val="397"/>
        </w:trPr>
        <w:tc>
          <w:tcPr>
            <w:tcW w:w="9358" w:type="dxa"/>
            <w:gridSpan w:val="8"/>
            <w:vAlign w:val="center"/>
          </w:tcPr>
          <w:p w14:paraId="31799EA8" w14:textId="77777777" w:rsidR="007C4427" w:rsidRDefault="007C4427" w:rsidP="00696D86">
            <w:pPr>
              <w:spacing w:line="240" w:lineRule="auto"/>
              <w:ind w:right="143" w:firstLine="0"/>
              <w:jc w:val="both"/>
              <w:rPr>
                <w:rFonts w:eastAsia="Times New Roman" w:cs="Times New Roman"/>
                <w:sz w:val="24"/>
                <w:szCs w:val="24"/>
              </w:rPr>
            </w:pPr>
            <w:r>
              <w:rPr>
                <w:rFonts w:eastAsia="Times New Roman" w:cs="Times New Roman"/>
                <w:sz w:val="24"/>
                <w:szCs w:val="24"/>
              </w:rPr>
              <w:t xml:space="preserve">социальный ролик должен иметь простой понятный </w:t>
            </w:r>
            <w:proofErr w:type="gramStart"/>
            <w:r>
              <w:rPr>
                <w:rFonts w:eastAsia="Times New Roman" w:cs="Times New Roman"/>
                <w:sz w:val="24"/>
                <w:szCs w:val="24"/>
              </w:rPr>
              <w:t>сюжет  с</w:t>
            </w:r>
            <w:proofErr w:type="gramEnd"/>
            <w:r>
              <w:rPr>
                <w:rFonts w:eastAsia="Times New Roman" w:cs="Times New Roman"/>
                <w:sz w:val="24"/>
                <w:szCs w:val="24"/>
              </w:rPr>
              <w:t xml:space="preserve"> использованием 2d объектов простых геометрических форм, цветовая гамма – яркая, но не резкая, длительность – 30 сек.</w:t>
            </w:r>
          </w:p>
        </w:tc>
      </w:tr>
      <w:tr w:rsidR="007C4427" w14:paraId="1D58A656" w14:textId="77777777" w:rsidTr="00696D86">
        <w:trPr>
          <w:trHeight w:val="397"/>
        </w:trPr>
        <w:tc>
          <w:tcPr>
            <w:tcW w:w="9358" w:type="dxa"/>
            <w:gridSpan w:val="8"/>
            <w:vAlign w:val="center"/>
          </w:tcPr>
          <w:p w14:paraId="1FDA8623" w14:textId="77777777" w:rsidR="007C4427" w:rsidRDefault="007C4427" w:rsidP="00696D86">
            <w:pPr>
              <w:spacing w:line="240" w:lineRule="auto"/>
              <w:ind w:right="143" w:firstLine="0"/>
              <w:jc w:val="both"/>
              <w:rPr>
                <w:rFonts w:eastAsia="Times New Roman" w:cs="Times New Roman"/>
                <w:i/>
                <w:sz w:val="24"/>
                <w:szCs w:val="24"/>
                <w:u w:val="single"/>
              </w:rPr>
            </w:pPr>
            <w:r>
              <w:rPr>
                <w:rFonts w:eastAsia="Times New Roman" w:cs="Times New Roman"/>
                <w:spacing w:val="-6"/>
                <w:sz w:val="24"/>
                <w:szCs w:val="24"/>
                <w:lang w:val="be-BY"/>
              </w:rPr>
              <w:t>4. П</w:t>
            </w:r>
            <w:proofErr w:type="spellStart"/>
            <w:r>
              <w:rPr>
                <w:rFonts w:eastAsia="Times New Roman" w:cs="Times New Roman"/>
                <w:sz w:val="24"/>
                <w:szCs w:val="24"/>
              </w:rPr>
              <w:t>еречень</w:t>
            </w:r>
            <w:proofErr w:type="spellEnd"/>
            <w:r>
              <w:rPr>
                <w:rFonts w:eastAsia="Times New Roman" w:cs="Times New Roman"/>
                <w:sz w:val="24"/>
                <w:szCs w:val="24"/>
              </w:rPr>
              <w:t xml:space="preserve"> вопросов, которые подлежат разработке</w:t>
            </w:r>
          </w:p>
        </w:tc>
      </w:tr>
      <w:tr w:rsidR="007C4427" w14:paraId="08E35543" w14:textId="77777777" w:rsidTr="00696D86">
        <w:trPr>
          <w:trHeight w:val="397"/>
        </w:trPr>
        <w:tc>
          <w:tcPr>
            <w:tcW w:w="1928" w:type="dxa"/>
            <w:vAlign w:val="center"/>
          </w:tcPr>
          <w:p w14:paraId="6CF1FEDE" w14:textId="77777777" w:rsidR="007C4427" w:rsidRDefault="007C4427" w:rsidP="007C4427">
            <w:pPr>
              <w:pStyle w:val="a7"/>
              <w:widowControl/>
              <w:numPr>
                <w:ilvl w:val="0"/>
                <w:numId w:val="3"/>
              </w:numPr>
              <w:spacing w:line="240" w:lineRule="auto"/>
              <w:ind w:left="0"/>
              <w:jc w:val="right"/>
              <w:rPr>
                <w:rFonts w:eastAsia="Times New Roman" w:cs="Times New Roman"/>
                <w:i/>
                <w:sz w:val="22"/>
                <w:szCs w:val="22"/>
                <w:lang w:val="be-BY"/>
              </w:rPr>
            </w:pPr>
          </w:p>
        </w:tc>
        <w:tc>
          <w:tcPr>
            <w:tcW w:w="7430" w:type="dxa"/>
            <w:gridSpan w:val="7"/>
          </w:tcPr>
          <w:p w14:paraId="1ACB6B62" w14:textId="77777777" w:rsidR="007C4427" w:rsidRDefault="007C4427" w:rsidP="00696D86">
            <w:pPr>
              <w:pStyle w:val="a5"/>
              <w:spacing w:line="240" w:lineRule="auto"/>
              <w:ind w:firstLine="0"/>
              <w:rPr>
                <w:i/>
                <w:sz w:val="22"/>
                <w:szCs w:val="22"/>
              </w:rPr>
            </w:pPr>
            <w:r>
              <w:rPr>
                <w:i/>
                <w:sz w:val="22"/>
                <w:szCs w:val="22"/>
              </w:rPr>
              <w:t>Определение целей и задач</w:t>
            </w:r>
          </w:p>
        </w:tc>
      </w:tr>
      <w:tr w:rsidR="007C4427" w14:paraId="410959E6" w14:textId="77777777" w:rsidTr="00696D86">
        <w:trPr>
          <w:trHeight w:val="397"/>
        </w:trPr>
        <w:tc>
          <w:tcPr>
            <w:tcW w:w="1928" w:type="dxa"/>
            <w:vAlign w:val="center"/>
          </w:tcPr>
          <w:p w14:paraId="144AA9D5" w14:textId="77777777" w:rsidR="007C4427" w:rsidRDefault="007C4427" w:rsidP="007C4427">
            <w:pPr>
              <w:pStyle w:val="a7"/>
              <w:widowControl/>
              <w:numPr>
                <w:ilvl w:val="0"/>
                <w:numId w:val="3"/>
              </w:numPr>
              <w:spacing w:line="240" w:lineRule="auto"/>
              <w:ind w:left="0"/>
              <w:jc w:val="right"/>
              <w:rPr>
                <w:rFonts w:eastAsia="Times New Roman" w:cs="Times New Roman"/>
                <w:i/>
                <w:sz w:val="22"/>
                <w:szCs w:val="22"/>
                <w:lang w:val="be-BY"/>
              </w:rPr>
            </w:pPr>
          </w:p>
        </w:tc>
        <w:tc>
          <w:tcPr>
            <w:tcW w:w="7430" w:type="dxa"/>
            <w:gridSpan w:val="7"/>
          </w:tcPr>
          <w:p w14:paraId="0F621697" w14:textId="77777777" w:rsidR="007C4427" w:rsidRDefault="007C4427" w:rsidP="00696D86">
            <w:pPr>
              <w:pStyle w:val="a5"/>
              <w:spacing w:line="240" w:lineRule="auto"/>
              <w:ind w:firstLine="0"/>
              <w:rPr>
                <w:i/>
                <w:sz w:val="22"/>
                <w:szCs w:val="22"/>
              </w:rPr>
            </w:pPr>
            <w:r>
              <w:rPr>
                <w:i/>
                <w:sz w:val="22"/>
                <w:szCs w:val="22"/>
              </w:rPr>
              <w:t>Анализ существующих разработок по выбранной теме</w:t>
            </w:r>
          </w:p>
        </w:tc>
      </w:tr>
      <w:tr w:rsidR="007C4427" w14:paraId="08D8E3BE" w14:textId="77777777" w:rsidTr="00696D86">
        <w:trPr>
          <w:trHeight w:val="397"/>
        </w:trPr>
        <w:tc>
          <w:tcPr>
            <w:tcW w:w="1928" w:type="dxa"/>
            <w:vAlign w:val="center"/>
          </w:tcPr>
          <w:p w14:paraId="1ECAAB7E" w14:textId="77777777" w:rsidR="007C4427" w:rsidRDefault="007C4427" w:rsidP="007C4427">
            <w:pPr>
              <w:pStyle w:val="a7"/>
              <w:widowControl/>
              <w:numPr>
                <w:ilvl w:val="0"/>
                <w:numId w:val="3"/>
              </w:numPr>
              <w:spacing w:line="240" w:lineRule="auto"/>
              <w:ind w:left="0"/>
              <w:jc w:val="right"/>
              <w:rPr>
                <w:rFonts w:eastAsia="Times New Roman" w:cs="Times New Roman"/>
                <w:i/>
                <w:sz w:val="22"/>
                <w:szCs w:val="22"/>
                <w:lang w:val="be-BY"/>
              </w:rPr>
            </w:pPr>
          </w:p>
        </w:tc>
        <w:tc>
          <w:tcPr>
            <w:tcW w:w="7430" w:type="dxa"/>
            <w:gridSpan w:val="7"/>
          </w:tcPr>
          <w:p w14:paraId="6021B991" w14:textId="51EA4FAE" w:rsidR="007C4427" w:rsidRDefault="007C4427" w:rsidP="00696D86">
            <w:pPr>
              <w:pStyle w:val="a5"/>
              <w:spacing w:line="240" w:lineRule="auto"/>
              <w:ind w:firstLine="0"/>
              <w:rPr>
                <w:i/>
                <w:sz w:val="22"/>
                <w:szCs w:val="22"/>
              </w:rPr>
            </w:pPr>
            <w:r>
              <w:rPr>
                <w:i/>
                <w:sz w:val="22"/>
                <w:szCs w:val="22"/>
              </w:rPr>
              <w:t xml:space="preserve">Идея и сюжет </w:t>
            </w:r>
            <w:proofErr w:type="gramStart"/>
            <w:r>
              <w:rPr>
                <w:i/>
                <w:sz w:val="22"/>
                <w:szCs w:val="22"/>
              </w:rPr>
              <w:t xml:space="preserve">разрабатываемого  </w:t>
            </w:r>
            <w:r w:rsidR="005B535F">
              <w:rPr>
                <w:i/>
                <w:sz w:val="22"/>
                <w:szCs w:val="22"/>
              </w:rPr>
              <w:t>сайта</w:t>
            </w:r>
            <w:proofErr w:type="gramEnd"/>
          </w:p>
        </w:tc>
      </w:tr>
      <w:tr w:rsidR="007C4427" w14:paraId="29F9F226" w14:textId="77777777" w:rsidTr="00696D86">
        <w:trPr>
          <w:trHeight w:val="397"/>
        </w:trPr>
        <w:tc>
          <w:tcPr>
            <w:tcW w:w="1928" w:type="dxa"/>
            <w:vAlign w:val="center"/>
          </w:tcPr>
          <w:p w14:paraId="03A5B15D" w14:textId="77777777" w:rsidR="007C4427" w:rsidRDefault="007C4427" w:rsidP="007C4427">
            <w:pPr>
              <w:pStyle w:val="a7"/>
              <w:widowControl/>
              <w:numPr>
                <w:ilvl w:val="0"/>
                <w:numId w:val="3"/>
              </w:numPr>
              <w:spacing w:line="240" w:lineRule="auto"/>
              <w:ind w:left="0"/>
              <w:jc w:val="right"/>
              <w:rPr>
                <w:rFonts w:eastAsia="Times New Roman" w:cs="Times New Roman"/>
                <w:i/>
                <w:sz w:val="22"/>
                <w:szCs w:val="22"/>
                <w:lang w:val="be-BY"/>
              </w:rPr>
            </w:pPr>
          </w:p>
        </w:tc>
        <w:tc>
          <w:tcPr>
            <w:tcW w:w="7430" w:type="dxa"/>
            <w:gridSpan w:val="7"/>
          </w:tcPr>
          <w:p w14:paraId="0691FF40" w14:textId="77777777" w:rsidR="007C4427" w:rsidRDefault="007C4427" w:rsidP="00696D86">
            <w:pPr>
              <w:pStyle w:val="a5"/>
              <w:spacing w:line="240" w:lineRule="auto"/>
              <w:ind w:firstLine="0"/>
              <w:rPr>
                <w:i/>
                <w:sz w:val="22"/>
                <w:szCs w:val="22"/>
              </w:rPr>
            </w:pPr>
            <w:r>
              <w:rPr>
                <w:i/>
                <w:sz w:val="22"/>
                <w:szCs w:val="22"/>
              </w:rPr>
              <w:t>Разработка макета</w:t>
            </w:r>
          </w:p>
        </w:tc>
      </w:tr>
      <w:tr w:rsidR="007C4427" w14:paraId="54ACAC32" w14:textId="77777777" w:rsidTr="00696D86">
        <w:trPr>
          <w:trHeight w:val="397"/>
        </w:trPr>
        <w:tc>
          <w:tcPr>
            <w:tcW w:w="1928" w:type="dxa"/>
            <w:vAlign w:val="center"/>
          </w:tcPr>
          <w:p w14:paraId="74CB629C" w14:textId="77777777" w:rsidR="007C4427" w:rsidRDefault="007C4427" w:rsidP="007C4427">
            <w:pPr>
              <w:pStyle w:val="a7"/>
              <w:widowControl/>
              <w:numPr>
                <w:ilvl w:val="0"/>
                <w:numId w:val="3"/>
              </w:numPr>
              <w:spacing w:line="240" w:lineRule="auto"/>
              <w:ind w:left="0"/>
              <w:jc w:val="right"/>
              <w:rPr>
                <w:rFonts w:eastAsia="Times New Roman" w:cs="Times New Roman"/>
                <w:i/>
                <w:sz w:val="22"/>
                <w:szCs w:val="22"/>
                <w:lang w:val="be-BY"/>
              </w:rPr>
            </w:pPr>
          </w:p>
        </w:tc>
        <w:tc>
          <w:tcPr>
            <w:tcW w:w="7430" w:type="dxa"/>
            <w:gridSpan w:val="7"/>
          </w:tcPr>
          <w:p w14:paraId="3992ED76" w14:textId="77777777" w:rsidR="007C4427" w:rsidRDefault="007C4427" w:rsidP="00696D86">
            <w:pPr>
              <w:pStyle w:val="a5"/>
              <w:spacing w:line="240" w:lineRule="auto"/>
              <w:ind w:firstLine="0"/>
              <w:rPr>
                <w:i/>
                <w:sz w:val="22"/>
                <w:szCs w:val="22"/>
              </w:rPr>
            </w:pPr>
            <w:r>
              <w:rPr>
                <w:i/>
                <w:sz w:val="22"/>
                <w:szCs w:val="22"/>
              </w:rPr>
              <w:t>Графическое оформление и анимация</w:t>
            </w:r>
          </w:p>
        </w:tc>
      </w:tr>
      <w:tr w:rsidR="007C4427" w14:paraId="6DCCA898" w14:textId="77777777" w:rsidTr="00696D86">
        <w:trPr>
          <w:trHeight w:val="397"/>
        </w:trPr>
        <w:tc>
          <w:tcPr>
            <w:tcW w:w="1928" w:type="dxa"/>
            <w:vAlign w:val="center"/>
          </w:tcPr>
          <w:p w14:paraId="7F56DC51" w14:textId="77777777" w:rsidR="007C4427" w:rsidRDefault="007C4427" w:rsidP="007C4427">
            <w:pPr>
              <w:pStyle w:val="a7"/>
              <w:widowControl/>
              <w:numPr>
                <w:ilvl w:val="0"/>
                <w:numId w:val="3"/>
              </w:numPr>
              <w:spacing w:line="240" w:lineRule="auto"/>
              <w:ind w:left="0"/>
              <w:jc w:val="right"/>
              <w:rPr>
                <w:rFonts w:eastAsia="Times New Roman" w:cs="Times New Roman"/>
                <w:i/>
                <w:sz w:val="22"/>
                <w:szCs w:val="22"/>
                <w:lang w:val="be-BY"/>
              </w:rPr>
            </w:pPr>
          </w:p>
        </w:tc>
        <w:tc>
          <w:tcPr>
            <w:tcW w:w="7430" w:type="dxa"/>
            <w:gridSpan w:val="7"/>
          </w:tcPr>
          <w:p w14:paraId="424F0DAE" w14:textId="77777777" w:rsidR="007C4427" w:rsidRDefault="007C4427" w:rsidP="00696D86">
            <w:pPr>
              <w:pStyle w:val="a5"/>
              <w:spacing w:line="240" w:lineRule="auto"/>
              <w:ind w:firstLine="0"/>
              <w:rPr>
                <w:i/>
                <w:sz w:val="22"/>
                <w:szCs w:val="22"/>
              </w:rPr>
            </w:pPr>
            <w:r>
              <w:rPr>
                <w:i/>
                <w:sz w:val="22"/>
                <w:szCs w:val="22"/>
              </w:rPr>
              <w:t>Программное обеспечение</w:t>
            </w:r>
          </w:p>
        </w:tc>
      </w:tr>
      <w:tr w:rsidR="007C4427" w14:paraId="45C048C0" w14:textId="77777777" w:rsidTr="00696D86">
        <w:trPr>
          <w:trHeight w:val="397"/>
        </w:trPr>
        <w:tc>
          <w:tcPr>
            <w:tcW w:w="1928" w:type="dxa"/>
            <w:vAlign w:val="center"/>
          </w:tcPr>
          <w:p w14:paraId="5F6CCDFF" w14:textId="77777777" w:rsidR="007C4427" w:rsidRDefault="007C4427" w:rsidP="007C4427">
            <w:pPr>
              <w:pStyle w:val="a7"/>
              <w:widowControl/>
              <w:numPr>
                <w:ilvl w:val="0"/>
                <w:numId w:val="3"/>
              </w:numPr>
              <w:spacing w:line="240" w:lineRule="auto"/>
              <w:ind w:left="0"/>
              <w:jc w:val="right"/>
              <w:rPr>
                <w:rFonts w:eastAsia="Times New Roman" w:cs="Times New Roman"/>
                <w:i/>
                <w:sz w:val="22"/>
                <w:szCs w:val="22"/>
                <w:lang w:val="be-BY"/>
              </w:rPr>
            </w:pPr>
          </w:p>
        </w:tc>
        <w:tc>
          <w:tcPr>
            <w:tcW w:w="7430" w:type="dxa"/>
            <w:gridSpan w:val="7"/>
          </w:tcPr>
          <w:p w14:paraId="6C27965C" w14:textId="77777777" w:rsidR="007C4427" w:rsidRDefault="007C4427" w:rsidP="00696D86">
            <w:pPr>
              <w:pStyle w:val="a5"/>
              <w:spacing w:line="240" w:lineRule="auto"/>
              <w:ind w:firstLine="0"/>
              <w:rPr>
                <w:i/>
                <w:sz w:val="22"/>
                <w:szCs w:val="22"/>
              </w:rPr>
            </w:pPr>
            <w:r>
              <w:rPr>
                <w:i/>
                <w:sz w:val="22"/>
                <w:szCs w:val="22"/>
              </w:rPr>
              <w:t>Технологии анимации</w:t>
            </w:r>
          </w:p>
        </w:tc>
      </w:tr>
      <w:tr w:rsidR="007C4427" w14:paraId="01C928B4" w14:textId="77777777" w:rsidTr="00696D86">
        <w:trPr>
          <w:trHeight w:val="397"/>
        </w:trPr>
        <w:tc>
          <w:tcPr>
            <w:tcW w:w="6233" w:type="dxa"/>
            <w:gridSpan w:val="5"/>
            <w:vAlign w:val="center"/>
          </w:tcPr>
          <w:p w14:paraId="7CB3B501" w14:textId="77777777" w:rsidR="007C4427" w:rsidRDefault="007C4427" w:rsidP="00696D86">
            <w:pPr>
              <w:spacing w:line="240" w:lineRule="auto"/>
              <w:ind w:right="143" w:firstLine="0"/>
              <w:rPr>
                <w:rFonts w:eastAsia="Times New Roman" w:cs="Times New Roman"/>
                <w:spacing w:val="-6"/>
                <w:sz w:val="24"/>
                <w:szCs w:val="24"/>
                <w:lang w:val="be-BY"/>
              </w:rPr>
            </w:pPr>
            <w:r>
              <w:rPr>
                <w:rFonts w:eastAsia="Times New Roman" w:cs="Times New Roman"/>
                <w:spacing w:val="-6"/>
                <w:sz w:val="24"/>
                <w:szCs w:val="24"/>
                <w:lang w:val="be-BY"/>
              </w:rPr>
              <w:t>6. Дата выдачи задания</w:t>
            </w:r>
          </w:p>
        </w:tc>
        <w:tc>
          <w:tcPr>
            <w:tcW w:w="3125" w:type="dxa"/>
            <w:gridSpan w:val="3"/>
            <w:tcBorders>
              <w:top w:val="single" w:sz="8" w:space="0" w:color="auto"/>
              <w:bottom w:val="single" w:sz="8" w:space="0" w:color="auto"/>
            </w:tcBorders>
            <w:vAlign w:val="center"/>
          </w:tcPr>
          <w:p w14:paraId="1533DD9A" w14:textId="5604BF9F" w:rsidR="007C4427" w:rsidRDefault="007C4427" w:rsidP="00696D86">
            <w:pPr>
              <w:spacing w:line="240" w:lineRule="auto"/>
              <w:ind w:right="143" w:firstLine="0"/>
              <w:jc w:val="center"/>
              <w:rPr>
                <w:rFonts w:eastAsia="Times New Roman" w:cs="Times New Roman"/>
                <w:i/>
                <w:sz w:val="24"/>
                <w:szCs w:val="24"/>
              </w:rPr>
            </w:pPr>
          </w:p>
        </w:tc>
      </w:tr>
      <w:tr w:rsidR="007C4427" w14:paraId="1B843240" w14:textId="77777777" w:rsidTr="00696D86">
        <w:trPr>
          <w:trHeight w:val="397"/>
        </w:trPr>
        <w:tc>
          <w:tcPr>
            <w:tcW w:w="9358" w:type="dxa"/>
            <w:gridSpan w:val="8"/>
            <w:vAlign w:val="center"/>
          </w:tcPr>
          <w:p w14:paraId="1D2B2702" w14:textId="77777777" w:rsidR="007C4427" w:rsidRDefault="007C4427" w:rsidP="00696D86">
            <w:pPr>
              <w:spacing w:line="240" w:lineRule="auto"/>
              <w:ind w:right="143" w:firstLine="0"/>
              <w:rPr>
                <w:rFonts w:eastAsia="Times New Roman" w:cs="Times New Roman"/>
                <w:i/>
                <w:sz w:val="24"/>
                <w:szCs w:val="24"/>
              </w:rPr>
            </w:pPr>
            <w:r>
              <w:rPr>
                <w:rFonts w:eastAsia="Times New Roman" w:cs="Times New Roman"/>
                <w:spacing w:val="-6"/>
                <w:sz w:val="24"/>
                <w:szCs w:val="24"/>
                <w:lang w:val="be-BY"/>
              </w:rPr>
              <w:t>7. Календарный график работы на весь период работы  (</w:t>
            </w:r>
            <w:r>
              <w:rPr>
                <w:rFonts w:eastAsia="Times New Roman" w:cs="Times New Roman"/>
                <w:color w:val="000000"/>
                <w:sz w:val="24"/>
                <w:szCs w:val="24"/>
              </w:rPr>
              <w:t>с</w:t>
            </w:r>
            <w:r>
              <w:rPr>
                <w:rFonts w:eastAsia="Times New Roman" w:cs="Times New Roman"/>
                <w:color w:val="808080"/>
                <w:sz w:val="24"/>
                <w:szCs w:val="24"/>
              </w:rPr>
              <w:t xml:space="preserve"> </w:t>
            </w:r>
            <w:r>
              <w:rPr>
                <w:rFonts w:eastAsia="Times New Roman" w:cs="Times New Roman"/>
                <w:color w:val="000000"/>
                <w:sz w:val="24"/>
                <w:szCs w:val="24"/>
              </w:rPr>
              <w:t>обозначением</w:t>
            </w:r>
            <w:r>
              <w:rPr>
                <w:rFonts w:eastAsia="Times New Roman" w:cs="Times New Roman"/>
                <w:color w:val="808080"/>
                <w:sz w:val="24"/>
                <w:szCs w:val="24"/>
              </w:rPr>
              <w:t xml:space="preserve"> </w:t>
            </w:r>
            <w:r>
              <w:rPr>
                <w:rFonts w:eastAsia="Times New Roman" w:cs="Times New Roman"/>
                <w:color w:val="000000"/>
                <w:sz w:val="24"/>
                <w:szCs w:val="24"/>
              </w:rPr>
              <w:t>сроков</w:t>
            </w:r>
            <w:r>
              <w:rPr>
                <w:rFonts w:eastAsia="Times New Roman" w:cs="Times New Roman"/>
                <w:color w:val="808080"/>
                <w:sz w:val="24"/>
                <w:szCs w:val="24"/>
              </w:rPr>
              <w:t xml:space="preserve"> </w:t>
            </w:r>
            <w:r>
              <w:rPr>
                <w:rFonts w:eastAsia="Times New Roman" w:cs="Times New Roman"/>
                <w:color w:val="000000"/>
                <w:sz w:val="24"/>
                <w:szCs w:val="24"/>
              </w:rPr>
              <w:t>выполнения</w:t>
            </w:r>
            <w:r>
              <w:rPr>
                <w:rFonts w:eastAsia="Times New Roman" w:cs="Times New Roman"/>
                <w:color w:val="808080"/>
                <w:sz w:val="24"/>
                <w:szCs w:val="24"/>
              </w:rPr>
              <w:t xml:space="preserve"> </w:t>
            </w:r>
            <w:r>
              <w:rPr>
                <w:rFonts w:eastAsia="Times New Roman" w:cs="Times New Roman"/>
                <w:color w:val="000000"/>
                <w:sz w:val="24"/>
                <w:szCs w:val="24"/>
              </w:rPr>
              <w:t>и</w:t>
            </w:r>
            <w:r>
              <w:rPr>
                <w:rFonts w:eastAsia="Times New Roman" w:cs="Times New Roman"/>
                <w:color w:val="808080"/>
                <w:sz w:val="24"/>
                <w:szCs w:val="24"/>
              </w:rPr>
              <w:t xml:space="preserve"> </w:t>
            </w:r>
            <w:r>
              <w:rPr>
                <w:rFonts w:eastAsia="Times New Roman" w:cs="Times New Roman"/>
                <w:color w:val="000000"/>
                <w:sz w:val="24"/>
                <w:szCs w:val="24"/>
              </w:rPr>
              <w:t>трудоемкости</w:t>
            </w:r>
            <w:r>
              <w:rPr>
                <w:rFonts w:eastAsia="Times New Roman" w:cs="Times New Roman"/>
                <w:color w:val="808080"/>
                <w:sz w:val="24"/>
                <w:szCs w:val="24"/>
              </w:rPr>
              <w:t xml:space="preserve"> </w:t>
            </w:r>
            <w:r>
              <w:rPr>
                <w:rFonts w:eastAsia="Times New Roman" w:cs="Times New Roman"/>
                <w:color w:val="000000"/>
                <w:sz w:val="24"/>
                <w:szCs w:val="24"/>
              </w:rPr>
              <w:t>отдельных</w:t>
            </w:r>
            <w:r>
              <w:rPr>
                <w:rFonts w:eastAsia="Times New Roman" w:cs="Times New Roman"/>
                <w:color w:val="808080"/>
                <w:sz w:val="24"/>
                <w:szCs w:val="24"/>
              </w:rPr>
              <w:t xml:space="preserve"> </w:t>
            </w:r>
            <w:r>
              <w:rPr>
                <w:rFonts w:eastAsia="Times New Roman" w:cs="Times New Roman"/>
                <w:color w:val="000000"/>
                <w:sz w:val="24"/>
                <w:szCs w:val="24"/>
              </w:rPr>
              <w:t>этапов</w:t>
            </w:r>
            <w:r>
              <w:rPr>
                <w:rFonts w:eastAsia="Times New Roman" w:cs="Times New Roman"/>
                <w:spacing w:val="-6"/>
                <w:sz w:val="24"/>
                <w:szCs w:val="24"/>
                <w:lang w:val="be-BY"/>
              </w:rPr>
              <w:t>):</w:t>
            </w:r>
          </w:p>
        </w:tc>
      </w:tr>
      <w:tr w:rsidR="007C4427" w14:paraId="08B0C317" w14:textId="77777777" w:rsidTr="00696D86">
        <w:trPr>
          <w:trHeight w:val="397"/>
        </w:trPr>
        <w:tc>
          <w:tcPr>
            <w:tcW w:w="3852" w:type="dxa"/>
            <w:gridSpan w:val="3"/>
            <w:vAlign w:val="center"/>
          </w:tcPr>
          <w:p w14:paraId="39888669" w14:textId="494B4C23" w:rsidR="007C4427" w:rsidRDefault="007C4427" w:rsidP="00696D86">
            <w:pPr>
              <w:spacing w:line="240" w:lineRule="auto"/>
              <w:ind w:right="143" w:firstLine="0"/>
              <w:rPr>
                <w:rFonts w:eastAsia="Times New Roman" w:cs="Times New Roman"/>
                <w:i/>
                <w:sz w:val="24"/>
                <w:szCs w:val="24"/>
                <w:lang w:val="be-BY"/>
              </w:rPr>
            </w:pPr>
          </w:p>
        </w:tc>
        <w:tc>
          <w:tcPr>
            <w:tcW w:w="2708" w:type="dxa"/>
            <w:gridSpan w:val="4"/>
            <w:vAlign w:val="center"/>
          </w:tcPr>
          <w:p w14:paraId="459936B9" w14:textId="77777777" w:rsidR="007C4427" w:rsidRDefault="007C4427" w:rsidP="00696D86">
            <w:pPr>
              <w:spacing w:line="240" w:lineRule="auto"/>
              <w:ind w:right="143" w:firstLine="0"/>
              <w:rPr>
                <w:rFonts w:eastAsia="Times New Roman" w:cs="Times New Roman"/>
                <w:i/>
                <w:sz w:val="24"/>
                <w:szCs w:val="24"/>
              </w:rPr>
            </w:pPr>
          </w:p>
        </w:tc>
        <w:tc>
          <w:tcPr>
            <w:tcW w:w="2798" w:type="dxa"/>
            <w:vAlign w:val="center"/>
          </w:tcPr>
          <w:p w14:paraId="21D5231D" w14:textId="77777777" w:rsidR="007C4427" w:rsidRDefault="007C4427" w:rsidP="00696D86">
            <w:pPr>
              <w:spacing w:line="240" w:lineRule="auto"/>
              <w:ind w:right="143" w:firstLine="0"/>
              <w:rPr>
                <w:rFonts w:eastAsia="Times New Roman" w:cs="Times New Roman"/>
                <w:i/>
                <w:sz w:val="24"/>
                <w:szCs w:val="24"/>
              </w:rPr>
            </w:pPr>
            <w:r>
              <w:rPr>
                <w:rFonts w:eastAsia="Times New Roman" w:cs="Times New Roman"/>
                <w:i/>
                <w:sz w:val="24"/>
                <w:szCs w:val="24"/>
              </w:rPr>
              <w:t>50%</w:t>
            </w:r>
          </w:p>
        </w:tc>
      </w:tr>
      <w:tr w:rsidR="007C4427" w14:paraId="079A9EE8" w14:textId="77777777" w:rsidTr="00696D86">
        <w:trPr>
          <w:trHeight w:val="397"/>
        </w:trPr>
        <w:tc>
          <w:tcPr>
            <w:tcW w:w="3852" w:type="dxa"/>
            <w:gridSpan w:val="3"/>
            <w:vAlign w:val="center"/>
          </w:tcPr>
          <w:p w14:paraId="0038FBA3" w14:textId="0FF6998C" w:rsidR="007C4427" w:rsidRDefault="007C4427" w:rsidP="00696D86">
            <w:pPr>
              <w:spacing w:line="240" w:lineRule="auto"/>
              <w:ind w:right="143" w:firstLine="0"/>
              <w:rPr>
                <w:rFonts w:eastAsia="Times New Roman" w:cs="Times New Roman"/>
                <w:i/>
                <w:sz w:val="24"/>
                <w:szCs w:val="24"/>
                <w:lang w:val="be-BY"/>
              </w:rPr>
            </w:pPr>
          </w:p>
        </w:tc>
        <w:tc>
          <w:tcPr>
            <w:tcW w:w="2708" w:type="dxa"/>
            <w:gridSpan w:val="4"/>
            <w:vAlign w:val="center"/>
          </w:tcPr>
          <w:p w14:paraId="251A4B1F" w14:textId="77777777" w:rsidR="007C4427" w:rsidRDefault="007C4427" w:rsidP="00696D86">
            <w:pPr>
              <w:spacing w:line="240" w:lineRule="auto"/>
              <w:ind w:right="143" w:firstLine="0"/>
              <w:rPr>
                <w:rFonts w:eastAsia="Times New Roman" w:cs="Times New Roman"/>
                <w:i/>
                <w:sz w:val="24"/>
                <w:szCs w:val="24"/>
              </w:rPr>
            </w:pPr>
          </w:p>
        </w:tc>
        <w:tc>
          <w:tcPr>
            <w:tcW w:w="2798" w:type="dxa"/>
            <w:vAlign w:val="center"/>
          </w:tcPr>
          <w:p w14:paraId="7CC0B2DC" w14:textId="77777777" w:rsidR="007C4427" w:rsidRDefault="007C4427" w:rsidP="00696D86">
            <w:pPr>
              <w:spacing w:line="240" w:lineRule="auto"/>
              <w:ind w:right="143" w:firstLine="0"/>
              <w:rPr>
                <w:rFonts w:eastAsia="Times New Roman" w:cs="Times New Roman"/>
                <w:i/>
                <w:sz w:val="24"/>
                <w:szCs w:val="24"/>
              </w:rPr>
            </w:pPr>
            <w:r>
              <w:rPr>
                <w:rFonts w:eastAsia="Times New Roman" w:cs="Times New Roman"/>
                <w:i/>
                <w:sz w:val="24"/>
                <w:szCs w:val="24"/>
              </w:rPr>
              <w:t>80%</w:t>
            </w:r>
          </w:p>
        </w:tc>
      </w:tr>
      <w:tr w:rsidR="007C4427" w14:paraId="43C95DF5" w14:textId="77777777" w:rsidTr="00696D86">
        <w:trPr>
          <w:trHeight w:val="397"/>
        </w:trPr>
        <w:tc>
          <w:tcPr>
            <w:tcW w:w="3852" w:type="dxa"/>
            <w:gridSpan w:val="3"/>
            <w:vAlign w:val="center"/>
          </w:tcPr>
          <w:p w14:paraId="51CEDCDB" w14:textId="77777777" w:rsidR="007C4427" w:rsidRDefault="007C4427" w:rsidP="00696D86">
            <w:pPr>
              <w:spacing w:line="240" w:lineRule="auto"/>
              <w:ind w:right="143" w:firstLine="0"/>
              <w:rPr>
                <w:rFonts w:eastAsia="Times New Roman" w:cs="Times New Roman"/>
                <w:i/>
                <w:sz w:val="24"/>
                <w:szCs w:val="24"/>
                <w:lang w:val="be-BY"/>
              </w:rPr>
            </w:pPr>
            <w:r>
              <w:rPr>
                <w:rFonts w:eastAsia="Times New Roman" w:cs="Times New Roman"/>
                <w:spacing w:val="-6"/>
                <w:sz w:val="24"/>
                <w:szCs w:val="24"/>
                <w:lang w:val="be-BY"/>
              </w:rPr>
              <w:t>Руководитель</w:t>
            </w:r>
          </w:p>
        </w:tc>
        <w:tc>
          <w:tcPr>
            <w:tcW w:w="2708" w:type="dxa"/>
            <w:gridSpan w:val="4"/>
            <w:vAlign w:val="center"/>
          </w:tcPr>
          <w:p w14:paraId="07FBAEB4" w14:textId="77777777" w:rsidR="007C4427" w:rsidRDefault="007C4427" w:rsidP="00696D86">
            <w:pPr>
              <w:spacing w:line="240" w:lineRule="auto"/>
              <w:ind w:right="143" w:firstLine="0"/>
              <w:rPr>
                <w:rFonts w:eastAsia="Times New Roman" w:cs="Times New Roman"/>
                <w:i/>
                <w:sz w:val="24"/>
                <w:szCs w:val="24"/>
              </w:rPr>
            </w:pPr>
          </w:p>
        </w:tc>
        <w:tc>
          <w:tcPr>
            <w:tcW w:w="2798" w:type="dxa"/>
            <w:vAlign w:val="center"/>
          </w:tcPr>
          <w:p w14:paraId="5D69ED81" w14:textId="77777777" w:rsidR="007C4427" w:rsidRDefault="007C4427" w:rsidP="00696D86">
            <w:pPr>
              <w:spacing w:line="240" w:lineRule="auto"/>
              <w:ind w:right="143" w:firstLine="0"/>
              <w:rPr>
                <w:rFonts w:eastAsia="Times New Roman" w:cs="Times New Roman"/>
                <w:i/>
                <w:sz w:val="24"/>
                <w:szCs w:val="24"/>
              </w:rPr>
            </w:pPr>
            <w:proofErr w:type="spellStart"/>
            <w:r>
              <w:rPr>
                <w:rFonts w:eastAsia="Times New Roman" w:cs="Times New Roman"/>
                <w:i/>
                <w:sz w:val="24"/>
                <w:szCs w:val="24"/>
              </w:rPr>
              <w:t>П.С.Львов</w:t>
            </w:r>
            <w:proofErr w:type="spellEnd"/>
          </w:p>
        </w:tc>
      </w:tr>
      <w:tr w:rsidR="007C4427" w14:paraId="549B213E" w14:textId="77777777" w:rsidTr="00696D86">
        <w:trPr>
          <w:trHeight w:val="397"/>
        </w:trPr>
        <w:tc>
          <w:tcPr>
            <w:tcW w:w="3852" w:type="dxa"/>
            <w:gridSpan w:val="3"/>
            <w:vAlign w:val="center"/>
          </w:tcPr>
          <w:p w14:paraId="1F264FA8" w14:textId="77777777" w:rsidR="007C4427" w:rsidRDefault="007C4427" w:rsidP="00696D86">
            <w:pPr>
              <w:spacing w:line="240" w:lineRule="auto"/>
              <w:ind w:right="143" w:firstLine="0"/>
              <w:rPr>
                <w:rFonts w:eastAsia="Times New Roman" w:cs="Times New Roman"/>
                <w:i/>
                <w:sz w:val="24"/>
                <w:szCs w:val="24"/>
                <w:lang w:val="be-BY"/>
              </w:rPr>
            </w:pPr>
          </w:p>
        </w:tc>
        <w:tc>
          <w:tcPr>
            <w:tcW w:w="2708" w:type="dxa"/>
            <w:gridSpan w:val="4"/>
          </w:tcPr>
          <w:p w14:paraId="1BCA96BB" w14:textId="77777777" w:rsidR="007C4427" w:rsidRDefault="007C4427" w:rsidP="00696D86">
            <w:pPr>
              <w:spacing w:line="240" w:lineRule="auto"/>
              <w:ind w:right="143" w:firstLine="0"/>
              <w:jc w:val="center"/>
              <w:rPr>
                <w:rFonts w:eastAsia="Times New Roman" w:cs="Times New Roman"/>
                <w:i/>
                <w:sz w:val="24"/>
                <w:szCs w:val="24"/>
              </w:rPr>
            </w:pPr>
            <w:r>
              <w:rPr>
                <w:rFonts w:eastAsia="Times New Roman" w:cs="Times New Roman"/>
                <w:spacing w:val="-6"/>
                <w:sz w:val="24"/>
                <w:szCs w:val="24"/>
                <w:lang w:val="be-BY"/>
              </w:rPr>
              <w:t>(подпись)</w:t>
            </w:r>
          </w:p>
        </w:tc>
        <w:tc>
          <w:tcPr>
            <w:tcW w:w="2798" w:type="dxa"/>
            <w:vAlign w:val="center"/>
          </w:tcPr>
          <w:p w14:paraId="46054E56" w14:textId="77777777" w:rsidR="007C4427" w:rsidRDefault="007C4427" w:rsidP="00696D86">
            <w:pPr>
              <w:spacing w:line="240" w:lineRule="auto"/>
              <w:ind w:right="143" w:firstLine="0"/>
              <w:rPr>
                <w:rFonts w:eastAsia="Times New Roman" w:cs="Times New Roman"/>
                <w:i/>
                <w:sz w:val="24"/>
                <w:szCs w:val="24"/>
              </w:rPr>
            </w:pPr>
          </w:p>
        </w:tc>
      </w:tr>
      <w:tr w:rsidR="007C4427" w14:paraId="617B5695" w14:textId="77777777" w:rsidTr="00696D86">
        <w:trPr>
          <w:trHeight w:val="397"/>
        </w:trPr>
        <w:tc>
          <w:tcPr>
            <w:tcW w:w="3852" w:type="dxa"/>
            <w:gridSpan w:val="3"/>
            <w:vAlign w:val="center"/>
          </w:tcPr>
          <w:p w14:paraId="5E5725DB" w14:textId="77777777" w:rsidR="007C4427" w:rsidRDefault="007C4427" w:rsidP="00696D86">
            <w:pPr>
              <w:spacing w:line="240" w:lineRule="auto"/>
              <w:ind w:right="143" w:firstLine="0"/>
              <w:rPr>
                <w:rFonts w:eastAsia="Times New Roman" w:cs="Times New Roman"/>
                <w:i/>
                <w:sz w:val="24"/>
                <w:szCs w:val="24"/>
                <w:lang w:val="be-BY"/>
              </w:rPr>
            </w:pPr>
            <w:r>
              <w:rPr>
                <w:rFonts w:eastAsia="Times New Roman" w:cs="Times New Roman"/>
                <w:sz w:val="24"/>
                <w:szCs w:val="24"/>
              </w:rPr>
              <w:t>Задание принял к исполнению</w:t>
            </w:r>
          </w:p>
        </w:tc>
        <w:tc>
          <w:tcPr>
            <w:tcW w:w="2708" w:type="dxa"/>
            <w:gridSpan w:val="4"/>
            <w:vAlign w:val="center"/>
          </w:tcPr>
          <w:p w14:paraId="505436B2" w14:textId="460ED983" w:rsidR="007C4427" w:rsidRDefault="007C4427" w:rsidP="00696D86">
            <w:pPr>
              <w:spacing w:line="240" w:lineRule="auto"/>
              <w:ind w:right="143" w:firstLine="0"/>
              <w:jc w:val="center"/>
              <w:rPr>
                <w:rFonts w:eastAsia="Times New Roman" w:cs="Times New Roman"/>
                <w:i/>
                <w:sz w:val="24"/>
                <w:szCs w:val="24"/>
              </w:rPr>
            </w:pPr>
          </w:p>
        </w:tc>
        <w:tc>
          <w:tcPr>
            <w:tcW w:w="2798" w:type="dxa"/>
            <w:vAlign w:val="center"/>
          </w:tcPr>
          <w:p w14:paraId="49C33955" w14:textId="77777777" w:rsidR="007C4427" w:rsidRDefault="007C4427" w:rsidP="00696D86">
            <w:pPr>
              <w:spacing w:line="240" w:lineRule="auto"/>
              <w:ind w:right="143" w:firstLine="0"/>
              <w:rPr>
                <w:rFonts w:eastAsia="Times New Roman" w:cs="Times New Roman"/>
                <w:i/>
                <w:sz w:val="24"/>
                <w:szCs w:val="24"/>
              </w:rPr>
            </w:pPr>
          </w:p>
        </w:tc>
      </w:tr>
      <w:tr w:rsidR="007C4427" w14:paraId="258E247F" w14:textId="77777777" w:rsidTr="00696D86">
        <w:trPr>
          <w:trHeight w:val="397"/>
        </w:trPr>
        <w:tc>
          <w:tcPr>
            <w:tcW w:w="3852" w:type="dxa"/>
            <w:gridSpan w:val="3"/>
            <w:vAlign w:val="center"/>
          </w:tcPr>
          <w:p w14:paraId="53B570C3" w14:textId="77777777" w:rsidR="007C4427" w:rsidRDefault="007C4427" w:rsidP="00696D86">
            <w:pPr>
              <w:spacing w:line="240" w:lineRule="auto"/>
              <w:ind w:right="143" w:firstLine="0"/>
              <w:rPr>
                <w:rFonts w:eastAsia="Times New Roman" w:cs="Times New Roman"/>
                <w:i/>
                <w:sz w:val="24"/>
                <w:szCs w:val="24"/>
                <w:lang w:val="be-BY"/>
              </w:rPr>
            </w:pPr>
          </w:p>
        </w:tc>
        <w:tc>
          <w:tcPr>
            <w:tcW w:w="2708" w:type="dxa"/>
            <w:gridSpan w:val="4"/>
          </w:tcPr>
          <w:p w14:paraId="72B3D27C" w14:textId="77777777" w:rsidR="007C4427" w:rsidRDefault="007C4427" w:rsidP="00696D86">
            <w:pPr>
              <w:spacing w:line="240" w:lineRule="auto"/>
              <w:ind w:right="143" w:firstLine="0"/>
              <w:jc w:val="center"/>
              <w:rPr>
                <w:rFonts w:eastAsia="Times New Roman" w:cs="Times New Roman"/>
                <w:spacing w:val="-6"/>
                <w:sz w:val="24"/>
                <w:szCs w:val="24"/>
                <w:lang w:val="be-BY"/>
              </w:rPr>
            </w:pPr>
            <w:r>
              <w:rPr>
                <w:rFonts w:eastAsia="Times New Roman" w:cs="Times New Roman"/>
                <w:spacing w:val="-6"/>
                <w:sz w:val="24"/>
                <w:szCs w:val="24"/>
                <w:lang w:val="be-BY"/>
              </w:rPr>
              <w:t>(дата)</w:t>
            </w:r>
          </w:p>
        </w:tc>
        <w:tc>
          <w:tcPr>
            <w:tcW w:w="2798" w:type="dxa"/>
          </w:tcPr>
          <w:p w14:paraId="779EE398" w14:textId="77777777" w:rsidR="007C4427" w:rsidRDefault="007C4427" w:rsidP="00696D86">
            <w:pPr>
              <w:spacing w:line="240" w:lineRule="auto"/>
              <w:ind w:right="143" w:firstLine="0"/>
              <w:jc w:val="center"/>
              <w:rPr>
                <w:rFonts w:eastAsia="Times New Roman" w:cs="Times New Roman"/>
                <w:spacing w:val="-6"/>
                <w:sz w:val="24"/>
                <w:szCs w:val="24"/>
                <w:lang w:val="be-BY"/>
              </w:rPr>
            </w:pPr>
            <w:r>
              <w:rPr>
                <w:rFonts w:eastAsia="Times New Roman" w:cs="Times New Roman"/>
                <w:spacing w:val="-6"/>
                <w:sz w:val="24"/>
                <w:szCs w:val="24"/>
                <w:lang w:val="be-BY"/>
              </w:rPr>
              <w:t>(подпись слушателя)</w:t>
            </w:r>
          </w:p>
        </w:tc>
      </w:tr>
    </w:tbl>
    <w:p w14:paraId="5D4D2BFA" w14:textId="77777777" w:rsidR="007C4427" w:rsidRDefault="007C4427">
      <w:pPr>
        <w:widowControl/>
        <w:spacing w:after="160" w:line="259" w:lineRule="auto"/>
        <w:ind w:firstLine="0"/>
      </w:pPr>
      <w:r>
        <w:br w:type="page"/>
      </w:r>
    </w:p>
    <w:p w14:paraId="2998C026" w14:textId="0D121D01" w:rsidR="008120D1" w:rsidRDefault="007C4427">
      <w:pPr>
        <w:widowControl/>
        <w:spacing w:after="160" w:line="259" w:lineRule="auto"/>
        <w:ind w:firstLine="0"/>
      </w:pPr>
      <w:r>
        <w:lastRenderedPageBreak/>
        <w:t>Содержание</w:t>
      </w:r>
    </w:p>
    <w:p w14:paraId="2FD64ECF" w14:textId="77777777" w:rsidR="008120D1" w:rsidRDefault="008120D1" w:rsidP="008120D1">
      <w:pPr>
        <w:ind w:firstLine="0"/>
        <w:jc w:val="center"/>
      </w:pPr>
    </w:p>
    <w:p w14:paraId="7F8F678D" w14:textId="0AEF7846" w:rsidR="007C4427" w:rsidRDefault="007C4427">
      <w:pPr>
        <w:widowControl/>
        <w:spacing w:after="160" w:line="259" w:lineRule="auto"/>
        <w:ind w:firstLine="0"/>
      </w:pPr>
      <w:r>
        <w:br w:type="page"/>
      </w:r>
    </w:p>
    <w:p w14:paraId="6B96D8FB" w14:textId="1FC16537" w:rsidR="009870F0" w:rsidRPr="00936527" w:rsidRDefault="009870F0" w:rsidP="00922DD0">
      <w:pPr>
        <w:pStyle w:val="a5"/>
        <w:numPr>
          <w:ilvl w:val="0"/>
          <w:numId w:val="5"/>
        </w:numPr>
        <w:spacing w:line="360" w:lineRule="auto"/>
        <w:jc w:val="left"/>
        <w:rPr>
          <w:b/>
        </w:rPr>
      </w:pPr>
      <w:r w:rsidRPr="00936527">
        <w:rPr>
          <w:b/>
        </w:rPr>
        <w:lastRenderedPageBreak/>
        <w:t>Введение</w:t>
      </w:r>
    </w:p>
    <w:p w14:paraId="63CBBC7F" w14:textId="0300373D" w:rsidR="00936527" w:rsidRPr="00936527" w:rsidRDefault="00F87739" w:rsidP="00936527">
      <w:pPr>
        <w:pStyle w:val="a5"/>
        <w:spacing w:line="360" w:lineRule="auto"/>
        <w:ind w:left="709" w:firstLine="0"/>
        <w:jc w:val="left"/>
        <w:rPr>
          <w:rFonts w:cs="Times New Roman"/>
        </w:rPr>
      </w:pPr>
      <w:r>
        <w:rPr>
          <w:rStyle w:val="a4"/>
          <w:rFonts w:cs="Times New Roman"/>
          <w:color w:val="0F1115"/>
          <w:shd w:val="clear" w:color="auto" w:fill="FFFFFF"/>
        </w:rPr>
        <w:t xml:space="preserve">1.1 </w:t>
      </w:r>
      <w:r w:rsidR="00936527" w:rsidRPr="00936527">
        <w:rPr>
          <w:rStyle w:val="a4"/>
          <w:rFonts w:cs="Times New Roman"/>
          <w:color w:val="0F1115"/>
          <w:shd w:val="clear" w:color="auto" w:fill="FFFFFF"/>
        </w:rPr>
        <w:t>Характеристика проблемы и современное состояние вопроса</w:t>
      </w:r>
    </w:p>
    <w:p w14:paraId="112EE7D8" w14:textId="77777777" w:rsidR="001453BB" w:rsidRDefault="00CC03D3" w:rsidP="00936527">
      <w:pPr>
        <w:pStyle w:val="a5"/>
        <w:spacing w:line="360" w:lineRule="auto"/>
        <w:ind w:firstLine="709"/>
      </w:pPr>
      <w:r>
        <w:t>Проблема, которая решается в данной работе, заключается в необходимости повышения эмоциональной вовлеченности и информационной эффективности веб-ресурсов, предназн</w:t>
      </w:r>
      <w:bookmarkStart w:id="0" w:name="_GoBack"/>
      <w:bookmarkEnd w:id="0"/>
      <w:r>
        <w:t>аченных для коммуникации с гостями событийного мероприятия. Статичные веб-страницы, несмотря на функциональную полноту, не обеспечивают достаточного уровня визуальной выразительности и интуитивной навигации, что снижает конверсию в целевые действия (заполнение анкеты, подтверждение участия, заполнение ключевой информации).</w:t>
      </w:r>
      <w:r>
        <w:br/>
        <w:t xml:space="preserve">Исторически анимация в веб-дизайне прошла путь от простых </w:t>
      </w:r>
      <w:r>
        <w:rPr>
          <w:lang w:val="en-US"/>
        </w:rPr>
        <w:t>GIF</w:t>
      </w:r>
      <w:r>
        <w:t xml:space="preserve">-изображений (1990-е годы) до сложных интерактивных сценариев, реализуемых с помощью </w:t>
      </w:r>
      <w:r>
        <w:rPr>
          <w:lang w:val="en-US"/>
        </w:rPr>
        <w:t>CSS3</w:t>
      </w:r>
      <w:r w:rsidRPr="00CC03D3">
        <w:rPr>
          <w:lang w:val="en-US"/>
        </w:rPr>
        <w:t xml:space="preserve"> </w:t>
      </w:r>
      <w:r>
        <w:rPr>
          <w:lang w:val="en-US"/>
        </w:rPr>
        <w:t xml:space="preserve">Animation, Web Animation API </w:t>
      </w:r>
      <w:r>
        <w:t>и</w:t>
      </w:r>
      <w:r w:rsidRPr="00CC03D3">
        <w:rPr>
          <w:lang w:val="en-US"/>
        </w:rPr>
        <w:t xml:space="preserve"> </w:t>
      </w:r>
      <w:r>
        <w:rPr>
          <w:lang w:val="en-US"/>
        </w:rPr>
        <w:t>JavaScript</w:t>
      </w:r>
      <w:r w:rsidRPr="00CC03D3">
        <w:rPr>
          <w:lang w:val="en-US"/>
        </w:rPr>
        <w:t>-</w:t>
      </w:r>
      <w:r>
        <w:t>библиотек</w:t>
      </w:r>
      <w:r w:rsidRPr="00CC03D3">
        <w:rPr>
          <w:lang w:val="en-US"/>
        </w:rPr>
        <w:t xml:space="preserve"> (</w:t>
      </w:r>
      <w:r>
        <w:rPr>
          <w:lang w:val="en-US"/>
        </w:rPr>
        <w:t>GSAP, Anime.js</w:t>
      </w:r>
      <w:r w:rsidRPr="00CC03D3">
        <w:rPr>
          <w:lang w:val="en-US"/>
        </w:rPr>
        <w:t xml:space="preserve">). </w:t>
      </w:r>
      <w:r>
        <w:t>На современном этапе (2020-е годы) веб-анимация рассматривается не как декоративный элемент, а</w:t>
      </w:r>
      <w:r w:rsidR="001453BB">
        <w:t xml:space="preserve"> </w:t>
      </w:r>
      <w:r>
        <w:t>как ин</w:t>
      </w:r>
      <w:r w:rsidR="001453BB">
        <w:t>с</w:t>
      </w:r>
      <w:r>
        <w:t>трумент улучшения пользовательского опыта (</w:t>
      </w:r>
      <w:r w:rsidR="001453BB">
        <w:rPr>
          <w:lang w:val="en-US"/>
        </w:rPr>
        <w:t>UX</w:t>
      </w:r>
      <w:r>
        <w:t>)</w:t>
      </w:r>
      <w:r w:rsidR="001453BB">
        <w:t xml:space="preserve">, позволяющий управлять вниманием, визуализировать иерархию контента и обеспечивать плавную обратную связь при взаимодействии. </w:t>
      </w:r>
    </w:p>
    <w:p w14:paraId="4126910D" w14:textId="77777777" w:rsidR="00936527" w:rsidRDefault="001453BB" w:rsidP="00936527">
      <w:pPr>
        <w:pStyle w:val="ds-markdown-paragraph"/>
        <w:shd w:val="clear" w:color="auto" w:fill="FFFFFF"/>
        <w:spacing w:before="0" w:beforeAutospacing="0" w:after="0" w:afterAutospacing="0" w:line="360" w:lineRule="auto"/>
        <w:ind w:firstLine="709"/>
        <w:jc w:val="both"/>
        <w:rPr>
          <w:sz w:val="28"/>
          <w:szCs w:val="28"/>
        </w:rPr>
      </w:pPr>
      <w:r w:rsidRPr="00936527">
        <w:rPr>
          <w:sz w:val="28"/>
          <w:szCs w:val="28"/>
        </w:rPr>
        <w:t xml:space="preserve">Несмотря на доступность инструментов, многие веб-проекты в сегменте </w:t>
      </w:r>
      <w:r w:rsidRPr="00936527">
        <w:rPr>
          <w:sz w:val="28"/>
          <w:szCs w:val="28"/>
          <w:lang w:val="en-US"/>
        </w:rPr>
        <w:t>event</w:t>
      </w:r>
      <w:r w:rsidRPr="00936527">
        <w:rPr>
          <w:sz w:val="28"/>
          <w:szCs w:val="28"/>
        </w:rPr>
        <w:t xml:space="preserve">-дизайна (свадебные сайты, приглашения) либо перегружены неоптимизированной анимацией, либо полностью лишены ее, что создает потребность в методически выверенном подходе к интеграции анимационной </w:t>
      </w:r>
    </w:p>
    <w:p w14:paraId="1AD7FD94" w14:textId="55F9532E" w:rsidR="00936527" w:rsidRPr="00936527" w:rsidRDefault="00F87739" w:rsidP="00936527">
      <w:pPr>
        <w:pStyle w:val="ds-markdown-paragraph"/>
        <w:shd w:val="clear" w:color="auto" w:fill="FFFFFF"/>
        <w:spacing w:before="0" w:beforeAutospacing="0" w:after="0" w:afterAutospacing="0" w:line="360" w:lineRule="auto"/>
        <w:ind w:firstLine="709"/>
        <w:jc w:val="both"/>
        <w:rPr>
          <w:color w:val="0F1115"/>
          <w:sz w:val="28"/>
          <w:szCs w:val="28"/>
        </w:rPr>
      </w:pPr>
      <w:r>
        <w:rPr>
          <w:rStyle w:val="a4"/>
          <w:color w:val="0F1115"/>
          <w:sz w:val="28"/>
          <w:szCs w:val="28"/>
        </w:rPr>
        <w:t xml:space="preserve">1.2 </w:t>
      </w:r>
      <w:r w:rsidR="00936527" w:rsidRPr="00936527">
        <w:rPr>
          <w:rStyle w:val="a4"/>
          <w:color w:val="0F1115"/>
          <w:sz w:val="28"/>
          <w:szCs w:val="28"/>
        </w:rPr>
        <w:t>Цель и задачи работы</w:t>
      </w:r>
    </w:p>
    <w:p w14:paraId="6B27D075" w14:textId="5FF1FFC3" w:rsidR="00936527" w:rsidRPr="00936527" w:rsidRDefault="00936527" w:rsidP="00936527">
      <w:pPr>
        <w:pStyle w:val="ds-markdown-paragraph"/>
        <w:shd w:val="clear" w:color="auto" w:fill="FFFFFF"/>
        <w:spacing w:before="0" w:beforeAutospacing="0" w:after="0" w:afterAutospacing="0" w:line="360" w:lineRule="auto"/>
        <w:ind w:firstLine="709"/>
        <w:jc w:val="both"/>
        <w:rPr>
          <w:color w:val="0F1115"/>
          <w:sz w:val="28"/>
          <w:szCs w:val="28"/>
        </w:rPr>
      </w:pPr>
      <w:r w:rsidRPr="00936527">
        <w:rPr>
          <w:color w:val="0F1115"/>
          <w:sz w:val="28"/>
          <w:szCs w:val="28"/>
        </w:rPr>
        <w:t xml:space="preserve">Цель — разработать анимационную концепцию свадебного </w:t>
      </w:r>
      <w:r w:rsidR="0035015E">
        <w:rPr>
          <w:color w:val="0F1115"/>
          <w:sz w:val="28"/>
          <w:szCs w:val="28"/>
        </w:rPr>
        <w:t>пригласительного</w:t>
      </w:r>
      <w:r w:rsidRPr="00936527">
        <w:rPr>
          <w:color w:val="0F1115"/>
          <w:sz w:val="28"/>
          <w:szCs w:val="28"/>
        </w:rPr>
        <w:t>, обеспечивающую положительный пользовательский опыт, эмоциональное вовлечение гостей и интуитивную навигацию.</w:t>
      </w:r>
    </w:p>
    <w:p w14:paraId="71751375" w14:textId="6159AA89" w:rsidR="00936527" w:rsidRPr="00224BC6" w:rsidRDefault="00936527" w:rsidP="00224BC6">
      <w:pPr>
        <w:pStyle w:val="ds-markdown-paragraph"/>
        <w:shd w:val="clear" w:color="auto" w:fill="FFFFFF"/>
        <w:spacing w:before="0" w:beforeAutospacing="0" w:after="0" w:afterAutospacing="0" w:line="360" w:lineRule="auto"/>
        <w:ind w:firstLine="709"/>
        <w:jc w:val="both"/>
        <w:rPr>
          <w:color w:val="0F1115"/>
          <w:sz w:val="28"/>
          <w:szCs w:val="28"/>
        </w:rPr>
      </w:pPr>
      <w:r w:rsidRPr="00936527">
        <w:rPr>
          <w:color w:val="0F1115"/>
          <w:sz w:val="28"/>
          <w:szCs w:val="28"/>
        </w:rPr>
        <w:t>Задачи:</w:t>
      </w:r>
      <w:r w:rsidR="00224BC6" w:rsidRPr="00224BC6">
        <w:rPr>
          <w:rFonts w:ascii="Segoe UI" w:hAnsi="Segoe UI" w:cs="Segoe UI"/>
          <w:color w:val="0F1115"/>
        </w:rPr>
        <w:t xml:space="preserve"> </w:t>
      </w:r>
      <w:r w:rsidR="00224BC6" w:rsidRPr="00224BC6">
        <w:rPr>
          <w:color w:val="0F1115"/>
          <w:sz w:val="28"/>
          <w:szCs w:val="28"/>
        </w:rPr>
        <w:t xml:space="preserve">провести анализ предметной области, выбрав в качестве основной техники анимации </w:t>
      </w:r>
      <w:proofErr w:type="spellStart"/>
      <w:r w:rsidR="00224BC6" w:rsidRPr="00224BC6">
        <w:rPr>
          <w:color w:val="0F1115"/>
          <w:sz w:val="28"/>
          <w:szCs w:val="28"/>
        </w:rPr>
        <w:t>JavaScript</w:t>
      </w:r>
      <w:proofErr w:type="spellEnd"/>
      <w:r w:rsidR="00224BC6" w:rsidRPr="00224BC6">
        <w:rPr>
          <w:color w:val="0F1115"/>
          <w:sz w:val="28"/>
          <w:szCs w:val="28"/>
        </w:rPr>
        <w:t xml:space="preserve"> для реализации сценария открытия конверта по клику, плавного выезда приглашения и смещения нижней части конверта вниз. Необходимо разработать библиотеку анимационных </w:t>
      </w:r>
      <w:r w:rsidR="00224BC6" w:rsidRPr="00224BC6">
        <w:rPr>
          <w:color w:val="0F1115"/>
          <w:sz w:val="28"/>
          <w:szCs w:val="28"/>
        </w:rPr>
        <w:lastRenderedPageBreak/>
        <w:t xml:space="preserve">элементов, включающую открытие конверта, выезд текста и работу таймера обратного отсчёта (месяцы, дни, часы), а также реализовать интерактивную механику «Рулетки» с генератором случайных карточек подарков и настроить </w:t>
      </w:r>
      <w:proofErr w:type="spellStart"/>
      <w:r w:rsidR="00224BC6" w:rsidRPr="00224BC6">
        <w:rPr>
          <w:color w:val="0F1115"/>
          <w:sz w:val="28"/>
          <w:szCs w:val="28"/>
        </w:rPr>
        <w:t>микроинтеракции</w:t>
      </w:r>
      <w:proofErr w:type="spellEnd"/>
      <w:r w:rsidR="00224BC6" w:rsidRPr="00224BC6">
        <w:rPr>
          <w:color w:val="0F1115"/>
          <w:sz w:val="28"/>
          <w:szCs w:val="28"/>
        </w:rPr>
        <w:t xml:space="preserve"> в виде изменения цвета кнопок анкеты и рулетки при нажатии. Дополнительно требуется обеспечить адаптивность и доступность всех </w:t>
      </w:r>
      <w:proofErr w:type="spellStart"/>
      <w:r w:rsidR="00224BC6" w:rsidRPr="00224BC6">
        <w:rPr>
          <w:color w:val="0F1115"/>
          <w:sz w:val="28"/>
          <w:szCs w:val="28"/>
        </w:rPr>
        <w:t>анимаций</w:t>
      </w:r>
      <w:proofErr w:type="spellEnd"/>
      <w:r w:rsidR="00224BC6" w:rsidRPr="00224BC6">
        <w:rPr>
          <w:color w:val="0F1115"/>
          <w:sz w:val="28"/>
          <w:szCs w:val="28"/>
        </w:rPr>
        <w:t xml:space="preserve"> на мобильных устройствах и провести оценку эффективности, проверив корректность цепочки </w:t>
      </w:r>
      <w:proofErr w:type="spellStart"/>
      <w:r w:rsidR="00224BC6" w:rsidRPr="00224BC6">
        <w:rPr>
          <w:color w:val="0F1115"/>
          <w:sz w:val="28"/>
          <w:szCs w:val="28"/>
        </w:rPr>
        <w:t>анимаций</w:t>
      </w:r>
      <w:proofErr w:type="spellEnd"/>
      <w:r w:rsidR="00224BC6" w:rsidRPr="00224BC6">
        <w:rPr>
          <w:color w:val="0F1115"/>
          <w:sz w:val="28"/>
          <w:szCs w:val="28"/>
        </w:rPr>
        <w:t xml:space="preserve"> и собрав обратную связь по пользовательскому опыту.</w:t>
      </w:r>
    </w:p>
    <w:p w14:paraId="3378728E" w14:textId="15560A5D" w:rsidR="00936527" w:rsidRPr="00936527" w:rsidRDefault="00F87739" w:rsidP="00936527">
      <w:pPr>
        <w:pStyle w:val="ds-markdown-paragraph"/>
        <w:shd w:val="clear" w:color="auto" w:fill="FFFFFF"/>
        <w:spacing w:before="0" w:beforeAutospacing="0" w:after="0" w:afterAutospacing="0" w:line="360" w:lineRule="auto"/>
        <w:ind w:firstLine="709"/>
        <w:jc w:val="both"/>
        <w:rPr>
          <w:color w:val="0F1115"/>
          <w:sz w:val="28"/>
          <w:szCs w:val="28"/>
        </w:rPr>
      </w:pPr>
      <w:r>
        <w:rPr>
          <w:rStyle w:val="a4"/>
          <w:color w:val="0F1115"/>
          <w:sz w:val="28"/>
          <w:szCs w:val="28"/>
        </w:rPr>
        <w:t xml:space="preserve">1.3 </w:t>
      </w:r>
      <w:r w:rsidR="00936527" w:rsidRPr="00936527">
        <w:rPr>
          <w:rStyle w:val="a4"/>
          <w:color w:val="0F1115"/>
          <w:sz w:val="28"/>
          <w:szCs w:val="28"/>
        </w:rPr>
        <w:t>Актуальность и необходимость работы</w:t>
      </w:r>
    </w:p>
    <w:p w14:paraId="2ECF7F96" w14:textId="77777777" w:rsidR="00936527" w:rsidRPr="00936527" w:rsidRDefault="00936527" w:rsidP="00936527">
      <w:pPr>
        <w:pStyle w:val="ds-markdown-paragraph"/>
        <w:shd w:val="clear" w:color="auto" w:fill="FFFFFF"/>
        <w:spacing w:before="0" w:beforeAutospacing="0" w:after="0" w:afterAutospacing="0" w:line="360" w:lineRule="auto"/>
        <w:ind w:firstLine="709"/>
        <w:jc w:val="both"/>
        <w:rPr>
          <w:color w:val="0F1115"/>
          <w:sz w:val="28"/>
          <w:szCs w:val="28"/>
        </w:rPr>
      </w:pPr>
      <w:r w:rsidRPr="00936527">
        <w:rPr>
          <w:color w:val="0F1115"/>
          <w:sz w:val="28"/>
          <w:szCs w:val="28"/>
        </w:rPr>
        <w:t>Актуальность обусловлена ростом спроса на персонализированные цифровые решения и ужесточением требований к производительности веб-контента. Разработанный продукт повышает запоминаемость информации, снижает когнитивную нагрузку и усиливает эмоциональную связь с аудиторией.</w:t>
      </w:r>
    </w:p>
    <w:p w14:paraId="695E7AB3" w14:textId="7FCFAE38" w:rsidR="0035015E" w:rsidRDefault="00936527" w:rsidP="00936527">
      <w:pPr>
        <w:pStyle w:val="ds-markdown-paragraph"/>
        <w:shd w:val="clear" w:color="auto" w:fill="FFFFFF"/>
        <w:spacing w:before="0" w:beforeAutospacing="0" w:after="0" w:afterAutospacing="0" w:line="360" w:lineRule="auto"/>
        <w:ind w:firstLine="709"/>
        <w:jc w:val="both"/>
        <w:rPr>
          <w:color w:val="0F1115"/>
          <w:sz w:val="28"/>
          <w:szCs w:val="28"/>
        </w:rPr>
      </w:pPr>
      <w:r w:rsidRPr="00936527">
        <w:rPr>
          <w:color w:val="0F1115"/>
          <w:sz w:val="28"/>
          <w:szCs w:val="28"/>
        </w:rPr>
        <w:t xml:space="preserve">Необходимость работы подтверждается отсутствием открытых кейсов, сочетающих свадебную эстетику с технической оптимизацией </w:t>
      </w:r>
      <w:proofErr w:type="spellStart"/>
      <w:r w:rsidRPr="00936527">
        <w:rPr>
          <w:color w:val="0F1115"/>
          <w:sz w:val="28"/>
          <w:szCs w:val="28"/>
        </w:rPr>
        <w:t>анимаций</w:t>
      </w:r>
      <w:proofErr w:type="spellEnd"/>
      <w:r w:rsidRPr="00936527">
        <w:rPr>
          <w:color w:val="0F1115"/>
          <w:sz w:val="28"/>
          <w:szCs w:val="28"/>
        </w:rPr>
        <w:t xml:space="preserve">. Результаты могут быть использованы в </w:t>
      </w:r>
      <w:proofErr w:type="spellStart"/>
      <w:r w:rsidRPr="00936527">
        <w:rPr>
          <w:color w:val="0F1115"/>
          <w:sz w:val="28"/>
          <w:szCs w:val="28"/>
        </w:rPr>
        <w:t>event</w:t>
      </w:r>
      <w:proofErr w:type="spellEnd"/>
      <w:r w:rsidRPr="00936527">
        <w:rPr>
          <w:color w:val="0F1115"/>
          <w:sz w:val="28"/>
          <w:szCs w:val="28"/>
        </w:rPr>
        <w:t>-сайтах и в учебном процессе по веб-дизайну и анимационной графике.</w:t>
      </w:r>
    </w:p>
    <w:p w14:paraId="5D5B87D0" w14:textId="77777777" w:rsidR="0035015E" w:rsidRDefault="0035015E">
      <w:pPr>
        <w:widowControl/>
        <w:spacing w:after="160" w:line="259" w:lineRule="auto"/>
        <w:ind w:firstLine="0"/>
        <w:rPr>
          <w:rFonts w:eastAsia="Times New Roman" w:cs="Times New Roman"/>
          <w:color w:val="0F1115"/>
          <w:szCs w:val="28"/>
          <w:lang w:eastAsia="ru-RU"/>
        </w:rPr>
      </w:pPr>
      <w:r>
        <w:rPr>
          <w:color w:val="0F1115"/>
          <w:szCs w:val="28"/>
        </w:rPr>
        <w:br w:type="page"/>
      </w:r>
    </w:p>
    <w:p w14:paraId="107C9287" w14:textId="0E6990CC" w:rsidR="0035015E" w:rsidRPr="00222FAA" w:rsidRDefault="0035015E" w:rsidP="00222FAA">
      <w:pPr>
        <w:pStyle w:val="a5"/>
        <w:spacing w:line="360" w:lineRule="auto"/>
        <w:ind w:firstLine="709"/>
        <w:rPr>
          <w:rFonts w:eastAsia="Times New Roman" w:cs="Times New Roman"/>
          <w:b/>
          <w:color w:val="0F1115"/>
          <w:lang w:eastAsia="ru-RU"/>
        </w:rPr>
      </w:pPr>
      <w:r w:rsidRPr="00222FAA">
        <w:rPr>
          <w:rFonts w:eastAsia="Times New Roman" w:cs="Times New Roman"/>
          <w:b/>
          <w:color w:val="0F1115"/>
          <w:lang w:eastAsia="ru-RU"/>
        </w:rPr>
        <w:lastRenderedPageBreak/>
        <w:t xml:space="preserve">2 Концепция разработки </w:t>
      </w:r>
    </w:p>
    <w:p w14:paraId="03297899" w14:textId="77777777" w:rsidR="0035015E" w:rsidRPr="00222FAA" w:rsidRDefault="0035015E" w:rsidP="00222FAA">
      <w:pPr>
        <w:pStyle w:val="a5"/>
        <w:spacing w:line="360" w:lineRule="auto"/>
        <w:ind w:firstLine="709"/>
        <w:rPr>
          <w:b/>
        </w:rPr>
      </w:pPr>
      <w:r w:rsidRPr="00222FAA">
        <w:rPr>
          <w:b/>
        </w:rPr>
        <w:t>2.1 Определение целей и задач</w:t>
      </w:r>
    </w:p>
    <w:p w14:paraId="56441B55" w14:textId="0C9E3A0F" w:rsidR="00484EB5" w:rsidRDefault="00222FAA" w:rsidP="00222FAA">
      <w:pPr>
        <w:pStyle w:val="a5"/>
        <w:spacing w:line="360" w:lineRule="auto"/>
        <w:ind w:firstLine="709"/>
      </w:pPr>
      <w:r>
        <w:t xml:space="preserve">Разработка анимационного веб-сайта «Свадебное приглашение» обусловлена необходимостью создания цифрового коммуникационного инструмента, который не только информирует гостей о ключевых деталях мероприятия, но и формирует эмоциональную связь с событием через выразительные средства анимационной графики. Основной целью данной работы является создание локального веб-сайта, выполняющего функцию интерактивного пригласительного, способного заменить или дополнить традиционные бумажные носители, обеспечив при этом более высокий уровень интерактивности, персонализации и удобства получения информации. В связи с этим к сайту предъявляется комплекс требований, охватывающих функциональные, визуальные и технические аспекты реализации.  </w:t>
      </w:r>
      <w:r w:rsidR="001453BB">
        <w:t xml:space="preserve">  </w:t>
      </w:r>
    </w:p>
    <w:p w14:paraId="1DC992AD" w14:textId="46858DD0" w:rsidR="00D75A41" w:rsidRDefault="00484EB5" w:rsidP="00222FAA">
      <w:pPr>
        <w:pStyle w:val="a5"/>
        <w:spacing w:line="360" w:lineRule="auto"/>
        <w:ind w:firstLine="709"/>
      </w:pPr>
      <w:r>
        <w:t xml:space="preserve">Среди функциональных требований ключевыми являются: реализация </w:t>
      </w:r>
      <w:r w:rsidR="00D75A41">
        <w:t xml:space="preserve">анимационного появления самого пригласительного (открытие конверта на главной странице, откуда выплывает само пригласительное) </w:t>
      </w:r>
      <w:r>
        <w:t xml:space="preserve">наглядное представление программы мероприятия, </w:t>
      </w:r>
      <w:r w:rsidR="00D75A41">
        <w:t xml:space="preserve"> интеграция таймера обратного отсчета до даты события, а также анимированные кнопки «назад», «отправить», «заполнить анкету» и т.д. Визуальные требования ориентированы на создание целостной эстетики, соответствующей тематике свадьбы: использование «бумажных» элементов для поддержания общей эстетики пригласительного, анимация появления контента (анимация с конвертом), которая не перегружает восприятие, а направляет внимание пользователя на сам контент. Технические требования включают адаптивность верстки под экран </w:t>
      </w:r>
      <w:proofErr w:type="spellStart"/>
      <w:r w:rsidR="00D75A41">
        <w:t>сматфона</w:t>
      </w:r>
      <w:proofErr w:type="spellEnd"/>
      <w:r w:rsidR="00D75A41">
        <w:t xml:space="preserve">. </w:t>
      </w:r>
    </w:p>
    <w:p w14:paraId="7A4D7B67" w14:textId="515A95A9" w:rsidR="009870F0" w:rsidRDefault="00D75A41" w:rsidP="00222FAA">
      <w:pPr>
        <w:pStyle w:val="a5"/>
        <w:spacing w:line="360" w:lineRule="auto"/>
        <w:ind w:firstLine="709"/>
      </w:pPr>
      <w:r>
        <w:t xml:space="preserve">Целевая аудитория (далее </w:t>
      </w:r>
      <w:r w:rsidR="00CD486D">
        <w:t>–</w:t>
      </w:r>
      <w:r>
        <w:t xml:space="preserve"> ЦА) разработанного сайта – это гости свадебного торжества, численностью 30 – 40 – человек, в возрасте от 20 до 60 лет. Данный возрастной диапазон предполагает значительную неоднородность в уровне технической подготовки: если пользователи </w:t>
      </w:r>
      <w:r>
        <w:lastRenderedPageBreak/>
        <w:t>младшей и средней группы (20 – 40 лет), как правило, уверенно взаимодействуют с веб-интерфейсами</w:t>
      </w:r>
      <w:r w:rsidR="00CD486D">
        <w:t xml:space="preserve"> и позитивно воспринимают динамичный визуальный контент, то представители старшей группы (40 – 60 лет) могут отдавать предпочтение более сдержанным, предсказуемым сценарием взаимодействия. При этом все пользователи объединены общим контекстом </w:t>
      </w:r>
      <w:r w:rsidR="00CD486D">
        <w:t>–</w:t>
      </w:r>
      <w:r w:rsidR="00CD486D">
        <w:t xml:space="preserve"> личной заинтересованностью в мероприятии и мотивацией получить информацию о нем в удобном формате. Это позволяет использовать анимацию как инструмент </w:t>
      </w:r>
      <w:r>
        <w:t xml:space="preserve">  </w:t>
      </w:r>
      <w:r w:rsidR="00CD486D">
        <w:t xml:space="preserve">усиления вовлеченности, но требует соблюдения баланса между выразительностью и понятностью интерфейса. </w:t>
      </w:r>
    </w:p>
    <w:p w14:paraId="53C13C34" w14:textId="381631E9" w:rsidR="00936527" w:rsidRPr="00252E79" w:rsidRDefault="00252E79" w:rsidP="001453BB">
      <w:pPr>
        <w:pStyle w:val="a5"/>
        <w:spacing w:line="360" w:lineRule="auto"/>
        <w:ind w:firstLine="709"/>
      </w:pPr>
      <w:r>
        <w:t>Анализ потребностей и ожиданий ЦА показывает, что гости ожидают от приглашения прежде всего ясности: быстрого доступа к дате, месту, времени начала церемонии и программе дня. Анимационные решения в данном контексте не должны становиться препятствием для получения информации</w:t>
      </w:r>
      <w:r w:rsidRPr="00252E79">
        <w:t>;</w:t>
      </w:r>
      <w:r>
        <w:t xml:space="preserve"> напротив, они призваны визуально структурировать контент, выделять ключевые блок и создавать ощущения плавного, легкого взаимодействия. </w:t>
      </w:r>
    </w:p>
    <w:p w14:paraId="2E329917" w14:textId="2CBCDAEF" w:rsidR="009870F0" w:rsidRPr="00252E79" w:rsidRDefault="00252E79" w:rsidP="001B176C">
      <w:pPr>
        <w:pStyle w:val="a5"/>
        <w:spacing w:line="360" w:lineRule="auto"/>
        <w:ind w:firstLine="709"/>
        <w:jc w:val="left"/>
      </w:pPr>
      <w:r>
        <w:t xml:space="preserve">Учет технической подготовки ЦА также влияет на выбор инструментов реализации. Поскольку пригласительное распространяется в формате локального веб-сайта (через ссылку на </w:t>
      </w:r>
      <w:r>
        <w:rPr>
          <w:lang w:val="en-US"/>
        </w:rPr>
        <w:t>GitHub</w:t>
      </w:r>
      <w:r w:rsidRPr="00252E79">
        <w:t xml:space="preserve"> </w:t>
      </w:r>
      <w:r>
        <w:rPr>
          <w:lang w:val="en-US"/>
        </w:rPr>
        <w:t>Pages</w:t>
      </w:r>
      <w:r>
        <w:t xml:space="preserve">), не требуется сложная серверная архитектура или авторизация. Все анимации реализованы на базе стандартных веб-технологий </w:t>
      </w:r>
      <w:r w:rsidRPr="00252E79">
        <w:t xml:space="preserve">– </w:t>
      </w:r>
      <w:r>
        <w:rPr>
          <w:lang w:val="en-US"/>
        </w:rPr>
        <w:t>CSS</w:t>
      </w:r>
      <w:r w:rsidRPr="00252E79">
        <w:t xml:space="preserve">3 </w:t>
      </w:r>
      <w:r>
        <w:rPr>
          <w:lang w:val="en-US"/>
        </w:rPr>
        <w:t>Transition</w:t>
      </w:r>
      <w:r w:rsidRPr="00252E79">
        <w:t xml:space="preserve"> </w:t>
      </w:r>
      <w:r>
        <w:t xml:space="preserve">и </w:t>
      </w:r>
      <w:r>
        <w:rPr>
          <w:lang w:val="en-US"/>
        </w:rPr>
        <w:t>Keyframes</w:t>
      </w:r>
      <w:r>
        <w:t xml:space="preserve"> с минимальным использованием </w:t>
      </w:r>
      <w:r>
        <w:rPr>
          <w:lang w:val="en-US"/>
        </w:rPr>
        <w:t>JavaScript</w:t>
      </w:r>
      <w:r>
        <w:t xml:space="preserve"> для триггеров продукта – что обеспечивает максимальную совместимость с браузерами разных пок</w:t>
      </w:r>
      <w:r w:rsidR="00F87739">
        <w:t>о</w:t>
      </w:r>
      <w:r>
        <w:t>лений</w:t>
      </w:r>
      <w:r w:rsidR="00F87739">
        <w:t>, вк</w:t>
      </w:r>
      <w:r>
        <w:t>лючая те, что могут быть установлены на устройствах пользователей старшей возрастной категории</w:t>
      </w:r>
      <w:r w:rsidR="00F87739">
        <w:t xml:space="preserve">. Отсутствие внешних </w:t>
      </w:r>
      <w:proofErr w:type="gramStart"/>
      <w:r w:rsidR="00F87739">
        <w:t>зависимостей  тяжелых</w:t>
      </w:r>
      <w:proofErr w:type="gramEnd"/>
      <w:r w:rsidR="00F87739">
        <w:t xml:space="preserve"> библиотек снижает время загрузки и повышает надежность отображения контента даже при нестабильном интернет-соединении, что является важным фактором для ЦА с разным уровнем технической оснащенности. </w:t>
      </w:r>
    </w:p>
    <w:p w14:paraId="22E8AD7C" w14:textId="76E05144" w:rsidR="007B2382" w:rsidRDefault="007B2382">
      <w:pPr>
        <w:widowControl/>
        <w:spacing w:after="160" w:line="259" w:lineRule="auto"/>
        <w:ind w:firstLine="0"/>
        <w:rPr>
          <w:szCs w:val="28"/>
        </w:rPr>
      </w:pPr>
      <w:r>
        <w:br w:type="page"/>
      </w:r>
    </w:p>
    <w:p w14:paraId="3424C577" w14:textId="77777777" w:rsidR="007B2382" w:rsidRDefault="007B2382" w:rsidP="007B2382">
      <w:pPr>
        <w:pStyle w:val="ds-markdown-paragraph"/>
        <w:shd w:val="clear" w:color="auto" w:fill="FFFFFF"/>
        <w:spacing w:before="0" w:beforeAutospacing="0" w:after="0" w:afterAutospacing="0" w:line="288" w:lineRule="auto"/>
        <w:ind w:firstLine="720"/>
        <w:jc w:val="both"/>
        <w:rPr>
          <w:rStyle w:val="a4"/>
          <w:color w:val="0F1115"/>
          <w:sz w:val="28"/>
          <w:szCs w:val="28"/>
        </w:rPr>
      </w:pPr>
      <w:r w:rsidRPr="00922DD0">
        <w:rPr>
          <w:b/>
          <w:sz w:val="28"/>
          <w:szCs w:val="28"/>
        </w:rPr>
        <w:lastRenderedPageBreak/>
        <w:t>2.2</w:t>
      </w:r>
      <w:r>
        <w:t xml:space="preserve"> </w:t>
      </w:r>
      <w:r>
        <w:rPr>
          <w:rStyle w:val="a4"/>
          <w:color w:val="0F1115"/>
          <w:sz w:val="28"/>
          <w:szCs w:val="28"/>
        </w:rPr>
        <w:t>Анализ конкурентов и существующих разработок по выбранной тематике</w:t>
      </w:r>
    </w:p>
    <w:p w14:paraId="62B0BFA8" w14:textId="503C5654" w:rsidR="007B2382" w:rsidRPr="007B2382" w:rsidRDefault="007B2382" w:rsidP="007B2382">
      <w:pPr>
        <w:pStyle w:val="ds-markdown-paragraph"/>
        <w:shd w:val="clear" w:color="auto" w:fill="FFFFFF"/>
        <w:spacing w:before="0" w:beforeAutospacing="0" w:after="0" w:afterAutospacing="0" w:line="360" w:lineRule="auto"/>
        <w:ind w:firstLine="709"/>
        <w:jc w:val="both"/>
        <w:rPr>
          <w:color w:val="0F1115"/>
          <w:sz w:val="28"/>
          <w:szCs w:val="28"/>
        </w:rPr>
      </w:pPr>
      <w:r w:rsidRPr="007B2382">
        <w:rPr>
          <w:color w:val="0F1115"/>
          <w:sz w:val="28"/>
          <w:szCs w:val="28"/>
        </w:rPr>
        <w:t>В связи с тем, что разрабатываемое веб-</w:t>
      </w:r>
      <w:r w:rsidR="005B535F">
        <w:rPr>
          <w:color w:val="0F1115"/>
          <w:sz w:val="28"/>
          <w:szCs w:val="28"/>
        </w:rPr>
        <w:t>сайта</w:t>
      </w:r>
      <w:r w:rsidRPr="007B2382">
        <w:rPr>
          <w:color w:val="0F1115"/>
          <w:sz w:val="28"/>
          <w:szCs w:val="28"/>
        </w:rPr>
        <w:t xml:space="preserve"> «Свадебное приглашение» имеет локальный характер и не публикуется в открытом доступе, прямой поиск функциональных аналогов в сети Интернет затруднён. По этой причине для проведения сравнительного анализа были отобраны проекты из портфолио дизайнеров на платформе </w:t>
      </w:r>
      <w:proofErr w:type="spellStart"/>
      <w:r w:rsidRPr="007B2382">
        <w:rPr>
          <w:color w:val="0F1115"/>
          <w:sz w:val="28"/>
          <w:szCs w:val="28"/>
        </w:rPr>
        <w:t>Behance</w:t>
      </w:r>
      <w:proofErr w:type="spellEnd"/>
      <w:r w:rsidRPr="007B2382">
        <w:rPr>
          <w:color w:val="0F1115"/>
          <w:sz w:val="28"/>
          <w:szCs w:val="28"/>
        </w:rPr>
        <w:t xml:space="preserve">, представляющие визуальные концепции электронных свадебных приглашений. Выбор данных работ обусловлен их тематической близостью, наличием проработанной визуальной структуры и репрезентативностью в сегменте </w:t>
      </w:r>
      <w:proofErr w:type="spellStart"/>
      <w:r w:rsidRPr="007B2382">
        <w:rPr>
          <w:color w:val="0F1115"/>
          <w:sz w:val="28"/>
          <w:szCs w:val="28"/>
        </w:rPr>
        <w:t>event</w:t>
      </w:r>
      <w:proofErr w:type="spellEnd"/>
      <w:r w:rsidRPr="007B2382">
        <w:rPr>
          <w:color w:val="0F1115"/>
          <w:sz w:val="28"/>
          <w:szCs w:val="28"/>
        </w:rPr>
        <w:t xml:space="preserve">-дизайна. Важно отметить, что ввиду отсутствия демонстрационных видеороликов с интерактивными сценариями или ссылок на живые прототипы, с высокой долей вероятности можно предположить, что представленные решения реализованы в формате статичных </w:t>
      </w:r>
      <w:proofErr w:type="spellStart"/>
      <w:r w:rsidRPr="007B2382">
        <w:rPr>
          <w:color w:val="0F1115"/>
          <w:sz w:val="28"/>
          <w:szCs w:val="28"/>
        </w:rPr>
        <w:t>лендингов</w:t>
      </w:r>
      <w:proofErr w:type="spellEnd"/>
      <w:r w:rsidRPr="007B2382">
        <w:rPr>
          <w:color w:val="0F1115"/>
          <w:sz w:val="28"/>
          <w:szCs w:val="28"/>
        </w:rPr>
        <w:t xml:space="preserve"> или макетов для конструкторов сайтов (например, </w:t>
      </w:r>
      <w:proofErr w:type="spellStart"/>
      <w:r w:rsidRPr="007B2382">
        <w:rPr>
          <w:color w:val="0F1115"/>
          <w:sz w:val="28"/>
          <w:szCs w:val="28"/>
        </w:rPr>
        <w:t>Taplink</w:t>
      </w:r>
      <w:proofErr w:type="spellEnd"/>
      <w:r w:rsidRPr="007B2382">
        <w:rPr>
          <w:color w:val="0F1115"/>
          <w:sz w:val="28"/>
          <w:szCs w:val="28"/>
        </w:rPr>
        <w:t>), не предполагающих сложной анимационной проработки.</w:t>
      </w:r>
    </w:p>
    <w:p w14:paraId="31B56DD8" w14:textId="70136E67" w:rsidR="007B2382" w:rsidRPr="007B2382" w:rsidRDefault="007B2382" w:rsidP="007B2382">
      <w:pPr>
        <w:pStyle w:val="ds-markdown-paragraph"/>
        <w:shd w:val="clear" w:color="auto" w:fill="FFFFFF"/>
        <w:spacing w:before="0" w:beforeAutospacing="0" w:after="0" w:afterAutospacing="0" w:line="360" w:lineRule="auto"/>
        <w:ind w:firstLine="709"/>
        <w:jc w:val="both"/>
        <w:rPr>
          <w:color w:val="0F1115"/>
          <w:sz w:val="28"/>
          <w:szCs w:val="28"/>
        </w:rPr>
      </w:pPr>
      <w:r w:rsidRPr="007B2382">
        <w:rPr>
          <w:color w:val="0F1115"/>
          <w:sz w:val="28"/>
          <w:szCs w:val="28"/>
        </w:rPr>
        <w:t xml:space="preserve">Первый рассмотренный проект — «BLISS — WEDDING&amp;EVENT AGENCY — BRAND IDENTITY» (автор: </w:t>
      </w:r>
      <w:proofErr w:type="spellStart"/>
      <w:r w:rsidRPr="007B2382">
        <w:rPr>
          <w:color w:val="0F1115"/>
          <w:sz w:val="28"/>
          <w:szCs w:val="28"/>
        </w:rPr>
        <w:t>Valeria</w:t>
      </w:r>
      <w:proofErr w:type="spellEnd"/>
      <w:r w:rsidRPr="007B2382">
        <w:rPr>
          <w:color w:val="0F1115"/>
          <w:sz w:val="28"/>
          <w:szCs w:val="28"/>
        </w:rPr>
        <w:t xml:space="preserve"> </w:t>
      </w:r>
      <w:proofErr w:type="spellStart"/>
      <w:r w:rsidRPr="007B2382">
        <w:rPr>
          <w:color w:val="0F1115"/>
          <w:sz w:val="28"/>
          <w:szCs w:val="28"/>
        </w:rPr>
        <w:t>Volkonskaya</w:t>
      </w:r>
      <w:proofErr w:type="spellEnd"/>
      <w:r w:rsidRPr="007B2382">
        <w:rPr>
          <w:color w:val="0F1115"/>
          <w:sz w:val="28"/>
          <w:szCs w:val="28"/>
        </w:rPr>
        <w:t xml:space="preserve">) — представляет собой комплексную разработку фирменного стиля для свадебного агентства, включающую элементы веб-дизайна. К сильным сторонам данного решения относятся целостная визуальная концепция, продуманная типографика и гармоничная цветовая палитра, создающая атмосферу </w:t>
      </w:r>
      <w:proofErr w:type="spellStart"/>
      <w:r w:rsidRPr="007B2382">
        <w:rPr>
          <w:color w:val="0F1115"/>
          <w:sz w:val="28"/>
          <w:szCs w:val="28"/>
        </w:rPr>
        <w:t>премиальности</w:t>
      </w:r>
      <w:proofErr w:type="spellEnd"/>
      <w:r w:rsidRPr="007B2382">
        <w:rPr>
          <w:color w:val="0F1115"/>
          <w:sz w:val="28"/>
          <w:szCs w:val="28"/>
        </w:rPr>
        <w:t xml:space="preserve"> и элегантности. Однако в контексте анализа анимационной графики проект демонстрирует ограничения: представленные на странице макеты являются статичными изображениями, созданными в графических редакторах (</w:t>
      </w:r>
      <w:proofErr w:type="spellStart"/>
      <w:r w:rsidRPr="007B2382">
        <w:rPr>
          <w:color w:val="0F1115"/>
          <w:sz w:val="28"/>
          <w:szCs w:val="28"/>
        </w:rPr>
        <w:t>Photoshop</w:t>
      </w:r>
      <w:proofErr w:type="spellEnd"/>
      <w:r w:rsidRPr="007B2382">
        <w:rPr>
          <w:color w:val="0F1115"/>
          <w:sz w:val="28"/>
          <w:szCs w:val="28"/>
        </w:rPr>
        <w:t xml:space="preserve">, </w:t>
      </w:r>
      <w:proofErr w:type="spellStart"/>
      <w:r w:rsidRPr="007B2382">
        <w:rPr>
          <w:color w:val="0F1115"/>
          <w:sz w:val="28"/>
          <w:szCs w:val="28"/>
        </w:rPr>
        <w:t>Illustrator</w:t>
      </w:r>
      <w:proofErr w:type="spellEnd"/>
      <w:r w:rsidRPr="007B2382">
        <w:rPr>
          <w:color w:val="0F1115"/>
          <w:sz w:val="28"/>
          <w:szCs w:val="28"/>
        </w:rPr>
        <w:t xml:space="preserve">, </w:t>
      </w:r>
      <w:proofErr w:type="spellStart"/>
      <w:r w:rsidRPr="007B2382">
        <w:rPr>
          <w:color w:val="0F1115"/>
          <w:sz w:val="28"/>
          <w:szCs w:val="28"/>
        </w:rPr>
        <w:t>Figma</w:t>
      </w:r>
      <w:proofErr w:type="spellEnd"/>
      <w:r w:rsidRPr="007B2382">
        <w:rPr>
          <w:color w:val="0F1115"/>
          <w:sz w:val="28"/>
          <w:szCs w:val="28"/>
        </w:rPr>
        <w:t xml:space="preserve">), что не позволяет оценить интерактивные переходы, реакцию элементов на действия пользователя или сценарии появления контента. Таким образом, несмотря на высокий уровень графического исполнения, данный аналог не решает задачу эмоционального вовлечения через движение, что является ключевым аспектом разрабатываемого </w:t>
      </w:r>
      <w:r w:rsidR="005B535F">
        <w:rPr>
          <w:color w:val="0F1115"/>
          <w:sz w:val="28"/>
          <w:szCs w:val="28"/>
        </w:rPr>
        <w:t>сайта</w:t>
      </w:r>
      <w:r w:rsidRPr="007B2382">
        <w:rPr>
          <w:color w:val="0F1115"/>
          <w:sz w:val="28"/>
          <w:szCs w:val="28"/>
        </w:rPr>
        <w:t>.</w:t>
      </w:r>
    </w:p>
    <w:p w14:paraId="1843BAD5" w14:textId="77777777" w:rsidR="007B2382" w:rsidRPr="007B2382" w:rsidRDefault="007B2382" w:rsidP="007B2382">
      <w:pPr>
        <w:pStyle w:val="ds-markdown-paragraph"/>
        <w:shd w:val="clear" w:color="auto" w:fill="FFFFFF"/>
        <w:spacing w:before="0" w:beforeAutospacing="0" w:after="0" w:afterAutospacing="0" w:line="360" w:lineRule="auto"/>
        <w:ind w:firstLine="709"/>
        <w:jc w:val="both"/>
        <w:rPr>
          <w:color w:val="0F1115"/>
          <w:sz w:val="28"/>
          <w:szCs w:val="28"/>
        </w:rPr>
      </w:pPr>
      <w:r w:rsidRPr="007B2382">
        <w:rPr>
          <w:color w:val="0F1115"/>
          <w:sz w:val="28"/>
          <w:szCs w:val="28"/>
        </w:rPr>
        <w:lastRenderedPageBreak/>
        <w:t xml:space="preserve">Второй аналог — проект «Свадебный </w:t>
      </w:r>
      <w:proofErr w:type="spellStart"/>
      <w:r w:rsidRPr="007B2382">
        <w:rPr>
          <w:color w:val="0F1115"/>
          <w:sz w:val="28"/>
          <w:szCs w:val="28"/>
        </w:rPr>
        <w:t>таплинк</w:t>
      </w:r>
      <w:proofErr w:type="spellEnd"/>
      <w:r w:rsidRPr="007B2382">
        <w:rPr>
          <w:color w:val="0F1115"/>
          <w:sz w:val="28"/>
          <w:szCs w:val="28"/>
        </w:rPr>
        <w:t xml:space="preserve"> &amp; Приглашение» (автор: </w:t>
      </w:r>
      <w:proofErr w:type="spellStart"/>
      <w:proofErr w:type="gramStart"/>
      <w:r w:rsidRPr="007B2382">
        <w:rPr>
          <w:color w:val="0F1115"/>
          <w:sz w:val="28"/>
          <w:szCs w:val="28"/>
        </w:rPr>
        <w:t>lerkki.ii</w:t>
      </w:r>
      <w:proofErr w:type="spellEnd"/>
      <w:proofErr w:type="gramEnd"/>
      <w:r w:rsidRPr="007B2382">
        <w:rPr>
          <w:color w:val="0F1115"/>
          <w:sz w:val="28"/>
          <w:szCs w:val="28"/>
        </w:rPr>
        <w:t xml:space="preserve">) — ориентирован на адаптацию контента под мобильные устройства с использованием платформы </w:t>
      </w:r>
      <w:proofErr w:type="spellStart"/>
      <w:r w:rsidRPr="007B2382">
        <w:rPr>
          <w:color w:val="0F1115"/>
          <w:sz w:val="28"/>
          <w:szCs w:val="28"/>
        </w:rPr>
        <w:t>Taplink</w:t>
      </w:r>
      <w:proofErr w:type="spellEnd"/>
      <w:r w:rsidRPr="007B2382">
        <w:rPr>
          <w:color w:val="0F1115"/>
          <w:sz w:val="28"/>
          <w:szCs w:val="28"/>
        </w:rPr>
        <w:t xml:space="preserve">. Положительной характеристикой работы является адаптивная структура, удобная навигация и минималистичный визуальный язык, соответствующий ожиданиям современной аудитории. При этом техническая природа платформы </w:t>
      </w:r>
      <w:proofErr w:type="spellStart"/>
      <w:r w:rsidRPr="007B2382">
        <w:rPr>
          <w:color w:val="0F1115"/>
          <w:sz w:val="28"/>
          <w:szCs w:val="28"/>
        </w:rPr>
        <w:t>Taplink</w:t>
      </w:r>
      <w:proofErr w:type="spellEnd"/>
      <w:r w:rsidRPr="007B2382">
        <w:rPr>
          <w:color w:val="0F1115"/>
          <w:sz w:val="28"/>
          <w:szCs w:val="28"/>
        </w:rPr>
        <w:t xml:space="preserve"> накладывает существенные ограничения на реализацию </w:t>
      </w:r>
      <w:proofErr w:type="spellStart"/>
      <w:r w:rsidRPr="007B2382">
        <w:rPr>
          <w:color w:val="0F1115"/>
          <w:sz w:val="28"/>
          <w:szCs w:val="28"/>
        </w:rPr>
        <w:t>кастомных</w:t>
      </w:r>
      <w:proofErr w:type="spellEnd"/>
      <w:r w:rsidRPr="007B2382">
        <w:rPr>
          <w:color w:val="0F1115"/>
          <w:sz w:val="28"/>
          <w:szCs w:val="28"/>
        </w:rPr>
        <w:t xml:space="preserve"> </w:t>
      </w:r>
      <w:proofErr w:type="spellStart"/>
      <w:r w:rsidRPr="007B2382">
        <w:rPr>
          <w:color w:val="0F1115"/>
          <w:sz w:val="28"/>
          <w:szCs w:val="28"/>
        </w:rPr>
        <w:t>анимаций</w:t>
      </w:r>
      <w:proofErr w:type="spellEnd"/>
      <w:r w:rsidRPr="007B2382">
        <w:rPr>
          <w:color w:val="0F1115"/>
          <w:sz w:val="28"/>
          <w:szCs w:val="28"/>
        </w:rPr>
        <w:t xml:space="preserve">: доступные эффекты сводятся к базовым переходам между экранами или стандартным </w:t>
      </w:r>
      <w:proofErr w:type="spellStart"/>
      <w:r w:rsidRPr="007B2382">
        <w:rPr>
          <w:color w:val="0F1115"/>
          <w:sz w:val="28"/>
          <w:szCs w:val="28"/>
        </w:rPr>
        <w:t>микроинтеракциям</w:t>
      </w:r>
      <w:proofErr w:type="spellEnd"/>
      <w:r w:rsidRPr="007B2382">
        <w:rPr>
          <w:color w:val="0F1115"/>
          <w:sz w:val="28"/>
          <w:szCs w:val="28"/>
        </w:rPr>
        <w:t xml:space="preserve"> кнопок, которые не позволяют создать уникальный анимационный сценарий. Кроме того, отсутствие в описании проекта упоминаний о применении CSS-</w:t>
      </w:r>
      <w:proofErr w:type="spellStart"/>
      <w:r w:rsidRPr="007B2382">
        <w:rPr>
          <w:color w:val="0F1115"/>
          <w:sz w:val="28"/>
          <w:szCs w:val="28"/>
        </w:rPr>
        <w:t>анимаций</w:t>
      </w:r>
      <w:proofErr w:type="spellEnd"/>
      <w:r w:rsidRPr="007B2382">
        <w:rPr>
          <w:color w:val="0F1115"/>
          <w:sz w:val="28"/>
          <w:szCs w:val="28"/>
        </w:rPr>
        <w:t xml:space="preserve">, </w:t>
      </w:r>
      <w:proofErr w:type="spellStart"/>
      <w:r w:rsidRPr="007B2382">
        <w:rPr>
          <w:color w:val="0F1115"/>
          <w:sz w:val="28"/>
          <w:szCs w:val="28"/>
        </w:rPr>
        <w:t>JavaScript</w:t>
      </w:r>
      <w:proofErr w:type="spellEnd"/>
      <w:r w:rsidRPr="007B2382">
        <w:rPr>
          <w:color w:val="0F1115"/>
          <w:sz w:val="28"/>
          <w:szCs w:val="28"/>
        </w:rPr>
        <w:t xml:space="preserve">-библиотек или демонстрации прототипа с интерактивными элементами позволяет сделать вывод, что данное решение функционирует как статичный информационный </w:t>
      </w:r>
      <w:proofErr w:type="spellStart"/>
      <w:r w:rsidRPr="007B2382">
        <w:rPr>
          <w:color w:val="0F1115"/>
          <w:sz w:val="28"/>
          <w:szCs w:val="28"/>
        </w:rPr>
        <w:t>лендинг</w:t>
      </w:r>
      <w:proofErr w:type="spellEnd"/>
      <w:r w:rsidRPr="007B2382">
        <w:rPr>
          <w:color w:val="0F1115"/>
          <w:sz w:val="28"/>
          <w:szCs w:val="28"/>
        </w:rPr>
        <w:t>, где анимация, если и присутствует, то носит исключительно декоративный и ограниченный характер.</w:t>
      </w:r>
    </w:p>
    <w:p w14:paraId="79633C2A" w14:textId="77777777" w:rsidR="007B2382" w:rsidRPr="007B2382" w:rsidRDefault="007B2382" w:rsidP="007B2382">
      <w:pPr>
        <w:pStyle w:val="ds-markdown-paragraph"/>
        <w:shd w:val="clear" w:color="auto" w:fill="FFFFFF"/>
        <w:spacing w:before="0" w:beforeAutospacing="0" w:after="0" w:afterAutospacing="0" w:line="360" w:lineRule="auto"/>
        <w:ind w:firstLine="709"/>
        <w:jc w:val="both"/>
        <w:rPr>
          <w:color w:val="0F1115"/>
          <w:sz w:val="28"/>
          <w:szCs w:val="28"/>
        </w:rPr>
      </w:pPr>
      <w:r w:rsidRPr="007B2382">
        <w:rPr>
          <w:color w:val="0F1115"/>
          <w:sz w:val="28"/>
          <w:szCs w:val="28"/>
        </w:rPr>
        <w:t xml:space="preserve">Третий проанализированный пример — «Электронное приглашение на свадьбу» (автор: </w:t>
      </w:r>
      <w:proofErr w:type="spellStart"/>
      <w:r w:rsidRPr="007B2382">
        <w:rPr>
          <w:color w:val="0F1115"/>
          <w:sz w:val="28"/>
          <w:szCs w:val="28"/>
        </w:rPr>
        <w:t>Anna</w:t>
      </w:r>
      <w:proofErr w:type="spellEnd"/>
      <w:r w:rsidRPr="007B2382">
        <w:rPr>
          <w:color w:val="0F1115"/>
          <w:sz w:val="28"/>
          <w:szCs w:val="28"/>
        </w:rPr>
        <w:t xml:space="preserve"> </w:t>
      </w:r>
      <w:proofErr w:type="spellStart"/>
      <w:r w:rsidRPr="007B2382">
        <w:rPr>
          <w:color w:val="0F1115"/>
          <w:sz w:val="28"/>
          <w:szCs w:val="28"/>
        </w:rPr>
        <w:t>Dubrovina</w:t>
      </w:r>
      <w:proofErr w:type="spellEnd"/>
      <w:r w:rsidRPr="007B2382">
        <w:rPr>
          <w:color w:val="0F1115"/>
          <w:sz w:val="28"/>
          <w:szCs w:val="28"/>
        </w:rPr>
        <w:t xml:space="preserve">) — демонстрирует аккуратную вёрстку с акцентом на читаемость и визуальную иерархию контента. Дизайнером проработаны разделы с программой мероприятия, картой локации и формой обратной связи, что соответствует функциональным требованиям к подобным ресурсам. Однако, как и в предыдущих случаях, проект представлен в виде серии статичных скриншотов, созданных в </w:t>
      </w:r>
      <w:proofErr w:type="spellStart"/>
      <w:r w:rsidRPr="007B2382">
        <w:rPr>
          <w:color w:val="0F1115"/>
          <w:sz w:val="28"/>
          <w:szCs w:val="28"/>
        </w:rPr>
        <w:t>Figma</w:t>
      </w:r>
      <w:proofErr w:type="spellEnd"/>
      <w:r w:rsidRPr="007B2382">
        <w:rPr>
          <w:color w:val="0F1115"/>
          <w:sz w:val="28"/>
          <w:szCs w:val="28"/>
        </w:rPr>
        <w:t xml:space="preserve">, без сопроводительного видео или ссылки на рабочий прототип. Это не позволяет верифицировать наличие </w:t>
      </w:r>
      <w:proofErr w:type="spellStart"/>
      <w:r w:rsidRPr="007B2382">
        <w:rPr>
          <w:color w:val="0F1115"/>
          <w:sz w:val="28"/>
          <w:szCs w:val="28"/>
        </w:rPr>
        <w:t>анимаций</w:t>
      </w:r>
      <w:proofErr w:type="spellEnd"/>
      <w:r w:rsidRPr="007B2382">
        <w:rPr>
          <w:color w:val="0F1115"/>
          <w:sz w:val="28"/>
          <w:szCs w:val="28"/>
        </w:rPr>
        <w:t xml:space="preserve">, зависящих от </w:t>
      </w:r>
      <w:proofErr w:type="spellStart"/>
      <w:r w:rsidRPr="007B2382">
        <w:rPr>
          <w:color w:val="0F1115"/>
          <w:sz w:val="28"/>
          <w:szCs w:val="28"/>
        </w:rPr>
        <w:t>скролла</w:t>
      </w:r>
      <w:proofErr w:type="spellEnd"/>
      <w:r w:rsidRPr="007B2382">
        <w:rPr>
          <w:color w:val="0F1115"/>
          <w:sz w:val="28"/>
          <w:szCs w:val="28"/>
        </w:rPr>
        <w:t>, эффектов появления блоков или интерактивной обратной связи. Следовательно, можно констатировать, что данное решение, при всей его визуальной привлекательности, не использует анимацию как инструмент управления вниманием пользователя и улучшения юзабилити.</w:t>
      </w:r>
    </w:p>
    <w:p w14:paraId="6F081FB3" w14:textId="137BBD8C" w:rsidR="007B2382" w:rsidRDefault="007B2382" w:rsidP="007B2382">
      <w:pPr>
        <w:pStyle w:val="ds-markdown-paragraph"/>
        <w:shd w:val="clear" w:color="auto" w:fill="FFFFFF"/>
        <w:spacing w:before="0" w:beforeAutospacing="0" w:after="0" w:afterAutospacing="0" w:line="360" w:lineRule="auto"/>
        <w:ind w:firstLine="709"/>
        <w:jc w:val="both"/>
        <w:rPr>
          <w:rFonts w:ascii="Segoe UI" w:hAnsi="Segoe UI" w:cs="Segoe UI"/>
          <w:color w:val="0F1115"/>
        </w:rPr>
      </w:pPr>
      <w:r w:rsidRPr="007B2382">
        <w:rPr>
          <w:color w:val="0F1115"/>
          <w:sz w:val="28"/>
          <w:szCs w:val="28"/>
        </w:rPr>
        <w:t xml:space="preserve">Проведённый сравнительный анализ позволяет выявить общую тенденцию: большинство представленных на дизайнерских платформах </w:t>
      </w:r>
      <w:r w:rsidRPr="007B2382">
        <w:rPr>
          <w:color w:val="0F1115"/>
          <w:sz w:val="28"/>
          <w:szCs w:val="28"/>
        </w:rPr>
        <w:lastRenderedPageBreak/>
        <w:t xml:space="preserve">концепций свадебных приглашений фокусируются на статичной визуальной эстетике, в то время как интерактивная и анимационная составляющие остаются вторичными или вовсе не реализуются. Это создаёт определённую нишу для разработки, в которой анимационная графика выступает не как декоративное дополнение, а как функциональный компонент, решающий задачи структурирования информации, повышения вовлечённости и формирования эмоционального отклика. Разрабатываемое в рамках данной работы </w:t>
      </w:r>
      <w:r w:rsidR="005B535F">
        <w:rPr>
          <w:color w:val="0F1115"/>
          <w:sz w:val="28"/>
          <w:szCs w:val="28"/>
        </w:rPr>
        <w:t>сайт</w:t>
      </w:r>
      <w:r w:rsidRPr="007B2382">
        <w:rPr>
          <w:color w:val="0F1115"/>
          <w:sz w:val="28"/>
          <w:szCs w:val="28"/>
        </w:rPr>
        <w:t>, использу</w:t>
      </w:r>
      <w:r w:rsidR="005B535F">
        <w:rPr>
          <w:color w:val="0F1115"/>
          <w:sz w:val="28"/>
          <w:szCs w:val="28"/>
        </w:rPr>
        <w:t>ет</w:t>
      </w:r>
      <w:r w:rsidRPr="007B2382">
        <w:rPr>
          <w:color w:val="0F1115"/>
          <w:sz w:val="28"/>
          <w:szCs w:val="28"/>
        </w:rPr>
        <w:t xml:space="preserve"> CSS3-анимации, </w:t>
      </w:r>
      <w:proofErr w:type="spellStart"/>
      <w:r w:rsidRPr="007B2382">
        <w:rPr>
          <w:color w:val="0F1115"/>
          <w:sz w:val="28"/>
          <w:szCs w:val="28"/>
        </w:rPr>
        <w:t>stagger</w:t>
      </w:r>
      <w:proofErr w:type="spellEnd"/>
      <w:r w:rsidRPr="007B2382">
        <w:rPr>
          <w:color w:val="0F1115"/>
          <w:sz w:val="28"/>
          <w:szCs w:val="28"/>
        </w:rPr>
        <w:t xml:space="preserve">-эффекты и </w:t>
      </w:r>
      <w:proofErr w:type="spellStart"/>
      <w:r w:rsidRPr="007B2382">
        <w:rPr>
          <w:color w:val="0F1115"/>
          <w:sz w:val="28"/>
          <w:szCs w:val="28"/>
        </w:rPr>
        <w:t>микроинтеракции</w:t>
      </w:r>
      <w:proofErr w:type="spellEnd"/>
      <w:r w:rsidRPr="007B2382">
        <w:rPr>
          <w:color w:val="0F1115"/>
          <w:sz w:val="28"/>
          <w:szCs w:val="28"/>
        </w:rPr>
        <w:t>, заполняет этот пробел, предлагая методически выверенный подход к интеграции движения в веб-интерфейс, адаптированный под потребности разнородной целевой аудитории. Таким образом, конкурентное преимущество проекта заключается в сочетании художественной выразительности, технической оптимизации и ориентации на пользовательский опыт, что отличает его от рассмотренных аналогов, ограниченных рамками статичного дизайна</w:t>
      </w:r>
      <w:r>
        <w:rPr>
          <w:rFonts w:ascii="Segoe UI" w:hAnsi="Segoe UI" w:cs="Segoe UI"/>
          <w:color w:val="0F1115"/>
        </w:rPr>
        <w:t>.</w:t>
      </w:r>
    </w:p>
    <w:p w14:paraId="18DEE9A1" w14:textId="3AB587E0" w:rsidR="00787F65" w:rsidRDefault="00787F65">
      <w:pPr>
        <w:widowControl/>
        <w:spacing w:after="160" w:line="259" w:lineRule="auto"/>
        <w:ind w:firstLine="0"/>
        <w:rPr>
          <w:rFonts w:ascii="Segoe UI" w:eastAsia="Times New Roman" w:hAnsi="Segoe UI" w:cs="Segoe UI"/>
          <w:color w:val="0F1115"/>
          <w:sz w:val="24"/>
          <w:szCs w:val="24"/>
          <w:lang w:eastAsia="ru-RU"/>
        </w:rPr>
      </w:pPr>
      <w:r>
        <w:rPr>
          <w:rFonts w:ascii="Segoe UI" w:hAnsi="Segoe UI" w:cs="Segoe UI"/>
          <w:color w:val="0F1115"/>
        </w:rPr>
        <w:br w:type="page"/>
      </w:r>
    </w:p>
    <w:p w14:paraId="169A90DF" w14:textId="5711FC9D" w:rsidR="009870F0" w:rsidRPr="003A6748" w:rsidRDefault="00976691" w:rsidP="003A6748">
      <w:pPr>
        <w:pStyle w:val="ds-markdown-paragraph"/>
        <w:shd w:val="clear" w:color="auto" w:fill="FFFFFF"/>
        <w:spacing w:before="0" w:beforeAutospacing="0" w:after="0" w:afterAutospacing="0" w:line="360" w:lineRule="auto"/>
        <w:ind w:firstLine="709"/>
        <w:jc w:val="both"/>
        <w:rPr>
          <w:rFonts w:ascii="Segoe UI" w:hAnsi="Segoe UI" w:cs="Segoe UI"/>
          <w:color w:val="0F1115"/>
        </w:rPr>
      </w:pPr>
      <w:r w:rsidRPr="003A6748">
        <w:rPr>
          <w:b/>
          <w:color w:val="0F1115"/>
          <w:sz w:val="28"/>
          <w:szCs w:val="28"/>
        </w:rPr>
        <w:lastRenderedPageBreak/>
        <w:t>2.3</w:t>
      </w:r>
      <w:r>
        <w:rPr>
          <w:rFonts w:ascii="Segoe UI" w:hAnsi="Segoe UI" w:cs="Segoe UI"/>
          <w:color w:val="0F1115"/>
        </w:rPr>
        <w:t xml:space="preserve"> </w:t>
      </w:r>
      <w:r w:rsidR="003A6748">
        <w:rPr>
          <w:rStyle w:val="a4"/>
          <w:color w:val="0F1115"/>
          <w:sz w:val="28"/>
          <w:szCs w:val="28"/>
        </w:rPr>
        <w:t xml:space="preserve">Идея и сюжет разрабатываемого </w:t>
      </w:r>
      <w:r w:rsidR="005B535F">
        <w:rPr>
          <w:rStyle w:val="a4"/>
          <w:color w:val="0F1115"/>
          <w:sz w:val="28"/>
          <w:szCs w:val="28"/>
        </w:rPr>
        <w:t>сайта</w:t>
      </w:r>
    </w:p>
    <w:p w14:paraId="484A19D8" w14:textId="5CB20FB5"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Разрабатываем</w:t>
      </w:r>
      <w:r w:rsidR="005B535F">
        <w:rPr>
          <w:rStyle w:val="a4"/>
          <w:b w:val="0"/>
          <w:color w:val="0F1115"/>
          <w:sz w:val="28"/>
          <w:szCs w:val="28"/>
        </w:rPr>
        <w:t>ый веб-сайт</w:t>
      </w:r>
      <w:r w:rsidRPr="003A6748">
        <w:rPr>
          <w:rStyle w:val="a4"/>
          <w:b w:val="0"/>
          <w:color w:val="0F1115"/>
          <w:sz w:val="28"/>
          <w:szCs w:val="28"/>
        </w:rPr>
        <w:t xml:space="preserve"> «Свадебное приглашение» представляет собой интерактивный цифровой продукт, в основе которого лежит нарративный подход к подаче информации: пользователь не просто получает данные о мероприятии, а последовательно погружается в атмосферу события через выстроенную визуальную историю. Идея проекта заключается в том, чтобы воссоздать тактильное ощущение от раскрытия бумажного пригласительного, сохранив при этом преимущества цифровой среды — интерактивность, динамику и возможность мгновенного взаимодействия. Сюжет </w:t>
      </w:r>
      <w:r w:rsidR="005B535F">
        <w:rPr>
          <w:rStyle w:val="a4"/>
          <w:b w:val="0"/>
          <w:color w:val="0F1115"/>
          <w:sz w:val="28"/>
          <w:szCs w:val="28"/>
        </w:rPr>
        <w:t>сайта</w:t>
      </w:r>
      <w:r w:rsidRPr="003A6748">
        <w:rPr>
          <w:rStyle w:val="a4"/>
          <w:b w:val="0"/>
          <w:color w:val="0F1115"/>
          <w:sz w:val="28"/>
          <w:szCs w:val="28"/>
        </w:rPr>
        <w:t xml:space="preserve"> выстраивается как линейное повествование с элементами нелинейной навигации, где каждый экран выполняет функцию отдельной сцены, объединённой общей эстетикой и анимационным языком. Такой подход позволяет трансформировать процесс ознакомления с информацией в эмоциональное путешествие, что особенно значимо для мероприятия, сочетающего классические традиции с современными цифровыми решениями.</w:t>
      </w:r>
    </w:p>
    <w:p w14:paraId="5DCE5001" w14:textId="72C299C1"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Техническая реализация </w:t>
      </w:r>
      <w:r w:rsidR="005B535F">
        <w:rPr>
          <w:rStyle w:val="a4"/>
          <w:b w:val="0"/>
          <w:color w:val="0F1115"/>
          <w:sz w:val="28"/>
          <w:szCs w:val="28"/>
        </w:rPr>
        <w:t>сайта</w:t>
      </w:r>
      <w:r w:rsidRPr="003A6748">
        <w:rPr>
          <w:rStyle w:val="a4"/>
          <w:b w:val="0"/>
          <w:color w:val="0F1115"/>
          <w:sz w:val="28"/>
          <w:szCs w:val="28"/>
        </w:rPr>
        <w:t xml:space="preserve"> базируется на стеке современных веб-технологий: вёрстка выполнена с использованием семантического HTML5, стилизация и анимация реализованы посредством CSS3 (</w:t>
      </w:r>
      <w:proofErr w:type="spellStart"/>
      <w:r w:rsidRPr="003A6748">
        <w:rPr>
          <w:rStyle w:val="a4"/>
          <w:b w:val="0"/>
          <w:color w:val="0F1115"/>
          <w:sz w:val="28"/>
          <w:szCs w:val="28"/>
        </w:rPr>
        <w:t>Transitions</w:t>
      </w:r>
      <w:proofErr w:type="spellEnd"/>
      <w:r w:rsidRPr="003A6748">
        <w:rPr>
          <w:rStyle w:val="a4"/>
          <w:b w:val="0"/>
          <w:color w:val="0F1115"/>
          <w:sz w:val="28"/>
          <w:szCs w:val="28"/>
        </w:rPr>
        <w:t xml:space="preserve">, </w:t>
      </w:r>
      <w:proofErr w:type="spellStart"/>
      <w:r w:rsidRPr="003A6748">
        <w:rPr>
          <w:rStyle w:val="a4"/>
          <w:b w:val="0"/>
          <w:color w:val="0F1115"/>
          <w:sz w:val="28"/>
          <w:szCs w:val="28"/>
        </w:rPr>
        <w:t>Custom</w:t>
      </w:r>
      <w:proofErr w:type="spellEnd"/>
      <w:r w:rsidRPr="003A6748">
        <w:rPr>
          <w:rStyle w:val="a4"/>
          <w:b w:val="0"/>
          <w:color w:val="0F1115"/>
          <w:sz w:val="28"/>
          <w:szCs w:val="28"/>
        </w:rPr>
        <w:t xml:space="preserve"> </w:t>
      </w:r>
      <w:proofErr w:type="spellStart"/>
      <w:r w:rsidRPr="003A6748">
        <w:rPr>
          <w:rStyle w:val="a4"/>
          <w:b w:val="0"/>
          <w:color w:val="0F1115"/>
          <w:sz w:val="28"/>
          <w:szCs w:val="28"/>
        </w:rPr>
        <w:t>Properties</w:t>
      </w:r>
      <w:proofErr w:type="spellEnd"/>
      <w:r w:rsidRPr="003A6748">
        <w:rPr>
          <w:rStyle w:val="a4"/>
          <w:b w:val="0"/>
          <w:color w:val="0F1115"/>
          <w:sz w:val="28"/>
          <w:szCs w:val="28"/>
        </w:rPr>
        <w:t xml:space="preserve">), а интерактивная логика обеспечена библиотекой </w:t>
      </w:r>
      <w:proofErr w:type="spellStart"/>
      <w:r w:rsidRPr="003A6748">
        <w:rPr>
          <w:rStyle w:val="a4"/>
          <w:b w:val="0"/>
          <w:color w:val="0F1115"/>
          <w:sz w:val="28"/>
          <w:szCs w:val="28"/>
        </w:rPr>
        <w:t>jQuery</w:t>
      </w:r>
      <w:proofErr w:type="spellEnd"/>
      <w:r w:rsidRPr="003A6748">
        <w:rPr>
          <w:rStyle w:val="a4"/>
          <w:b w:val="0"/>
          <w:color w:val="0F1115"/>
          <w:sz w:val="28"/>
          <w:szCs w:val="28"/>
        </w:rPr>
        <w:t xml:space="preserve"> для упрощения работы с DOM-элементами и событиями. </w:t>
      </w:r>
      <w:r w:rsidR="005B535F">
        <w:rPr>
          <w:rStyle w:val="a4"/>
          <w:b w:val="0"/>
          <w:color w:val="0F1115"/>
          <w:sz w:val="28"/>
          <w:szCs w:val="28"/>
        </w:rPr>
        <w:t>Проект</w:t>
      </w:r>
      <w:r w:rsidRPr="003A6748">
        <w:rPr>
          <w:rStyle w:val="a4"/>
          <w:b w:val="0"/>
          <w:color w:val="0F1115"/>
          <w:sz w:val="28"/>
          <w:szCs w:val="28"/>
        </w:rPr>
        <w:t xml:space="preserve"> распространяется в формате локального веб-сайта, размещённого на платформе </w:t>
      </w:r>
      <w:proofErr w:type="spellStart"/>
      <w:r w:rsidRPr="003A6748">
        <w:rPr>
          <w:rStyle w:val="a4"/>
          <w:b w:val="0"/>
          <w:color w:val="0F1115"/>
          <w:sz w:val="28"/>
          <w:szCs w:val="28"/>
        </w:rPr>
        <w:t>GitHub</w:t>
      </w:r>
      <w:proofErr w:type="spellEnd"/>
      <w:r w:rsidRPr="003A6748">
        <w:rPr>
          <w:rStyle w:val="a4"/>
          <w:b w:val="0"/>
          <w:color w:val="0F1115"/>
          <w:sz w:val="28"/>
          <w:szCs w:val="28"/>
        </w:rPr>
        <w:t xml:space="preserve"> </w:t>
      </w:r>
      <w:proofErr w:type="spellStart"/>
      <w:r w:rsidRPr="003A6748">
        <w:rPr>
          <w:rStyle w:val="a4"/>
          <w:b w:val="0"/>
          <w:color w:val="0F1115"/>
          <w:sz w:val="28"/>
          <w:szCs w:val="28"/>
        </w:rPr>
        <w:t>Pages</w:t>
      </w:r>
      <w:proofErr w:type="spellEnd"/>
      <w:r w:rsidRPr="003A6748">
        <w:rPr>
          <w:rStyle w:val="a4"/>
          <w:b w:val="0"/>
          <w:color w:val="0F1115"/>
          <w:sz w:val="28"/>
          <w:szCs w:val="28"/>
        </w:rPr>
        <w:t xml:space="preserve">, что обеспечивает простоту доступа для гостей без необходимости регистрации или установки дополнительных компонентов. Ключевым требованием к технической реализации является обеспечение плавности </w:t>
      </w:r>
      <w:proofErr w:type="spellStart"/>
      <w:r w:rsidRPr="003A6748">
        <w:rPr>
          <w:rStyle w:val="a4"/>
          <w:b w:val="0"/>
          <w:color w:val="0F1115"/>
          <w:sz w:val="28"/>
          <w:szCs w:val="28"/>
        </w:rPr>
        <w:t>анимаций</w:t>
      </w:r>
      <w:proofErr w:type="spellEnd"/>
      <w:r w:rsidRPr="003A6748">
        <w:rPr>
          <w:rStyle w:val="a4"/>
          <w:b w:val="0"/>
          <w:color w:val="0F1115"/>
          <w:sz w:val="28"/>
          <w:szCs w:val="28"/>
        </w:rPr>
        <w:t xml:space="preserve"> через использование свойств, не вызывающих перерисовку макета (</w:t>
      </w:r>
      <w:proofErr w:type="spellStart"/>
      <w:r w:rsidRPr="003A6748">
        <w:rPr>
          <w:rStyle w:val="a4"/>
          <w:b w:val="0"/>
          <w:color w:val="0F1115"/>
          <w:sz w:val="28"/>
          <w:szCs w:val="28"/>
        </w:rPr>
        <w:t>transform</w:t>
      </w:r>
      <w:proofErr w:type="spellEnd"/>
      <w:r w:rsidRPr="003A6748">
        <w:rPr>
          <w:rStyle w:val="a4"/>
          <w:b w:val="0"/>
          <w:color w:val="0F1115"/>
          <w:sz w:val="28"/>
          <w:szCs w:val="28"/>
        </w:rPr>
        <w:t xml:space="preserve">, </w:t>
      </w:r>
      <w:proofErr w:type="spellStart"/>
      <w:r w:rsidRPr="003A6748">
        <w:rPr>
          <w:rStyle w:val="a4"/>
          <w:b w:val="0"/>
          <w:color w:val="0F1115"/>
          <w:sz w:val="28"/>
          <w:szCs w:val="28"/>
        </w:rPr>
        <w:t>opacity</w:t>
      </w:r>
      <w:proofErr w:type="spellEnd"/>
      <w:r w:rsidRPr="003A6748">
        <w:rPr>
          <w:rStyle w:val="a4"/>
          <w:b w:val="0"/>
          <w:color w:val="0F1115"/>
          <w:sz w:val="28"/>
          <w:szCs w:val="28"/>
        </w:rPr>
        <w:t>), адаптивность интерфейса под различные размеры экранов и соблюдение принципов доступности, включая возможность отключения декоративных эффектов.</w:t>
      </w:r>
    </w:p>
    <w:p w14:paraId="4EE01CB7" w14:textId="0A6B090B"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lastRenderedPageBreak/>
        <w:t xml:space="preserve">Визуальный сюжет </w:t>
      </w:r>
      <w:r w:rsidR="005B535F">
        <w:rPr>
          <w:rStyle w:val="a4"/>
          <w:b w:val="0"/>
          <w:color w:val="0F1115"/>
          <w:sz w:val="28"/>
          <w:szCs w:val="28"/>
        </w:rPr>
        <w:t>сайта</w:t>
      </w:r>
      <w:r w:rsidRPr="003A6748">
        <w:rPr>
          <w:rStyle w:val="a4"/>
          <w:b w:val="0"/>
          <w:color w:val="0F1115"/>
          <w:sz w:val="28"/>
          <w:szCs w:val="28"/>
        </w:rPr>
        <w:t xml:space="preserve"> начинается с момента первого входа пользователя на страницу: на экране отображается стилизованный конверт с надписью «Открыть», выполненный в технике, имитирующей фактуру плотной бумаги. Данный экран выполняет функцию интригующего вступления, мотивирующего пользователя к взаимодействию. Логика отображения конверта реализована с учётом повторных посещений: с помощью </w:t>
      </w:r>
      <w:proofErr w:type="spellStart"/>
      <w:r w:rsidRPr="003A6748">
        <w:rPr>
          <w:rStyle w:val="a4"/>
          <w:b w:val="0"/>
          <w:color w:val="0F1115"/>
          <w:sz w:val="28"/>
          <w:szCs w:val="28"/>
        </w:rPr>
        <w:t>localStorage</w:t>
      </w:r>
      <w:proofErr w:type="spellEnd"/>
      <w:r w:rsidRPr="003A6748">
        <w:rPr>
          <w:rStyle w:val="a4"/>
          <w:b w:val="0"/>
          <w:color w:val="0F1115"/>
          <w:sz w:val="28"/>
          <w:szCs w:val="28"/>
        </w:rPr>
        <w:t xml:space="preserve"> </w:t>
      </w:r>
      <w:r w:rsidR="005B535F">
        <w:rPr>
          <w:rStyle w:val="a4"/>
          <w:b w:val="0"/>
          <w:color w:val="0F1115"/>
          <w:sz w:val="28"/>
          <w:szCs w:val="28"/>
        </w:rPr>
        <w:t>сайт</w:t>
      </w:r>
      <w:r w:rsidRPr="003A6748">
        <w:rPr>
          <w:rStyle w:val="a4"/>
          <w:b w:val="0"/>
          <w:color w:val="0F1115"/>
          <w:sz w:val="28"/>
          <w:szCs w:val="28"/>
        </w:rPr>
        <w:t xml:space="preserve"> запоминает дату последнего открытия (</w:t>
      </w:r>
      <w:proofErr w:type="spellStart"/>
      <w:r w:rsidRPr="003A6748">
        <w:rPr>
          <w:rStyle w:val="a4"/>
          <w:b w:val="0"/>
          <w:color w:val="0F1115"/>
          <w:sz w:val="28"/>
          <w:szCs w:val="28"/>
        </w:rPr>
        <w:t>envelopeOpenedDate</w:t>
      </w:r>
      <w:proofErr w:type="spellEnd"/>
      <w:r w:rsidRPr="003A6748">
        <w:rPr>
          <w:rStyle w:val="a4"/>
          <w:b w:val="0"/>
          <w:color w:val="0F1115"/>
          <w:sz w:val="28"/>
          <w:szCs w:val="28"/>
        </w:rPr>
        <w:t xml:space="preserve">), </w:t>
      </w:r>
      <w:proofErr w:type="gramStart"/>
      <w:r w:rsidRPr="003A6748">
        <w:rPr>
          <w:rStyle w:val="a4"/>
          <w:b w:val="0"/>
          <w:color w:val="0F1115"/>
          <w:sz w:val="28"/>
          <w:szCs w:val="28"/>
        </w:rPr>
        <w:t>и</w:t>
      </w:r>
      <w:proofErr w:type="gramEnd"/>
      <w:r w:rsidRPr="003A6748">
        <w:rPr>
          <w:rStyle w:val="a4"/>
          <w:b w:val="0"/>
          <w:color w:val="0F1115"/>
          <w:sz w:val="28"/>
          <w:szCs w:val="28"/>
        </w:rPr>
        <w:t xml:space="preserve"> если пользователь возвращается в тот же календарный день, анимация пропускается, а приглашение отображается сразу. При первом визите или при новом дне тело страницы получает класс </w:t>
      </w:r>
      <w:proofErr w:type="spellStart"/>
      <w:r w:rsidRPr="003A6748">
        <w:rPr>
          <w:rStyle w:val="a4"/>
          <w:b w:val="0"/>
          <w:color w:val="0F1115"/>
          <w:sz w:val="28"/>
          <w:szCs w:val="28"/>
        </w:rPr>
        <w:t>intro</w:t>
      </w:r>
      <w:proofErr w:type="spellEnd"/>
      <w:r w:rsidRPr="003A6748">
        <w:rPr>
          <w:rStyle w:val="a4"/>
          <w:b w:val="0"/>
          <w:color w:val="0F1115"/>
          <w:sz w:val="28"/>
          <w:szCs w:val="28"/>
        </w:rPr>
        <w:t xml:space="preserve">, активирующий начальные стили, а обработчик события </w:t>
      </w:r>
      <w:proofErr w:type="spellStart"/>
      <w:r w:rsidRPr="003A6748">
        <w:rPr>
          <w:rStyle w:val="a4"/>
          <w:b w:val="0"/>
          <w:color w:val="0F1115"/>
          <w:sz w:val="28"/>
          <w:szCs w:val="28"/>
        </w:rPr>
        <w:t>click</w:t>
      </w:r>
      <w:proofErr w:type="spellEnd"/>
      <w:r w:rsidRPr="003A6748">
        <w:rPr>
          <w:rStyle w:val="a4"/>
          <w:b w:val="0"/>
          <w:color w:val="0F1115"/>
          <w:sz w:val="28"/>
          <w:szCs w:val="28"/>
        </w:rPr>
        <w:t xml:space="preserve"> на </w:t>
      </w:r>
      <w:proofErr w:type="gramStart"/>
      <w:r w:rsidRPr="003A6748">
        <w:rPr>
          <w:rStyle w:val="a4"/>
          <w:b w:val="0"/>
          <w:color w:val="0F1115"/>
          <w:sz w:val="28"/>
          <w:szCs w:val="28"/>
        </w:rPr>
        <w:t>элементе .</w:t>
      </w:r>
      <w:proofErr w:type="spellStart"/>
      <w:r w:rsidRPr="003A6748">
        <w:rPr>
          <w:rStyle w:val="a4"/>
          <w:b w:val="0"/>
          <w:color w:val="0F1115"/>
          <w:sz w:val="28"/>
          <w:szCs w:val="28"/>
        </w:rPr>
        <w:t>envelope</w:t>
      </w:r>
      <w:proofErr w:type="spellEnd"/>
      <w:proofErr w:type="gramEnd"/>
      <w:r w:rsidRPr="003A6748">
        <w:rPr>
          <w:rStyle w:val="a4"/>
          <w:b w:val="0"/>
          <w:color w:val="0F1115"/>
          <w:sz w:val="28"/>
          <w:szCs w:val="28"/>
        </w:rPr>
        <w:t xml:space="preserve"> запускает последовательность </w:t>
      </w:r>
      <w:proofErr w:type="spellStart"/>
      <w:r w:rsidRPr="003A6748">
        <w:rPr>
          <w:rStyle w:val="a4"/>
          <w:b w:val="0"/>
          <w:color w:val="0F1115"/>
          <w:sz w:val="28"/>
          <w:szCs w:val="28"/>
        </w:rPr>
        <w:t>анимаций</w:t>
      </w:r>
      <w:proofErr w:type="spellEnd"/>
      <w:r w:rsidRPr="003A6748">
        <w:rPr>
          <w:rStyle w:val="a4"/>
          <w:b w:val="0"/>
          <w:color w:val="0F1115"/>
          <w:sz w:val="28"/>
          <w:szCs w:val="28"/>
        </w:rPr>
        <w:t xml:space="preserve"> через добавление классов </w:t>
      </w:r>
      <w:proofErr w:type="spellStart"/>
      <w:r w:rsidRPr="003A6748">
        <w:rPr>
          <w:rStyle w:val="a4"/>
          <w:b w:val="0"/>
          <w:color w:val="0F1115"/>
          <w:sz w:val="28"/>
          <w:szCs w:val="28"/>
        </w:rPr>
        <w:t>stage-opening</w:t>
      </w:r>
      <w:proofErr w:type="spellEnd"/>
      <w:r w:rsidRPr="003A6748">
        <w:rPr>
          <w:rStyle w:val="a4"/>
          <w:b w:val="0"/>
          <w:color w:val="0F1115"/>
          <w:sz w:val="28"/>
          <w:szCs w:val="28"/>
        </w:rPr>
        <w:t xml:space="preserve"> и </w:t>
      </w:r>
      <w:proofErr w:type="spellStart"/>
      <w:r w:rsidRPr="003A6748">
        <w:rPr>
          <w:rStyle w:val="a4"/>
          <w:b w:val="0"/>
          <w:color w:val="0F1115"/>
          <w:sz w:val="28"/>
          <w:szCs w:val="28"/>
        </w:rPr>
        <w:t>stage-exit</w:t>
      </w:r>
      <w:proofErr w:type="spellEnd"/>
      <w:r w:rsidRPr="003A6748">
        <w:rPr>
          <w:rStyle w:val="a4"/>
          <w:b w:val="0"/>
          <w:color w:val="0F1115"/>
          <w:sz w:val="28"/>
          <w:szCs w:val="28"/>
        </w:rPr>
        <w:t>.</w:t>
      </w:r>
    </w:p>
    <w:p w14:paraId="06BA76F8" w14:textId="77777777"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Анимация раскрытия конверта и появления приглашения реализована через цепочку событий </w:t>
      </w:r>
      <w:proofErr w:type="spellStart"/>
      <w:r w:rsidRPr="003A6748">
        <w:rPr>
          <w:rStyle w:val="a4"/>
          <w:b w:val="0"/>
          <w:color w:val="0F1115"/>
          <w:sz w:val="28"/>
          <w:szCs w:val="28"/>
        </w:rPr>
        <w:t>transitionend</w:t>
      </w:r>
      <w:proofErr w:type="spellEnd"/>
      <w:r w:rsidRPr="003A6748">
        <w:rPr>
          <w:rStyle w:val="a4"/>
          <w:b w:val="0"/>
          <w:color w:val="0F1115"/>
          <w:sz w:val="28"/>
          <w:szCs w:val="28"/>
        </w:rPr>
        <w:t xml:space="preserve">, что обеспечивает точный контроль над таймингом сцен. При клике на конверт элемент приглашения </w:t>
      </w:r>
      <w:proofErr w:type="gramStart"/>
      <w:r w:rsidRPr="003A6748">
        <w:rPr>
          <w:rStyle w:val="a4"/>
          <w:b w:val="0"/>
          <w:color w:val="0F1115"/>
          <w:sz w:val="28"/>
          <w:szCs w:val="28"/>
        </w:rPr>
        <w:t>(.</w:t>
      </w:r>
      <w:proofErr w:type="spellStart"/>
      <w:r w:rsidRPr="003A6748">
        <w:rPr>
          <w:rStyle w:val="a4"/>
          <w:b w:val="0"/>
          <w:color w:val="0F1115"/>
          <w:sz w:val="28"/>
          <w:szCs w:val="28"/>
        </w:rPr>
        <w:t>mainInvitation</w:t>
      </w:r>
      <w:proofErr w:type="spellEnd"/>
      <w:proofErr w:type="gramEnd"/>
      <w:r w:rsidRPr="003A6748">
        <w:rPr>
          <w:rStyle w:val="a4"/>
          <w:b w:val="0"/>
          <w:color w:val="0F1115"/>
          <w:sz w:val="28"/>
          <w:szCs w:val="28"/>
        </w:rPr>
        <w:t xml:space="preserve">) начинает плавное перемещение вверх посредством изменения свойства </w:t>
      </w:r>
      <w:proofErr w:type="spellStart"/>
      <w:r w:rsidRPr="003A6748">
        <w:rPr>
          <w:rStyle w:val="a4"/>
          <w:b w:val="0"/>
          <w:color w:val="0F1115"/>
          <w:sz w:val="28"/>
          <w:szCs w:val="28"/>
        </w:rPr>
        <w:t>transform</w:t>
      </w:r>
      <w:proofErr w:type="spellEnd"/>
      <w:r w:rsidRPr="003A6748">
        <w:rPr>
          <w:rStyle w:val="a4"/>
          <w:b w:val="0"/>
          <w:color w:val="0F1115"/>
          <w:sz w:val="28"/>
          <w:szCs w:val="28"/>
        </w:rPr>
        <w:t xml:space="preserve">: </w:t>
      </w:r>
      <w:proofErr w:type="spellStart"/>
      <w:r w:rsidRPr="003A6748">
        <w:rPr>
          <w:rStyle w:val="a4"/>
          <w:b w:val="0"/>
          <w:color w:val="0F1115"/>
          <w:sz w:val="28"/>
          <w:szCs w:val="28"/>
        </w:rPr>
        <w:t>translateY</w:t>
      </w:r>
      <w:proofErr w:type="spellEnd"/>
      <w:r w:rsidRPr="003A6748">
        <w:rPr>
          <w:rStyle w:val="a4"/>
          <w:b w:val="0"/>
          <w:color w:val="0F1115"/>
          <w:sz w:val="28"/>
          <w:szCs w:val="28"/>
        </w:rPr>
        <w:t xml:space="preserve">(), имитируя извлечение карты из конверта. Одновременно с этим сам конверт получает трансформацию, убирающую его из видимой области. По завершении перехода приглашения срабатывает обработчик </w:t>
      </w:r>
      <w:proofErr w:type="spellStart"/>
      <w:r w:rsidRPr="003A6748">
        <w:rPr>
          <w:rStyle w:val="a4"/>
          <w:b w:val="0"/>
          <w:color w:val="0F1115"/>
          <w:sz w:val="28"/>
          <w:szCs w:val="28"/>
        </w:rPr>
        <w:t>transitionend</w:t>
      </w:r>
      <w:proofErr w:type="spellEnd"/>
      <w:r w:rsidRPr="003A6748">
        <w:rPr>
          <w:rStyle w:val="a4"/>
          <w:b w:val="0"/>
          <w:color w:val="0F1115"/>
          <w:sz w:val="28"/>
          <w:szCs w:val="28"/>
        </w:rPr>
        <w:t xml:space="preserve">, который навешивает аналогичный слушатель на элемент конверта для его последующего удаления из DOM-дерева. Такая каскадная реализация позволяет создать ощущение единого непрерывного действия, где каждый этап анимации логически вытекает из предыдущего, а после завершения тело страницы получает класс </w:t>
      </w:r>
      <w:proofErr w:type="spellStart"/>
      <w:r w:rsidRPr="003A6748">
        <w:rPr>
          <w:rStyle w:val="a4"/>
          <w:b w:val="0"/>
          <w:color w:val="0F1115"/>
          <w:sz w:val="28"/>
          <w:szCs w:val="28"/>
        </w:rPr>
        <w:t>stage-open</w:t>
      </w:r>
      <w:proofErr w:type="spellEnd"/>
      <w:r w:rsidRPr="003A6748">
        <w:rPr>
          <w:rStyle w:val="a4"/>
          <w:b w:val="0"/>
          <w:color w:val="0F1115"/>
          <w:sz w:val="28"/>
          <w:szCs w:val="28"/>
        </w:rPr>
        <w:t>, возвращающий стандартное поведение прокрутки.</w:t>
      </w:r>
    </w:p>
    <w:p w14:paraId="3A72BD72" w14:textId="77777777"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После завершения входной анимации пользователь видит обложку пригласительного с фотографией молодожёнов, именами «Елена &amp; Евгений» и датой «08.08.2026». Данные элементы появляются с каскадной задержкой, реализуемой через CSS-свойство </w:t>
      </w:r>
      <w:proofErr w:type="spellStart"/>
      <w:r w:rsidRPr="003A6748">
        <w:rPr>
          <w:rStyle w:val="a4"/>
          <w:b w:val="0"/>
          <w:color w:val="0F1115"/>
          <w:sz w:val="28"/>
          <w:szCs w:val="28"/>
        </w:rPr>
        <w:t>animation-delay</w:t>
      </w:r>
      <w:proofErr w:type="spellEnd"/>
      <w:r w:rsidRPr="003A6748">
        <w:rPr>
          <w:rStyle w:val="a4"/>
          <w:b w:val="0"/>
          <w:color w:val="0F1115"/>
          <w:sz w:val="28"/>
          <w:szCs w:val="28"/>
        </w:rPr>
        <w:t xml:space="preserve">, что создаёт эффект </w:t>
      </w:r>
      <w:r w:rsidRPr="003A6748">
        <w:rPr>
          <w:rStyle w:val="a4"/>
          <w:b w:val="0"/>
          <w:color w:val="0F1115"/>
          <w:sz w:val="28"/>
          <w:szCs w:val="28"/>
        </w:rPr>
        <w:lastRenderedPageBreak/>
        <w:t>последовательного проявления контента и позволяет пользователю поэтапно фокусироваться на ключевой информации. Цветовая палитра обложки выдержана в мягких пастельных тонах с акцентами бордового и золотого, что соответствует общей стилистике свадьбы с элементами русского традиционного дизайна. Далее следует блок с информацией о месте проведения мероприятия, содержащий адрес и интерактивную ссылку на страницу локации, появление которого анимировано через плавный подъём снизу (</w:t>
      </w:r>
      <w:proofErr w:type="spellStart"/>
      <w:r w:rsidRPr="003A6748">
        <w:rPr>
          <w:rStyle w:val="a4"/>
          <w:b w:val="0"/>
          <w:color w:val="0F1115"/>
          <w:sz w:val="28"/>
          <w:szCs w:val="28"/>
        </w:rPr>
        <w:t>slide-up</w:t>
      </w:r>
      <w:proofErr w:type="spellEnd"/>
      <w:r w:rsidRPr="003A6748">
        <w:rPr>
          <w:rStyle w:val="a4"/>
          <w:b w:val="0"/>
          <w:color w:val="0F1115"/>
          <w:sz w:val="28"/>
          <w:szCs w:val="28"/>
        </w:rPr>
        <w:t>) с одновременным изменением прозрачности.</w:t>
      </w:r>
    </w:p>
    <w:p w14:paraId="5EDA7E7A" w14:textId="77777777"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Особое внимание в визуальной концепции уделено разделу с таймингом мероприятия, стилизованному под бордовый узорный ковёр — отсылку к традициям русского свадебного декора. Каждый элемент расписания появляется на «поверхности ковра» с индивидуальной задержкой, создавая эффект последовательного разворачивания узора. Анимация реализована через комбинацию свойств </w:t>
      </w:r>
      <w:proofErr w:type="spellStart"/>
      <w:r w:rsidRPr="003A6748">
        <w:rPr>
          <w:rStyle w:val="a4"/>
          <w:b w:val="0"/>
          <w:color w:val="0F1115"/>
          <w:sz w:val="28"/>
          <w:szCs w:val="28"/>
        </w:rPr>
        <w:t>opacity</w:t>
      </w:r>
      <w:proofErr w:type="spellEnd"/>
      <w:r w:rsidRPr="003A6748">
        <w:rPr>
          <w:rStyle w:val="a4"/>
          <w:b w:val="0"/>
          <w:color w:val="0F1115"/>
          <w:sz w:val="28"/>
          <w:szCs w:val="28"/>
        </w:rPr>
        <w:t xml:space="preserve"> и </w:t>
      </w:r>
      <w:proofErr w:type="spellStart"/>
      <w:r w:rsidRPr="003A6748">
        <w:rPr>
          <w:rStyle w:val="a4"/>
          <w:b w:val="0"/>
          <w:color w:val="0F1115"/>
          <w:sz w:val="28"/>
          <w:szCs w:val="28"/>
        </w:rPr>
        <w:t>transform</w:t>
      </w:r>
      <w:proofErr w:type="spellEnd"/>
      <w:r w:rsidRPr="003A6748">
        <w:rPr>
          <w:rStyle w:val="a4"/>
          <w:b w:val="0"/>
          <w:color w:val="0F1115"/>
          <w:sz w:val="28"/>
          <w:szCs w:val="28"/>
        </w:rPr>
        <w:t xml:space="preserve">: </w:t>
      </w:r>
      <w:proofErr w:type="spellStart"/>
      <w:proofErr w:type="gramStart"/>
      <w:r w:rsidRPr="003A6748">
        <w:rPr>
          <w:rStyle w:val="a4"/>
          <w:b w:val="0"/>
          <w:color w:val="0F1115"/>
          <w:sz w:val="28"/>
          <w:szCs w:val="28"/>
        </w:rPr>
        <w:t>translateY</w:t>
      </w:r>
      <w:proofErr w:type="spellEnd"/>
      <w:r w:rsidRPr="003A6748">
        <w:rPr>
          <w:rStyle w:val="a4"/>
          <w:b w:val="0"/>
          <w:color w:val="0F1115"/>
          <w:sz w:val="28"/>
          <w:szCs w:val="28"/>
        </w:rPr>
        <w:t>(</w:t>
      </w:r>
      <w:proofErr w:type="gramEnd"/>
      <w:r w:rsidRPr="003A6748">
        <w:rPr>
          <w:rStyle w:val="a4"/>
          <w:b w:val="0"/>
          <w:color w:val="0F1115"/>
          <w:sz w:val="28"/>
          <w:szCs w:val="28"/>
        </w:rPr>
        <w:t>), что имитирует постепенную фокусировку внимания. Декоративные элементы узора могут иметь лёгкую фоновую анимацию, реализованную через смещение текстур, чтобы не отвлекать от основного контента. Такой подход позволяет интегрировать национальный колорит в цифровой интерфейс, сохраняя при этом функциональную ясность и читаемость информации.</w:t>
      </w:r>
    </w:p>
    <w:p w14:paraId="7F32F3C5" w14:textId="77777777"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Следующим этапом сюжета является блок с деталями мероприятия и интерактивной кнопкой «Рулетка». Данный элемент вводит в повествование игровой компонент, повышающий вовлечённость гостей. Кнопка оформлена с учётом тактильной обратной связи: обработчики событий </w:t>
      </w:r>
      <w:proofErr w:type="spellStart"/>
      <w:r w:rsidRPr="003A6748">
        <w:rPr>
          <w:rStyle w:val="a4"/>
          <w:b w:val="0"/>
          <w:color w:val="0F1115"/>
          <w:sz w:val="28"/>
          <w:szCs w:val="28"/>
        </w:rPr>
        <w:t>pointerdown</w:t>
      </w:r>
      <w:proofErr w:type="spellEnd"/>
      <w:r w:rsidRPr="003A6748">
        <w:rPr>
          <w:rStyle w:val="a4"/>
          <w:b w:val="0"/>
          <w:color w:val="0F1115"/>
          <w:sz w:val="28"/>
          <w:szCs w:val="28"/>
        </w:rPr>
        <w:t xml:space="preserve"> и </w:t>
      </w:r>
      <w:proofErr w:type="spellStart"/>
      <w:r w:rsidRPr="003A6748">
        <w:rPr>
          <w:rStyle w:val="a4"/>
          <w:b w:val="0"/>
          <w:color w:val="0F1115"/>
          <w:sz w:val="28"/>
          <w:szCs w:val="28"/>
        </w:rPr>
        <w:t>pointerup</w:t>
      </w:r>
      <w:proofErr w:type="spellEnd"/>
      <w:r w:rsidRPr="003A6748">
        <w:rPr>
          <w:rStyle w:val="a4"/>
          <w:b w:val="0"/>
          <w:color w:val="0F1115"/>
          <w:sz w:val="28"/>
          <w:szCs w:val="28"/>
        </w:rPr>
        <w:t xml:space="preserve"> динамически добавляют и удаляют </w:t>
      </w:r>
      <w:proofErr w:type="gramStart"/>
      <w:r w:rsidRPr="003A6748">
        <w:rPr>
          <w:rStyle w:val="a4"/>
          <w:b w:val="0"/>
          <w:color w:val="0F1115"/>
          <w:sz w:val="28"/>
          <w:szCs w:val="28"/>
        </w:rPr>
        <w:t>класс .</w:t>
      </w:r>
      <w:proofErr w:type="spellStart"/>
      <w:r w:rsidRPr="003A6748">
        <w:rPr>
          <w:rStyle w:val="a4"/>
          <w:b w:val="0"/>
          <w:color w:val="0F1115"/>
          <w:sz w:val="28"/>
          <w:szCs w:val="28"/>
        </w:rPr>
        <w:t>pressed</w:t>
      </w:r>
      <w:proofErr w:type="spellEnd"/>
      <w:proofErr w:type="gramEnd"/>
      <w:r w:rsidRPr="003A6748">
        <w:rPr>
          <w:rStyle w:val="a4"/>
          <w:b w:val="0"/>
          <w:color w:val="0F1115"/>
          <w:sz w:val="28"/>
          <w:szCs w:val="28"/>
        </w:rPr>
        <w:t xml:space="preserve">, что визуально имитирует нажатие физической кнопки через изменение масштаба или тени. При переходе на страницу рулетки пользователь взаимодействует с </w:t>
      </w:r>
      <w:proofErr w:type="gramStart"/>
      <w:r w:rsidRPr="003A6748">
        <w:rPr>
          <w:rStyle w:val="a4"/>
          <w:b w:val="0"/>
          <w:color w:val="0F1115"/>
          <w:sz w:val="28"/>
          <w:szCs w:val="28"/>
        </w:rPr>
        <w:t>элементом .</w:t>
      </w:r>
      <w:proofErr w:type="spellStart"/>
      <w:r w:rsidRPr="003A6748">
        <w:rPr>
          <w:rStyle w:val="a4"/>
          <w:b w:val="0"/>
          <w:color w:val="0F1115"/>
          <w:sz w:val="28"/>
          <w:szCs w:val="28"/>
        </w:rPr>
        <w:t>btn</w:t>
      </w:r>
      <w:proofErr w:type="gramEnd"/>
      <w:r w:rsidRPr="003A6748">
        <w:rPr>
          <w:rStyle w:val="a4"/>
          <w:b w:val="0"/>
          <w:color w:val="0F1115"/>
          <w:sz w:val="28"/>
          <w:szCs w:val="28"/>
        </w:rPr>
        <w:t>-send</w:t>
      </w:r>
      <w:proofErr w:type="spellEnd"/>
      <w:r w:rsidRPr="003A6748">
        <w:rPr>
          <w:rStyle w:val="a4"/>
          <w:b w:val="0"/>
          <w:color w:val="0F1115"/>
          <w:sz w:val="28"/>
          <w:szCs w:val="28"/>
        </w:rPr>
        <w:t xml:space="preserve">, клик по которому запускает функцию генерации случайного подарка. Скрипт формирует массив из четырёх изображений призов, выбирает случайный индекс через </w:t>
      </w:r>
      <w:proofErr w:type="spellStart"/>
      <w:r w:rsidRPr="003A6748">
        <w:rPr>
          <w:rStyle w:val="a4"/>
          <w:b w:val="0"/>
          <w:color w:val="0F1115"/>
          <w:sz w:val="28"/>
          <w:szCs w:val="28"/>
        </w:rPr>
        <w:t>Math.random</w:t>
      </w:r>
      <w:proofErr w:type="spellEnd"/>
      <w:r w:rsidRPr="003A6748">
        <w:rPr>
          <w:rStyle w:val="a4"/>
          <w:b w:val="0"/>
          <w:color w:val="0F1115"/>
          <w:sz w:val="28"/>
          <w:szCs w:val="28"/>
        </w:rPr>
        <w:t xml:space="preserve">() и динамически подставляет путь к изображению в атрибут </w:t>
      </w:r>
      <w:proofErr w:type="spellStart"/>
      <w:r w:rsidRPr="003A6748">
        <w:rPr>
          <w:rStyle w:val="a4"/>
          <w:b w:val="0"/>
          <w:color w:val="0F1115"/>
          <w:sz w:val="28"/>
          <w:szCs w:val="28"/>
        </w:rPr>
        <w:t>src</w:t>
      </w:r>
      <w:proofErr w:type="spellEnd"/>
      <w:r w:rsidRPr="003A6748">
        <w:rPr>
          <w:rStyle w:val="a4"/>
          <w:b w:val="0"/>
          <w:color w:val="0F1115"/>
          <w:sz w:val="28"/>
          <w:szCs w:val="28"/>
        </w:rPr>
        <w:t xml:space="preserve"> </w:t>
      </w:r>
      <w:proofErr w:type="gramStart"/>
      <w:r w:rsidRPr="003A6748">
        <w:rPr>
          <w:rStyle w:val="a4"/>
          <w:b w:val="0"/>
          <w:color w:val="0F1115"/>
          <w:sz w:val="28"/>
          <w:szCs w:val="28"/>
        </w:rPr>
        <w:t>элемента .</w:t>
      </w:r>
      <w:proofErr w:type="spellStart"/>
      <w:r w:rsidRPr="003A6748">
        <w:rPr>
          <w:rStyle w:val="a4"/>
          <w:b w:val="0"/>
          <w:color w:val="0F1115"/>
          <w:sz w:val="28"/>
          <w:szCs w:val="28"/>
        </w:rPr>
        <w:t>present</w:t>
      </w:r>
      <w:proofErr w:type="spellEnd"/>
      <w:proofErr w:type="gramEnd"/>
      <w:r w:rsidRPr="003A6748">
        <w:rPr>
          <w:rStyle w:val="a4"/>
          <w:b w:val="0"/>
          <w:color w:val="0F1115"/>
          <w:sz w:val="28"/>
          <w:szCs w:val="28"/>
        </w:rPr>
        <w:t xml:space="preserve">. После этого в </w:t>
      </w:r>
      <w:proofErr w:type="gramStart"/>
      <w:r w:rsidRPr="003A6748">
        <w:rPr>
          <w:rStyle w:val="a4"/>
          <w:b w:val="0"/>
          <w:color w:val="0F1115"/>
          <w:sz w:val="28"/>
          <w:szCs w:val="28"/>
        </w:rPr>
        <w:t xml:space="preserve">контейнер </w:t>
      </w:r>
      <w:r w:rsidRPr="003A6748">
        <w:rPr>
          <w:rStyle w:val="a4"/>
          <w:b w:val="0"/>
          <w:color w:val="0F1115"/>
          <w:sz w:val="28"/>
          <w:szCs w:val="28"/>
        </w:rPr>
        <w:lastRenderedPageBreak/>
        <w:t>.</w:t>
      </w:r>
      <w:proofErr w:type="spellStart"/>
      <w:r w:rsidRPr="003A6748">
        <w:rPr>
          <w:rStyle w:val="a4"/>
          <w:b w:val="0"/>
          <w:color w:val="0F1115"/>
          <w:sz w:val="28"/>
          <w:szCs w:val="28"/>
        </w:rPr>
        <w:t>presentCard</w:t>
      </w:r>
      <w:proofErr w:type="gramEnd"/>
      <w:r w:rsidRPr="003A6748">
        <w:rPr>
          <w:rStyle w:val="a4"/>
          <w:b w:val="0"/>
          <w:color w:val="0F1115"/>
          <w:sz w:val="28"/>
          <w:szCs w:val="28"/>
        </w:rPr>
        <w:t>-div</w:t>
      </w:r>
      <w:proofErr w:type="spellEnd"/>
      <w:r w:rsidRPr="003A6748">
        <w:rPr>
          <w:rStyle w:val="a4"/>
          <w:b w:val="0"/>
          <w:color w:val="0F1115"/>
          <w:sz w:val="28"/>
          <w:szCs w:val="28"/>
        </w:rPr>
        <w:t xml:space="preserve"> </w:t>
      </w:r>
      <w:proofErr w:type="spellStart"/>
      <w:r w:rsidRPr="003A6748">
        <w:rPr>
          <w:rStyle w:val="a4"/>
          <w:b w:val="0"/>
          <w:color w:val="0F1115"/>
          <w:sz w:val="28"/>
          <w:szCs w:val="28"/>
        </w:rPr>
        <w:t>программно</w:t>
      </w:r>
      <w:proofErr w:type="spellEnd"/>
      <w:r w:rsidRPr="003A6748">
        <w:rPr>
          <w:rStyle w:val="a4"/>
          <w:b w:val="0"/>
          <w:color w:val="0F1115"/>
          <w:sz w:val="28"/>
          <w:szCs w:val="28"/>
        </w:rPr>
        <w:t xml:space="preserve"> добавляется кнопка «Выбрать», завершая интерактивный сценарий.</w:t>
      </w:r>
    </w:p>
    <w:p w14:paraId="60BECA85" w14:textId="77777777"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Завершающим элементом основного сюжета является блок с призывом заполнить анкету и функциональный таймер обратного отсчёта. Кнопка «Заполнить анкету» реализована по аналогии с другими интерактивными элементами: использование пар событий </w:t>
      </w:r>
      <w:proofErr w:type="spellStart"/>
      <w:r w:rsidRPr="003A6748">
        <w:rPr>
          <w:rStyle w:val="a4"/>
          <w:b w:val="0"/>
          <w:color w:val="0F1115"/>
          <w:sz w:val="28"/>
          <w:szCs w:val="28"/>
        </w:rPr>
        <w:t>pointerdown</w:t>
      </w:r>
      <w:proofErr w:type="spellEnd"/>
      <w:r w:rsidRPr="003A6748">
        <w:rPr>
          <w:rStyle w:val="a4"/>
          <w:b w:val="0"/>
          <w:color w:val="0F1115"/>
          <w:sz w:val="28"/>
          <w:szCs w:val="28"/>
        </w:rPr>
        <w:t>/</w:t>
      </w:r>
      <w:proofErr w:type="spellStart"/>
      <w:r w:rsidRPr="003A6748">
        <w:rPr>
          <w:rStyle w:val="a4"/>
          <w:b w:val="0"/>
          <w:color w:val="0F1115"/>
          <w:sz w:val="28"/>
          <w:szCs w:val="28"/>
        </w:rPr>
        <w:t>pointerup</w:t>
      </w:r>
      <w:proofErr w:type="spellEnd"/>
      <w:r w:rsidRPr="003A6748">
        <w:rPr>
          <w:rStyle w:val="a4"/>
          <w:b w:val="0"/>
          <w:color w:val="0F1115"/>
          <w:sz w:val="28"/>
          <w:szCs w:val="28"/>
        </w:rPr>
        <w:t xml:space="preserve"> обеспечивает мгновенную визуальную реакцию на касание, что особенно важно для мобильных устройств. Таймер обратного отсчёта является одним из наиболее сложных функциональных компонентов: функция </w:t>
      </w:r>
      <w:proofErr w:type="spellStart"/>
      <w:r w:rsidRPr="003A6748">
        <w:rPr>
          <w:rStyle w:val="a4"/>
          <w:b w:val="0"/>
          <w:color w:val="0F1115"/>
          <w:sz w:val="28"/>
          <w:szCs w:val="28"/>
        </w:rPr>
        <w:t>updateCountdown</w:t>
      </w:r>
      <w:proofErr w:type="spellEnd"/>
      <w:r w:rsidRPr="003A6748">
        <w:rPr>
          <w:rStyle w:val="a4"/>
          <w:b w:val="0"/>
          <w:color w:val="0F1115"/>
          <w:sz w:val="28"/>
          <w:szCs w:val="28"/>
        </w:rPr>
        <w:t xml:space="preserve">, запускаемая каждые 1000 миллисекунд через </w:t>
      </w:r>
      <w:proofErr w:type="spellStart"/>
      <w:r w:rsidRPr="003A6748">
        <w:rPr>
          <w:rStyle w:val="a4"/>
          <w:b w:val="0"/>
          <w:color w:val="0F1115"/>
          <w:sz w:val="28"/>
          <w:szCs w:val="28"/>
        </w:rPr>
        <w:t>setInterval</w:t>
      </w:r>
      <w:proofErr w:type="spellEnd"/>
      <w:r w:rsidRPr="003A6748">
        <w:rPr>
          <w:rStyle w:val="a4"/>
          <w:b w:val="0"/>
          <w:color w:val="0F1115"/>
          <w:sz w:val="28"/>
          <w:szCs w:val="28"/>
        </w:rPr>
        <w:t xml:space="preserve">, вычисляет разницу между текущим временем и датой свадьбы (8 августа 2026 года, 15:00). Алгоритм расчёта учитывает корректировку отрицательных значений дней и месяцев, определяя количество дней в предыдущем месяце через конструктор </w:t>
      </w:r>
      <w:proofErr w:type="spellStart"/>
      <w:r w:rsidRPr="003A6748">
        <w:rPr>
          <w:rStyle w:val="a4"/>
          <w:b w:val="0"/>
          <w:color w:val="0F1115"/>
          <w:sz w:val="28"/>
          <w:szCs w:val="28"/>
        </w:rPr>
        <w:t>Date</w:t>
      </w:r>
      <w:proofErr w:type="spellEnd"/>
      <w:r w:rsidRPr="003A6748">
        <w:rPr>
          <w:rStyle w:val="a4"/>
          <w:b w:val="0"/>
          <w:color w:val="0F1115"/>
          <w:sz w:val="28"/>
          <w:szCs w:val="28"/>
        </w:rPr>
        <w:t>, что обеспечивает математическую точность отображения оставшегося времени в формате «</w:t>
      </w:r>
      <w:proofErr w:type="gramStart"/>
      <w:r w:rsidRPr="003A6748">
        <w:rPr>
          <w:rStyle w:val="a4"/>
          <w:b w:val="0"/>
          <w:color w:val="0F1115"/>
          <w:sz w:val="28"/>
          <w:szCs w:val="28"/>
        </w:rPr>
        <w:t>месяцы :</w:t>
      </w:r>
      <w:proofErr w:type="gramEnd"/>
      <w:r w:rsidRPr="003A6748">
        <w:rPr>
          <w:rStyle w:val="a4"/>
          <w:b w:val="0"/>
          <w:color w:val="0F1115"/>
          <w:sz w:val="28"/>
          <w:szCs w:val="28"/>
        </w:rPr>
        <w:t xml:space="preserve"> дни : часы». Обновление числовых значений в элементах #</w:t>
      </w:r>
      <w:proofErr w:type="spellStart"/>
      <w:r w:rsidRPr="003A6748">
        <w:rPr>
          <w:rStyle w:val="a4"/>
          <w:b w:val="0"/>
          <w:color w:val="0F1115"/>
          <w:sz w:val="28"/>
          <w:szCs w:val="28"/>
        </w:rPr>
        <w:t>months</w:t>
      </w:r>
      <w:proofErr w:type="spellEnd"/>
      <w:r w:rsidRPr="003A6748">
        <w:rPr>
          <w:rStyle w:val="a4"/>
          <w:b w:val="0"/>
          <w:color w:val="0F1115"/>
          <w:sz w:val="28"/>
          <w:szCs w:val="28"/>
        </w:rPr>
        <w:t>, #</w:t>
      </w:r>
      <w:proofErr w:type="spellStart"/>
      <w:r w:rsidRPr="003A6748">
        <w:rPr>
          <w:rStyle w:val="a4"/>
          <w:b w:val="0"/>
          <w:color w:val="0F1115"/>
          <w:sz w:val="28"/>
          <w:szCs w:val="28"/>
        </w:rPr>
        <w:t>days</w:t>
      </w:r>
      <w:proofErr w:type="spellEnd"/>
      <w:r w:rsidRPr="003A6748">
        <w:rPr>
          <w:rStyle w:val="a4"/>
          <w:b w:val="0"/>
          <w:color w:val="0F1115"/>
          <w:sz w:val="28"/>
          <w:szCs w:val="28"/>
        </w:rPr>
        <w:t>, #</w:t>
      </w:r>
      <w:proofErr w:type="spellStart"/>
      <w:r w:rsidRPr="003A6748">
        <w:rPr>
          <w:rStyle w:val="a4"/>
          <w:b w:val="0"/>
          <w:color w:val="0F1115"/>
          <w:sz w:val="28"/>
          <w:szCs w:val="28"/>
        </w:rPr>
        <w:t>hours</w:t>
      </w:r>
      <w:proofErr w:type="spellEnd"/>
      <w:r w:rsidRPr="003A6748">
        <w:rPr>
          <w:rStyle w:val="a4"/>
          <w:b w:val="0"/>
          <w:color w:val="0F1115"/>
          <w:sz w:val="28"/>
          <w:szCs w:val="28"/>
        </w:rPr>
        <w:t xml:space="preserve"> происходит через метод .</w:t>
      </w:r>
      <w:proofErr w:type="spellStart"/>
      <w:proofErr w:type="gramStart"/>
      <w:r w:rsidRPr="003A6748">
        <w:rPr>
          <w:rStyle w:val="a4"/>
          <w:b w:val="0"/>
          <w:color w:val="0F1115"/>
          <w:sz w:val="28"/>
          <w:szCs w:val="28"/>
        </w:rPr>
        <w:t>text</w:t>
      </w:r>
      <w:proofErr w:type="spellEnd"/>
      <w:r w:rsidRPr="003A6748">
        <w:rPr>
          <w:rStyle w:val="a4"/>
          <w:b w:val="0"/>
          <w:color w:val="0F1115"/>
          <w:sz w:val="28"/>
          <w:szCs w:val="28"/>
        </w:rPr>
        <w:t>(</w:t>
      </w:r>
      <w:proofErr w:type="gramEnd"/>
      <w:r w:rsidRPr="003A6748">
        <w:rPr>
          <w:rStyle w:val="a4"/>
          <w:b w:val="0"/>
          <w:color w:val="0F1115"/>
          <w:sz w:val="28"/>
          <w:szCs w:val="28"/>
        </w:rPr>
        <w:t xml:space="preserve">) </w:t>
      </w:r>
      <w:proofErr w:type="spellStart"/>
      <w:r w:rsidRPr="003A6748">
        <w:rPr>
          <w:rStyle w:val="a4"/>
          <w:b w:val="0"/>
          <w:color w:val="0F1115"/>
          <w:sz w:val="28"/>
          <w:szCs w:val="28"/>
        </w:rPr>
        <w:t>jQuery</w:t>
      </w:r>
      <w:proofErr w:type="spellEnd"/>
      <w:r w:rsidRPr="003A6748">
        <w:rPr>
          <w:rStyle w:val="a4"/>
          <w:b w:val="0"/>
          <w:color w:val="0F1115"/>
          <w:sz w:val="28"/>
          <w:szCs w:val="28"/>
        </w:rPr>
        <w:t>, что гарантирует мгновенное отражение изменений в интерфейсе.</w:t>
      </w:r>
    </w:p>
    <w:p w14:paraId="126C3732" w14:textId="708754CC"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Навигационная структура </w:t>
      </w:r>
      <w:r w:rsidR="005B535F">
        <w:rPr>
          <w:rStyle w:val="a4"/>
          <w:b w:val="0"/>
          <w:color w:val="0F1115"/>
          <w:sz w:val="28"/>
          <w:szCs w:val="28"/>
        </w:rPr>
        <w:t>сайта</w:t>
      </w:r>
      <w:r w:rsidRPr="003A6748">
        <w:rPr>
          <w:rStyle w:val="a4"/>
          <w:b w:val="0"/>
          <w:color w:val="0F1115"/>
          <w:sz w:val="28"/>
          <w:szCs w:val="28"/>
        </w:rPr>
        <w:t xml:space="preserve"> предусматривает возможность возврата на главную страницу с сохранением контекста взаимодействия. При клике на кнопки перехода </w:t>
      </w:r>
      <w:proofErr w:type="gramStart"/>
      <w:r w:rsidRPr="003A6748">
        <w:rPr>
          <w:rStyle w:val="a4"/>
          <w:b w:val="0"/>
          <w:color w:val="0F1115"/>
          <w:sz w:val="28"/>
          <w:szCs w:val="28"/>
        </w:rPr>
        <w:t>(.</w:t>
      </w:r>
      <w:proofErr w:type="spellStart"/>
      <w:r w:rsidRPr="003A6748">
        <w:rPr>
          <w:rStyle w:val="a4"/>
          <w:b w:val="0"/>
          <w:color w:val="0F1115"/>
          <w:sz w:val="28"/>
          <w:szCs w:val="28"/>
        </w:rPr>
        <w:t>btn</w:t>
      </w:r>
      <w:proofErr w:type="gramEnd"/>
      <w:r w:rsidRPr="003A6748">
        <w:rPr>
          <w:rStyle w:val="a4"/>
          <w:b w:val="0"/>
          <w:color w:val="0F1115"/>
          <w:sz w:val="28"/>
          <w:szCs w:val="28"/>
        </w:rPr>
        <w:t>-roulette</w:t>
      </w:r>
      <w:proofErr w:type="spellEnd"/>
      <w:r w:rsidRPr="003A6748">
        <w:rPr>
          <w:rStyle w:val="a4"/>
          <w:b w:val="0"/>
          <w:color w:val="0F1115"/>
          <w:sz w:val="28"/>
          <w:szCs w:val="28"/>
        </w:rPr>
        <w:t>, .</w:t>
      </w:r>
      <w:proofErr w:type="spellStart"/>
      <w:r w:rsidRPr="003A6748">
        <w:rPr>
          <w:rStyle w:val="a4"/>
          <w:b w:val="0"/>
          <w:color w:val="0F1115"/>
          <w:sz w:val="28"/>
          <w:szCs w:val="28"/>
        </w:rPr>
        <w:t>btn-questionnaire</w:t>
      </w:r>
      <w:proofErr w:type="spellEnd"/>
      <w:r w:rsidRPr="003A6748">
        <w:rPr>
          <w:rStyle w:val="a4"/>
          <w:b w:val="0"/>
          <w:color w:val="0F1115"/>
          <w:sz w:val="28"/>
          <w:szCs w:val="28"/>
        </w:rPr>
        <w:t>) скрипт сохраняет идентификатор целевого раздела (</w:t>
      </w:r>
      <w:proofErr w:type="spellStart"/>
      <w:r w:rsidRPr="003A6748">
        <w:rPr>
          <w:rStyle w:val="a4"/>
          <w:b w:val="0"/>
          <w:color w:val="0F1115"/>
          <w:sz w:val="28"/>
          <w:szCs w:val="28"/>
        </w:rPr>
        <w:t>returnSection</w:t>
      </w:r>
      <w:proofErr w:type="spellEnd"/>
      <w:r w:rsidRPr="003A6748">
        <w:rPr>
          <w:rStyle w:val="a4"/>
          <w:b w:val="0"/>
          <w:color w:val="0F1115"/>
          <w:sz w:val="28"/>
          <w:szCs w:val="28"/>
        </w:rPr>
        <w:t xml:space="preserve">) в </w:t>
      </w:r>
      <w:proofErr w:type="spellStart"/>
      <w:r w:rsidRPr="003A6748">
        <w:rPr>
          <w:rStyle w:val="a4"/>
          <w:b w:val="0"/>
          <w:color w:val="0F1115"/>
          <w:sz w:val="28"/>
          <w:szCs w:val="28"/>
        </w:rPr>
        <w:t>localStorage</w:t>
      </w:r>
      <w:proofErr w:type="spellEnd"/>
      <w:r w:rsidRPr="003A6748">
        <w:rPr>
          <w:rStyle w:val="a4"/>
          <w:b w:val="0"/>
          <w:color w:val="0F1115"/>
          <w:sz w:val="28"/>
          <w:szCs w:val="28"/>
        </w:rPr>
        <w:t xml:space="preserve"> перед перенаправлением. При последующем возврате на главную страницу </w:t>
      </w:r>
      <w:r w:rsidR="005B535F">
        <w:rPr>
          <w:rStyle w:val="a4"/>
          <w:b w:val="0"/>
          <w:color w:val="0F1115"/>
          <w:sz w:val="28"/>
          <w:szCs w:val="28"/>
        </w:rPr>
        <w:t>сайта</w:t>
      </w:r>
      <w:r w:rsidRPr="003A6748">
        <w:rPr>
          <w:rStyle w:val="a4"/>
          <w:b w:val="0"/>
          <w:color w:val="0F1115"/>
          <w:sz w:val="28"/>
          <w:szCs w:val="28"/>
        </w:rPr>
        <w:t xml:space="preserve"> считывает это значение, автоматически удаляет элемент конверта (если он не был удалён ранее) и выполняет мгновенную прокрутку к соответствующему блоку </w:t>
      </w:r>
      <w:proofErr w:type="gramStart"/>
      <w:r w:rsidRPr="003A6748">
        <w:rPr>
          <w:rStyle w:val="a4"/>
          <w:b w:val="0"/>
          <w:color w:val="0F1115"/>
          <w:sz w:val="28"/>
          <w:szCs w:val="28"/>
        </w:rPr>
        <w:t>(.</w:t>
      </w:r>
      <w:proofErr w:type="spellStart"/>
      <w:r w:rsidRPr="003A6748">
        <w:rPr>
          <w:rStyle w:val="a4"/>
          <w:b w:val="0"/>
          <w:color w:val="0F1115"/>
          <w:sz w:val="28"/>
          <w:szCs w:val="28"/>
        </w:rPr>
        <w:t>details</w:t>
      </w:r>
      <w:proofErr w:type="spellEnd"/>
      <w:proofErr w:type="gramEnd"/>
      <w:r w:rsidRPr="003A6748">
        <w:rPr>
          <w:rStyle w:val="a4"/>
          <w:b w:val="0"/>
          <w:color w:val="0F1115"/>
          <w:sz w:val="28"/>
          <w:szCs w:val="28"/>
        </w:rPr>
        <w:t xml:space="preserve"> или .</w:t>
      </w:r>
      <w:proofErr w:type="spellStart"/>
      <w:r w:rsidRPr="003A6748">
        <w:rPr>
          <w:rStyle w:val="a4"/>
          <w:b w:val="0"/>
          <w:color w:val="0F1115"/>
          <w:sz w:val="28"/>
          <w:szCs w:val="28"/>
        </w:rPr>
        <w:t>questionnaire</w:t>
      </w:r>
      <w:proofErr w:type="spellEnd"/>
      <w:r w:rsidRPr="003A6748">
        <w:rPr>
          <w:rStyle w:val="a4"/>
          <w:b w:val="0"/>
          <w:color w:val="0F1115"/>
          <w:sz w:val="28"/>
          <w:szCs w:val="28"/>
        </w:rPr>
        <w:t xml:space="preserve">) через метод </w:t>
      </w:r>
      <w:proofErr w:type="spellStart"/>
      <w:r w:rsidRPr="003A6748">
        <w:rPr>
          <w:rStyle w:val="a4"/>
          <w:b w:val="0"/>
          <w:color w:val="0F1115"/>
          <w:sz w:val="28"/>
          <w:szCs w:val="28"/>
        </w:rPr>
        <w:t>window.scrollTo</w:t>
      </w:r>
      <w:proofErr w:type="spellEnd"/>
      <w:r w:rsidRPr="003A6748">
        <w:rPr>
          <w:rStyle w:val="a4"/>
          <w:b w:val="0"/>
          <w:color w:val="0F1115"/>
          <w:sz w:val="28"/>
          <w:szCs w:val="28"/>
        </w:rPr>
        <w:t>(). Такая реализация улучшает пользовательский опыт, позволяя гостю легко возвращаться к прерванному действию без необходимости повторного поиска нужного раздела.</w:t>
      </w:r>
    </w:p>
    <w:p w14:paraId="5C8E3BB3" w14:textId="7914E609"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Страница анкеты (questionnaire.html) реализована как отдельный модуль с унифицированной системой обработки интерактивных элементов. Кнопки </w:t>
      </w:r>
      <w:r w:rsidRPr="003A6748">
        <w:rPr>
          <w:rStyle w:val="a4"/>
          <w:b w:val="0"/>
          <w:color w:val="0F1115"/>
          <w:sz w:val="28"/>
          <w:szCs w:val="28"/>
        </w:rPr>
        <w:lastRenderedPageBreak/>
        <w:t xml:space="preserve">формы используют те же обработчики </w:t>
      </w:r>
      <w:proofErr w:type="spellStart"/>
      <w:r w:rsidRPr="003A6748">
        <w:rPr>
          <w:rStyle w:val="a4"/>
          <w:b w:val="0"/>
          <w:color w:val="0F1115"/>
          <w:sz w:val="28"/>
          <w:szCs w:val="28"/>
        </w:rPr>
        <w:t>pointerdown</w:t>
      </w:r>
      <w:proofErr w:type="spellEnd"/>
      <w:r w:rsidRPr="003A6748">
        <w:rPr>
          <w:rStyle w:val="a4"/>
          <w:b w:val="0"/>
          <w:color w:val="0F1115"/>
          <w:sz w:val="28"/>
          <w:szCs w:val="28"/>
        </w:rPr>
        <w:t>/</w:t>
      </w:r>
      <w:proofErr w:type="spellStart"/>
      <w:r w:rsidRPr="003A6748">
        <w:rPr>
          <w:rStyle w:val="a4"/>
          <w:b w:val="0"/>
          <w:color w:val="0F1115"/>
          <w:sz w:val="28"/>
          <w:szCs w:val="28"/>
        </w:rPr>
        <w:t>pointerup</w:t>
      </w:r>
      <w:proofErr w:type="spellEnd"/>
      <w:r w:rsidRPr="003A6748">
        <w:rPr>
          <w:rStyle w:val="a4"/>
          <w:b w:val="0"/>
          <w:color w:val="0F1115"/>
          <w:sz w:val="28"/>
          <w:szCs w:val="28"/>
        </w:rPr>
        <w:t xml:space="preserve"> для </w:t>
      </w:r>
      <w:proofErr w:type="gramStart"/>
      <w:r w:rsidRPr="003A6748">
        <w:rPr>
          <w:rStyle w:val="a4"/>
          <w:b w:val="0"/>
          <w:color w:val="0F1115"/>
          <w:sz w:val="28"/>
          <w:szCs w:val="28"/>
        </w:rPr>
        <w:t>классов .</w:t>
      </w:r>
      <w:proofErr w:type="spellStart"/>
      <w:r w:rsidRPr="003A6748">
        <w:rPr>
          <w:rStyle w:val="a4"/>
          <w:b w:val="0"/>
          <w:color w:val="0F1115"/>
          <w:sz w:val="28"/>
          <w:szCs w:val="28"/>
        </w:rPr>
        <w:t>pressed</w:t>
      </w:r>
      <w:proofErr w:type="spellEnd"/>
      <w:proofErr w:type="gramEnd"/>
      <w:r w:rsidRPr="003A6748">
        <w:rPr>
          <w:rStyle w:val="a4"/>
          <w:b w:val="0"/>
          <w:color w:val="0F1115"/>
          <w:sz w:val="28"/>
          <w:szCs w:val="28"/>
        </w:rPr>
        <w:t xml:space="preserve"> и .</w:t>
      </w:r>
      <w:proofErr w:type="spellStart"/>
      <w:r w:rsidRPr="003A6748">
        <w:rPr>
          <w:rStyle w:val="a4"/>
          <w:b w:val="0"/>
          <w:color w:val="0F1115"/>
          <w:sz w:val="28"/>
          <w:szCs w:val="28"/>
        </w:rPr>
        <w:t>pressed-red</w:t>
      </w:r>
      <w:proofErr w:type="spellEnd"/>
      <w:r w:rsidRPr="003A6748">
        <w:rPr>
          <w:rStyle w:val="a4"/>
          <w:b w:val="0"/>
          <w:color w:val="0F1115"/>
          <w:sz w:val="28"/>
          <w:szCs w:val="28"/>
        </w:rPr>
        <w:t xml:space="preserve">, что обеспечивает визуальную </w:t>
      </w:r>
      <w:proofErr w:type="spellStart"/>
      <w:r w:rsidRPr="003A6748">
        <w:rPr>
          <w:rStyle w:val="a4"/>
          <w:b w:val="0"/>
          <w:color w:val="0F1115"/>
          <w:sz w:val="28"/>
          <w:szCs w:val="28"/>
        </w:rPr>
        <w:t>консистентность</w:t>
      </w:r>
      <w:proofErr w:type="spellEnd"/>
      <w:r w:rsidRPr="003A6748">
        <w:rPr>
          <w:rStyle w:val="a4"/>
          <w:b w:val="0"/>
          <w:color w:val="0F1115"/>
          <w:sz w:val="28"/>
          <w:szCs w:val="28"/>
        </w:rPr>
        <w:t xml:space="preserve"> всего </w:t>
      </w:r>
      <w:r w:rsidR="005B535F">
        <w:rPr>
          <w:rStyle w:val="a4"/>
          <w:b w:val="0"/>
          <w:color w:val="0F1115"/>
          <w:sz w:val="28"/>
          <w:szCs w:val="28"/>
        </w:rPr>
        <w:t>сайта</w:t>
      </w:r>
      <w:r w:rsidRPr="003A6748">
        <w:rPr>
          <w:rStyle w:val="a4"/>
          <w:b w:val="0"/>
          <w:color w:val="0F1115"/>
          <w:sz w:val="28"/>
          <w:szCs w:val="28"/>
        </w:rPr>
        <w:t>. Вопросы анкеты появляются последовательно, снижая когнитивную нагрузку на пользователя. Отправка данных может быть интегрирована с внешними сервисами через стандартные механизмы HTML-форм, при этом вся валидация и анимация состояний выполняются на стороне клиента.</w:t>
      </w:r>
    </w:p>
    <w:p w14:paraId="57952741" w14:textId="40E2D137" w:rsidR="003A6748" w:rsidRPr="003A6748" w:rsidRDefault="003A6748" w:rsidP="003A6748">
      <w:pPr>
        <w:pStyle w:val="ds-markdown-paragraph"/>
        <w:shd w:val="clear" w:color="auto" w:fill="FFFFFF"/>
        <w:spacing w:before="0" w:beforeAutospacing="0" w:after="0" w:afterAutospacing="0" w:line="360" w:lineRule="auto"/>
        <w:ind w:firstLine="709"/>
        <w:jc w:val="both"/>
        <w:rPr>
          <w:b/>
          <w:color w:val="0F1115"/>
          <w:sz w:val="28"/>
          <w:szCs w:val="28"/>
        </w:rPr>
      </w:pPr>
      <w:r w:rsidRPr="003A6748">
        <w:rPr>
          <w:rStyle w:val="a4"/>
          <w:b w:val="0"/>
          <w:color w:val="0F1115"/>
          <w:sz w:val="28"/>
          <w:szCs w:val="28"/>
        </w:rPr>
        <w:t xml:space="preserve">С технической точки зрения, все анимации </w:t>
      </w:r>
      <w:r w:rsidR="005B535F">
        <w:rPr>
          <w:rStyle w:val="a4"/>
          <w:b w:val="0"/>
          <w:color w:val="0F1115"/>
          <w:sz w:val="28"/>
          <w:szCs w:val="28"/>
        </w:rPr>
        <w:t>сайта</w:t>
      </w:r>
      <w:r w:rsidRPr="003A6748">
        <w:rPr>
          <w:rStyle w:val="a4"/>
          <w:b w:val="0"/>
          <w:color w:val="0F1115"/>
          <w:sz w:val="28"/>
          <w:szCs w:val="28"/>
        </w:rPr>
        <w:t xml:space="preserve"> спроектированы с учётом производительности: использование </w:t>
      </w:r>
      <w:proofErr w:type="spellStart"/>
      <w:r w:rsidRPr="003A6748">
        <w:rPr>
          <w:rStyle w:val="a4"/>
          <w:b w:val="0"/>
          <w:color w:val="0F1115"/>
          <w:sz w:val="28"/>
          <w:szCs w:val="28"/>
        </w:rPr>
        <w:t>transitionend</w:t>
      </w:r>
      <w:proofErr w:type="spellEnd"/>
      <w:r w:rsidRPr="003A6748">
        <w:rPr>
          <w:rStyle w:val="a4"/>
          <w:b w:val="0"/>
          <w:color w:val="0F1115"/>
          <w:sz w:val="28"/>
          <w:szCs w:val="28"/>
        </w:rPr>
        <w:t xml:space="preserve"> вместо фиксированных таймеров </w:t>
      </w:r>
      <w:proofErr w:type="spellStart"/>
      <w:r w:rsidRPr="003A6748">
        <w:rPr>
          <w:rStyle w:val="a4"/>
          <w:b w:val="0"/>
          <w:color w:val="0F1115"/>
          <w:sz w:val="28"/>
          <w:szCs w:val="28"/>
        </w:rPr>
        <w:t>setTimeout</w:t>
      </w:r>
      <w:proofErr w:type="spellEnd"/>
      <w:r w:rsidRPr="003A6748">
        <w:rPr>
          <w:rStyle w:val="a4"/>
          <w:b w:val="0"/>
          <w:color w:val="0F1115"/>
          <w:sz w:val="28"/>
          <w:szCs w:val="28"/>
        </w:rPr>
        <w:t xml:space="preserve"> позволяет синхронизировать скрипты с реальным временем отрисовки кадров браузером, что предотвращает рассинхронизацию визуальных эффектов. Для сложных элементов, участвующих в анимации, рекомендуется применение свойства </w:t>
      </w:r>
      <w:proofErr w:type="spellStart"/>
      <w:r w:rsidRPr="003A6748">
        <w:rPr>
          <w:rStyle w:val="a4"/>
          <w:b w:val="0"/>
          <w:color w:val="0F1115"/>
          <w:sz w:val="28"/>
          <w:szCs w:val="28"/>
        </w:rPr>
        <w:t>will-change</w:t>
      </w:r>
      <w:proofErr w:type="spellEnd"/>
      <w:r w:rsidRPr="003A6748">
        <w:rPr>
          <w:rStyle w:val="a4"/>
          <w:b w:val="0"/>
          <w:color w:val="0F1115"/>
          <w:sz w:val="28"/>
          <w:szCs w:val="28"/>
        </w:rPr>
        <w:t xml:space="preserve"> для предварительного выделения ресурсов </w:t>
      </w:r>
      <w:proofErr w:type="spellStart"/>
      <w:r w:rsidRPr="003A6748">
        <w:rPr>
          <w:rStyle w:val="a4"/>
          <w:b w:val="0"/>
          <w:color w:val="0F1115"/>
          <w:sz w:val="28"/>
          <w:szCs w:val="28"/>
        </w:rPr>
        <w:t>композитинга</w:t>
      </w:r>
      <w:proofErr w:type="spellEnd"/>
      <w:r w:rsidRPr="003A6748">
        <w:rPr>
          <w:rStyle w:val="a4"/>
          <w:b w:val="0"/>
          <w:color w:val="0F1115"/>
          <w:sz w:val="28"/>
          <w:szCs w:val="28"/>
        </w:rPr>
        <w:t>. Адаптивность интерфейса достигается через использование относительных единиц измерения и гибких сеток, что гарантирует корректное отображение на устройствах с различными характеристиками.</w:t>
      </w:r>
    </w:p>
    <w:p w14:paraId="100FD1AA" w14:textId="517E6E31" w:rsidR="00922DD0" w:rsidRDefault="003A6748" w:rsidP="003A6748">
      <w:pPr>
        <w:pStyle w:val="ds-markdown-paragraph"/>
        <w:shd w:val="clear" w:color="auto" w:fill="FFFFFF"/>
        <w:spacing w:before="0" w:beforeAutospacing="0" w:after="0" w:afterAutospacing="0" w:line="360" w:lineRule="auto"/>
        <w:ind w:firstLine="709"/>
        <w:jc w:val="both"/>
        <w:rPr>
          <w:rStyle w:val="a4"/>
          <w:b w:val="0"/>
          <w:color w:val="0F1115"/>
          <w:sz w:val="28"/>
          <w:szCs w:val="28"/>
        </w:rPr>
      </w:pPr>
      <w:r w:rsidRPr="003A6748">
        <w:rPr>
          <w:rStyle w:val="a4"/>
          <w:b w:val="0"/>
          <w:color w:val="0F1115"/>
          <w:sz w:val="28"/>
          <w:szCs w:val="28"/>
        </w:rPr>
        <w:t xml:space="preserve">Таким образом, идея и сюжет разрабатываемого </w:t>
      </w:r>
      <w:r w:rsidR="005B535F">
        <w:rPr>
          <w:rStyle w:val="a4"/>
          <w:b w:val="0"/>
          <w:color w:val="0F1115"/>
          <w:sz w:val="28"/>
          <w:szCs w:val="28"/>
        </w:rPr>
        <w:t xml:space="preserve">сайта </w:t>
      </w:r>
      <w:r w:rsidRPr="003A6748">
        <w:rPr>
          <w:rStyle w:val="a4"/>
          <w:b w:val="0"/>
          <w:color w:val="0F1115"/>
          <w:sz w:val="28"/>
          <w:szCs w:val="28"/>
        </w:rPr>
        <w:t xml:space="preserve">представляют собой целостную концепцию, в которой анимационная графика выступает не просто декоративным элементом, а ключевым инструментом повествования, управления вниманием и формирования эмоционального отклика. Каждый этап пользовательского пути — от раскрытия конверта до заполнения анкеты — выстроен как логически завершённая сцена, объединённая общей визуальной метафорой и технической реализацией на базе </w:t>
      </w:r>
      <w:proofErr w:type="spellStart"/>
      <w:r w:rsidRPr="003A6748">
        <w:rPr>
          <w:rStyle w:val="a4"/>
          <w:b w:val="0"/>
          <w:color w:val="0F1115"/>
          <w:sz w:val="28"/>
          <w:szCs w:val="28"/>
        </w:rPr>
        <w:t>jQuery</w:t>
      </w:r>
      <w:proofErr w:type="spellEnd"/>
      <w:r w:rsidRPr="003A6748">
        <w:rPr>
          <w:rStyle w:val="a4"/>
          <w:b w:val="0"/>
          <w:color w:val="0F1115"/>
          <w:sz w:val="28"/>
          <w:szCs w:val="28"/>
        </w:rPr>
        <w:t xml:space="preserve"> и CSS3 </w:t>
      </w:r>
      <w:proofErr w:type="spellStart"/>
      <w:r w:rsidRPr="003A6748">
        <w:rPr>
          <w:rStyle w:val="a4"/>
          <w:b w:val="0"/>
          <w:color w:val="0F1115"/>
          <w:sz w:val="28"/>
          <w:szCs w:val="28"/>
        </w:rPr>
        <w:t>Transitions</w:t>
      </w:r>
      <w:proofErr w:type="spellEnd"/>
      <w:r w:rsidRPr="003A6748">
        <w:rPr>
          <w:rStyle w:val="a4"/>
          <w:b w:val="0"/>
          <w:color w:val="0F1115"/>
          <w:sz w:val="28"/>
          <w:szCs w:val="28"/>
        </w:rPr>
        <w:t>. Такой подход позволяет достичь поставленной цели: создать цифровой продукт, который не только информирует, но и вовлекает, запоминается и формирует позитивное ожидание события, что является критически важным для коммуникации в рамках свадебного мероприятия.</w:t>
      </w:r>
    </w:p>
    <w:p w14:paraId="33F3E330" w14:textId="77777777" w:rsidR="00922DD0" w:rsidRDefault="00922DD0">
      <w:pPr>
        <w:widowControl/>
        <w:spacing w:after="160" w:line="259" w:lineRule="auto"/>
        <w:ind w:firstLine="0"/>
        <w:rPr>
          <w:rStyle w:val="a4"/>
          <w:rFonts w:eastAsia="Times New Roman" w:cs="Times New Roman"/>
          <w:b w:val="0"/>
          <w:color w:val="0F1115"/>
          <w:szCs w:val="28"/>
          <w:lang w:eastAsia="ru-RU"/>
        </w:rPr>
      </w:pPr>
      <w:r>
        <w:rPr>
          <w:rStyle w:val="a4"/>
          <w:b w:val="0"/>
          <w:color w:val="0F1115"/>
          <w:szCs w:val="28"/>
        </w:rPr>
        <w:br w:type="page"/>
      </w:r>
    </w:p>
    <w:p w14:paraId="744AAC30" w14:textId="0348C5C0" w:rsidR="003A6748" w:rsidRPr="003A6748" w:rsidRDefault="00922DD0" w:rsidP="003A6748">
      <w:pPr>
        <w:pStyle w:val="ds-markdown-paragraph"/>
        <w:shd w:val="clear" w:color="auto" w:fill="FFFFFF"/>
        <w:spacing w:before="0" w:beforeAutospacing="0" w:after="0" w:afterAutospacing="0" w:line="360" w:lineRule="auto"/>
        <w:ind w:firstLine="709"/>
        <w:jc w:val="both"/>
        <w:rPr>
          <w:b/>
          <w:color w:val="0F1115"/>
          <w:sz w:val="28"/>
          <w:szCs w:val="28"/>
        </w:rPr>
      </w:pPr>
      <w:r>
        <w:rPr>
          <w:b/>
          <w:color w:val="0F1115"/>
          <w:sz w:val="28"/>
          <w:szCs w:val="28"/>
        </w:rPr>
        <w:lastRenderedPageBreak/>
        <w:t>3 Проектирование</w:t>
      </w:r>
    </w:p>
    <w:p w14:paraId="609C2090" w14:textId="2210BB04" w:rsidR="009870F0" w:rsidRPr="00EC7157" w:rsidRDefault="001968C1" w:rsidP="001B176C">
      <w:pPr>
        <w:pStyle w:val="a5"/>
        <w:spacing w:line="360" w:lineRule="auto"/>
        <w:ind w:firstLine="709"/>
        <w:jc w:val="left"/>
        <w:rPr>
          <w:b/>
        </w:rPr>
      </w:pPr>
      <w:r w:rsidRPr="00EC7157">
        <w:rPr>
          <w:b/>
        </w:rPr>
        <w:t xml:space="preserve">3.1 </w:t>
      </w:r>
      <w:r w:rsidR="00EC7157" w:rsidRPr="00EC7157">
        <w:rPr>
          <w:b/>
        </w:rPr>
        <w:t>Проектирование макета сайта</w:t>
      </w:r>
    </w:p>
    <w:p w14:paraId="56DFFA27" w14:textId="68FCBA02" w:rsid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Проектирование макета веб-</w:t>
      </w:r>
      <w:r w:rsidR="001E6CAA">
        <w:rPr>
          <w:color w:val="0F1115"/>
          <w:sz w:val="28"/>
          <w:szCs w:val="28"/>
        </w:rPr>
        <w:t>сайта</w:t>
      </w:r>
      <w:r w:rsidRPr="00EC7157">
        <w:rPr>
          <w:color w:val="0F1115"/>
          <w:sz w:val="28"/>
          <w:szCs w:val="28"/>
        </w:rPr>
        <w:t xml:space="preserve"> «Свадебное приглашение» осуществлялось з учётом принципов визуальной иерархии, юзабилити для разнородной возрастной аудитории и интеграции анимационной графики как структурного элемента интерфейса. Структура сайта построена по модели одностраничного </w:t>
      </w:r>
      <w:proofErr w:type="spellStart"/>
      <w:r w:rsidRPr="00EC7157">
        <w:rPr>
          <w:color w:val="0F1115"/>
          <w:sz w:val="28"/>
          <w:szCs w:val="28"/>
        </w:rPr>
        <w:t>лендинга</w:t>
      </w:r>
      <w:proofErr w:type="spellEnd"/>
      <w:r w:rsidRPr="00EC7157">
        <w:rPr>
          <w:color w:val="0F1115"/>
          <w:sz w:val="28"/>
          <w:szCs w:val="28"/>
        </w:rPr>
        <w:t xml:space="preserve"> с линейным повествованием</w:t>
      </w:r>
      <w:r w:rsidR="005B535F">
        <w:rPr>
          <w:color w:val="0F1115"/>
          <w:sz w:val="28"/>
          <w:szCs w:val="28"/>
        </w:rPr>
        <w:t xml:space="preserve"> (информационная архитектура показана на рис. 1)</w:t>
      </w:r>
      <w:r w:rsidRPr="00EC7157">
        <w:rPr>
          <w:color w:val="0F1115"/>
          <w:sz w:val="28"/>
          <w:szCs w:val="28"/>
        </w:rPr>
        <w:t>, где каждый смысловой блок последовательно раскрывает информацию о мероприятии, обеспечивая логичное и интуитивно понятное движение пользователя от интригующего вступления к целевому действию — заполнению анкеты. Такой выбор обусловлен ограниченным объёмом контента и необходимостью минимизировать когнитивную нагрузку на гостей, для которых сайт является вспомогательным, а не основным источником информации.</w:t>
      </w:r>
    </w:p>
    <w:p w14:paraId="4278C754" w14:textId="04159627" w:rsidR="005B535F" w:rsidRDefault="005B535F" w:rsidP="005B535F">
      <w:pPr>
        <w:pStyle w:val="ds-markdown-paragraph"/>
        <w:shd w:val="clear" w:color="auto" w:fill="FFFFFF"/>
        <w:spacing w:before="0" w:beforeAutospacing="0" w:after="0" w:afterAutospacing="0" w:line="360" w:lineRule="auto"/>
        <w:ind w:firstLine="709"/>
        <w:jc w:val="center"/>
        <w:rPr>
          <w:color w:val="0F1115"/>
          <w:sz w:val="28"/>
          <w:szCs w:val="28"/>
        </w:rPr>
      </w:pPr>
      <w:r>
        <w:rPr>
          <w:noProof/>
          <w:color w:val="0F1115"/>
          <w:sz w:val="28"/>
          <w:szCs w:val="28"/>
        </w:rPr>
        <w:drawing>
          <wp:inline distT="0" distB="0" distL="0" distR="0" wp14:anchorId="67F6D660" wp14:editId="3166F460">
            <wp:extent cx="5018405" cy="2743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архитектура сайта.png"/>
                    <pic:cNvPicPr/>
                  </pic:nvPicPr>
                  <pic:blipFill rotWithShape="1">
                    <a:blip r:embed="rId5">
                      <a:extLst>
                        <a:ext uri="{28A0092B-C50C-407E-A947-70E740481C1C}">
                          <a14:useLocalDpi xmlns:a14="http://schemas.microsoft.com/office/drawing/2010/main" val="0"/>
                        </a:ext>
                      </a:extLst>
                    </a:blip>
                    <a:srcRect t="10164" b="10713"/>
                    <a:stretch/>
                  </pic:blipFill>
                  <pic:spPr bwMode="auto">
                    <a:xfrm>
                      <a:off x="0" y="0"/>
                      <a:ext cx="5076877" cy="2775162"/>
                    </a:xfrm>
                    <a:prstGeom prst="rect">
                      <a:avLst/>
                    </a:prstGeom>
                    <a:ln>
                      <a:noFill/>
                    </a:ln>
                    <a:extLst>
                      <a:ext uri="{53640926-AAD7-44D8-BBD7-CCE9431645EC}">
                        <a14:shadowObscured xmlns:a14="http://schemas.microsoft.com/office/drawing/2010/main"/>
                      </a:ext>
                    </a:extLst>
                  </pic:spPr>
                </pic:pic>
              </a:graphicData>
            </a:graphic>
          </wp:inline>
        </w:drawing>
      </w:r>
    </w:p>
    <w:p w14:paraId="4B2E0BF7" w14:textId="6A4EE2AC" w:rsidR="005B535F" w:rsidRDefault="005B535F" w:rsidP="005B535F">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Рисунок 1 – Информационная архитектура</w:t>
      </w:r>
    </w:p>
    <w:p w14:paraId="6F5ACF13" w14:textId="77777777" w:rsidR="005B535F" w:rsidRPr="00EC7157" w:rsidRDefault="005B535F" w:rsidP="005B535F">
      <w:pPr>
        <w:pStyle w:val="ds-markdown-paragraph"/>
        <w:shd w:val="clear" w:color="auto" w:fill="FFFFFF"/>
        <w:spacing w:before="0" w:beforeAutospacing="0" w:after="0" w:afterAutospacing="0" w:line="360" w:lineRule="auto"/>
        <w:ind w:firstLine="709"/>
        <w:jc w:val="center"/>
        <w:rPr>
          <w:color w:val="0F1115"/>
          <w:sz w:val="28"/>
          <w:szCs w:val="28"/>
        </w:rPr>
      </w:pPr>
    </w:p>
    <w:p w14:paraId="698C95B0" w14:textId="77777777"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 xml:space="preserve">Верхняя часть страницы, занимающая 100% высоты видимой области экрана (100vh), отведена под интро-анимацию с конвертом. Данный элемент позиционируется абсолютно и перекрывает основной контент до момента взаимодействия пользователя. Такое расположение выполняет функцию «двери» в цифровое пространство приглашения, создавая эффект тактильного </w:t>
      </w:r>
      <w:r w:rsidRPr="00EC7157">
        <w:rPr>
          <w:color w:val="0F1115"/>
          <w:sz w:val="28"/>
          <w:szCs w:val="28"/>
        </w:rPr>
        <w:lastRenderedPageBreak/>
        <w:t xml:space="preserve">раскрытия бумажного носителя. После завершения анимации конверт удаляется из DOM-дерева, а основной контейнер приглашения </w:t>
      </w:r>
      <w:proofErr w:type="gramStart"/>
      <w:r w:rsidRPr="00EC7157">
        <w:rPr>
          <w:color w:val="0F1115"/>
          <w:sz w:val="28"/>
          <w:szCs w:val="28"/>
        </w:rPr>
        <w:t>(.</w:t>
      </w:r>
      <w:proofErr w:type="spellStart"/>
      <w:r w:rsidRPr="00EC7157">
        <w:rPr>
          <w:color w:val="0F1115"/>
          <w:sz w:val="28"/>
          <w:szCs w:val="28"/>
        </w:rPr>
        <w:t>mainInvitation</w:t>
      </w:r>
      <w:proofErr w:type="spellEnd"/>
      <w:proofErr w:type="gramEnd"/>
      <w:r w:rsidRPr="00EC7157">
        <w:rPr>
          <w:color w:val="0F1115"/>
          <w:sz w:val="28"/>
          <w:szCs w:val="28"/>
        </w:rPr>
        <w:t>) переходит в статичное позиционирование, открывая доступ к прокрутке контента. Этот подход обеспечивает чёткое разделение между входной сценой и основным повествованием, предотвращая случайные взаимодействия с элементами до завершения вводной анимации.</w:t>
      </w:r>
    </w:p>
    <w:p w14:paraId="515773E0" w14:textId="77777777"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Основной контент страницы структурирован в виде вертикального потока блоков, каждый из которых занимает полную ширину экрана и имеет внутреннюю центрированную сетку с максимальным ограничением ширины для сохранения читаемости на больших экранах. Первым следует блок обложки с фотографией молодожёнов, именами «Елена &amp; Евгений» и датой «08.08.2026». Фотография занимает центральное положение, имена и дата располагаются под ней с выравниванием по центру, что соответствует классическим принципам композиции свадебной полиграфии. Такое размещение создаёт эмоциональный якорь и мгновенно сообщает пользователю ключевую информацию о событии.</w:t>
      </w:r>
    </w:p>
    <w:p w14:paraId="23054AA5" w14:textId="77777777"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Далее следует блок с информацией о месте проведения мероприятия, содержащий название локации, адрес и ссылку на официальный сайт коттеджа. В отличие от стандартных паттернов с выделенными кнопками призыва к действию, в данном проекте гиперссылка интегрирована непосредственно в текст: названием коттеджа является активный элемент, стилизованный акцентным цветом палитры. При клике на название открывается страница объекта в новой вкладке браузера. Такое решение сохраняет визуальную чистоту и информационную плотность блока, не разрывая текстовый поток лишними графическими элементами. Ссылка дополнительно реагирует на наведение курсора изменением оттенка, что обеспечивает понятную интерактивную обратную связь без нарушения типографической композиции.</w:t>
      </w:r>
    </w:p>
    <w:p w14:paraId="1D0D4F7F" w14:textId="77777777"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 xml:space="preserve">Раздел с таймингом мероприятия, стилизованный под бордовый узорный ковёр, занимает центральное положение в структуре страницы и </w:t>
      </w:r>
      <w:r w:rsidRPr="00EC7157">
        <w:rPr>
          <w:color w:val="0F1115"/>
          <w:sz w:val="28"/>
          <w:szCs w:val="28"/>
        </w:rPr>
        <w:lastRenderedPageBreak/>
        <w:t>визуально выделяется за счёт контрастного фона и декоративных элементов. Элементы расписания расположены в виде вертикального списка с маркерами, что обеспечивает быстрое восприятие хронологии события. Каждый пункт тайминга отделён достаточным количеством воздуха, чтобы избежать визуального слипания и облегчить чтение на мобильных устройствах. Декоративный узор реализован как фоновое изображение с повторяющимся паттерном, не перекрывающее основной контент, но создающее необходимую тематическую атмосферу.</w:t>
      </w:r>
    </w:p>
    <w:p w14:paraId="22AF6D6A" w14:textId="77777777"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Блок с деталями и кнопкой «Рулетка» расположен после тайминга и выполняет функцию интерактивного перехода к развлекательному контенту. Кнопка центрирована по горизонтали и имеет увеличенные отступы сверху и снизу, что визуально отделяет её от информационного контента и подчёркивает её игровую функцию. Рядом с кнопкой размещён краткий поясняющий текст, информирующий пользователя о механике взаимодействия. Такое композиционное решение направляет внимание пользователя на интерактивный элемент, не создавая ощущения навязчивости.</w:t>
      </w:r>
    </w:p>
    <w:p w14:paraId="3F0550C7" w14:textId="77777777"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Завершает основную страницу блок с кнопкой «Заполнить анкету» и таймером обратного отсчёта. Данные элементы расположены в нижней части страницы, что соответствует логике завершения пользовательского пути: после ознакомления со всей информацией гость принимает решение об участии. Таймер размещён над кнопкой, создавая визуальную связь между ощущением приближающегося события и необходимостью подтвердить присутствие. Кнопка анкеты выделена контрастным цветом и увеличенным размером, что делает её финальным акцентом всей композиции.</w:t>
      </w:r>
    </w:p>
    <w:p w14:paraId="49F8B0E4" w14:textId="155ED762"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 xml:space="preserve">Навигационная структура </w:t>
      </w:r>
      <w:r w:rsidR="005B535F">
        <w:rPr>
          <w:color w:val="0F1115"/>
          <w:sz w:val="28"/>
          <w:szCs w:val="28"/>
        </w:rPr>
        <w:t>сайта</w:t>
      </w:r>
      <w:r w:rsidRPr="00EC7157">
        <w:rPr>
          <w:color w:val="0F1115"/>
          <w:sz w:val="28"/>
          <w:szCs w:val="28"/>
        </w:rPr>
        <w:t xml:space="preserve"> реализована через линейную прокрутку с возможностью перехода на отдельные страницы и возврата назад с сохранением позиции. Для обеспечения плавного пользовательского опыта используется механизм </w:t>
      </w:r>
      <w:proofErr w:type="spellStart"/>
      <w:r w:rsidRPr="00EC7157">
        <w:rPr>
          <w:color w:val="0F1115"/>
          <w:sz w:val="28"/>
          <w:szCs w:val="28"/>
        </w:rPr>
        <w:t>localStorage</w:t>
      </w:r>
      <w:proofErr w:type="spellEnd"/>
      <w:r w:rsidRPr="00EC7157">
        <w:rPr>
          <w:color w:val="0F1115"/>
          <w:sz w:val="28"/>
          <w:szCs w:val="28"/>
        </w:rPr>
        <w:t xml:space="preserve">: при клике на кнопку перехода идентификатор целевого раздела сохраняется в хранилище браузера, а при возврате на главную страницу скрипт считывает это значение и выполняет </w:t>
      </w:r>
      <w:r w:rsidRPr="00EC7157">
        <w:rPr>
          <w:color w:val="0F1115"/>
          <w:sz w:val="28"/>
          <w:szCs w:val="28"/>
        </w:rPr>
        <w:lastRenderedPageBreak/>
        <w:t>мгновенную прокрутку к соответствующему блоку. Такой подход устраняет необходимость в сложной многостраничной навигации, сохраняя при этом контекст взаимодействия и снижая количество действий, требуемых от пользователя.</w:t>
      </w:r>
    </w:p>
    <w:p w14:paraId="64A7096C" w14:textId="78594BCE"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 xml:space="preserve">Выбор цветовой гаммы </w:t>
      </w:r>
      <w:r w:rsidR="005B535F">
        <w:rPr>
          <w:color w:val="0F1115"/>
          <w:sz w:val="28"/>
          <w:szCs w:val="28"/>
        </w:rPr>
        <w:t>сайта</w:t>
      </w:r>
      <w:r w:rsidRPr="00EC7157">
        <w:rPr>
          <w:color w:val="0F1115"/>
          <w:sz w:val="28"/>
          <w:szCs w:val="28"/>
        </w:rPr>
        <w:t xml:space="preserve"> основан на строгой трёхцветной палитре, обеспечивающей визуальную целостность, высокий контраст и соответствие тематике свадьбы с элементами русского стиля. Базовым фоном служит цвет #EAEAE8 — нейтральный светло-серо-бежевый оттенок, который создаёт ощущение мягкости и благородства, имитируя фактуру плотной дизайнерской бумаги. Данный цвет выбран в качестве основного фона, поскольку он снижает нагрузку на глаза при длительном чтении и служит идеальной подложкой для акцентных элементов. Вторым ключевым цветом является #841412 — насыщенный бордовый оттенок, который используется для выделения интерактивных элементов, декоративных узоров и акцентных надписей. Этот цвет ассоциируется с традиционной свадебной символикой и торжественностью, одновременно обеспечивая достаточный контраст с фоном для комфортного восприятия. Третий цвет — #000000 — применяется исключительно для основного текстового контента, что гарантирует максимальную читаемость на светлом фоне и создаёт классическое полиграфическое сочетание. Такая ограниченная палитра упрощает визуальное восприятие для пользователей старшей возрастной группы, устраняет цветовую перегрузку и позволяет анимационным эффектам работать предсказуемо и выразительно без конфликтов оттенков.</w:t>
      </w:r>
    </w:p>
    <w:p w14:paraId="772151F7" w14:textId="498E8E5F"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 xml:space="preserve">Типографика </w:t>
      </w:r>
      <w:r w:rsidR="005B535F">
        <w:rPr>
          <w:color w:val="0F1115"/>
          <w:sz w:val="28"/>
          <w:szCs w:val="28"/>
        </w:rPr>
        <w:t>сайта</w:t>
      </w:r>
      <w:r w:rsidRPr="00EC7157">
        <w:rPr>
          <w:color w:val="0F1115"/>
          <w:sz w:val="28"/>
          <w:szCs w:val="28"/>
        </w:rPr>
        <w:t xml:space="preserve"> базируется на использовании шрифтовой пары: заголовки и акцентные элементы набраны шрифтом </w:t>
      </w:r>
      <w:proofErr w:type="spellStart"/>
      <w:r w:rsidRPr="00EC7157">
        <w:rPr>
          <w:color w:val="0F1115"/>
          <w:sz w:val="28"/>
          <w:szCs w:val="28"/>
        </w:rPr>
        <w:t>Cormorant</w:t>
      </w:r>
      <w:proofErr w:type="spellEnd"/>
      <w:r w:rsidRPr="00EC7157">
        <w:rPr>
          <w:color w:val="0F1115"/>
          <w:sz w:val="28"/>
          <w:szCs w:val="28"/>
        </w:rPr>
        <w:t xml:space="preserve"> </w:t>
      </w:r>
      <w:proofErr w:type="spellStart"/>
      <w:r w:rsidRPr="00EC7157">
        <w:rPr>
          <w:color w:val="0F1115"/>
          <w:sz w:val="28"/>
          <w:szCs w:val="28"/>
        </w:rPr>
        <w:t>SemiBold</w:t>
      </w:r>
      <w:proofErr w:type="spellEnd"/>
      <w:r w:rsidRPr="00EC7157">
        <w:rPr>
          <w:color w:val="0F1115"/>
          <w:sz w:val="28"/>
          <w:szCs w:val="28"/>
        </w:rPr>
        <w:t>, характеризующимся изящными засечками и высокой контрастностью штрихов, что придаёт интерфейсу торжественность. Основной текст набран нейтральным гротеском с увеличенным межстрочным интервалом для улучшения читаемости. Размеры шрифтов в проекте заданы в абсолютных единицах измерения (</w:t>
      </w:r>
      <w:proofErr w:type="spellStart"/>
      <w:r w:rsidRPr="00EC7157">
        <w:rPr>
          <w:color w:val="0F1115"/>
          <w:sz w:val="28"/>
          <w:szCs w:val="28"/>
        </w:rPr>
        <w:t>px</w:t>
      </w:r>
      <w:proofErr w:type="spellEnd"/>
      <w:r w:rsidRPr="00EC7157">
        <w:rPr>
          <w:color w:val="0F1115"/>
          <w:sz w:val="28"/>
          <w:szCs w:val="28"/>
        </w:rPr>
        <w:t xml:space="preserve">), что обусловлено необходимостью точного </w:t>
      </w:r>
      <w:r w:rsidRPr="00EC7157">
        <w:rPr>
          <w:color w:val="0F1115"/>
          <w:sz w:val="28"/>
          <w:szCs w:val="28"/>
        </w:rPr>
        <w:lastRenderedPageBreak/>
        <w:t xml:space="preserve">соответствия вёрстки графическому макету и обеспечения предсказуемого отображения типографики на целевых устройствах. Фиксированные значения позволяют сохранить строгую визуальную композицию и пропорции элементов, что особенно важно при интеграции декоративных шрифтов, где малейшие отклонения могут нарушить ритм строки. Для обеспечения адаптивности на различных экранах используются медиа-запросы, которые переопределяют значения в пикселях для конкретных диапазонов ширины </w:t>
      </w:r>
      <w:proofErr w:type="spellStart"/>
      <w:r w:rsidRPr="00EC7157">
        <w:rPr>
          <w:color w:val="0F1115"/>
          <w:sz w:val="28"/>
          <w:szCs w:val="28"/>
        </w:rPr>
        <w:t>вьюпорта</w:t>
      </w:r>
      <w:proofErr w:type="spellEnd"/>
      <w:r w:rsidRPr="00EC7157">
        <w:rPr>
          <w:color w:val="0F1115"/>
          <w:sz w:val="28"/>
          <w:szCs w:val="28"/>
        </w:rPr>
        <w:t>, компенсируя отсутствие относительного масштабирования. При этом базовые размеры шрифтов подобраны с учётом минимальных стандартов читаемости, что сохраняет доступность контента даже при использовании фиксированных единиц.</w:t>
      </w:r>
    </w:p>
    <w:p w14:paraId="545279D9" w14:textId="77777777"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Расположение элементов на странице подчиняется принципу мобильного первого: базовая вёрстка оптимизирована для узких экранов, а для устройств с большей шириной применяются медиа-запросы, расширяющие внутренние отступы и корректирующие размеры шрифтов. Ключевые интерактивные элементы имеют увеличенную область нажатия, что соответствует рекомендациям по доступности для сенсорных интерфейсов. Анимационные эффекты привязаны к появлению элементов в области видимости, что обеспечивает последовательное раскрытие контента без перегрузки начального экрана.</w:t>
      </w:r>
    </w:p>
    <w:p w14:paraId="7B196341" w14:textId="700ECD86"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t xml:space="preserve">Прототип </w:t>
      </w:r>
      <w:r w:rsidR="005B535F">
        <w:rPr>
          <w:color w:val="0F1115"/>
          <w:sz w:val="28"/>
          <w:szCs w:val="28"/>
        </w:rPr>
        <w:t>сайта</w:t>
      </w:r>
      <w:r w:rsidRPr="00EC7157">
        <w:rPr>
          <w:color w:val="0F1115"/>
          <w:sz w:val="28"/>
          <w:szCs w:val="28"/>
        </w:rPr>
        <w:t xml:space="preserve">, представленный в виде интерактивного макета, демонстрирует последовательность экранов и переходов между ними. Начальный экран показывает конверт с надписью «Открыть», после взаимодействия с которым запускается анимация появления обложки. Далее пользователь последовательно прокручивает блоки: место проведения, тайминг на фоне ковра, интерактивная рулетка, форма анкеты. Каждый переход между состояниями сопровождается плавными </w:t>
      </w:r>
      <w:proofErr w:type="spellStart"/>
      <w:r w:rsidRPr="00EC7157">
        <w:rPr>
          <w:color w:val="0F1115"/>
          <w:sz w:val="28"/>
          <w:szCs w:val="28"/>
        </w:rPr>
        <w:t>анимациями</w:t>
      </w:r>
      <w:proofErr w:type="spellEnd"/>
      <w:r w:rsidRPr="00EC7157">
        <w:rPr>
          <w:color w:val="0F1115"/>
          <w:sz w:val="28"/>
          <w:szCs w:val="28"/>
        </w:rPr>
        <w:t xml:space="preserve">, реализованными через CSS </w:t>
      </w:r>
      <w:proofErr w:type="spellStart"/>
      <w:r w:rsidRPr="00EC7157">
        <w:rPr>
          <w:color w:val="0F1115"/>
          <w:sz w:val="28"/>
          <w:szCs w:val="28"/>
        </w:rPr>
        <w:t>transition</w:t>
      </w:r>
      <w:proofErr w:type="spellEnd"/>
      <w:r w:rsidRPr="00EC7157">
        <w:rPr>
          <w:color w:val="0F1115"/>
          <w:sz w:val="28"/>
          <w:szCs w:val="28"/>
        </w:rPr>
        <w:t xml:space="preserve"> и </w:t>
      </w:r>
      <w:proofErr w:type="spellStart"/>
      <w:r w:rsidRPr="00EC7157">
        <w:rPr>
          <w:color w:val="0F1115"/>
          <w:sz w:val="28"/>
          <w:szCs w:val="28"/>
        </w:rPr>
        <w:t>transform</w:t>
      </w:r>
      <w:proofErr w:type="spellEnd"/>
      <w:r w:rsidRPr="00EC7157">
        <w:rPr>
          <w:color w:val="0F1115"/>
          <w:sz w:val="28"/>
          <w:szCs w:val="28"/>
        </w:rPr>
        <w:t>, что обеспечивает визуальную связность повествования. Прототип также включает демонстрацию состояний кнопок и поведения таймера обратного отсчёта в реальном времени.</w:t>
      </w:r>
    </w:p>
    <w:p w14:paraId="1801A442" w14:textId="77777777" w:rsidR="00EC7157" w:rsidRPr="00EC7157" w:rsidRDefault="00EC7157" w:rsidP="00EC7157">
      <w:pPr>
        <w:pStyle w:val="ds-markdown-paragraph"/>
        <w:shd w:val="clear" w:color="auto" w:fill="FFFFFF"/>
        <w:spacing w:before="0" w:beforeAutospacing="0" w:after="0" w:afterAutospacing="0" w:line="360" w:lineRule="auto"/>
        <w:ind w:firstLine="709"/>
        <w:jc w:val="both"/>
        <w:rPr>
          <w:color w:val="0F1115"/>
          <w:sz w:val="28"/>
          <w:szCs w:val="28"/>
        </w:rPr>
      </w:pPr>
      <w:r w:rsidRPr="00EC7157">
        <w:rPr>
          <w:color w:val="0F1115"/>
          <w:sz w:val="28"/>
          <w:szCs w:val="28"/>
        </w:rPr>
        <w:lastRenderedPageBreak/>
        <w:t>Таким образом, проектирование макета сайта выполнено с комплексным учётом визуальной выразительности, функциональной логики и технических ограничений. Структура блоков, навигационные паттерны, цветовая гамма и типографика согласованы между собой для создания целостного пользовательского опыта, в котором анимационная графика выступает органичной частью интерфейса, а не декоративным дополнением. Такой подход обеспечивает достижение поставленных целей: информирование гостей, формирование эмоционального отклика и удобство взаимодействия для аудитории с различным уровнем технической подготовки.</w:t>
      </w:r>
    </w:p>
    <w:p w14:paraId="11A4D9C4" w14:textId="7C42E55A" w:rsidR="009870F0" w:rsidRPr="00CC03D3" w:rsidRDefault="009870F0" w:rsidP="001B176C">
      <w:pPr>
        <w:pStyle w:val="a5"/>
        <w:spacing w:line="360" w:lineRule="auto"/>
        <w:ind w:firstLine="709"/>
        <w:jc w:val="left"/>
      </w:pPr>
    </w:p>
    <w:p w14:paraId="2D65B3E5" w14:textId="31B317F5" w:rsidR="009870F0" w:rsidRPr="00CC03D3" w:rsidRDefault="009870F0" w:rsidP="001B176C">
      <w:pPr>
        <w:pStyle w:val="a5"/>
        <w:spacing w:line="360" w:lineRule="auto"/>
        <w:ind w:firstLine="709"/>
        <w:jc w:val="left"/>
      </w:pPr>
    </w:p>
    <w:p w14:paraId="3EAADB95" w14:textId="77777777" w:rsidR="009870F0" w:rsidRPr="00CC03D3" w:rsidRDefault="009870F0" w:rsidP="001B176C">
      <w:pPr>
        <w:pStyle w:val="a5"/>
        <w:spacing w:line="360" w:lineRule="auto"/>
        <w:ind w:firstLine="709"/>
        <w:jc w:val="left"/>
      </w:pPr>
    </w:p>
    <w:p w14:paraId="1FE5BECB" w14:textId="77777777" w:rsidR="002C27DB" w:rsidRDefault="002C27DB" w:rsidP="001B176C">
      <w:pPr>
        <w:spacing w:line="360" w:lineRule="auto"/>
        <w:ind w:firstLine="709"/>
      </w:pPr>
    </w:p>
    <w:sectPr w:rsidR="002C27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entury Schoolbook">
    <w:panose1 w:val="0204060405050502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42103"/>
    <w:multiLevelType w:val="multilevel"/>
    <w:tmpl w:val="38FEC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D1CD9"/>
    <w:multiLevelType w:val="hybridMultilevel"/>
    <w:tmpl w:val="CD8ADC58"/>
    <w:lvl w:ilvl="0" w:tplc="9D123360">
      <w:start w:val="1"/>
      <w:numFmt w:val="decimal"/>
      <w:lvlText w:val="%1)"/>
      <w:lvlJc w:val="left"/>
      <w:pPr>
        <w:ind w:left="720" w:hanging="360"/>
      </w:pPr>
    </w:lvl>
    <w:lvl w:ilvl="1" w:tplc="4C6C2E7A">
      <w:start w:val="1"/>
      <w:numFmt w:val="lowerLetter"/>
      <w:lvlText w:val="%2."/>
      <w:lvlJc w:val="left"/>
      <w:pPr>
        <w:ind w:left="1440" w:hanging="360"/>
      </w:pPr>
    </w:lvl>
    <w:lvl w:ilvl="2" w:tplc="5D760552">
      <w:start w:val="1"/>
      <w:numFmt w:val="lowerRoman"/>
      <w:lvlText w:val="%3."/>
      <w:lvlJc w:val="right"/>
      <w:pPr>
        <w:ind w:left="2160" w:hanging="180"/>
      </w:pPr>
    </w:lvl>
    <w:lvl w:ilvl="3" w:tplc="939651CE">
      <w:start w:val="1"/>
      <w:numFmt w:val="decimal"/>
      <w:lvlText w:val="%4."/>
      <w:lvlJc w:val="left"/>
      <w:pPr>
        <w:ind w:left="2880" w:hanging="360"/>
      </w:pPr>
    </w:lvl>
    <w:lvl w:ilvl="4" w:tplc="D6CE2B58">
      <w:start w:val="1"/>
      <w:numFmt w:val="lowerLetter"/>
      <w:lvlText w:val="%5."/>
      <w:lvlJc w:val="left"/>
      <w:pPr>
        <w:ind w:left="3600" w:hanging="360"/>
      </w:pPr>
    </w:lvl>
    <w:lvl w:ilvl="5" w:tplc="5C4AFF0C">
      <w:start w:val="1"/>
      <w:numFmt w:val="lowerRoman"/>
      <w:lvlText w:val="%6."/>
      <w:lvlJc w:val="right"/>
      <w:pPr>
        <w:ind w:left="4320" w:hanging="180"/>
      </w:pPr>
    </w:lvl>
    <w:lvl w:ilvl="6" w:tplc="1A742766">
      <w:start w:val="1"/>
      <w:numFmt w:val="decimal"/>
      <w:lvlText w:val="%7."/>
      <w:lvlJc w:val="left"/>
      <w:pPr>
        <w:ind w:left="5040" w:hanging="360"/>
      </w:pPr>
    </w:lvl>
    <w:lvl w:ilvl="7" w:tplc="CAF0EC2C">
      <w:start w:val="1"/>
      <w:numFmt w:val="lowerLetter"/>
      <w:lvlText w:val="%8."/>
      <w:lvlJc w:val="left"/>
      <w:pPr>
        <w:ind w:left="5760" w:hanging="360"/>
      </w:pPr>
    </w:lvl>
    <w:lvl w:ilvl="8" w:tplc="06847558">
      <w:start w:val="1"/>
      <w:numFmt w:val="lowerRoman"/>
      <w:lvlText w:val="%9."/>
      <w:lvlJc w:val="right"/>
      <w:pPr>
        <w:ind w:left="6480" w:hanging="180"/>
      </w:pPr>
    </w:lvl>
  </w:abstractNum>
  <w:abstractNum w:abstractNumId="2" w15:restartNumberingAfterBreak="0">
    <w:nsid w:val="268B4977"/>
    <w:multiLevelType w:val="multilevel"/>
    <w:tmpl w:val="3E4663A6"/>
    <w:lvl w:ilvl="0">
      <w:start w:val="1"/>
      <w:numFmt w:val="decimal"/>
      <w:lvlText w:val="%1."/>
      <w:lvlJc w:val="left"/>
      <w:pPr>
        <w:ind w:left="1800" w:hanging="360"/>
      </w:pPr>
    </w:lvl>
    <w:lvl w:ilvl="1">
      <w:start w:val="1"/>
      <w:numFmt w:val="decimal"/>
      <w:lvlText w:val="%1.%2."/>
      <w:lvlJc w:val="left"/>
      <w:pPr>
        <w:ind w:left="199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3" w15:restartNumberingAfterBreak="0">
    <w:nsid w:val="595320D7"/>
    <w:multiLevelType w:val="hybridMultilevel"/>
    <w:tmpl w:val="FB9E6416"/>
    <w:lvl w:ilvl="0" w:tplc="21F4FA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C0F00A7"/>
    <w:multiLevelType w:val="multilevel"/>
    <w:tmpl w:val="75F6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DD"/>
    <w:rsid w:val="001453BB"/>
    <w:rsid w:val="001968C1"/>
    <w:rsid w:val="001B176C"/>
    <w:rsid w:val="001E6CAA"/>
    <w:rsid w:val="00222FAA"/>
    <w:rsid w:val="00224BC6"/>
    <w:rsid w:val="00252E79"/>
    <w:rsid w:val="002C27DB"/>
    <w:rsid w:val="0035015E"/>
    <w:rsid w:val="003A6748"/>
    <w:rsid w:val="00484EB5"/>
    <w:rsid w:val="005B535F"/>
    <w:rsid w:val="00617E58"/>
    <w:rsid w:val="00787F65"/>
    <w:rsid w:val="007B2382"/>
    <w:rsid w:val="007C4427"/>
    <w:rsid w:val="008120D1"/>
    <w:rsid w:val="008466DD"/>
    <w:rsid w:val="00922DD0"/>
    <w:rsid w:val="00936527"/>
    <w:rsid w:val="00976691"/>
    <w:rsid w:val="009870F0"/>
    <w:rsid w:val="00CC03D3"/>
    <w:rsid w:val="00CD486D"/>
    <w:rsid w:val="00D75A41"/>
    <w:rsid w:val="00EC7157"/>
    <w:rsid w:val="00F61484"/>
    <w:rsid w:val="00F877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E482"/>
  <w15:chartTrackingRefBased/>
  <w15:docId w15:val="{6203AA97-56A7-45B7-BC84-6E6A4574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8120D1"/>
    <w:pPr>
      <w:widowControl w:val="0"/>
      <w:spacing w:after="0" w:line="400" w:lineRule="exact"/>
      <w:ind w:firstLine="720"/>
    </w:pPr>
    <w:rPr>
      <w:rFonts w:ascii="Times New Roman" w:eastAsia="Century Schoolbook" w:hAnsi="Times New Roman" w:cs="Century Schoolbook"/>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_мет Знак1"/>
    <w:basedOn w:val="a0"/>
    <w:link w:val="a3"/>
    <w:uiPriority w:val="99"/>
    <w:rsid w:val="008120D1"/>
    <w:rPr>
      <w:rFonts w:ascii="Century Schoolbook" w:hAnsi="Century Schoolbook"/>
      <w:color w:val="000000"/>
      <w:sz w:val="28"/>
      <w:szCs w:val="24"/>
    </w:rPr>
  </w:style>
  <w:style w:type="paragraph" w:customStyle="1" w:styleId="a3">
    <w:name w:val="Обычный_мет"/>
    <w:basedOn w:val="a"/>
    <w:link w:val="1"/>
    <w:uiPriority w:val="99"/>
    <w:rsid w:val="008120D1"/>
    <w:pPr>
      <w:widowControl/>
      <w:spacing w:line="240" w:lineRule="auto"/>
      <w:ind w:firstLine="567"/>
      <w:jc w:val="both"/>
    </w:pPr>
    <w:rPr>
      <w:rFonts w:ascii="Century Schoolbook" w:eastAsiaTheme="minorHAnsi" w:hAnsi="Century Schoolbook" w:cstheme="minorBidi"/>
      <w:color w:val="000000"/>
      <w:szCs w:val="24"/>
    </w:rPr>
  </w:style>
  <w:style w:type="paragraph" w:customStyle="1" w:styleId="ds-markdown-paragraph">
    <w:name w:val="ds-markdown-paragraph"/>
    <w:basedOn w:val="a"/>
    <w:rsid w:val="008120D1"/>
    <w:pPr>
      <w:widowControl/>
      <w:spacing w:before="100" w:beforeAutospacing="1" w:after="100" w:afterAutospacing="1" w:line="240" w:lineRule="auto"/>
      <w:ind w:firstLine="0"/>
    </w:pPr>
    <w:rPr>
      <w:rFonts w:eastAsia="Times New Roman" w:cs="Times New Roman"/>
      <w:sz w:val="24"/>
      <w:szCs w:val="24"/>
      <w:lang w:eastAsia="ru-RU"/>
    </w:rPr>
  </w:style>
  <w:style w:type="character" w:styleId="a4">
    <w:name w:val="Strong"/>
    <w:basedOn w:val="a0"/>
    <w:uiPriority w:val="22"/>
    <w:qFormat/>
    <w:rsid w:val="008120D1"/>
    <w:rPr>
      <w:b/>
      <w:bCs/>
    </w:rPr>
  </w:style>
  <w:style w:type="paragraph" w:styleId="a5">
    <w:name w:val="Body Text"/>
    <w:basedOn w:val="a"/>
    <w:link w:val="a6"/>
    <w:uiPriority w:val="1"/>
    <w:qFormat/>
    <w:rsid w:val="007C4427"/>
    <w:pPr>
      <w:jc w:val="both"/>
    </w:pPr>
    <w:rPr>
      <w:szCs w:val="28"/>
    </w:rPr>
  </w:style>
  <w:style w:type="character" w:customStyle="1" w:styleId="a6">
    <w:name w:val="Основной текст Знак"/>
    <w:basedOn w:val="a0"/>
    <w:link w:val="a5"/>
    <w:uiPriority w:val="1"/>
    <w:rsid w:val="007C4427"/>
    <w:rPr>
      <w:rFonts w:ascii="Times New Roman" w:eastAsia="Century Schoolbook" w:hAnsi="Times New Roman" w:cs="Century Schoolbook"/>
      <w:sz w:val="28"/>
      <w:szCs w:val="28"/>
    </w:rPr>
  </w:style>
  <w:style w:type="paragraph" w:styleId="a7">
    <w:name w:val="List Paragraph"/>
    <w:basedOn w:val="a"/>
    <w:uiPriority w:val="34"/>
    <w:qFormat/>
    <w:rsid w:val="007C4427"/>
    <w:pPr>
      <w:ind w:left="106" w:firstLine="679"/>
    </w:pPr>
  </w:style>
  <w:style w:type="table" w:styleId="a8">
    <w:name w:val="Table Grid"/>
    <w:basedOn w:val="a1"/>
    <w:rsid w:val="007C4427"/>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890312">
      <w:bodyDiv w:val="1"/>
      <w:marLeft w:val="0"/>
      <w:marRight w:val="0"/>
      <w:marTop w:val="0"/>
      <w:marBottom w:val="0"/>
      <w:divBdr>
        <w:top w:val="none" w:sz="0" w:space="0" w:color="auto"/>
        <w:left w:val="none" w:sz="0" w:space="0" w:color="auto"/>
        <w:bottom w:val="none" w:sz="0" w:space="0" w:color="auto"/>
        <w:right w:val="none" w:sz="0" w:space="0" w:color="auto"/>
      </w:divBdr>
    </w:div>
    <w:div w:id="220871033">
      <w:bodyDiv w:val="1"/>
      <w:marLeft w:val="0"/>
      <w:marRight w:val="0"/>
      <w:marTop w:val="0"/>
      <w:marBottom w:val="0"/>
      <w:divBdr>
        <w:top w:val="none" w:sz="0" w:space="0" w:color="auto"/>
        <w:left w:val="none" w:sz="0" w:space="0" w:color="auto"/>
        <w:bottom w:val="none" w:sz="0" w:space="0" w:color="auto"/>
        <w:right w:val="none" w:sz="0" w:space="0" w:color="auto"/>
      </w:divBdr>
    </w:div>
    <w:div w:id="322129116">
      <w:bodyDiv w:val="1"/>
      <w:marLeft w:val="0"/>
      <w:marRight w:val="0"/>
      <w:marTop w:val="0"/>
      <w:marBottom w:val="0"/>
      <w:divBdr>
        <w:top w:val="none" w:sz="0" w:space="0" w:color="auto"/>
        <w:left w:val="none" w:sz="0" w:space="0" w:color="auto"/>
        <w:bottom w:val="none" w:sz="0" w:space="0" w:color="auto"/>
        <w:right w:val="none" w:sz="0" w:space="0" w:color="auto"/>
      </w:divBdr>
    </w:div>
    <w:div w:id="541675800">
      <w:bodyDiv w:val="1"/>
      <w:marLeft w:val="0"/>
      <w:marRight w:val="0"/>
      <w:marTop w:val="0"/>
      <w:marBottom w:val="0"/>
      <w:divBdr>
        <w:top w:val="none" w:sz="0" w:space="0" w:color="auto"/>
        <w:left w:val="none" w:sz="0" w:space="0" w:color="auto"/>
        <w:bottom w:val="none" w:sz="0" w:space="0" w:color="auto"/>
        <w:right w:val="none" w:sz="0" w:space="0" w:color="auto"/>
      </w:divBdr>
      <w:divsChild>
        <w:div w:id="363948763">
          <w:marLeft w:val="0"/>
          <w:marRight w:val="0"/>
          <w:marTop w:val="0"/>
          <w:marBottom w:val="0"/>
          <w:divBdr>
            <w:top w:val="single" w:sz="2" w:space="0" w:color="E3E3E3"/>
            <w:left w:val="single" w:sz="2" w:space="0" w:color="E3E3E3"/>
            <w:bottom w:val="single" w:sz="2" w:space="0" w:color="E3E3E3"/>
            <w:right w:val="single" w:sz="2" w:space="0" w:color="E3E3E3"/>
          </w:divBdr>
        </w:div>
        <w:div w:id="1921871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5663156">
      <w:bodyDiv w:val="1"/>
      <w:marLeft w:val="0"/>
      <w:marRight w:val="0"/>
      <w:marTop w:val="0"/>
      <w:marBottom w:val="0"/>
      <w:divBdr>
        <w:top w:val="none" w:sz="0" w:space="0" w:color="auto"/>
        <w:left w:val="none" w:sz="0" w:space="0" w:color="auto"/>
        <w:bottom w:val="none" w:sz="0" w:space="0" w:color="auto"/>
        <w:right w:val="none" w:sz="0" w:space="0" w:color="auto"/>
      </w:divBdr>
      <w:divsChild>
        <w:div w:id="1964118012">
          <w:marLeft w:val="0"/>
          <w:marRight w:val="0"/>
          <w:marTop w:val="0"/>
          <w:marBottom w:val="0"/>
          <w:divBdr>
            <w:top w:val="none" w:sz="0" w:space="0" w:color="auto"/>
            <w:left w:val="none" w:sz="0" w:space="0" w:color="auto"/>
            <w:bottom w:val="none" w:sz="0" w:space="0" w:color="auto"/>
            <w:right w:val="none" w:sz="0" w:space="0" w:color="auto"/>
          </w:divBdr>
          <w:divsChild>
            <w:div w:id="1918588333">
              <w:marLeft w:val="0"/>
              <w:marRight w:val="0"/>
              <w:marTop w:val="0"/>
              <w:marBottom w:val="0"/>
              <w:divBdr>
                <w:top w:val="none" w:sz="0" w:space="0" w:color="auto"/>
                <w:left w:val="none" w:sz="0" w:space="0" w:color="auto"/>
                <w:bottom w:val="none" w:sz="0" w:space="0" w:color="auto"/>
                <w:right w:val="none" w:sz="0" w:space="0" w:color="auto"/>
              </w:divBdr>
              <w:divsChild>
                <w:div w:id="7466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56274">
          <w:marLeft w:val="0"/>
          <w:marRight w:val="0"/>
          <w:marTop w:val="0"/>
          <w:marBottom w:val="0"/>
          <w:divBdr>
            <w:top w:val="none" w:sz="0" w:space="0" w:color="auto"/>
            <w:left w:val="none" w:sz="0" w:space="0" w:color="auto"/>
            <w:bottom w:val="none" w:sz="0" w:space="0" w:color="auto"/>
            <w:right w:val="none" w:sz="0" w:space="0" w:color="auto"/>
          </w:divBdr>
          <w:divsChild>
            <w:div w:id="736707227">
              <w:marLeft w:val="0"/>
              <w:marRight w:val="0"/>
              <w:marTop w:val="0"/>
              <w:marBottom w:val="0"/>
              <w:divBdr>
                <w:top w:val="none" w:sz="0" w:space="0" w:color="auto"/>
                <w:left w:val="none" w:sz="0" w:space="0" w:color="auto"/>
                <w:bottom w:val="none" w:sz="0" w:space="0" w:color="auto"/>
                <w:right w:val="none" w:sz="0" w:space="0" w:color="auto"/>
              </w:divBdr>
              <w:divsChild>
                <w:div w:id="13492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3886">
          <w:marLeft w:val="0"/>
          <w:marRight w:val="0"/>
          <w:marTop w:val="0"/>
          <w:marBottom w:val="0"/>
          <w:divBdr>
            <w:top w:val="none" w:sz="0" w:space="0" w:color="auto"/>
            <w:left w:val="none" w:sz="0" w:space="0" w:color="auto"/>
            <w:bottom w:val="none" w:sz="0" w:space="0" w:color="auto"/>
            <w:right w:val="none" w:sz="0" w:space="0" w:color="auto"/>
          </w:divBdr>
          <w:divsChild>
            <w:div w:id="993492184">
              <w:marLeft w:val="0"/>
              <w:marRight w:val="0"/>
              <w:marTop w:val="0"/>
              <w:marBottom w:val="0"/>
              <w:divBdr>
                <w:top w:val="none" w:sz="0" w:space="0" w:color="auto"/>
                <w:left w:val="none" w:sz="0" w:space="0" w:color="auto"/>
                <w:bottom w:val="none" w:sz="0" w:space="0" w:color="auto"/>
                <w:right w:val="none" w:sz="0" w:space="0" w:color="auto"/>
              </w:divBdr>
              <w:divsChild>
                <w:div w:id="4914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873658">
      <w:bodyDiv w:val="1"/>
      <w:marLeft w:val="0"/>
      <w:marRight w:val="0"/>
      <w:marTop w:val="0"/>
      <w:marBottom w:val="0"/>
      <w:divBdr>
        <w:top w:val="none" w:sz="0" w:space="0" w:color="auto"/>
        <w:left w:val="none" w:sz="0" w:space="0" w:color="auto"/>
        <w:bottom w:val="none" w:sz="0" w:space="0" w:color="auto"/>
        <w:right w:val="none" w:sz="0" w:space="0" w:color="auto"/>
      </w:divBdr>
    </w:div>
    <w:div w:id="1735733822">
      <w:bodyDiv w:val="1"/>
      <w:marLeft w:val="0"/>
      <w:marRight w:val="0"/>
      <w:marTop w:val="0"/>
      <w:marBottom w:val="0"/>
      <w:divBdr>
        <w:top w:val="none" w:sz="0" w:space="0" w:color="auto"/>
        <w:left w:val="none" w:sz="0" w:space="0" w:color="auto"/>
        <w:bottom w:val="none" w:sz="0" w:space="0" w:color="auto"/>
        <w:right w:val="none" w:sz="0" w:space="0" w:color="auto"/>
      </w:divBdr>
      <w:divsChild>
        <w:div w:id="939262581">
          <w:marLeft w:val="0"/>
          <w:marRight w:val="0"/>
          <w:marTop w:val="0"/>
          <w:marBottom w:val="0"/>
          <w:divBdr>
            <w:top w:val="none" w:sz="0" w:space="0" w:color="auto"/>
            <w:left w:val="none" w:sz="0" w:space="0" w:color="auto"/>
            <w:bottom w:val="none" w:sz="0" w:space="0" w:color="auto"/>
            <w:right w:val="none" w:sz="0" w:space="0" w:color="auto"/>
          </w:divBdr>
          <w:divsChild>
            <w:div w:id="705452530">
              <w:marLeft w:val="0"/>
              <w:marRight w:val="0"/>
              <w:marTop w:val="0"/>
              <w:marBottom w:val="0"/>
              <w:divBdr>
                <w:top w:val="none" w:sz="0" w:space="0" w:color="auto"/>
                <w:left w:val="none" w:sz="0" w:space="0" w:color="auto"/>
                <w:bottom w:val="none" w:sz="0" w:space="0" w:color="auto"/>
                <w:right w:val="none" w:sz="0" w:space="0" w:color="auto"/>
              </w:divBdr>
              <w:divsChild>
                <w:div w:id="6346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7618">
          <w:marLeft w:val="0"/>
          <w:marRight w:val="0"/>
          <w:marTop w:val="0"/>
          <w:marBottom w:val="0"/>
          <w:divBdr>
            <w:top w:val="none" w:sz="0" w:space="0" w:color="auto"/>
            <w:left w:val="none" w:sz="0" w:space="0" w:color="auto"/>
            <w:bottom w:val="none" w:sz="0" w:space="0" w:color="auto"/>
            <w:right w:val="none" w:sz="0" w:space="0" w:color="auto"/>
          </w:divBdr>
          <w:divsChild>
            <w:div w:id="901604645">
              <w:marLeft w:val="0"/>
              <w:marRight w:val="0"/>
              <w:marTop w:val="0"/>
              <w:marBottom w:val="0"/>
              <w:divBdr>
                <w:top w:val="none" w:sz="0" w:space="0" w:color="auto"/>
                <w:left w:val="none" w:sz="0" w:space="0" w:color="auto"/>
                <w:bottom w:val="none" w:sz="0" w:space="0" w:color="auto"/>
                <w:right w:val="none" w:sz="0" w:space="0" w:color="auto"/>
              </w:divBdr>
              <w:divsChild>
                <w:div w:id="15536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7284">
          <w:marLeft w:val="0"/>
          <w:marRight w:val="0"/>
          <w:marTop w:val="0"/>
          <w:marBottom w:val="0"/>
          <w:divBdr>
            <w:top w:val="none" w:sz="0" w:space="0" w:color="auto"/>
            <w:left w:val="none" w:sz="0" w:space="0" w:color="auto"/>
            <w:bottom w:val="none" w:sz="0" w:space="0" w:color="auto"/>
            <w:right w:val="none" w:sz="0" w:space="0" w:color="auto"/>
          </w:divBdr>
          <w:divsChild>
            <w:div w:id="112557054">
              <w:marLeft w:val="0"/>
              <w:marRight w:val="0"/>
              <w:marTop w:val="0"/>
              <w:marBottom w:val="0"/>
              <w:divBdr>
                <w:top w:val="none" w:sz="0" w:space="0" w:color="auto"/>
                <w:left w:val="none" w:sz="0" w:space="0" w:color="auto"/>
                <w:bottom w:val="none" w:sz="0" w:space="0" w:color="auto"/>
                <w:right w:val="none" w:sz="0" w:space="0" w:color="auto"/>
              </w:divBdr>
              <w:divsChild>
                <w:div w:id="2128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17299">
      <w:bodyDiv w:val="1"/>
      <w:marLeft w:val="0"/>
      <w:marRight w:val="0"/>
      <w:marTop w:val="0"/>
      <w:marBottom w:val="0"/>
      <w:divBdr>
        <w:top w:val="none" w:sz="0" w:space="0" w:color="auto"/>
        <w:left w:val="none" w:sz="0" w:space="0" w:color="auto"/>
        <w:bottom w:val="none" w:sz="0" w:space="0" w:color="auto"/>
        <w:right w:val="none" w:sz="0" w:space="0" w:color="auto"/>
      </w:divBdr>
    </w:div>
    <w:div w:id="2049912827">
      <w:bodyDiv w:val="1"/>
      <w:marLeft w:val="0"/>
      <w:marRight w:val="0"/>
      <w:marTop w:val="0"/>
      <w:marBottom w:val="0"/>
      <w:divBdr>
        <w:top w:val="none" w:sz="0" w:space="0" w:color="auto"/>
        <w:left w:val="none" w:sz="0" w:space="0" w:color="auto"/>
        <w:bottom w:val="none" w:sz="0" w:space="0" w:color="auto"/>
        <w:right w:val="none" w:sz="0" w:space="0" w:color="auto"/>
      </w:divBdr>
    </w:div>
    <w:div w:id="209323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21</Pages>
  <Words>4842</Words>
  <Characters>27604</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Борозда Анна Александровна</dc:creator>
  <cp:keywords/>
  <dc:description/>
  <cp:lastModifiedBy>Борозда Анна Александровна</cp:lastModifiedBy>
  <cp:revision>9</cp:revision>
  <dcterms:created xsi:type="dcterms:W3CDTF">2026-04-02T09:59:00Z</dcterms:created>
  <dcterms:modified xsi:type="dcterms:W3CDTF">2026-04-15T10:16:00Z</dcterms:modified>
</cp:coreProperties>
</file>