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 w:line="240" w:lineRule="auto"/>
        <w:jc w:val="center"/>
      </w:pPr>
      <w:r>
        <w:rPr>
          <w:rFonts w:ascii="DejaVu Sans" w:hAnsi="DejaVu Sans" w:eastAsia="DejaVu Sans"/>
          <w:b/>
          <w:i w:val="0"/>
          <w:color w:val="FF9F1C"/>
          <w:sz w:val="18"/>
        </w:rPr>
        <w:t>PLATAFORMA DE MARCA • GUIA OFICIAL</w:t>
      </w:r>
    </w:p>
    <w:p>
      <w:pPr>
        <w:keepNext/>
        <w:spacing w:before="0" w:after="80" w:line="240" w:lineRule="auto"/>
        <w:jc w:val="center"/>
      </w:pPr>
      <w:r>
        <w:rPr>
          <w:rFonts w:ascii="DejaVu Sans" w:hAnsi="DejaVu Sans" w:eastAsia="DejaVu Sans"/>
          <w:b/>
          <w:i w:val="0"/>
          <w:color w:val="063B3C"/>
          <w:sz w:val="54"/>
        </w:rPr>
        <w:t>MOVIMENTO CATHAN</w:t>
      </w:r>
    </w:p>
    <w:p>
      <w:pPr>
        <w:spacing w:before="0" w:after="280" w:line="264" w:lineRule="auto"/>
        <w:jc w:val="center"/>
      </w:pPr>
      <w:r>
        <w:rPr>
          <w:rFonts w:ascii="DejaVu Sans" w:hAnsi="DejaVu Sans" w:eastAsia="DejaVu Sans"/>
          <w:b/>
          <w:i w:val="0"/>
          <w:color w:val="00875A"/>
          <w:sz w:val="27"/>
        </w:rPr>
        <w:t>Devolver tempo. Proteger momentos. Fazer a vida acontecer.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Ilustração da identidade Cathan com família, quiosque e palco de evento." title="Ilustração da identidade Cathan com família, quiosque e palco de ev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han_Banner_YouTube_2048x11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160" w:after="120" w:line="288" w:lineRule="auto"/>
        <w:ind w:left="504" w:right="504"/>
        <w:jc w:val="center"/>
      </w:pPr>
      <w:r>
        <w:rPr>
          <w:rFonts w:ascii="DejaVu Sans" w:hAnsi="DejaVu Sans" w:eastAsia="DejaVu Sans"/>
          <w:i/>
          <w:color w:val="063B3C"/>
          <w:sz w:val="28"/>
        </w:rPr>
        <w:t>“A vida não espera. O seu lugar é onde o momento acontece.”</w:t>
      </w:r>
    </w:p>
    <w:p>
      <w:pPr>
        <w:keepLines/>
        <w:spacing w:before="0" w:after="0" w:line="288" w:lineRule="auto"/>
        <w:jc w:val="center"/>
      </w:pPr>
      <w:r>
        <w:rPr>
          <w:rFonts w:ascii="DejaVu Sans" w:hAnsi="DejaVu Sans" w:eastAsia="DejaVu Sans"/>
          <w:b w:val="0"/>
          <w:i/>
          <w:color w:val="5A6767"/>
          <w:sz w:val="21"/>
        </w:rPr>
        <w:t>Um movimento para valorizar cada encontro com a família, com os amigos e também aquele instante que pertence somente a você.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01 • A DECISÃO DE MARCA</w:t>
      </w:r>
    </w:p>
    <w:p>
      <w:pPr>
        <w:pStyle w:val="Heading1"/>
        <w:keepNext/>
      </w:pPr>
      <w:r>
        <w:t>A Cathan é o produto. O Movimento Cathan é a causa.</w:t>
      </w:r>
    </w:p>
    <w:p>
      <w:pPr>
        <w:spacing w:before="0" w:after="160" w:line="300" w:lineRule="auto"/>
        <w:jc w:val="left"/>
      </w:pPr>
      <w:r>
        <w:rPr>
          <w:rFonts w:ascii="DejaVu Sans" w:hAnsi="DejaVu Sans" w:eastAsia="DejaVu Sans"/>
          <w:b/>
          <w:i w:val="0"/>
          <w:color w:val="063B3C"/>
          <w:sz w:val="22"/>
        </w:rPr>
        <w:t xml:space="preserve">A Cathan não deve ser lembrada apenas como a plataforma que elimina filas. </w:t>
      </w:r>
      <w:r>
        <w:rPr>
          <w:rFonts w:ascii="DejaVu Sans" w:hAnsi="DejaVu Sans" w:eastAsia="DejaVu Sans"/>
          <w:b w:val="0"/>
          <w:i w:val="0"/>
          <w:color w:val="063B3C"/>
          <w:sz w:val="22"/>
        </w:rPr>
        <w:t>Ela deve ocupar um território muito maior: o respeito pelo tempo das pessoas e a defesa da presença nos momentos que realmente importam.</w:t>
      </w:r>
    </w:p>
    <w:p>
      <w:pPr>
        <w:spacing w:before="100" w:after="180" w:line="293" w:lineRule="auto"/>
        <w:ind w:left="202" w:right="173"/>
        <w:shd w:fill="E7F4EE" w:val="clear"/>
        <w:keepLines/>
        <w:pBdr>
          <w:left w:val="single" w:sz="22" w:space="8" w:color="00875A"/>
        </w:pBdr>
      </w:pPr>
      <w:r>
        <w:rPr>
          <w:rFonts w:ascii="DejaVu Sans" w:hAnsi="DejaVu Sans" w:eastAsia="DejaVu Sans"/>
          <w:b/>
          <w:color w:val="00875A"/>
          <w:sz w:val="18"/>
        </w:rPr>
        <w:t xml:space="preserve">POSICIONAMENTO CENTRAL  </w:t>
      </w:r>
      <w:r>
        <w:rPr>
          <w:rFonts w:ascii="DejaVu Sans" w:hAnsi="DejaVu Sans" w:eastAsia="DejaVu Sans"/>
          <w:b/>
          <w:color w:val="063B3C"/>
          <w:sz w:val="22"/>
        </w:rPr>
        <w:t>A Cathan devolve tempo para as pessoas viverem e transforma esse cuidado em uma experiência mais humana, organizada e rentável para os eventos.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Definição oficial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Causa</w:t>
            </w:r>
          </w:p>
        </w:tc>
        <w:tc>
          <w:tcPr>
            <w:tcW w:type="dxa" w:w="75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O tempo das pessoas merece respeito.</w:t>
            </w:r>
          </w:p>
        </w:tc>
      </w:tr>
      <w:tr>
        <w:tc>
          <w:tcPr>
            <w:tcW w:type="dxa" w:w="18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Inimigo</w:t>
            </w:r>
          </w:p>
        </w:tc>
        <w:tc>
          <w:tcPr>
            <w:tcW w:type="dxa" w:w="75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A espera que interrompe encontros, afasta pessoas e faz momentos passarem sem elas.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Crença</w:t>
            </w:r>
          </w:p>
        </w:tc>
        <w:tc>
          <w:tcPr>
            <w:tcW w:type="dxa" w:w="75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Tecnologia só tem valor quando sai do caminho e deixa a vida ocupar o centro.</w:t>
            </w:r>
          </w:p>
        </w:tc>
      </w:tr>
      <w:tr>
        <w:tc>
          <w:tcPr>
            <w:tcW w:type="dxa" w:w="18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Promessa</w:t>
            </w:r>
          </w:p>
        </w:tc>
        <w:tc>
          <w:tcPr>
            <w:tcW w:type="dxa" w:w="75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Devolver liberdade para viver enquanto a Cathan cuida do pedido e da operação.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Convite</w:t>
            </w:r>
          </w:p>
        </w:tc>
        <w:tc>
          <w:tcPr>
            <w:tcW w:type="dxa" w:w="75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Escolha estar onde a vida acontece.</w:t>
            </w:r>
          </w:p>
        </w:tc>
      </w:tr>
      <w:tr>
        <w:tc>
          <w:tcPr>
            <w:tcW w:type="dxa" w:w="18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Prova</w:t>
            </w:r>
          </w:p>
        </w:tc>
        <w:tc>
          <w:tcPr>
            <w:tcW w:type="dxa" w:w="75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Peça de onde estiver, pague uma vez, acompanhe no celular e retire quando estiver pronto.</w:t>
            </w:r>
          </w:p>
        </w:tc>
      </w:tr>
    </w:tbl>
    <w:p>
      <w:pPr>
        <w:spacing w:before="160" w:after="80" w:line="300" w:lineRule="auto"/>
        <w:jc w:val="left"/>
      </w:pPr>
      <w:r>
        <w:rPr>
          <w:rFonts w:ascii="DejaVu Sans" w:hAnsi="DejaVu Sans" w:eastAsia="DejaVu Sans"/>
          <w:b/>
          <w:i w:val="0"/>
          <w:color w:val="5A6767"/>
          <w:sz w:val="20"/>
        </w:rPr>
        <w:t>Arquitetura da marca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Cathan — produto: </w:t>
      </w:r>
      <w:r>
        <w:rPr>
          <w:rFonts w:ascii="DejaVu Sans" w:hAnsi="DejaVu Sans" w:eastAsia="DejaVu Sans"/>
          <w:color w:val="063B3C"/>
          <w:sz w:val="22"/>
        </w:rPr>
        <w:t>“O balcão digital do seu evento.”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Movimento Cathan — bandeira: </w:t>
      </w:r>
      <w:r>
        <w:rPr>
          <w:rFonts w:ascii="DejaVu Sans" w:hAnsi="DejaVu Sans" w:eastAsia="DejaVu Sans"/>
          <w:color w:val="063B3C"/>
          <w:sz w:val="22"/>
        </w:rPr>
        <w:t>“A vida não espera.”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Assinatura permanente: </w:t>
      </w:r>
      <w:r>
        <w:rPr>
          <w:rFonts w:ascii="DejaVu Sans" w:hAnsi="DejaVu Sans" w:eastAsia="DejaVu Sans"/>
          <w:color w:val="063B3C"/>
          <w:sz w:val="22"/>
        </w:rPr>
        <w:t>“Viva o momento. Nós cuidamos do resto.”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Convocação pública: </w:t>
      </w:r>
      <w:r>
        <w:rPr>
          <w:rFonts w:ascii="DejaVu Sans" w:hAnsi="DejaVu Sans" w:eastAsia="DejaVu Sans"/>
          <w:color w:val="063B3C"/>
          <w:sz w:val="22"/>
        </w:rPr>
        <w:t>“Faça parte do Movimento Cathan.”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02 • MANIFESTO OFICIAL</w:t>
      </w:r>
    </w:p>
    <w:p>
      <w:pPr>
        <w:pStyle w:val="Heading1"/>
        <w:keepNext/>
      </w:pPr>
      <w:r>
        <w:t>A vida não espera</w:t>
      </w:r>
    </w:p>
    <w:p>
      <w:pPr>
        <w:spacing w:before="0" w:after="200" w:line="288" w:lineRule="auto"/>
        <w:jc w:val="left"/>
      </w:pPr>
      <w:r>
        <w:rPr>
          <w:rFonts w:ascii="DejaVu Sans" w:hAnsi="DejaVu Sans" w:eastAsia="DejaVu Sans"/>
          <w:b/>
          <w:i w:val="0"/>
          <w:color w:val="00875A"/>
          <w:sz w:val="30"/>
        </w:rPr>
        <w:t>Existem momentos que duram segundos e ficam para sempre.</w:t>
      </w:r>
    </w:p>
    <w:p>
      <w:pPr>
        <w:spacing w:before="0" w:after="160" w:line="317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O sorriso de um filho no palco. A música que você esperou meses para ouvir. Uma conversa que aproxima. Uma risada entre amigos. Um abraço em família. Ou aquele instante silencioso que você decidiu viver só para você.</w:t>
      </w:r>
    </w:p>
    <w:p>
      <w:pPr>
        <w:spacing w:before="0" w:after="160" w:line="317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Momentos assim não avisam quando vão acontecer. E, quando passam, não voltam.</w:t>
      </w:r>
    </w:p>
    <w:p>
      <w:pPr>
        <w:spacing w:before="0" w:after="160" w:line="317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Por isso, acreditamos que ninguém deveria trocar presença por espera. Ninguém deveria assistir à vida de longe porque ficou preso em uma fila. O seu lugar é perto de quem importa — ou simplesmente onde você escolheu estar.</w:t>
      </w:r>
    </w:p>
    <w:p>
      <w:pPr>
        <w:spacing w:before="0" w:after="160" w:line="317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A Cathan nasceu para tirar a espera do caminho. Você pede de onde estiver, paga uma vez e continua vivendo. Quando estiver pronto, a gente avisa. A tecnologia trabalha nos bastidores para que o momento continue sendo seu.</w:t>
      </w:r>
    </w:p>
    <w:p>
      <w:pPr>
        <w:spacing w:before="0" w:after="160" w:line="317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Esse é o Movimento Cathan: uma escolha pela presença, pelo encontro e pelo respeito ao tempo. Um convite para famílias, amigos, pessoas, organizadores e marcas construírem experiências em que a vida seja sempre a protagonista.</w:t>
      </w:r>
    </w:p>
    <w:p>
      <w:pPr>
        <w:keepLines/>
        <w:spacing w:before="160" w:after="120" w:line="288" w:lineRule="auto"/>
        <w:ind w:left="504" w:right="504"/>
        <w:jc w:val="center"/>
      </w:pPr>
      <w:r>
        <w:rPr>
          <w:rFonts w:ascii="DejaVu Sans" w:hAnsi="DejaVu Sans" w:eastAsia="DejaVu Sans"/>
          <w:i/>
          <w:color w:val="063B3C"/>
          <w:sz w:val="28"/>
        </w:rPr>
        <w:t>Porque fila pode esperar. A vida, não.</w:t>
      </w:r>
    </w:p>
    <w:p>
      <w:pPr>
        <w:spacing w:before="100" w:after="180" w:line="293" w:lineRule="auto"/>
        <w:ind w:left="202" w:right="173"/>
        <w:shd w:fill="FFF3D6" w:val="clear"/>
        <w:keepLines/>
        <w:pBdr>
          <w:left w:val="single" w:sz="22" w:space="8" w:color="FF9F1C"/>
        </w:pBdr>
      </w:pPr>
      <w:r>
        <w:rPr>
          <w:rFonts w:ascii="DejaVu Sans" w:hAnsi="DejaVu Sans" w:eastAsia="DejaVu Sans"/>
          <w:b/>
          <w:color w:val="FF9F1C"/>
          <w:sz w:val="18"/>
        </w:rPr>
        <w:t xml:space="preserve">ASSINATURA  </w:t>
      </w:r>
      <w:r>
        <w:rPr>
          <w:rFonts w:ascii="DejaVu Sans" w:hAnsi="DejaVu Sans" w:eastAsia="DejaVu Sans"/>
          <w:b/>
          <w:color w:val="063B3C"/>
          <w:sz w:val="24"/>
        </w:rPr>
        <w:t>Cathan. Viva o momento. Nós cuidamos do resto.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03 • FUNDAMENTOS DO MOVIMENTO</w:t>
      </w:r>
    </w:p>
    <w:p>
      <w:pPr>
        <w:pStyle w:val="Heading1"/>
        <w:keepNext/>
      </w:pPr>
      <w:r>
        <w:t>Quatro pilares para orientar tudo</w:t>
      </w:r>
    </w:p>
    <w:p>
      <w:pPr>
        <w:keepLines/>
        <w:spacing w:before="0" w:after="200" w:line="293" w:lineRule="auto"/>
        <w:ind w:left="173" w:right="115"/>
        <w:jc w:val="left"/>
        <w:shd w:fill="E7F4EE" w:val="clear"/>
        <w:pBdr>
          <w:left w:val="single" w:sz="20" w:space="8" w:color="00875A"/>
        </w:pBdr>
      </w:pPr>
      <w:r>
        <w:rPr>
          <w:rFonts w:ascii="DejaVu Sans" w:hAnsi="DejaVu Sans" w:eastAsia="DejaVu Sans"/>
          <w:b/>
          <w:i w:val="0"/>
          <w:color w:val="FF9F1C"/>
          <w:sz w:val="22"/>
        </w:rPr>
        <w:t xml:space="preserve">01  </w:t>
      </w:r>
      <w:r>
        <w:rPr>
          <w:rFonts w:ascii="DejaVu Sans" w:hAnsi="DejaVu Sans" w:eastAsia="DejaVu Sans"/>
          <w:b/>
          <w:i w:val="0"/>
          <w:color w:val="063B3C"/>
          <w:sz w:val="22"/>
        </w:rPr>
        <w:t>PRESENÇA</w:t>
        <w:br/>
      </w:r>
      <w:r>
        <w:rPr>
          <w:rFonts w:ascii="DejaVu Sans" w:hAnsi="DejaVu Sans" w:eastAsia="DejaVu Sans"/>
          <w:b w:val="0"/>
          <w:i w:val="0"/>
          <w:color w:val="5A6767"/>
          <w:sz w:val="22"/>
        </w:rPr>
        <w:t>Estar inteiro onde se escolheu estar. A Cathan protege o agora e impede que a espera roube a experiência.</w:t>
      </w:r>
    </w:p>
    <w:p>
      <w:pPr>
        <w:keepLines/>
        <w:spacing w:before="0" w:after="200" w:line="293" w:lineRule="auto"/>
        <w:ind w:left="173" w:right="115"/>
        <w:jc w:val="left"/>
        <w:shd w:fill="FBF7F1" w:val="clear"/>
        <w:pBdr>
          <w:left w:val="single" w:sz="20" w:space="8" w:color="FF9F1C"/>
        </w:pBdr>
      </w:pPr>
      <w:r>
        <w:rPr>
          <w:rFonts w:ascii="DejaVu Sans" w:hAnsi="DejaVu Sans" w:eastAsia="DejaVu Sans"/>
          <w:b/>
          <w:i w:val="0"/>
          <w:color w:val="FF9F1C"/>
          <w:sz w:val="22"/>
        </w:rPr>
        <w:t xml:space="preserve">02  </w:t>
      </w:r>
      <w:r>
        <w:rPr>
          <w:rFonts w:ascii="DejaVu Sans" w:hAnsi="DejaVu Sans" w:eastAsia="DejaVu Sans"/>
          <w:b/>
          <w:i w:val="0"/>
          <w:color w:val="063B3C"/>
          <w:sz w:val="22"/>
        </w:rPr>
        <w:t>CONEXÃO</w:t>
        <w:br/>
      </w:r>
      <w:r>
        <w:rPr>
          <w:rFonts w:ascii="DejaVu Sans" w:hAnsi="DejaVu Sans" w:eastAsia="DejaVu Sans"/>
          <w:b w:val="0"/>
          <w:i w:val="0"/>
          <w:color w:val="5A6767"/>
          <w:sz w:val="22"/>
        </w:rPr>
        <w:t>Valorizar encontros com família, amigos, comunidade e consigo mesmo. Toda comunicação deve mostrar vínculos reais.</w:t>
      </w:r>
    </w:p>
    <w:p>
      <w:pPr>
        <w:keepLines/>
        <w:spacing w:before="0" w:after="200" w:line="293" w:lineRule="auto"/>
        <w:ind w:left="173" w:right="115"/>
        <w:jc w:val="left"/>
        <w:shd w:fill="E7F4EE" w:val="clear"/>
        <w:pBdr>
          <w:left w:val="single" w:sz="20" w:space="8" w:color="00875A"/>
        </w:pBdr>
      </w:pPr>
      <w:r>
        <w:rPr>
          <w:rFonts w:ascii="DejaVu Sans" w:hAnsi="DejaVu Sans" w:eastAsia="DejaVu Sans"/>
          <w:b/>
          <w:i w:val="0"/>
          <w:color w:val="FF9F1C"/>
          <w:sz w:val="22"/>
        </w:rPr>
        <w:t xml:space="preserve">03  </w:t>
      </w:r>
      <w:r>
        <w:rPr>
          <w:rFonts w:ascii="DejaVu Sans" w:hAnsi="DejaVu Sans" w:eastAsia="DejaVu Sans"/>
          <w:b/>
          <w:i w:val="0"/>
          <w:color w:val="063B3C"/>
          <w:sz w:val="22"/>
        </w:rPr>
        <w:t>LIBERDADE</w:t>
        <w:br/>
      </w:r>
      <w:r>
        <w:rPr>
          <w:rFonts w:ascii="DejaVu Sans" w:hAnsi="DejaVu Sans" w:eastAsia="DejaVu Sans"/>
          <w:b w:val="0"/>
          <w:i w:val="0"/>
          <w:color w:val="5A6767"/>
          <w:sz w:val="22"/>
        </w:rPr>
        <w:t>Devolver às pessoas o poder de decidir como usar o próprio tempo — circular, conversar, brincar, assistir ou simplesmente respirar.</w:t>
      </w:r>
    </w:p>
    <w:p>
      <w:pPr>
        <w:keepLines/>
        <w:spacing w:before="0" w:after="200" w:line="293" w:lineRule="auto"/>
        <w:ind w:left="173" w:right="115"/>
        <w:jc w:val="left"/>
        <w:shd w:fill="FBF7F1" w:val="clear"/>
        <w:pBdr>
          <w:left w:val="single" w:sz="20" w:space="8" w:color="FF9F1C"/>
        </w:pBdr>
      </w:pPr>
      <w:r>
        <w:rPr>
          <w:rFonts w:ascii="DejaVu Sans" w:hAnsi="DejaVu Sans" w:eastAsia="DejaVu Sans"/>
          <w:b/>
          <w:i w:val="0"/>
          <w:color w:val="FF9F1C"/>
          <w:sz w:val="22"/>
        </w:rPr>
        <w:t xml:space="preserve">04  </w:t>
      </w:r>
      <w:r>
        <w:rPr>
          <w:rFonts w:ascii="DejaVu Sans" w:hAnsi="DejaVu Sans" w:eastAsia="DejaVu Sans"/>
          <w:b/>
          <w:i w:val="0"/>
          <w:color w:val="063B3C"/>
          <w:sz w:val="22"/>
        </w:rPr>
        <w:t>CUIDADO</w:t>
        <w:br/>
      </w:r>
      <w:r>
        <w:rPr>
          <w:rFonts w:ascii="DejaVu Sans" w:hAnsi="DejaVu Sans" w:eastAsia="DejaVu Sans"/>
          <w:b w:val="0"/>
          <w:i w:val="0"/>
          <w:color w:val="5A6767"/>
          <w:sz w:val="22"/>
        </w:rPr>
        <w:t>Usar tecnologia simples, inclusiva e segura para cuidar do que atrapalha. A ferramenta aparece o suficiente para ajudar e desaparece para não competir com o momento.</w:t>
      </w:r>
    </w:p>
    <w:p>
      <w:pPr>
        <w:pStyle w:val="Heading2"/>
        <w:keepNext/>
      </w:pPr>
      <w:r>
        <w:t>O que nunca pode faltar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momento humano aparece antes da tecnologia.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celular é coadjuvante; pessoas, expressões e vínculos são protagonistas.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comunicação une emoção e prova: mostra o que foi vivido e como a Cathan tornou isso possível.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movimento inclui famílias, amigos, pessoas sozinhas, idosos, crianças, vendedores e organizadores.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causa é ampla, mas a promessa precisa ser concreta: menos espera, mais presença e uma operação melhor.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04 • SISTEMA DE MENSAGENS</w:t>
      </w:r>
    </w:p>
    <w:p>
      <w:pPr>
        <w:pStyle w:val="Heading1"/>
        <w:keepNext/>
      </w:pPr>
      <w:r>
        <w:t>Uma frase para cada camada da marca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Mensagem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Propósito</w:t>
            </w:r>
          </w:p>
        </w:tc>
        <w:tc>
          <w:tcPr>
            <w:tcW w:type="dxa" w:w="7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Devolver tempo para viver.</w:t>
            </w:r>
          </w:p>
        </w:tc>
      </w:tr>
      <w:tr>
        <w:tc>
          <w:tcPr>
            <w:tcW w:type="dxa" w:w="21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Bandeira</w:t>
            </w:r>
          </w:p>
        </w:tc>
        <w:tc>
          <w:tcPr>
            <w:tcW w:type="dxa" w:w="72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A vida não espera.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Promessa</w:t>
            </w:r>
          </w:p>
        </w:tc>
        <w:tc>
          <w:tcPr>
            <w:tcW w:type="dxa" w:w="7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Viva o momento. Nós cuidamos do resto.</w:t>
            </w:r>
          </w:p>
        </w:tc>
      </w:tr>
      <w:tr>
        <w:tc>
          <w:tcPr>
            <w:tcW w:type="dxa" w:w="21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Tensão</w:t>
            </w:r>
          </w:p>
        </w:tc>
        <w:tc>
          <w:tcPr>
            <w:tcW w:type="dxa" w:w="72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Momentos que não voltam não deveriam ser perdidos em uma fila.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Convite</w:t>
            </w:r>
          </w:p>
        </w:tc>
        <w:tc>
          <w:tcPr>
            <w:tcW w:type="dxa" w:w="7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Faça parte do Movimento Cathan.</w:t>
            </w:r>
          </w:p>
        </w:tc>
      </w:tr>
      <w:tr>
        <w:tc>
          <w:tcPr>
            <w:tcW w:type="dxa" w:w="21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Benefício ao público</w:t>
            </w:r>
          </w:p>
        </w:tc>
        <w:tc>
          <w:tcPr>
            <w:tcW w:type="dxa" w:w="72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Peça de onde estiver e volte ao que importa.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9"/>
              </w:rPr>
              <w:t>Benefício ao evento</w:t>
            </w:r>
          </w:p>
        </w:tc>
        <w:tc>
          <w:tcPr>
            <w:tcW w:type="dxa" w:w="7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9"/>
              </w:rPr>
              <w:t>Uma experiência que respeita o tempo também vende mais e opera melhor.</w:t>
            </w:r>
          </w:p>
        </w:tc>
      </w:tr>
    </w:tbl>
    <w:p>
      <w:pPr>
        <w:pStyle w:val="Heading2"/>
        <w:keepNext/>
      </w:pPr>
      <w:r>
        <w:t>Hashtags oficiais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#MovimentoCathan — </w:t>
      </w:r>
      <w:r>
        <w:rPr>
          <w:rFonts w:ascii="DejaVu Sans" w:hAnsi="DejaVu Sans" w:eastAsia="DejaVu Sans"/>
          <w:color w:val="063B3C"/>
          <w:sz w:val="22"/>
        </w:rPr>
        <w:t>identidade institucional e chamada para a comunidade.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#VivaOMomento — </w:t>
      </w:r>
      <w:r>
        <w:rPr>
          <w:rFonts w:ascii="DejaVu Sans" w:hAnsi="DejaVu Sans" w:eastAsia="DejaVu Sans"/>
          <w:color w:val="063B3C"/>
          <w:sz w:val="22"/>
        </w:rPr>
        <w:t>assinatura emocional e campanhas permanentes.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#MeuMomentoCathan — </w:t>
      </w:r>
      <w:r>
        <w:rPr>
          <w:rFonts w:ascii="DejaVu Sans" w:hAnsi="DejaVu Sans" w:eastAsia="DejaVu Sans"/>
          <w:color w:val="063B3C"/>
          <w:sz w:val="22"/>
        </w:rPr>
        <w:t>histórias, depoimentos e conteúdo criado pelo público.</w:t>
      </w:r>
    </w:p>
    <w:p>
      <w:pPr>
        <w:pStyle w:val="Heading2"/>
        <w:keepNext/>
      </w:pPr>
      <w:r>
        <w:t>Regra de ouro para toda campanha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/>
          <w:color w:val="063B3C"/>
          <w:sz w:val="22"/>
        </w:rPr>
        <w:t>Qual momento humano estamos protegendo?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/>
          <w:color w:val="063B3C"/>
          <w:sz w:val="22"/>
        </w:rPr>
        <w:t>Qual espera, atrito ou preocupação está tirando a pessoa desse momento?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/>
          <w:color w:val="063B3C"/>
          <w:sz w:val="22"/>
        </w:rPr>
        <w:t>Qual ação concreta da Cathan resolve isso?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DejaVu Sans" w:hAnsi="DejaVu Sans" w:eastAsia="DejaVu Sans"/>
          <w:color w:val="063B3C"/>
          <w:sz w:val="22"/>
        </w:rPr>
        <w:t>Qual prova mostra que a promessa aconteceu?</w:t>
      </w:r>
    </w:p>
    <w:p>
      <w:pPr>
        <w:spacing w:before="100" w:after="180" w:line="293" w:lineRule="auto"/>
        <w:ind w:left="202" w:right="173"/>
        <w:shd w:fill="FFF0DB" w:val="clear"/>
        <w:keepLines/>
        <w:pBdr>
          <w:left w:val="single" w:sz="22" w:space="8" w:color="FF9F1C"/>
        </w:pBdr>
      </w:pPr>
      <w:r>
        <w:rPr>
          <w:rFonts w:ascii="DejaVu Sans" w:hAnsi="DejaVu Sans" w:eastAsia="DejaVu Sans"/>
          <w:b/>
          <w:color w:val="FF9F1C"/>
          <w:sz w:val="18"/>
        </w:rPr>
        <w:t xml:space="preserve">FILTRO CRIATIVO  </w:t>
      </w:r>
      <w:r>
        <w:rPr>
          <w:rFonts w:ascii="DejaVu Sans" w:hAnsi="DejaVu Sans" w:eastAsia="DejaVu Sans"/>
          <w:b/>
          <w:color w:val="063B3C"/>
          <w:sz w:val="22"/>
        </w:rPr>
        <w:t>Se a campanha poderia pertencer a qualquer aplicativo, ela ainda não está com a essência Cathan.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05 • VOZ E LINGUAGEM</w:t>
      </w:r>
    </w:p>
    <w:p>
      <w:pPr>
        <w:pStyle w:val="Heading1"/>
        <w:keepNext/>
      </w:pPr>
      <w:r>
        <w:t>Humana, simples, próxima e verdadeira</w:t>
      </w:r>
    </w:p>
    <w:p>
      <w:pPr>
        <w:spacing w:before="0" w:after="180" w:line="300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A Cathan fala como alguém que entende a correria e decidiu cuidar dela. A voz emociona sem exagero, explica sem tecnicismo e convida sem pressionar.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1500"/>
        <w:gridCol w:w="3930"/>
        <w:gridCol w:w="393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Tom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Faça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Evite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Humana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Fale de pessoas, escolhas, sentimentos e cenas reais.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Evite transformar a pessoa em “usuário” ou “lead”.</w:t>
            </w:r>
          </w:p>
        </w:tc>
      </w:tr>
      <w:tr>
        <w:tc>
          <w:tcPr>
            <w:tcW w:type="dxa" w:w="1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Simples</w:t>
            </w:r>
          </w:p>
        </w:tc>
        <w:tc>
          <w:tcPr>
            <w:tcW w:type="dxa" w:w="393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Use frases curtas, verbos ativos e exemplos concretos.</w:t>
            </w:r>
          </w:p>
        </w:tc>
        <w:tc>
          <w:tcPr>
            <w:tcW w:type="dxa" w:w="393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Evite “ecossistema disruptivo”, “jornada omnichannel” e jargão técnico.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Acolhedora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Inclua família, amigos, idosos, crianças e momentos individuais.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Evite impor que só momentos coletivos têm valor.</w:t>
            </w:r>
          </w:p>
        </w:tc>
      </w:tr>
      <w:tr>
        <w:tc>
          <w:tcPr>
            <w:tcW w:type="dxa" w:w="1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Segura</w:t>
            </w:r>
          </w:p>
        </w:tc>
        <w:tc>
          <w:tcPr>
            <w:tcW w:type="dxa" w:w="393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Prometa o que a experiência consegue provar.</w:t>
            </w:r>
          </w:p>
        </w:tc>
        <w:tc>
          <w:tcPr>
            <w:tcW w:type="dxa" w:w="393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Evite números absolutos sem método e slogans milagrosos.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Otimista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Mostre a vida fluindo e a tecnologia cuidando dos bastidores.</w:t>
            </w:r>
          </w:p>
        </w:tc>
        <w:tc>
          <w:tcPr>
            <w:tcW w:type="dxa" w:w="393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Evite construir a marca apenas com pessoas irritadas em filas.</w:t>
            </w:r>
          </w:p>
        </w:tc>
      </w:tr>
    </w:tbl>
    <w:p>
      <w:pPr>
        <w:pStyle w:val="Heading2"/>
        <w:keepNext/>
      </w:pPr>
      <w:r>
        <w:t>Vocabulário proprietário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tempo devolvido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momentos que não voltam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onde a vida acontece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tecnologia que sai do caminho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experiência sem espera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balcão digital do evento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viver primeiro, retirar quando estiver pronto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06 • CÓDIGO VISUAL DO MOVIMENTO</w:t>
      </w:r>
    </w:p>
    <w:p>
      <w:pPr>
        <w:pStyle w:val="Heading1"/>
        <w:keepNext/>
      </w:pPr>
      <w:r>
        <w:t>A marca deve parecer um abraço ao momento</w:t>
      </w:r>
    </w:p>
    <w:p>
      <w:pPr>
        <w:spacing w:before="0" w:after="120" w:line="300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O sistema visual continua fiel à Cathan: ilustração editorial amigável, formas arredondadas, diversidade real e atmosfera de conforto. O movimento amplia esse universo sem criar uma segunda identidade.</w:t>
      </w:r>
    </w:p>
    <w:p>
      <w:pPr>
        <w:pStyle w:val="Heading2"/>
        <w:keepNext/>
      </w:pPr>
      <w:r>
        <w:t>Leitura simbólica da marca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“C” funciona como caminho, abraço e espaço aberto para a vida entrar.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círculo amarelo/laranja representa o momento único: pequeno no tempo, enorme na memória.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verde representa vida, presença, confiança e fluidez.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1900"/>
        <w:gridCol w:w="1500"/>
        <w:gridCol w:w="2700"/>
        <w:gridCol w:w="32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Cor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Teal profundo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#063B3C</w:t>
            </w:r>
          </w:p>
        </w:tc>
        <w:tc>
          <w:tcPr>
            <w:tcW w:type="dxa" w:w="27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Confiança e estrutura</w:t>
            </w:r>
          </w:p>
        </w:tc>
        <w:tc>
          <w:tcPr>
            <w:tcW w:type="dxa" w:w="3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Títulos, fundos fortes e assinatura</w:t>
            </w:r>
          </w:p>
        </w:tc>
      </w:tr>
      <w:tr>
        <w:tc>
          <w:tcPr>
            <w:tcW w:type="dxa" w:w="19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Verde Cathan</w:t>
            </w:r>
          </w:p>
        </w:tc>
        <w:tc>
          <w:tcPr>
            <w:tcW w:type="dxa" w:w="1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#00875A</w:t>
            </w:r>
          </w:p>
        </w:tc>
        <w:tc>
          <w:tcPr>
            <w:tcW w:type="dxa" w:w="27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Vida e movimento</w:t>
            </w:r>
          </w:p>
        </w:tc>
        <w:tc>
          <w:tcPr>
            <w:tcW w:type="dxa" w:w="32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Ações, destaques e ícones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Laranja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#FF9F1C</w:t>
            </w:r>
          </w:p>
        </w:tc>
        <w:tc>
          <w:tcPr>
            <w:tcW w:type="dxa" w:w="27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Energia e encontro</w:t>
            </w:r>
          </w:p>
        </w:tc>
        <w:tc>
          <w:tcPr>
            <w:tcW w:type="dxa" w:w="3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Chamadas e detalhes festivos</w:t>
            </w:r>
          </w:p>
        </w:tc>
      </w:tr>
      <w:tr>
        <w:tc>
          <w:tcPr>
            <w:tcW w:type="dxa" w:w="19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Amarelo</w:t>
            </w:r>
          </w:p>
        </w:tc>
        <w:tc>
          <w:tcPr>
            <w:tcW w:type="dxa" w:w="1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#F6C445</w:t>
            </w:r>
          </w:p>
        </w:tc>
        <w:tc>
          <w:tcPr>
            <w:tcW w:type="dxa" w:w="27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Memória e alegria</w:t>
            </w:r>
          </w:p>
        </w:tc>
        <w:tc>
          <w:tcPr>
            <w:tcW w:type="dxa" w:w="32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O “momento” e pontos de luz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Off-white</w:t>
            </w:r>
          </w:p>
        </w:tc>
        <w:tc>
          <w:tcPr>
            <w:tcW w:type="dxa" w:w="1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#FBF7F1</w:t>
            </w:r>
          </w:p>
        </w:tc>
        <w:tc>
          <w:tcPr>
            <w:tcW w:type="dxa" w:w="27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Calma e acolhimento</w:t>
            </w:r>
          </w:p>
        </w:tc>
        <w:tc>
          <w:tcPr>
            <w:tcW w:type="dxa" w:w="32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Base limpa e respiro visual</w:t>
            </w:r>
          </w:p>
        </w:tc>
      </w:tr>
    </w:tbl>
    <w:p>
      <w:pPr>
        <w:pStyle w:val="Heading2"/>
        <w:keepNext/>
      </w:pPr>
      <w:r>
        <w:t>Regras de cena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Mostrar primeiro o que a pessoa está vivendo; depois, como a Cathan ajudou.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Criar cenas com família, amigos, casais, idosos, crianças, grupos diversos e pessoas vivendo um momento só seu.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Deixar o smartphone em segundo plano e evitar telas gigantes dominando a composição.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Usar luzes, palco, quiosques e natureza como moldura; nunca como concorrentes da emoção.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Aplicar o selo “Movimento Cathan” junto de #VivaOMomento em peças institucionais e de comunidade.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07 • MOTOR DE CAMPANHAS FUTURAS</w:t>
      </w:r>
    </w:p>
    <w:p>
      <w:pPr>
        <w:pStyle w:val="Heading1"/>
        <w:keepNext/>
      </w:pPr>
      <w:r>
        <w:t>Uma plataforma criativa que pode durar anos</w:t>
      </w:r>
    </w:p>
    <w:p>
      <w:pPr>
        <w:spacing w:before="100" w:after="180" w:line="293" w:lineRule="auto"/>
        <w:ind w:left="202" w:right="173"/>
        <w:shd w:fill="E7F4EE" w:val="clear"/>
        <w:keepLines/>
        <w:pBdr>
          <w:left w:val="single" w:sz="22" w:space="8" w:color="00875A"/>
        </w:pBdr>
      </w:pPr>
      <w:r>
        <w:rPr>
          <w:rFonts w:ascii="DejaVu Sans" w:hAnsi="DejaVu Sans" w:eastAsia="DejaVu Sans"/>
          <w:b/>
          <w:color w:val="00875A"/>
          <w:sz w:val="18"/>
        </w:rPr>
        <w:t xml:space="preserve">FÓRMULA NARRATIVA  </w:t>
      </w:r>
      <w:r>
        <w:rPr>
          <w:rFonts w:ascii="DejaVu Sans" w:hAnsi="DejaVu Sans" w:eastAsia="DejaVu Sans"/>
          <w:b/>
          <w:color w:val="063B3C"/>
          <w:sz w:val="22"/>
        </w:rPr>
        <w:t>MOMENTO AMEAÇADO → ESCOLHA PELA PRESENÇA → CATHAN NOS BASTIDORES → MOMENTO VIVIDO → CONVITE AO MOVIMENTO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2200"/>
        <w:gridCol w:w="3500"/>
        <w:gridCol w:w="36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Série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História central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Aplicações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Momentos que não voltam</w:t>
            </w:r>
          </w:p>
        </w:tc>
        <w:tc>
          <w:tcPr>
            <w:tcW w:type="dxa" w:w="3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Cenas emocionais interrompidas pela espera.</w:t>
            </w:r>
          </w:p>
        </w:tc>
        <w:tc>
          <w:tcPr>
            <w:tcW w:type="dxa" w:w="36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Vídeos manifesto, campanhas de alcance e datas especiais.</w:t>
            </w:r>
          </w:p>
        </w:tc>
      </w:tr>
      <w:tr>
        <w:tc>
          <w:tcPr>
            <w:tcW w:type="dxa" w:w="22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Meu Momento Cathan</w:t>
            </w:r>
          </w:p>
        </w:tc>
        <w:tc>
          <w:tcPr>
            <w:tcW w:type="dxa" w:w="3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Pessoas contam o momento que conseguiram viver.</w:t>
            </w:r>
          </w:p>
        </w:tc>
        <w:tc>
          <w:tcPr>
            <w:tcW w:type="dxa" w:w="36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Depoimentos, UGC, Shorts e Reels.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Tempo que voltou</w:t>
            </w:r>
          </w:p>
        </w:tc>
        <w:tc>
          <w:tcPr>
            <w:tcW w:type="dxa" w:w="3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Dados reais do evento traduzidos em vida devolvida.</w:t>
            </w:r>
          </w:p>
        </w:tc>
        <w:tc>
          <w:tcPr>
            <w:tcW w:type="dxa" w:w="36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Cases, relatórios, LinkedIn e material comercial.</w:t>
            </w:r>
          </w:p>
        </w:tc>
      </w:tr>
      <w:tr>
        <w:tc>
          <w:tcPr>
            <w:tcW w:type="dxa" w:w="22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Por trás do momento</w:t>
            </w:r>
          </w:p>
        </w:tc>
        <w:tc>
          <w:tcPr>
            <w:tcW w:type="dxa" w:w="3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A operação e as pessoas que fazem a experiência acontecer.</w:t>
            </w:r>
          </w:p>
        </w:tc>
        <w:tc>
          <w:tcPr>
            <w:tcW w:type="dxa" w:w="36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Bastidores, quiosques, organizadores e equipe.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Cathan na prática</w:t>
            </w:r>
          </w:p>
        </w:tc>
        <w:tc>
          <w:tcPr>
            <w:tcW w:type="dxa" w:w="3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Produto explicado de forma humana e objetiva.</w:t>
            </w:r>
          </w:p>
        </w:tc>
        <w:tc>
          <w:tcPr>
            <w:tcW w:type="dxa" w:w="36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Tutoriais, demonstrações e onboarding.</w:t>
            </w:r>
          </w:p>
        </w:tc>
      </w:tr>
      <w:tr>
        <w:tc>
          <w:tcPr>
            <w:tcW w:type="dxa" w:w="22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Um momento só seu</w:t>
            </w:r>
          </w:p>
        </w:tc>
        <w:tc>
          <w:tcPr>
            <w:tcW w:type="dxa" w:w="3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Liberdade de viver sozinho sem sentir que falta companhia.</w:t>
            </w:r>
          </w:p>
        </w:tc>
        <w:tc>
          <w:tcPr>
            <w:tcW w:type="dxa" w:w="36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Bem-estar, cultura, gastronomia e escolhas individuais.</w:t>
            </w:r>
          </w:p>
        </w:tc>
      </w:tr>
    </w:tbl>
    <w:p>
      <w:pPr>
        <w:pStyle w:val="Heading2"/>
        <w:keepNext/>
      </w:pPr>
      <w:r>
        <w:t>Matriz de adaptação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Escola: “Enquanto seu filho está no palco, você está onde?”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Show: “A música que você esperou não deveria tocar sem você.”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Festival: “Seu lugar é no encontro. O pedido encontra você.”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Estádio: “O lance não volta. Seu pedido avisa quando estiver pronto.”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Shopping ou praça: “Primeiro escolha a mesa. Depois, escolha o que cada um quer viver e saborear.”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Cantina: “Mais autonomia para a família. Mais organização para a escola.”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08 • CAMPANHA DE LANÇAMENTO</w:t>
      </w:r>
    </w:p>
    <w:p>
      <w:pPr>
        <w:pStyle w:val="Heading1"/>
        <w:keepNext/>
      </w:pPr>
      <w:r>
        <w:t>MOVIMENTO CATHAN — A VIDA NÃO ESPERA</w:t>
      </w:r>
    </w:p>
    <w:p>
      <w:pPr>
        <w:spacing w:before="0" w:after="160" w:line="300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2"/>
        </w:rPr>
        <w:t>Objetivo: apresentar a Cathan como uma escolha cultural pela presença e, em seguida, provar que a plataforma transforma essa bandeira em uma experiência real.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1600"/>
        <w:gridCol w:w="1250"/>
        <w:gridCol w:w="2500"/>
        <w:gridCol w:w="401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Janela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Papel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Conteúdo principal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1. Teaser</w:t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D-7 a D-1</w:t>
            </w:r>
          </w:p>
        </w:tc>
        <w:tc>
          <w:tcPr>
            <w:tcW w:type="dxa" w:w="2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Criar identificação antes de explicar o produto.</w:t>
            </w:r>
          </w:p>
        </w:tc>
        <w:tc>
          <w:tcPr>
            <w:tcW w:type="dxa" w:w="401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Cenas e perguntas: “Tem momentos que não voltam.” / “Enquanto isso acontece, você está onde?”</w:t>
            </w:r>
          </w:p>
        </w:tc>
      </w:tr>
      <w:tr>
        <w:tc>
          <w:tcPr>
            <w:tcW w:type="dxa" w:w="16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2. Manifesto</w:t>
            </w:r>
          </w:p>
        </w:tc>
        <w:tc>
          <w:tcPr>
            <w:tcW w:type="dxa" w:w="125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Dia 0</w:t>
            </w:r>
          </w:p>
        </w:tc>
        <w:tc>
          <w:tcPr>
            <w:tcW w:type="dxa" w:w="2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Revelar a bandeira e o Movimento Cathan.</w:t>
            </w:r>
          </w:p>
        </w:tc>
        <w:tc>
          <w:tcPr>
            <w:tcW w:type="dxa" w:w="401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Vídeo do fundador + filme manifesto + publicação fixada no YouTube e Instagram.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3. Prova</w:t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D+1 a D+14</w:t>
            </w:r>
          </w:p>
        </w:tc>
        <w:tc>
          <w:tcPr>
            <w:tcW w:type="dxa" w:w="2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Mostrar como a promessa acontece.</w:t>
            </w:r>
          </w:p>
        </w:tc>
        <w:tc>
          <w:tcPr>
            <w:tcW w:type="dxa" w:w="401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Demonstrações do QR Code, carrinho único, aviso e retirada; bastidores e depoimentos.</w:t>
            </w:r>
          </w:p>
        </w:tc>
      </w:tr>
      <w:tr>
        <w:tc>
          <w:tcPr>
            <w:tcW w:type="dxa" w:w="16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4. Comunidade</w:t>
            </w:r>
          </w:p>
        </w:tc>
        <w:tc>
          <w:tcPr>
            <w:tcW w:type="dxa" w:w="125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D+15 em diante</w:t>
            </w:r>
          </w:p>
        </w:tc>
        <w:tc>
          <w:tcPr>
            <w:tcW w:type="dxa" w:w="25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Transformar pessoas em participantes do movimento.</w:t>
            </w:r>
          </w:p>
        </w:tc>
        <w:tc>
          <w:tcPr>
            <w:tcW w:type="dxa" w:w="401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#MeuMomentoCathan, histórias reais, desafios e ativações nos eventos.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7"/>
              </w:rPr>
              <w:t>5. Resultado</w:t>
            </w:r>
          </w:p>
        </w:tc>
        <w:tc>
          <w:tcPr>
            <w:tcW w:type="dxa" w:w="125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Pós-evento</w:t>
            </w:r>
          </w:p>
        </w:tc>
        <w:tc>
          <w:tcPr>
            <w:tcW w:type="dxa" w:w="25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Traduzir operação em impacto humano e comercial.</w:t>
            </w:r>
          </w:p>
        </w:tc>
        <w:tc>
          <w:tcPr>
            <w:tcW w:type="dxa" w:w="401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7"/>
              </w:rPr>
              <w:t>Horas de presença devolvidas, adesão, compras, recorrência, vendas e relatos.</w:t>
            </w:r>
          </w:p>
        </w:tc>
      </w:tr>
    </w:tbl>
    <w:p>
      <w:pPr>
        <w:pStyle w:val="Heading2"/>
        <w:keepNext/>
      </w:pPr>
      <w:r>
        <w:t>Peça principal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Filme manifesto de 45–60 segundos com cenas de família, amigos e uma pessoa vivendo um momento só seu.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Wellington aparece como fundador para ligar a causa a uma história real e dar rosto ao movimento.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produto aparece apenas depois da tensão emocional e resolve a espera em poucos gestos.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Encerramento: “Faça parte do Movimento Cathan. Viva o momento. Nós cuidamos do resto.”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09 • ESSÊNCIA DO CANAL NO YOUTUBE</w:t>
      </w:r>
    </w:p>
    <w:p>
      <w:pPr>
        <w:pStyle w:val="Heading1"/>
        <w:keepNext/>
      </w:pPr>
      <w:r>
        <w:t>Um canal sobre tempo, experiências e histórias — não apenas tutoriais</w:t>
      </w:r>
    </w:p>
    <w:p>
      <w:pPr>
        <w:spacing w:before="100" w:after="180" w:line="293" w:lineRule="auto"/>
        <w:ind w:left="202" w:right="173"/>
        <w:shd w:fill="E7F4EE" w:val="clear"/>
        <w:keepLines/>
        <w:pBdr>
          <w:left w:val="single" w:sz="22" w:space="8" w:color="00875A"/>
        </w:pBdr>
      </w:pPr>
      <w:r>
        <w:rPr>
          <w:rFonts w:ascii="DejaVu Sans" w:hAnsi="DejaVu Sans" w:eastAsia="DejaVu Sans"/>
          <w:b/>
          <w:color w:val="00875A"/>
          <w:sz w:val="18"/>
        </w:rPr>
        <w:t xml:space="preserve">POSICIONAMENTO  </w:t>
      </w:r>
      <w:r>
        <w:rPr>
          <w:rFonts w:ascii="DejaVu Sans" w:hAnsi="DejaVu Sans" w:eastAsia="DejaVu Sans"/>
          <w:b/>
          <w:color w:val="063B3C"/>
          <w:sz w:val="22"/>
        </w:rPr>
        <w:t>O canal da Cathan mostra como tecnologia, cuidado e operação podem devolver às pessoas o direito de viver o momento e ajudar eventos a crescerem de forma mais humana.</w:t>
      </w:r>
    </w:p>
    <w:p>
      <w:pPr>
        <w:pStyle w:val="Heading2"/>
        <w:keepNext/>
      </w:pPr>
      <w:r>
        <w:t>Descrição recomendada do canal</w:t>
      </w:r>
    </w:p>
    <w:p>
      <w:pPr>
        <w:keepLines/>
        <w:spacing w:before="0" w:after="200" w:line="300" w:lineRule="auto"/>
        <w:ind w:left="173" w:right="115"/>
        <w:jc w:val="left"/>
        <w:shd w:fill="FBF7F1" w:val="clear"/>
        <w:pBdr>
          <w:left w:val="single" w:sz="20" w:space="8" w:color="FF9F1C"/>
        </w:pBdr>
      </w:pPr>
      <w:r>
        <w:rPr>
          <w:rFonts w:ascii="DejaVu Sans" w:hAnsi="DejaVu Sans" w:eastAsia="DejaVu Sans"/>
          <w:b w:val="0"/>
          <w:i/>
          <w:color w:val="063B3C"/>
          <w:sz w:val="21"/>
        </w:rPr>
        <w:t>Este é o canal da Cathan — tecnologia criada para devolver tempo às pessoas e inteligência aos eventos. Acreditamos que o melhor de uma festa, show, escola ou encontro não acontece em uma fila. Acontece no abraço, na conversa, na música, na brincadeira e também naquele instante que você escolheu viver só para você. Aqui você encontra histórias reais, bastidores, tutoriais e ideias para criar experiências mais humanas, fluidas e rentáveis. Faça parte do Movimento Cathan. Viva o momento. Nós cuidamos do resto. cathan.com.br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Série do canal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Papel editorial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Histórias que valem o tempo</w:t>
            </w:r>
          </w:p>
        </w:tc>
        <w:tc>
          <w:tcPr>
            <w:tcW w:type="dxa" w:w="63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Mini-histórias e depoimentos de famílias, amigos e participantes.</w:t>
            </w:r>
          </w:p>
        </w:tc>
      </w:tr>
      <w:tr>
        <w:tc>
          <w:tcPr>
            <w:tcW w:type="dxa" w:w="30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Cathan na prática</w:t>
            </w:r>
          </w:p>
        </w:tc>
        <w:tc>
          <w:tcPr>
            <w:tcW w:type="dxa" w:w="63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Tutoriais do cliente, gestor, quiosque e caixa assistido.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Por trás dos momentos</w:t>
            </w:r>
          </w:p>
        </w:tc>
        <w:tc>
          <w:tcPr>
            <w:tcW w:type="dxa" w:w="63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Bastidores, implantação, operação e quem faz o evento acontecer.</w:t>
            </w:r>
          </w:p>
        </w:tc>
      </w:tr>
      <w:tr>
        <w:tc>
          <w:tcPr>
            <w:tcW w:type="dxa" w:w="30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Eventos que cuidam</w:t>
            </w:r>
          </w:p>
        </w:tc>
        <w:tc>
          <w:tcPr>
            <w:tcW w:type="dxa" w:w="63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Cases e ideias para organizadores venderem mais com melhor experiência.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Tendências e futuro</w:t>
            </w:r>
          </w:p>
        </w:tc>
        <w:tc>
          <w:tcPr>
            <w:tcW w:type="dxa" w:w="63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Tecnologia humana, pagamentos, dados, acessibilidade e experiências sem atrito.</w:t>
            </w:r>
          </w:p>
        </w:tc>
      </w:tr>
    </w:tbl>
    <w:p>
      <w:pPr>
        <w:pStyle w:val="Heading2"/>
        <w:keepNext/>
      </w:pPr>
      <w:r>
        <w:t>Assinaturas audiovisuais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Abertura curta: </w:t>
      </w:r>
      <w:r>
        <w:rPr>
          <w:rFonts w:ascii="DejaVu Sans" w:hAnsi="DejaVu Sans" w:eastAsia="DejaVu Sans"/>
          <w:color w:val="063B3C"/>
          <w:sz w:val="22"/>
        </w:rPr>
        <w:t>“A vida acontece agora.”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Fechamento: </w:t>
      </w:r>
      <w:r>
        <w:rPr>
          <w:rFonts w:ascii="DejaVu Sans" w:hAnsi="DejaVu Sans" w:eastAsia="DejaVu Sans"/>
          <w:color w:val="063B3C"/>
          <w:sz w:val="22"/>
        </w:rPr>
        <w:t>“Faça parte do Movimento Cathan. Viva o momento. Nós cuidamos do resto.”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b/>
          <w:color w:val="063B3C"/>
          <w:sz w:val="22"/>
        </w:rPr>
        <w:t xml:space="preserve">Pergunta de CTA: </w:t>
      </w:r>
      <w:r>
        <w:rPr>
          <w:rFonts w:ascii="DejaVu Sans" w:hAnsi="DejaVu Sans" w:eastAsia="DejaVu Sans"/>
          <w:color w:val="063B3C"/>
          <w:sz w:val="22"/>
        </w:rPr>
        <w:t>“Qual momento você nunca mais quer perder em uma fila?”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10 • BANCO INICIAL DE CAMPANHAS</w:t>
      </w:r>
    </w:p>
    <w:p>
      <w:pPr>
        <w:pStyle w:val="Heading1"/>
        <w:keepNext/>
      </w:pPr>
      <w:r>
        <w:t>Frases que levantam a bandeira</w:t>
      </w:r>
    </w:p>
    <w:p>
      <w:pPr>
        <w:pStyle w:val="Heading2"/>
        <w:keepNext/>
      </w:pPr>
      <w:r>
        <w:t>Para o público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fila espera. A vida não.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Seu lugar é onde o momento acontece.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melhor do evento não acontece no balcão.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Seu pedido avisa quando estiver pronto. Seu momento não precisa esperar.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Mais tempo para assistir. Conversar. Brincar. Viver.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Tem coisas que você pode repetir. Este momento talvez não.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Com a família, com os amigos ou só com você: esteja onde escolheu estar.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Enquanto a Cathan cuida do pedido, você cuida da memória.</w:t>
      </w:r>
    </w:p>
    <w:p>
      <w:pPr>
        <w:pStyle w:val="Heading2"/>
        <w:keepNext/>
      </w:pPr>
      <w:r>
        <w:t>Para organizadores e lojistas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Um evento que respeita o tempo das pessoas vende melhor.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Menos desistência. Mais recorrência. Mais dados para a próxima decisão.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Quando a fila sai do caminho, o consumo volta a acontecer.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Mais fluidez para quem vende. Mais liberdade para quem vive.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experiência melhora — e a receita acompanha.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Cathan transforma espera invisível em venda, organização e informação.</w:t>
      </w:r>
    </w:p>
    <w:p>
      <w:pPr>
        <w:pStyle w:val="Heading2"/>
        <w:keepNext/>
      </w:pPr>
      <w:r>
        <w:t>Chamadas para comunidade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Mostre o momento que você escolheu viver. #MeuMomentoCathan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Marque quem você quer ao seu lado quando a vida acontecer.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Conte para a gente: qual momento merece toda a sua presença?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Você não precisa estar com alguém para viver algo importante. Qual foi o seu momento só seu?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11 • O MOVIMENTO DENTRO DO EVENTO</w:t>
      </w:r>
    </w:p>
    <w:p>
      <w:pPr>
        <w:pStyle w:val="Heading1"/>
        <w:keepNext/>
      </w:pPr>
      <w:r>
        <w:t>A bandeira precisa ser vivida, não apenas publicada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7E1DE"/>
          <w:left w:val="single" w:sz="8" w:color="D7E1DE"/>
          <w:bottom w:val="single" w:sz="8" w:color="D7E1DE"/>
          <w:right w:val="single" w:sz="8" w:color="D7E1DE"/>
          <w:insideH w:val="single" w:sz="8" w:color="D7E1DE"/>
          <w:insideV w:val="single" w:sz="8" w:color="D7E1DE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Ativação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63B3C" w:val="clear"/>
          </w:tcPr>
          <w:p>
            <w:pPr>
              <w:spacing w:before="0" w:after="0" w:line="264" w:lineRule="auto"/>
              <w:jc w:val="left"/>
            </w:pPr>
            <w:r>
              <w:rPr>
                <w:rFonts w:ascii="DejaVu Sans" w:hAnsi="DejaVu Sans" w:eastAsia="DejaVu Sans"/>
                <w:b/>
                <w:color w:val="FFFFFF"/>
                <w:sz w:val="18"/>
              </w:rPr>
              <w:t>Como funciona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Mural do momento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Painel físico ou digital: “O momento que eu vim viver hoje é...” com respostas do público.</w:t>
            </w:r>
          </w:p>
        </w:tc>
      </w:tr>
      <w:tr>
        <w:tc>
          <w:tcPr>
            <w:tcW w:type="dxa" w:w="26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Retrato Cathan</w:t>
            </w:r>
          </w:p>
        </w:tc>
        <w:tc>
          <w:tcPr>
            <w:tcW w:type="dxa" w:w="67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Ponto de foto com a frase “Eu escolhi viver este momento” e QR para compartilhar.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Telão da presença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Exibir fotos autorizadas, histórias e o contador de tempo devolvido durante o evento.</w:t>
            </w:r>
          </w:p>
        </w:tc>
      </w:tr>
      <w:tr>
        <w:tc>
          <w:tcPr>
            <w:tcW w:type="dxa" w:w="26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Equipe do movimento</w:t>
            </w:r>
          </w:p>
        </w:tc>
        <w:tc>
          <w:tcPr>
            <w:tcW w:type="dxa" w:w="67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Camisetas e crachás: “Nós cuidamos do resto para você viver o momento.”</w:t>
            </w:r>
          </w:p>
        </w:tc>
      </w:tr>
      <w:tr>
        <w:tc>
          <w:tcPr>
            <w:tcW w:type="dxa" w:w="260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Código de convite</w:t>
            </w:r>
          </w:p>
        </w:tc>
        <w:tc>
          <w:tcPr>
            <w:tcW w:type="dxa" w:w="6760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Depois da retirada, pedir uma resposta simples: “O que você conseguiu viver enquanto esperava?”</w:t>
            </w:r>
          </w:p>
        </w:tc>
      </w:tr>
      <w:tr>
        <w:tc>
          <w:tcPr>
            <w:tcW w:type="dxa" w:w="260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/>
                <w:color w:val="063B3C"/>
                <w:sz w:val="18"/>
              </w:rPr>
              <w:t>História pós-evento</w:t>
            </w:r>
          </w:p>
        </w:tc>
        <w:tc>
          <w:tcPr>
            <w:tcW w:type="dxa" w:w="6760"/>
            <w:shd w:fill="F4F8F6" w:val="clear"/>
          </w:tcPr>
          <w:p>
            <w:pPr>
              <w:spacing w:before="0" w:after="0" w:line="283" w:lineRule="auto"/>
            </w:pPr>
            <w:r>
              <w:rPr>
                <w:rFonts w:ascii="DejaVu Sans" w:hAnsi="DejaVu Sans" w:eastAsia="DejaVu Sans"/>
                <w:b w:val="0"/>
                <w:color w:val="063B3C"/>
                <w:sz w:val="18"/>
              </w:rPr>
              <w:t>Transformar dados e depoimentos em um case humano para escola, organizador e lojistas.</w:t>
            </w:r>
          </w:p>
        </w:tc>
      </w:tr>
    </w:tbl>
    <w:p>
      <w:pPr>
        <w:pStyle w:val="Heading2"/>
        <w:keepNext/>
      </w:pPr>
      <w:r>
        <w:t>Métrica-símbolo: tempo de presença devolvido</w:t>
      </w:r>
    </w:p>
    <w:p>
      <w:pPr>
        <w:spacing w:before="0" w:after="120" w:line="300" w:lineRule="auto"/>
        <w:jc w:val="left"/>
      </w:pPr>
      <w:r>
        <w:rPr>
          <w:rFonts w:ascii="DejaVu Sans" w:hAnsi="DejaVu Sans" w:eastAsia="DejaVu Sans"/>
          <w:b w:val="0"/>
          <w:i w:val="0"/>
          <w:color w:val="063B3C"/>
          <w:sz w:val="21"/>
        </w:rPr>
        <w:t>A Cathan deve criar uma métrica própria para traduzir eficiência em valor humano. Ela precisa ser apresentada como estimativa e sempre acompanhada do método.</w:t>
      </w:r>
    </w:p>
    <w:p>
      <w:pPr>
        <w:spacing w:before="100" w:after="180" w:line="293" w:lineRule="auto"/>
        <w:ind w:left="202" w:right="173"/>
        <w:shd w:fill="FFF3D6" w:val="clear"/>
        <w:keepLines/>
        <w:pBdr>
          <w:left w:val="single" w:sz="22" w:space="8" w:color="FF9F1C"/>
        </w:pBdr>
      </w:pPr>
      <w:r>
        <w:rPr>
          <w:rFonts w:ascii="DejaVu Sans" w:hAnsi="DejaVu Sans" w:eastAsia="DejaVu Sans"/>
          <w:b/>
          <w:color w:val="FF9F1C"/>
          <w:sz w:val="18"/>
        </w:rPr>
        <w:t xml:space="preserve">FÓRMULA  </w:t>
      </w:r>
      <w:r>
        <w:rPr>
          <w:rFonts w:ascii="DejaVu Sans" w:hAnsi="DejaVu Sans" w:eastAsia="DejaVu Sans"/>
          <w:b/>
          <w:color w:val="063B3C"/>
          <w:sz w:val="21"/>
        </w:rPr>
        <w:t>TEMPO DEVOLVIDO ESTIMADO = Σ (tempo médio observado na fila tradicional − tempo ativo para pedir e retirar com a Cathan)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Medir o tempo tradicional no próprio piloto ou em operação comparável.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Separar tempo de produção de tempo ativo: enquanto o pedido é preparado, a pessoa continua vivendo o evento.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Publicar o número junto de pedidos, adesão, recompra, ticket, desistência evitada e depoimentos.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Não usar número absoluto sem amostra, período e metodologia.</w:t>
      </w:r>
    </w:p>
    <w:p>
      <w:r>
        <w:br w:type="page"/>
      </w:r>
    </w:p>
    <w:p>
      <w:pPr>
        <w:keepNext/>
        <w:spacing w:before="0" w:after="120" w:line="240" w:lineRule="auto"/>
        <w:jc w:val="left"/>
      </w:pPr>
      <w:r>
        <w:rPr>
          <w:rFonts w:ascii="DejaVu Sans" w:hAnsi="DejaVu Sans" w:eastAsia="DejaVu Sans"/>
          <w:b/>
          <w:i w:val="0"/>
          <w:color w:val="FF9F1C"/>
          <w:sz w:val="18"/>
        </w:rPr>
        <w:t>12 • KIT DE LANÇAMENTO IMEDIATO</w:t>
      </w:r>
    </w:p>
    <w:p>
      <w:pPr>
        <w:pStyle w:val="Heading1"/>
        <w:keepNext/>
      </w:pPr>
      <w:r>
        <w:t>Roteiro do fundador — aproximadamente 60 segundos</w:t>
      </w:r>
    </w:p>
    <w:p>
      <w:pPr>
        <w:keepLines/>
        <w:spacing w:before="0" w:after="120" w:line="307" w:lineRule="auto"/>
        <w:ind w:left="173" w:right="115"/>
        <w:jc w:val="left"/>
        <w:shd w:fill="FBF7F1" w:val="clear"/>
        <w:pBdr>
          <w:left w:val="single" w:sz="20" w:space="8" w:color="00875A"/>
        </w:pBdr>
      </w:pPr>
      <w:r>
        <w:rPr>
          <w:rFonts w:ascii="DejaVu Sans" w:hAnsi="DejaVu Sans" w:eastAsia="DejaVu Sans"/>
          <w:b w:val="0"/>
          <w:i/>
          <w:color w:val="063B3C"/>
          <w:sz w:val="21"/>
        </w:rPr>
        <w:t>Você já percebeu quantos momentos importantes a gente perde esperando? O sorriso de um filho no palco, uma música que começou, uma conversa com os amigos — ou simplesmente o tempo que escolhemos viver do nosso jeito. A Cathan nasceu porque fila não deveria decidir onde a gente está. Com ela, você pede de onde estiver, paga uma vez e volta para o que importa. Quando estiver pronto, a gente avisa. Mas a Cathan é maior do que uma ferramenta. Ela é uma escolha pela presença e pelo respeito ao tempo. Hoje nasce o Movimento Cathan. Um convite para famílias, amigos, pessoas e eventos colocarem a vida no centro. Faça parte desse movimento. Viva o momento. Nós cuidamos do resto.</w:t>
      </w:r>
    </w:p>
    <w:p>
      <w:pPr>
        <w:pStyle w:val="Heading2"/>
        <w:keepNext/>
      </w:pPr>
      <w:r>
        <w:t>Publicação de lançamento</w:t>
      </w:r>
    </w:p>
    <w:p>
      <w:pPr>
        <w:keepLines/>
        <w:spacing w:before="0" w:after="120" w:line="300" w:lineRule="auto"/>
        <w:ind w:left="173" w:right="115"/>
        <w:jc w:val="left"/>
        <w:shd w:fill="FFF0DB" w:val="clear"/>
        <w:pBdr>
          <w:left w:val="single" w:sz="20" w:space="8" w:color="FF9F1C"/>
        </w:pBdr>
      </w:pPr>
      <w:r>
        <w:rPr>
          <w:rFonts w:ascii="DejaVu Sans" w:hAnsi="DejaVu Sans" w:eastAsia="DejaVu Sans"/>
          <w:b w:val="0"/>
          <w:i/>
          <w:color w:val="063B3C"/>
          <w:sz w:val="21"/>
        </w:rPr>
        <w:t>Tem momentos que duram segundos e ficam para sempre. E nenhum deles deveria acontecer sem você porque uma fila roubou o seu tempo. A Cathan nasceu para tirar a espera do caminho e devolver às pessoas o direito de estar onde a vida acontece. Hoje, essa ideia ganha uma bandeira: o Movimento Cathan. Com a família, com os amigos ou naquele momento todo seu, escolha estar presente. Faça parte. Compartilhe o momento que você não abre mão de viver. #MovimentoCathan #VivaOMomento #MeuMomentoCathan</w:t>
      </w:r>
    </w:p>
    <w:p>
      <w:pPr>
        <w:pStyle w:val="Heading2"/>
        <w:keepNext/>
      </w:pPr>
      <w:r>
        <w:t>Checklist antes de publicar qualquer peça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pessoa e o momento são protagonistas?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peça está simples o suficiente para ser entendida em segundos?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função da Cathan aparece como cuidado, e não como tecnologia pela tecnologia?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Existe uma prova concreta ou um próximo passo claro?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assinatura “Viva o momento. Nós cuidamos do resto.” está correta?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O uso de imagem respeita diversidade, acessibilidade, autorização e privacidade?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DejaVu Sans" w:hAnsi="DejaVu Sans" w:eastAsia="DejaVu Sans"/>
          <w:color w:val="063B3C"/>
          <w:sz w:val="22"/>
        </w:rPr>
        <w:t>A campanha convida alguém a participar do movimento?</w:t>
      </w:r>
    </w:p>
    <w:p>
      <w:pPr>
        <w:spacing w:before="100" w:after="180" w:line="293" w:lineRule="auto"/>
        <w:ind w:left="202" w:right="173"/>
        <w:shd w:fill="E7F4EE" w:val="clear"/>
        <w:keepLines/>
        <w:pBdr>
          <w:left w:val="single" w:sz="22" w:space="8" w:color="00875A"/>
        </w:pBdr>
      </w:pPr>
      <w:r>
        <w:rPr>
          <w:rFonts w:ascii="DejaVu Sans" w:hAnsi="DejaVu Sans" w:eastAsia="DejaVu Sans"/>
          <w:b/>
          <w:color w:val="00875A"/>
          <w:sz w:val="18"/>
        </w:rPr>
        <w:t xml:space="preserve">NORTE FINAL  </w:t>
      </w:r>
      <w:r>
        <w:rPr>
          <w:rFonts w:ascii="DejaVu Sans" w:hAnsi="DejaVu Sans" w:eastAsia="DejaVu Sans"/>
          <w:b/>
          <w:color w:val="063B3C"/>
          <w:sz w:val="24"/>
        </w:rPr>
        <w:t>A Cathan não quer ocupar o momento. Quer protegê-lo.</w:t>
      </w:r>
    </w:p>
    <w:p>
      <w:r>
        <w:br w:type="page"/>
      </w:r>
    </w:p>
    <w:p>
      <w:pPr>
        <w:keepNext/>
        <w:spacing w:before="0" w:after="240" w:line="240" w:lineRule="auto"/>
        <w:jc w:val="center"/>
      </w:pPr>
      <w:r>
        <w:rPr>
          <w:rFonts w:ascii="DejaVu Sans" w:hAnsi="DejaVu Sans" w:eastAsia="DejaVu Sans"/>
          <w:b/>
          <w:i w:val="0"/>
          <w:color w:val="FF9F1C"/>
          <w:sz w:val="18"/>
        </w:rPr>
        <w:t>MOVIMENTO CATHAN</w:t>
      </w:r>
    </w:p>
    <w:p>
      <w:pPr>
        <w:spacing w:before="0" w:after="200" w:line="240" w:lineRule="auto"/>
        <w:jc w:val="center"/>
      </w:pPr>
      <w:r>
        <w:rPr>
          <w:rFonts w:ascii="DejaVu Sans" w:hAnsi="DejaVu Sans" w:eastAsia="DejaVu Sans"/>
          <w:b/>
          <w:i w:val="0"/>
          <w:color w:val="063B3C"/>
          <w:sz w:val="52"/>
        </w:rPr>
        <w:t>A vida não espera.</w:t>
      </w:r>
    </w:p>
    <w:p>
      <w:pPr>
        <w:spacing w:before="0" w:after="440" w:line="276" w:lineRule="auto"/>
        <w:jc w:val="center"/>
      </w:pPr>
      <w:r>
        <w:rPr>
          <w:rFonts w:ascii="DejaVu Sans" w:hAnsi="DejaVu Sans" w:eastAsia="DejaVu Sans"/>
          <w:b/>
          <w:i w:val="0"/>
          <w:color w:val="00875A"/>
          <w:sz w:val="27"/>
        </w:rPr>
        <w:t>Escolha estar onde o momento acontece.</w:t>
      </w: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 descr="Cena Cathan de um evento fluido com família, quiosque, palco e tecnologia nos bastidores." title="Cena Cathan de um evento fluido com família, quiosque, palco e tecnologia nos bastidor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han_Banner_YouTube_2048x115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160" w:after="120" w:line="288" w:lineRule="auto"/>
        <w:ind w:left="504" w:right="504"/>
        <w:jc w:val="center"/>
      </w:pPr>
      <w:r>
        <w:rPr>
          <w:rFonts w:ascii="DejaVu Sans" w:hAnsi="DejaVu Sans" w:eastAsia="DejaVu Sans"/>
          <w:i/>
          <w:color w:val="063B3C"/>
          <w:sz w:val="28"/>
        </w:rPr>
        <w:t>Viva o momento. Nós cuidamos do resto.</w:t>
      </w:r>
    </w:p>
    <w:p>
      <w:pPr>
        <w:keepLines/>
        <w:spacing w:before="0" w:after="0" w:line="240" w:lineRule="auto"/>
        <w:jc w:val="center"/>
      </w:pPr>
      <w:r>
        <w:rPr>
          <w:rFonts w:ascii="DejaVu Sans" w:hAnsi="DejaVu Sans" w:eastAsia="DejaVu Sans"/>
          <w:b/>
          <w:i w:val="0"/>
          <w:color w:val="5A6767"/>
          <w:sz w:val="19"/>
        </w:rPr>
        <w:t>cathan.com.br  •  #MovimentoCathan  •  #VivaOMomento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  <w:tab w:pos="9360" w:val="right"/>
      </w:tabs>
      <w:spacing w:before="0"/>
    </w:pPr>
    <w:r/>
    <w:r>
      <w:rPr>
        <w:rFonts w:ascii="DejaVu Sans" w:hAnsi="DejaVu Sans" w:eastAsia="DejaVu Sans"/>
        <w:b/>
        <w:color w:val="00875A"/>
        <w:sz w:val="16"/>
      </w:rPr>
      <w:t>Viva o momento. Nós cuidamos do resto.</w:t>
    </w:r>
    <w:r>
      <w:rPr>
        <w:rFonts w:ascii="DejaVu Sans" w:hAnsi="DejaVu Sans" w:eastAsia="DejaVu Sans"/>
        <w:color w:val="5A6767"/>
        <w:sz w:val="16"/>
      </w:rPr>
      <w:tab/>
      <w:t xml:space="preserve">Página </w:t>
    </w:r>
    <w:r>
      <w:rPr>
        <w:rFonts w:ascii="DejaVu Sans" w:hAnsi="DejaVu Sans" w:eastAsia="DejaVu Sans"/>
        <w:color w:val="5A6767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  <w:tab w:pos="9360" w:val="right"/>
      </w:tabs>
      <w:spacing w:after="0"/>
    </w:pPr>
    <w:r/>
    <w:r>
      <w:rPr>
        <w:rFonts w:ascii="DejaVu Sans" w:hAnsi="DejaVu Sans" w:eastAsia="DejaVu Sans"/>
        <w:b/>
        <w:color w:val="00875A"/>
        <w:sz w:val="16"/>
      </w:rPr>
      <w:t>MOVIMENTO CATHAN</w:t>
    </w:r>
    <w:r>
      <w:rPr>
        <w:rFonts w:ascii="DejaVu Sans" w:hAnsi="DejaVu Sans" w:eastAsia="DejaVu Sans"/>
        <w:b w:val="0"/>
        <w:color w:val="5A6767"/>
        <w:sz w:val="16"/>
      </w:rPr>
      <w:tab/>
      <w:t>PLATAFORMA DE MARCA E CAMPANHAS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00875A"/>
        <w:rFonts w:ascii="DejaVu Sans" w:hAnsi="DejaVu San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color w:val="00875A"/>
        <w:rFonts w:ascii="DejaVu Sans" w:hAnsi="DejaVu Sans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DejaVu Sans" w:hAnsi="DejaVu Sans"/>
      <w:color w:val="063B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63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87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63B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Movimento Cathan — Plataforma de Marca e Campanhas</dc:title>
  <dc:subject>Manifesto, posicionamento, linguagem e arquitetura de campanhas da Cathan</dc:subject>
  <dc:creator>Cathan</dc:creator>
  <cp:keywords>Cathan, Movimento Cathan, marca, manifesto, campanhas, YouTube, eventos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