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四级作文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土单词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1、think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替：have been convinced that....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of the opinion that....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cling to the perspective that....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contend / assert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2、many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替：a sea of 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Multitudes of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Immense amounts of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Numerous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People  we  us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替：youngsters and teenagers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Experts and professors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Youngsters on campus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Businessman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替：exceedingly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Distinctly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Outstandingly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Strikingly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替：critical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Significant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替：改为被动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万能句型</w:t>
      </w:r>
    </w:p>
    <w:p>
      <w:pPr>
        <w:numPr>
          <w:ilvl w:val="0"/>
          <w:numId w:val="3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主语从句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has been found that......     众所周知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becomes my point that......   我认为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定语从句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has provoked the public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widespread concern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万能状语：前面、主谓之间、句末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every one can see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显而易见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the rapid advance of science and technology   随着科学和技术的发展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our contemporary society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目前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general routine of everyday living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在日常的生活中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插入语：主谓之间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my perspective / needless to say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强调语句：保险强调主语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...... that.... 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</w:t>
      </w:r>
    </w:p>
    <w:p>
      <w:pPr>
        <w:spacing w:line="24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谚语警句型</w:t>
      </w:r>
    </w:p>
    <w:p>
      <w:pPr>
        <w:numPr>
          <w:ilvl w:val="0"/>
          <w:numId w:val="4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引出主题+解释（3句话）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in our contemporary society that there，as a matter of fact， remains an increasing interest in the topic about.....  .the meaning of the saying seems that....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2、例子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so abundant examples can support my viewpoint,the following one is most representative.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3、总结+措施+口号（3句话）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 no circumstances can we fail to pour attention into the importance of the fact that...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actively people face the issue，the more happily they will lead their life。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图画图表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1、描述图画+总结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has been found that in the vivid picture .......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as the picture looks,its meaning behind is really so profound .  .......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3、总结+措施+口号（3句话）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论说文</w:t>
      </w:r>
    </w:p>
    <w:p>
      <w:pPr>
        <w:numPr>
          <w:ilvl w:val="0"/>
          <w:numId w:val="5"/>
        </w:numPr>
        <w:spacing w:line="240" w:lineRule="auto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引出主题+个人观点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in our contemporary society that there，as a matter of fact， remains an increasing interest in the topic about.....  . It becomes my point that...... </w:t>
      </w:r>
    </w:p>
    <w:p>
      <w:pPr>
        <w:numPr>
          <w:ilvl w:val="0"/>
          <w:numId w:val="5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3、总结+措施+口号（3句话）</w:t>
      </w:r>
    </w:p>
    <w:p>
      <w:pPr>
        <w:bidi w:val="0"/>
        <w:spacing w:line="24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书信</w:t>
      </w:r>
    </w:p>
    <w:p>
      <w:pPr>
        <w:numPr>
          <w:ilvl w:val="0"/>
          <w:numId w:val="6"/>
        </w:numPr>
        <w:bidi w:val="0"/>
        <w:spacing w:line="240" w:lineRule="auto"/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dear sir or madam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/Mr.president/professor/editor</w:t>
      </w:r>
    </w:p>
    <w:p>
      <w:pPr>
        <w:numPr>
          <w:ilvl w:val="0"/>
          <w:numId w:val="0"/>
        </w:numPr>
        <w:bidi w:val="0"/>
        <w:spacing w:line="240" w:lineRule="auto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6"/>
        </w:numPr>
        <w:bidi w:val="0"/>
        <w:spacing w:line="240" w:lineRule="auto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自我介绍+写作目的</w:t>
      </w:r>
    </w:p>
    <w:p>
      <w:pPr>
        <w:numPr>
          <w:ilvl w:val="0"/>
          <w:numId w:val="0"/>
        </w:numPr>
        <w:bidi w:val="0"/>
        <w:spacing w:line="240" w:lineRule="auto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am senior from the department of software engineering in Wuhan university.i am ,to be frank,writing the letter in order to....</w:t>
      </w:r>
    </w:p>
    <w:p>
      <w:pPr>
        <w:numPr>
          <w:ilvl w:val="0"/>
          <w:numId w:val="0"/>
        </w:numPr>
        <w:bidi w:val="0"/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spacing w:line="24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3、详情</w:t>
      </w:r>
    </w:p>
    <w:p>
      <w:pPr>
        <w:numPr>
          <w:ilvl w:val="0"/>
          <w:numId w:val="0"/>
        </w:numPr>
        <w:bidi w:val="0"/>
        <w:spacing w:line="240" w:lineRule="auto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spacing w:line="240" w:lineRule="auto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4、表示感谢+期待回信</w:t>
      </w:r>
    </w:p>
    <w:p>
      <w:pPr>
        <w:numPr>
          <w:ilvl w:val="0"/>
          <w:numId w:val="0"/>
        </w:numPr>
        <w:bidi w:val="0"/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Words fail me when I desire to express my sincere gratitude to you for your kind consideration。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take the opportunity to show my heartfelt appreciation for your generous assistance you rendered me。</w:t>
      </w:r>
    </w:p>
    <w:p>
      <w:pPr>
        <w:numPr>
          <w:ilvl w:val="0"/>
          <w:numId w:val="0"/>
        </w:numPr>
        <w:bidi w:val="0"/>
        <w:spacing w:line="24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spacing w:line="240" w:lineRule="auto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look forward to a favorable reply at your earliest convenience。</w:t>
      </w:r>
    </w:p>
    <w:p>
      <w:pPr>
        <w:numPr>
          <w:ilvl w:val="0"/>
          <w:numId w:val="0"/>
        </w:numPr>
        <w:bidi w:val="0"/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spacing w:line="24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5、落款</w:t>
      </w:r>
    </w:p>
    <w:p>
      <w:pPr>
        <w:numPr>
          <w:ilvl w:val="0"/>
          <w:numId w:val="0"/>
        </w:numPr>
        <w:bidi w:val="0"/>
        <w:spacing w:line="24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spacing w:line="24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四级翻译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译文基本上表达了原文的意思、文字通顺、连贯，无重大语言错误。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单词不会写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7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采用上位词替换</w:t>
      </w:r>
    </w:p>
    <w:p>
      <w:pPr>
        <w:numPr>
          <w:ilvl w:val="0"/>
          <w:numId w:val="7"/>
        </w:numPr>
        <w:spacing w:line="24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用该单词的同义词或近义词替换</w:t>
      </w:r>
    </w:p>
    <w:p>
      <w:pPr>
        <w:numPr>
          <w:ilvl w:val="0"/>
          <w:numId w:val="7"/>
        </w:numPr>
        <w:spacing w:line="24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用会的单词解释该单词</w:t>
      </w:r>
    </w:p>
    <w:p>
      <w:pPr>
        <w:numPr>
          <w:ilvl w:val="0"/>
          <w:numId w:val="7"/>
        </w:numPr>
        <w:spacing w:line="24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大词瞎胡写（主谓宾）、小词装作没看见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英汉差异对比：</w:t>
      </w:r>
    </w:p>
    <w:p>
      <w:pPr>
        <w:numPr>
          <w:ilvl w:val="0"/>
          <w:numId w:val="8"/>
        </w:numPr>
        <w:spacing w:line="240" w:lineRule="auto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汉语意合、英语形合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逻辑词替换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And：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替：equally，likewise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But：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替：nevertheless、conversely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So：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替：therefore、as a result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Then: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替：besides、moreover</w:t>
      </w:r>
    </w:p>
    <w:p>
      <w:pPr>
        <w:numPr>
          <w:ilvl w:val="0"/>
          <w:numId w:val="8"/>
        </w:numPr>
        <w:spacing w:line="240" w:lineRule="auto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英语多被动、汉语多主动</w:t>
      </w:r>
    </w:p>
    <w:p>
      <w:pPr>
        <w:numPr>
          <w:ilvl w:val="0"/>
          <w:numId w:val="8"/>
        </w:numPr>
        <w:spacing w:line="24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英语多长句，汉语多短句</w:t>
      </w:r>
    </w:p>
    <w:p>
      <w:pPr>
        <w:numPr>
          <w:ilvl w:val="1"/>
          <w:numId w:val="8"/>
        </w:numPr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非谓语动词（+ing）</w:t>
      </w:r>
    </w:p>
    <w:p>
      <w:pPr>
        <w:numPr>
          <w:ilvl w:val="1"/>
          <w:numId w:val="8"/>
        </w:numPr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从句</w:t>
      </w:r>
    </w:p>
    <w:p>
      <w:pPr>
        <w:numPr>
          <w:ilvl w:val="1"/>
          <w:numId w:val="8"/>
        </w:numPr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连词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8"/>
        </w:numPr>
        <w:spacing w:line="240" w:lineRule="auto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翻译步骤</w:t>
      </w:r>
    </w:p>
    <w:p>
      <w:pPr>
        <w:numPr>
          <w:ilvl w:val="1"/>
          <w:numId w:val="8"/>
        </w:numPr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以意群为单位读句子，确定句子时态</w:t>
      </w:r>
    </w:p>
    <w:p>
      <w:pPr>
        <w:numPr>
          <w:ilvl w:val="1"/>
          <w:numId w:val="8"/>
        </w:numPr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先确定句子的主干，从而确定句型和时态</w:t>
      </w:r>
    </w:p>
    <w:p>
      <w:pPr>
        <w:numPr>
          <w:ilvl w:val="1"/>
          <w:numId w:val="8"/>
        </w:numPr>
        <w:spacing w:line="240" w:lineRule="auto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每一句话翻译完都要看这句话与下一句话的逻辑关系，加逻辑关系词</w:t>
      </w:r>
    </w:p>
    <w:p>
      <w:pPr>
        <w:numPr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/>
          <w:b w:val="0"/>
          <w:bCs w:val="0"/>
          <w:lang w:val="en-US" w:eastAsia="zh-CN"/>
        </w:rPr>
      </w:pPr>
    </w:p>
    <w:p>
      <w:pPr>
        <w:pStyle w:val="3"/>
        <w:bidi w:val="0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传统阅读</w:t>
      </w:r>
    </w:p>
    <w:p>
      <w:pPr>
        <w:numPr>
          <w:ilvl w:val="0"/>
          <w:numId w:val="9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时间：10分钟/篇</w:t>
      </w:r>
    </w:p>
    <w:p>
      <w:pPr>
        <w:numPr>
          <w:ilvl w:val="0"/>
          <w:numId w:val="9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指导原则：</w:t>
      </w:r>
    </w:p>
    <w:p>
      <w:pPr>
        <w:numPr>
          <w:ilvl w:val="1"/>
          <w:numId w:val="9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先读第一段及第二段句首</w:t>
      </w:r>
    </w:p>
    <w:p>
      <w:pPr>
        <w:numPr>
          <w:ilvl w:val="1"/>
          <w:numId w:val="9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顺序原则：出题顺序与行文顺序一致</w:t>
      </w:r>
    </w:p>
    <w:p>
      <w:pPr>
        <w:numPr>
          <w:numId w:val="0"/>
        </w:numPr>
        <w:spacing w:line="240" w:lineRule="auto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题型分类（2233）</w:t>
      </w:r>
    </w:p>
    <w:p>
      <w:pPr>
        <w:numPr>
          <w:ilvl w:val="1"/>
          <w:numId w:val="9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主旨题：无论题干问什么四个选项中和文章中心靠的最近的一定是真确答案</w:t>
      </w:r>
    </w:p>
    <w:p>
      <w:pPr>
        <w:numPr>
          <w:ilvl w:val="1"/>
          <w:numId w:val="9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细节题：定位，关键字定位、顺序定位</w:t>
      </w:r>
    </w:p>
    <w:p>
      <w:pPr>
        <w:numPr>
          <w:ilvl w:val="2"/>
          <w:numId w:val="9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位置：定位句+前后句</w:t>
      </w:r>
    </w:p>
    <w:p>
      <w:pPr>
        <w:numPr>
          <w:ilvl w:val="2"/>
          <w:numId w:val="9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细节题的正确答案一定来自文中某句话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pStyle w:val="3"/>
        <w:bidi w:val="0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长篇阅读</w:t>
      </w:r>
      <w:bookmarkStart w:id="0" w:name="_GoBack"/>
      <w:bookmarkEnd w:id="0"/>
    </w:p>
    <w:p>
      <w:pPr>
        <w:numPr>
          <w:ilvl w:val="0"/>
          <w:numId w:val="1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时间：15分钟</w:t>
      </w:r>
    </w:p>
    <w:p>
      <w:pPr>
        <w:numPr>
          <w:ilvl w:val="0"/>
          <w:numId w:val="1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看大标题，小标题。了解文章中心</w:t>
      </w:r>
    </w:p>
    <w:p>
      <w:pPr>
        <w:numPr>
          <w:ilvl w:val="0"/>
          <w:numId w:val="1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找题干中的定位词回头定位</w:t>
      </w:r>
    </w:p>
    <w:p>
      <w:pPr>
        <w:numPr>
          <w:numId w:val="0"/>
        </w:num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一次性把十句话中的关键词全部标注出来</w:t>
      </w:r>
    </w:p>
    <w:p>
      <w:pPr>
        <w:numPr>
          <w:ilvl w:val="1"/>
          <w:numId w:val="10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>
      <w:pPr>
        <w:numPr>
          <w:ilvl w:val="1"/>
          <w:numId w:val="10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固定概念：合成词、专业概念、特别说法、具体的名词</w:t>
      </w:r>
    </w:p>
    <w:p>
      <w:pPr>
        <w:numPr>
          <w:ilvl w:val="1"/>
          <w:numId w:val="10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如果以上定为线索没有，则是：</w:t>
      </w:r>
    </w:p>
    <w:p>
      <w:pPr>
        <w:numPr>
          <w:numId w:val="0"/>
        </w:numPr>
        <w:spacing w:line="24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常用动词、极端词、最高级、形容词、副词</w:t>
      </w:r>
    </w:p>
    <w:p>
      <w:pPr>
        <w:numPr>
          <w:ilvl w:val="0"/>
          <w:numId w:val="11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文章中心词不能拿来定位</w:t>
      </w:r>
    </w:p>
    <w:p>
      <w:pPr>
        <w:numPr>
          <w:ilvl w:val="0"/>
          <w:numId w:val="11"/>
        </w:numPr>
        <w:spacing w:line="24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查漏补缺</w:t>
      </w:r>
    </w:p>
    <w:p>
      <w:pPr>
        <w:numPr>
          <w:numId w:val="0"/>
        </w:numPr>
        <w:spacing w:line="240" w:lineRule="auto"/>
        <w:ind w:left="420" w:leftChars="0"/>
        <w:rPr>
          <w:rFonts w:hint="default"/>
          <w:lang w:val="en-US" w:eastAsia="zh-CN"/>
        </w:rPr>
      </w:pPr>
    </w:p>
    <w:p>
      <w:pPr>
        <w:pStyle w:val="3"/>
        <w:bidi w:val="0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选词填空</w:t>
      </w:r>
    </w:p>
    <w:p>
      <w:pPr>
        <w:numPr>
          <w:ilvl w:val="0"/>
          <w:numId w:val="1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标注选项的词性、归类</w:t>
      </w:r>
    </w:p>
    <w:p>
      <w:pPr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看句首，了解文章中心。</w:t>
      </w:r>
    </w:p>
    <w:p>
      <w:pPr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根据每个空出现的位置判断需要填入单词的词性</w:t>
      </w:r>
    </w:p>
    <w:p>
      <w:pPr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把对应词性的选项带入，符合意思即正确答案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pStyle w:val="3"/>
        <w:bidi w:val="0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听力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听力概述（15+10）：所听即所选</w:t>
      </w:r>
    </w:p>
    <w:p>
      <w:pPr>
        <w:numPr>
          <w:ilvl w:val="0"/>
          <w:numId w:val="13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题型：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主旨题：选项多为名词、动名词、概括性词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数字题：时间、金钱、数量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观点态度题：</w:t>
      </w:r>
    </w:p>
    <w:p>
      <w:pPr>
        <w:numPr>
          <w:ilvl w:val="2"/>
          <w:numId w:val="13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先说出一般性评价，再说个人观点</w:t>
      </w:r>
    </w:p>
    <w:p>
      <w:pPr>
        <w:numPr>
          <w:ilvl w:val="2"/>
          <w:numId w:val="13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间接说出观点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细节题</w:t>
      </w:r>
    </w:p>
    <w:p>
      <w:pPr>
        <w:numPr>
          <w:ilvl w:val="0"/>
          <w:numId w:val="13"/>
        </w:numPr>
        <w:spacing w:line="240" w:lineRule="auto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方法和技巧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To+v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By+方式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备选项it开头，可能在问一个事情或事物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备选项they开头可能在问一类人或事务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He、she、the man、the woman，在问具体的一个人的活动</w:t>
      </w:r>
    </w:p>
    <w:p>
      <w:pPr>
        <w:numPr>
          <w:ilvl w:val="0"/>
          <w:numId w:val="13"/>
        </w:numPr>
        <w:spacing w:line="24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听力重点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所听即所选，绝对的循序原则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开头重点听</w:t>
      </w:r>
    </w:p>
    <w:p>
      <w:pPr>
        <w:numPr>
          <w:ilvl w:val="1"/>
          <w:numId w:val="13"/>
        </w:numPr>
        <w:spacing w:line="240" w:lineRule="auto"/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逻辑关系词处：</w:t>
      </w:r>
    </w:p>
    <w:p>
      <w:pPr>
        <w:numPr>
          <w:numId w:val="0"/>
        </w:numPr>
        <w:spacing w:line="240" w:lineRule="auto"/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转折、条件、递进、原因、举例、列举</w:t>
      </w:r>
    </w:p>
    <w:p>
      <w:pPr>
        <w:numPr>
          <w:ilvl w:val="0"/>
          <w:numId w:val="14"/>
        </w:numPr>
        <w:spacing w:line="24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特殊句型处（强调、倒装、虚拟语气）</w:t>
      </w:r>
    </w:p>
    <w:p>
      <w:pPr>
        <w:numPr>
          <w:ilvl w:val="0"/>
          <w:numId w:val="14"/>
        </w:numPr>
        <w:spacing w:line="24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数字信息</w:t>
      </w:r>
    </w:p>
    <w:p>
      <w:pPr>
        <w:numPr>
          <w:ilvl w:val="0"/>
          <w:numId w:val="14"/>
        </w:numPr>
        <w:spacing w:line="24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比较级、最高级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A0CB3"/>
    <w:multiLevelType w:val="multilevel"/>
    <w:tmpl w:val="826A0CB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5E92A67"/>
    <w:multiLevelType w:val="multilevel"/>
    <w:tmpl w:val="85E92A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1D3B3E8"/>
    <w:multiLevelType w:val="singleLevel"/>
    <w:tmpl w:val="A1D3B3E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A17EF30"/>
    <w:multiLevelType w:val="multilevel"/>
    <w:tmpl w:val="AA17EF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EEED70B"/>
    <w:multiLevelType w:val="singleLevel"/>
    <w:tmpl w:val="DEEED70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FFD0252"/>
    <w:multiLevelType w:val="multilevel"/>
    <w:tmpl w:val="DFFD0252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A08E70C"/>
    <w:multiLevelType w:val="singleLevel"/>
    <w:tmpl w:val="EA08E70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10177DE"/>
    <w:multiLevelType w:val="multilevel"/>
    <w:tmpl w:val="F10177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38C284F"/>
    <w:multiLevelType w:val="singleLevel"/>
    <w:tmpl w:val="F38C284F"/>
    <w:lvl w:ilvl="0" w:tentative="0">
      <w:start w:val="4"/>
      <w:numFmt w:val="decimal"/>
      <w:suff w:val="nothing"/>
      <w:lvlText w:val="（%1）"/>
      <w:lvlJc w:val="left"/>
    </w:lvl>
  </w:abstractNum>
  <w:abstractNum w:abstractNumId="9">
    <w:nsid w:val="2B15E73D"/>
    <w:multiLevelType w:val="singleLevel"/>
    <w:tmpl w:val="2B15E73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2C94476"/>
    <w:multiLevelType w:val="multilevel"/>
    <w:tmpl w:val="42C944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1">
    <w:nsid w:val="4F78A3CB"/>
    <w:multiLevelType w:val="multilevel"/>
    <w:tmpl w:val="4F78A3C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16635E8"/>
    <w:multiLevelType w:val="singleLevel"/>
    <w:tmpl w:val="616635E8"/>
    <w:lvl w:ilvl="0" w:tentative="0">
      <w:start w:val="4"/>
      <w:numFmt w:val="decimal"/>
      <w:suff w:val="nothing"/>
      <w:lvlText w:val="（%1）"/>
      <w:lvlJc w:val="left"/>
    </w:lvl>
  </w:abstractNum>
  <w:abstractNum w:abstractNumId="13">
    <w:nsid w:val="6D54D6E7"/>
    <w:multiLevelType w:val="multilevel"/>
    <w:tmpl w:val="6D54D6E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2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A2D7E"/>
    <w:rsid w:val="048C7B54"/>
    <w:rsid w:val="16982070"/>
    <w:rsid w:val="2732136E"/>
    <w:rsid w:val="37DF3DFA"/>
    <w:rsid w:val="39E07AED"/>
    <w:rsid w:val="3F386014"/>
    <w:rsid w:val="4A2D6D4C"/>
    <w:rsid w:val="50AA2D7E"/>
    <w:rsid w:val="5839440F"/>
    <w:rsid w:val="5B6C43BF"/>
    <w:rsid w:val="6BB5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2020-08-18T10:05:00Z</dcterms:created>
  <dc:creator>来自风平浪静的明天</dc:creator>
  <cp:lastModifiedBy>来自风平浪静的明天</cp:lastModifiedBy>
  <dcterms:modified xsi:type="dcterms:W3CDTF">2020-08-21T09:09:29Z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