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5D2406" w14:textId="77777777" w:rsidR="003043A8" w:rsidRDefault="00000000">
      <w:pPr>
        <w:spacing w:after="40" w:line="260" w:lineRule="auto"/>
        <w:jc w:val="center"/>
      </w:pPr>
      <w:r>
        <w:rPr>
          <w:sz w:val="20"/>
          <w:szCs w:val="20"/>
        </w:rPr>
        <w:t>PES University — Department of CSE</w:t>
      </w:r>
    </w:p>
    <w:p w14:paraId="223BCFE6" w14:textId="77777777" w:rsidR="003043A8" w:rsidRDefault="00000000">
      <w:pPr>
        <w:spacing w:after="200" w:line="260" w:lineRule="auto"/>
        <w:jc w:val="center"/>
      </w:pPr>
      <w:r>
        <w:rPr>
          <w:sz w:val="20"/>
          <w:szCs w:val="20"/>
        </w:rPr>
        <w:t>Lab 1: Requirements Engineering and UML Use-Case Modelling</w:t>
      </w:r>
    </w:p>
    <w:p w14:paraId="6BA37C99" w14:textId="77777777" w:rsidR="003043A8" w:rsidRDefault="00000000">
      <w:pPr>
        <w:spacing w:after="60" w:line="260" w:lineRule="auto"/>
        <w:jc w:val="center"/>
      </w:pPr>
      <w:r>
        <w:rPr>
          <w:b/>
          <w:bCs/>
          <w:sz w:val="26"/>
          <w:szCs w:val="26"/>
        </w:rPr>
        <w:t>Problem Statement #43: Feature Flag and Dynamic Config Manager</w:t>
      </w:r>
    </w:p>
    <w:p w14:paraId="3BF1AB36" w14:textId="1062ABB5" w:rsidR="00A33F00" w:rsidRDefault="00000000">
      <w:pPr>
        <w:spacing w:after="300" w:line="260" w:lineRule="auto"/>
        <w:jc w:val="center"/>
        <w:rPr>
          <w:sz w:val="20"/>
          <w:szCs w:val="20"/>
        </w:rPr>
      </w:pPr>
      <w:r>
        <w:rPr>
          <w:sz w:val="20"/>
          <w:szCs w:val="20"/>
        </w:rPr>
        <w:t>Domain: Developer Tools and IT Operations</w:t>
      </w:r>
      <w:r w:rsidR="00B8171E">
        <w:rPr>
          <w:sz w:val="20"/>
          <w:szCs w:val="20"/>
        </w:rPr>
        <w:t>s</w:t>
      </w:r>
    </w:p>
    <w:p w14:paraId="10BA074A" w14:textId="757E4ABC" w:rsidR="00A33F00" w:rsidRDefault="00A33F00">
      <w:pPr>
        <w:spacing w:after="300" w:line="260" w:lineRule="auto"/>
        <w:jc w:val="center"/>
        <w:rPr>
          <w:sz w:val="20"/>
          <w:szCs w:val="20"/>
        </w:rPr>
      </w:pPr>
      <w:r>
        <w:rPr>
          <w:sz w:val="20"/>
          <w:szCs w:val="20"/>
        </w:rPr>
        <w:t>Name: Anish A Kunder</w:t>
      </w:r>
    </w:p>
    <w:p w14:paraId="4895142D" w14:textId="5D0A5B51" w:rsidR="00A33F00" w:rsidRPr="00A33F00" w:rsidRDefault="00A33F00">
      <w:pPr>
        <w:spacing w:after="300" w:line="260" w:lineRule="auto"/>
        <w:jc w:val="center"/>
        <w:rPr>
          <w:sz w:val="20"/>
          <w:szCs w:val="20"/>
        </w:rPr>
      </w:pPr>
      <w:r>
        <w:rPr>
          <w:sz w:val="20"/>
          <w:szCs w:val="20"/>
        </w:rPr>
        <w:t>SRN: PES1UG24AM343</w:t>
      </w:r>
    </w:p>
    <w:p w14:paraId="05B60CB3" w14:textId="77777777" w:rsidR="003043A8" w:rsidRDefault="00000000">
      <w:pPr>
        <w:pStyle w:val="Heading2"/>
        <w:spacing w:before="240" w:after="100"/>
      </w:pPr>
      <w:r>
        <w:rPr>
          <w:b/>
          <w:bCs/>
          <w:color w:val="000000"/>
          <w:sz w:val="22"/>
          <w:szCs w:val="22"/>
        </w:rPr>
        <w:t>Overview</w:t>
      </w:r>
    </w:p>
    <w:p w14:paraId="3411E44D" w14:textId="77777777" w:rsidR="003043A8" w:rsidRDefault="00000000">
      <w:pPr>
        <w:spacing w:after="120" w:line="260" w:lineRule="auto"/>
      </w:pPr>
      <w:r>
        <w:t>A central platform for managing feature flags and configuration. Teams can turn features on for a percentage of users, set different values for each environment, and push changes to running applications in real time. Code can be released behind a flag and switched on later without another deployment.</w:t>
      </w:r>
    </w:p>
    <w:p w14:paraId="2D703D6F" w14:textId="77777777" w:rsidR="003043A8" w:rsidRDefault="00000000">
      <w:pPr>
        <w:pStyle w:val="Heading2"/>
        <w:spacing w:before="240" w:after="100"/>
      </w:pPr>
      <w:r>
        <w:rPr>
          <w:b/>
          <w:bCs/>
          <w:color w:val="000000"/>
          <w:sz w:val="22"/>
          <w:szCs w:val="22"/>
        </w:rPr>
        <w:t>Actors</w:t>
      </w:r>
    </w:p>
    <w:p w14:paraId="45F18E89" w14:textId="77777777" w:rsidR="003043A8" w:rsidRDefault="00000000">
      <w:pPr>
        <w:pStyle w:val="ListParagraph"/>
        <w:numPr>
          <w:ilvl w:val="0"/>
          <w:numId w:val="1"/>
        </w:numPr>
        <w:spacing w:after="60" w:line="260" w:lineRule="auto"/>
      </w:pPr>
      <w:r>
        <w:t>Software Engineer — creates and owns feature flags, sets values for non-production environments, and adds the SDK to applications.</w:t>
      </w:r>
    </w:p>
    <w:p w14:paraId="5EF5F4FC" w14:textId="77777777" w:rsidR="003043A8" w:rsidRDefault="00000000">
      <w:pPr>
        <w:pStyle w:val="ListParagraph"/>
        <w:numPr>
          <w:ilvl w:val="0"/>
          <w:numId w:val="1"/>
        </w:numPr>
        <w:spacing w:after="60" w:line="260" w:lineRule="auto"/>
      </w:pPr>
      <w:r>
        <w:t>Release Manager — controls production exposure: rollout percentage, targeting rules, and turning a feature off in an emergency.</w:t>
      </w:r>
    </w:p>
    <w:p w14:paraId="1CC451DF" w14:textId="77777777" w:rsidR="003043A8" w:rsidRDefault="00000000">
      <w:pPr>
        <w:pStyle w:val="ListParagraph"/>
        <w:numPr>
          <w:ilvl w:val="0"/>
          <w:numId w:val="1"/>
        </w:numPr>
        <w:spacing w:after="60" w:line="260" w:lineRule="auto"/>
      </w:pPr>
      <w:r>
        <w:t>Client SDK Application — asks for flag values and stays subscribed to changes.</w:t>
      </w:r>
    </w:p>
    <w:p w14:paraId="3285A830" w14:textId="77777777" w:rsidR="003043A8" w:rsidRDefault="00000000">
      <w:pPr>
        <w:pStyle w:val="Heading2"/>
        <w:spacing w:before="240" w:after="100"/>
      </w:pPr>
      <w:r>
        <w:rPr>
          <w:b/>
          <w:bCs/>
          <w:color w:val="000000"/>
          <w:sz w:val="22"/>
          <w:szCs w:val="22"/>
        </w:rPr>
        <w:t>Contents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0"/>
        <w:gridCol w:w="9046"/>
      </w:tblGrid>
      <w:tr w:rsidR="003043A8" w14:paraId="6AF59AB3" w14:textId="77777777">
        <w:tc>
          <w:tcPr>
            <w:tcW w:w="700" w:type="dxa"/>
            <w:tcMar>
              <w:top w:w="70" w:type="dxa"/>
              <w:left w:w="100" w:type="dxa"/>
              <w:bottom w:w="70" w:type="dxa"/>
              <w:right w:w="100" w:type="dxa"/>
            </w:tcMar>
          </w:tcPr>
          <w:p w14:paraId="4C91FA8D" w14:textId="77777777" w:rsidR="003043A8" w:rsidRDefault="00000000">
            <w:pPr>
              <w:spacing w:before="40" w:after="40"/>
            </w:pPr>
            <w:r>
              <w:rPr>
                <w:b/>
                <w:bCs/>
                <w:sz w:val="18"/>
                <w:szCs w:val="18"/>
              </w:rPr>
              <w:t>1</w:t>
            </w:r>
          </w:p>
        </w:tc>
        <w:tc>
          <w:tcPr>
            <w:tcW w:w="9046" w:type="dxa"/>
            <w:tcMar>
              <w:top w:w="70" w:type="dxa"/>
              <w:left w:w="100" w:type="dxa"/>
              <w:bottom w:w="70" w:type="dxa"/>
              <w:right w:w="100" w:type="dxa"/>
            </w:tcMar>
          </w:tcPr>
          <w:p w14:paraId="1745C725" w14:textId="77777777" w:rsidR="003043A8" w:rsidRDefault="00000000">
            <w:pPr>
              <w:spacing w:before="40" w:after="40"/>
            </w:pPr>
            <w:r>
              <w:rPr>
                <w:sz w:val="18"/>
                <w:szCs w:val="18"/>
              </w:rPr>
              <w:t>Requirements Table — 5 functional requirements (FR-001 to FR-005) and 2 non-functional requirements (NFR-001, NFR-002).</w:t>
            </w:r>
          </w:p>
        </w:tc>
      </w:tr>
      <w:tr w:rsidR="003043A8" w14:paraId="5435726D" w14:textId="77777777">
        <w:tc>
          <w:tcPr>
            <w:tcW w:w="700" w:type="dxa"/>
            <w:tcMar>
              <w:top w:w="70" w:type="dxa"/>
              <w:left w:w="100" w:type="dxa"/>
              <w:bottom w:w="70" w:type="dxa"/>
              <w:right w:w="100" w:type="dxa"/>
            </w:tcMar>
          </w:tcPr>
          <w:p w14:paraId="6B3CB112" w14:textId="77777777" w:rsidR="003043A8" w:rsidRDefault="00000000">
            <w:pPr>
              <w:spacing w:before="40" w:after="40"/>
            </w:pPr>
            <w:r>
              <w:rPr>
                <w:b/>
                <w:bCs/>
                <w:sz w:val="18"/>
                <w:szCs w:val="18"/>
              </w:rPr>
              <w:t>2</w:t>
            </w:r>
          </w:p>
        </w:tc>
        <w:tc>
          <w:tcPr>
            <w:tcW w:w="9046" w:type="dxa"/>
            <w:tcMar>
              <w:top w:w="70" w:type="dxa"/>
              <w:left w:w="100" w:type="dxa"/>
              <w:bottom w:w="70" w:type="dxa"/>
              <w:right w:w="100" w:type="dxa"/>
            </w:tcMar>
          </w:tcPr>
          <w:p w14:paraId="1261FD0C" w14:textId="77777777" w:rsidR="003043A8" w:rsidRDefault="00000000">
            <w:pPr>
              <w:spacing w:before="40" w:after="40"/>
            </w:pPr>
            <w:r>
              <w:rPr>
                <w:sz w:val="18"/>
                <w:szCs w:val="18"/>
              </w:rPr>
              <w:t>Traceability Matrix — each requirement mapped to the use cases that deliver it.</w:t>
            </w:r>
          </w:p>
        </w:tc>
      </w:tr>
      <w:tr w:rsidR="003043A8" w14:paraId="4BA991BC" w14:textId="77777777">
        <w:tc>
          <w:tcPr>
            <w:tcW w:w="700" w:type="dxa"/>
            <w:tcMar>
              <w:top w:w="70" w:type="dxa"/>
              <w:left w:w="100" w:type="dxa"/>
              <w:bottom w:w="70" w:type="dxa"/>
              <w:right w:w="100" w:type="dxa"/>
            </w:tcMar>
          </w:tcPr>
          <w:p w14:paraId="21739ADD" w14:textId="77777777" w:rsidR="003043A8" w:rsidRDefault="00000000">
            <w:pPr>
              <w:spacing w:before="40" w:after="40"/>
            </w:pPr>
            <w:r>
              <w:rPr>
                <w:b/>
                <w:bCs/>
                <w:sz w:val="18"/>
                <w:szCs w:val="18"/>
              </w:rPr>
              <w:t>3</w:t>
            </w:r>
          </w:p>
        </w:tc>
        <w:tc>
          <w:tcPr>
            <w:tcW w:w="9046" w:type="dxa"/>
            <w:tcMar>
              <w:top w:w="70" w:type="dxa"/>
              <w:left w:w="100" w:type="dxa"/>
              <w:bottom w:w="70" w:type="dxa"/>
              <w:right w:w="100" w:type="dxa"/>
            </w:tcMar>
          </w:tcPr>
          <w:p w14:paraId="6B08CCE6" w14:textId="77777777" w:rsidR="003043A8" w:rsidRDefault="00000000">
            <w:pPr>
              <w:spacing w:before="40" w:after="40"/>
            </w:pPr>
            <w:r>
              <w:rPr>
                <w:sz w:val="18"/>
                <w:szCs w:val="18"/>
              </w:rPr>
              <w:t>UML Use-Case Diagram — actors, system boundary, use cases, associations, include and extend.</w:t>
            </w:r>
          </w:p>
        </w:tc>
      </w:tr>
      <w:tr w:rsidR="003043A8" w14:paraId="53C638EA" w14:textId="77777777">
        <w:tc>
          <w:tcPr>
            <w:tcW w:w="700" w:type="dxa"/>
            <w:tcMar>
              <w:top w:w="70" w:type="dxa"/>
              <w:left w:w="100" w:type="dxa"/>
              <w:bottom w:w="70" w:type="dxa"/>
              <w:right w:w="100" w:type="dxa"/>
            </w:tcMar>
          </w:tcPr>
          <w:p w14:paraId="4348AEA4" w14:textId="77777777" w:rsidR="003043A8" w:rsidRDefault="00000000">
            <w:pPr>
              <w:spacing w:before="40" w:after="40"/>
            </w:pPr>
            <w:r>
              <w:rPr>
                <w:b/>
                <w:bCs/>
                <w:sz w:val="18"/>
                <w:szCs w:val="18"/>
              </w:rPr>
              <w:t>4</w:t>
            </w:r>
          </w:p>
        </w:tc>
        <w:tc>
          <w:tcPr>
            <w:tcW w:w="9046" w:type="dxa"/>
            <w:tcMar>
              <w:top w:w="70" w:type="dxa"/>
              <w:left w:w="100" w:type="dxa"/>
              <w:bottom w:w="70" w:type="dxa"/>
              <w:right w:w="100" w:type="dxa"/>
            </w:tcMar>
          </w:tcPr>
          <w:p w14:paraId="56609F25" w14:textId="77777777" w:rsidR="003043A8" w:rsidRDefault="00000000">
            <w:pPr>
              <w:spacing w:before="40" w:after="40"/>
            </w:pPr>
            <w:r>
              <w:rPr>
                <w:sz w:val="18"/>
                <w:szCs w:val="18"/>
              </w:rPr>
              <w:t>Use-Case Relationships — written list of the include and extend relationships shown in the diagram.</w:t>
            </w:r>
          </w:p>
        </w:tc>
      </w:tr>
      <w:tr w:rsidR="003043A8" w14:paraId="3809D219" w14:textId="77777777">
        <w:tc>
          <w:tcPr>
            <w:tcW w:w="700" w:type="dxa"/>
            <w:tcMar>
              <w:top w:w="70" w:type="dxa"/>
              <w:left w:w="100" w:type="dxa"/>
              <w:bottom w:w="70" w:type="dxa"/>
              <w:right w:w="100" w:type="dxa"/>
            </w:tcMar>
          </w:tcPr>
          <w:p w14:paraId="7682471D" w14:textId="77777777" w:rsidR="003043A8" w:rsidRDefault="00000000">
            <w:pPr>
              <w:spacing w:before="40" w:after="40"/>
            </w:pPr>
            <w:r>
              <w:rPr>
                <w:b/>
                <w:bCs/>
                <w:sz w:val="18"/>
                <w:szCs w:val="18"/>
              </w:rPr>
              <w:t>5</w:t>
            </w:r>
          </w:p>
        </w:tc>
        <w:tc>
          <w:tcPr>
            <w:tcW w:w="9046" w:type="dxa"/>
            <w:tcMar>
              <w:top w:w="70" w:type="dxa"/>
              <w:left w:w="100" w:type="dxa"/>
              <w:bottom w:w="70" w:type="dxa"/>
              <w:right w:w="100" w:type="dxa"/>
            </w:tcMar>
          </w:tcPr>
          <w:p w14:paraId="7EEF2921" w14:textId="77777777" w:rsidR="003043A8" w:rsidRDefault="00000000">
            <w:pPr>
              <w:spacing w:before="40" w:after="40"/>
            </w:pPr>
            <w:r>
              <w:rPr>
                <w:sz w:val="18"/>
                <w:szCs w:val="18"/>
              </w:rPr>
              <w:t>Use-Case Flow Specification — UC-02, with preconditions, postconditions, main success scenario and one alternate flow.</w:t>
            </w:r>
          </w:p>
        </w:tc>
      </w:tr>
    </w:tbl>
    <w:p w14:paraId="6BCDCD57" w14:textId="77777777" w:rsidR="003043A8" w:rsidRDefault="003043A8">
      <w:pPr>
        <w:sectPr w:rsidR="003043A8">
          <w:footerReference w:type="default" r:id="rId7"/>
          <w:pgSz w:w="11906" w:h="16838"/>
          <w:pgMar w:top="1080" w:right="1080" w:bottom="1080" w:left="1080" w:header="708" w:footer="708" w:gutter="0"/>
          <w:cols w:space="720"/>
          <w:docGrid w:linePitch="360"/>
        </w:sectPr>
      </w:pPr>
    </w:p>
    <w:p w14:paraId="514B6EA7" w14:textId="77777777" w:rsidR="003043A8" w:rsidRDefault="00000000">
      <w:pPr>
        <w:pStyle w:val="Heading1"/>
        <w:spacing w:before="280" w:after="140"/>
      </w:pPr>
      <w:r>
        <w:rPr>
          <w:b/>
          <w:bCs/>
          <w:color w:val="000000"/>
          <w:sz w:val="26"/>
          <w:szCs w:val="26"/>
        </w:rPr>
        <w:lastRenderedPageBreak/>
        <w:t>1. Requirements Table</w:t>
      </w:r>
    </w:p>
    <w:p w14:paraId="55E0D3CF" w14:textId="77777777" w:rsidR="003043A8" w:rsidRDefault="00000000">
      <w:pPr>
        <w:pStyle w:val="Heading2"/>
        <w:spacing w:before="240" w:after="100"/>
      </w:pPr>
      <w:r>
        <w:rPr>
          <w:b/>
          <w:bCs/>
          <w:color w:val="000000"/>
          <w:sz w:val="22"/>
          <w:szCs w:val="22"/>
        </w:rPr>
        <w:t>1.1 Functional Requirements (FR-001 to FR-005)</w:t>
      </w:r>
    </w:p>
    <w:tbl>
      <w:tblPr>
        <w:tblW w:w="1467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00"/>
        <w:gridCol w:w="1500"/>
        <w:gridCol w:w="4300"/>
        <w:gridCol w:w="900"/>
        <w:gridCol w:w="4378"/>
        <w:gridCol w:w="2700"/>
      </w:tblGrid>
      <w:tr w:rsidR="003043A8" w14:paraId="4C5F92D6" w14:textId="77777777">
        <w:trPr>
          <w:tblHeader/>
        </w:trPr>
        <w:tc>
          <w:tcPr>
            <w:tcW w:w="900" w:type="dxa"/>
            <w:shd w:val="clear" w:color="auto" w:fill="EDEDED"/>
            <w:tcMar>
              <w:top w:w="70" w:type="dxa"/>
              <w:left w:w="100" w:type="dxa"/>
              <w:bottom w:w="70" w:type="dxa"/>
              <w:right w:w="100" w:type="dxa"/>
            </w:tcMar>
          </w:tcPr>
          <w:p w14:paraId="2D2A8F8E" w14:textId="77777777" w:rsidR="003043A8" w:rsidRDefault="00000000">
            <w:pPr>
              <w:spacing w:before="40" w:after="40"/>
            </w:pPr>
            <w:r>
              <w:rPr>
                <w:b/>
                <w:bCs/>
                <w:sz w:val="18"/>
                <w:szCs w:val="18"/>
              </w:rPr>
              <w:t>ID</w:t>
            </w:r>
          </w:p>
        </w:tc>
        <w:tc>
          <w:tcPr>
            <w:tcW w:w="1500" w:type="dxa"/>
            <w:shd w:val="clear" w:color="auto" w:fill="EDEDED"/>
            <w:tcMar>
              <w:top w:w="70" w:type="dxa"/>
              <w:left w:w="100" w:type="dxa"/>
              <w:bottom w:w="70" w:type="dxa"/>
              <w:right w:w="100" w:type="dxa"/>
            </w:tcMar>
          </w:tcPr>
          <w:p w14:paraId="54D20EE1" w14:textId="77777777" w:rsidR="003043A8" w:rsidRDefault="00000000">
            <w:pPr>
              <w:spacing w:before="40" w:after="40"/>
            </w:pPr>
            <w:r>
              <w:rPr>
                <w:b/>
                <w:bCs/>
                <w:sz w:val="18"/>
                <w:szCs w:val="18"/>
              </w:rPr>
              <w:t>Type</w:t>
            </w:r>
          </w:p>
        </w:tc>
        <w:tc>
          <w:tcPr>
            <w:tcW w:w="4300" w:type="dxa"/>
            <w:shd w:val="clear" w:color="auto" w:fill="EDEDED"/>
            <w:tcMar>
              <w:top w:w="70" w:type="dxa"/>
              <w:left w:w="100" w:type="dxa"/>
              <w:bottom w:w="70" w:type="dxa"/>
              <w:right w:w="100" w:type="dxa"/>
            </w:tcMar>
          </w:tcPr>
          <w:p w14:paraId="1991B4D8" w14:textId="77777777" w:rsidR="003043A8" w:rsidRDefault="00000000">
            <w:pPr>
              <w:spacing w:before="40" w:after="40"/>
            </w:pPr>
            <w:r>
              <w:rPr>
                <w:b/>
                <w:bCs/>
                <w:sz w:val="18"/>
                <w:szCs w:val="18"/>
              </w:rPr>
              <w:t>Description</w:t>
            </w:r>
          </w:p>
        </w:tc>
        <w:tc>
          <w:tcPr>
            <w:tcW w:w="900" w:type="dxa"/>
            <w:shd w:val="clear" w:color="auto" w:fill="EDEDED"/>
            <w:tcMar>
              <w:top w:w="70" w:type="dxa"/>
              <w:left w:w="100" w:type="dxa"/>
              <w:bottom w:w="70" w:type="dxa"/>
              <w:right w:w="100" w:type="dxa"/>
            </w:tcMar>
          </w:tcPr>
          <w:p w14:paraId="05D3738D" w14:textId="77777777" w:rsidR="003043A8" w:rsidRDefault="00000000">
            <w:pPr>
              <w:spacing w:before="40" w:after="40"/>
            </w:pPr>
            <w:r>
              <w:rPr>
                <w:b/>
                <w:bCs/>
                <w:sz w:val="18"/>
                <w:szCs w:val="18"/>
              </w:rPr>
              <w:t>Priority</w:t>
            </w:r>
          </w:p>
        </w:tc>
        <w:tc>
          <w:tcPr>
            <w:tcW w:w="4378" w:type="dxa"/>
            <w:shd w:val="clear" w:color="auto" w:fill="EDEDED"/>
            <w:tcMar>
              <w:top w:w="70" w:type="dxa"/>
              <w:left w:w="100" w:type="dxa"/>
              <w:bottom w:w="70" w:type="dxa"/>
              <w:right w:w="100" w:type="dxa"/>
            </w:tcMar>
          </w:tcPr>
          <w:p w14:paraId="1C049ABA" w14:textId="77777777" w:rsidR="003043A8" w:rsidRDefault="00000000">
            <w:pPr>
              <w:spacing w:before="40" w:after="40"/>
            </w:pPr>
            <w:r>
              <w:rPr>
                <w:b/>
                <w:bCs/>
                <w:sz w:val="18"/>
                <w:szCs w:val="18"/>
              </w:rPr>
              <w:t>Acceptance Criteria</w:t>
            </w:r>
          </w:p>
        </w:tc>
        <w:tc>
          <w:tcPr>
            <w:tcW w:w="2700" w:type="dxa"/>
            <w:shd w:val="clear" w:color="auto" w:fill="EDEDED"/>
            <w:tcMar>
              <w:top w:w="70" w:type="dxa"/>
              <w:left w:w="100" w:type="dxa"/>
              <w:bottom w:w="70" w:type="dxa"/>
              <w:right w:w="100" w:type="dxa"/>
            </w:tcMar>
          </w:tcPr>
          <w:p w14:paraId="77B09561" w14:textId="77777777" w:rsidR="003043A8" w:rsidRDefault="00000000">
            <w:pPr>
              <w:spacing w:before="40" w:after="40"/>
            </w:pPr>
            <w:r>
              <w:rPr>
                <w:b/>
                <w:bCs/>
                <w:sz w:val="18"/>
                <w:szCs w:val="18"/>
              </w:rPr>
              <w:t>Rationale</w:t>
            </w:r>
          </w:p>
        </w:tc>
      </w:tr>
      <w:tr w:rsidR="003043A8" w14:paraId="1244F512" w14:textId="77777777">
        <w:tc>
          <w:tcPr>
            <w:tcW w:w="900" w:type="dxa"/>
            <w:tcMar>
              <w:top w:w="70" w:type="dxa"/>
              <w:left w:w="100" w:type="dxa"/>
              <w:bottom w:w="70" w:type="dxa"/>
              <w:right w:w="100" w:type="dxa"/>
            </w:tcMar>
          </w:tcPr>
          <w:p w14:paraId="09910B77" w14:textId="77777777" w:rsidR="003043A8" w:rsidRDefault="00000000">
            <w:pPr>
              <w:spacing w:before="40" w:after="40"/>
            </w:pPr>
            <w:r>
              <w:rPr>
                <w:b/>
                <w:bCs/>
                <w:sz w:val="18"/>
                <w:szCs w:val="18"/>
              </w:rPr>
              <w:t>FR-001</w:t>
            </w:r>
          </w:p>
        </w:tc>
        <w:tc>
          <w:tcPr>
            <w:tcW w:w="1500" w:type="dxa"/>
            <w:tcMar>
              <w:top w:w="70" w:type="dxa"/>
              <w:left w:w="100" w:type="dxa"/>
              <w:bottom w:w="70" w:type="dxa"/>
              <w:right w:w="100" w:type="dxa"/>
            </w:tcMar>
          </w:tcPr>
          <w:p w14:paraId="1C71810A" w14:textId="77777777" w:rsidR="003043A8" w:rsidRDefault="00000000">
            <w:pPr>
              <w:spacing w:before="40" w:after="40"/>
            </w:pPr>
            <w:r>
              <w:rPr>
                <w:sz w:val="18"/>
                <w:szCs w:val="18"/>
              </w:rPr>
              <w:t>Functional</w:t>
            </w:r>
          </w:p>
        </w:tc>
        <w:tc>
          <w:tcPr>
            <w:tcW w:w="4300" w:type="dxa"/>
            <w:tcMar>
              <w:top w:w="70" w:type="dxa"/>
              <w:left w:w="100" w:type="dxa"/>
              <w:bottom w:w="70" w:type="dxa"/>
              <w:right w:w="100" w:type="dxa"/>
            </w:tcMar>
          </w:tcPr>
          <w:p w14:paraId="497027EF" w14:textId="77777777" w:rsidR="003043A8" w:rsidRDefault="00000000">
            <w:pPr>
              <w:spacing w:before="40" w:after="40"/>
            </w:pPr>
            <w:r>
              <w:rPr>
                <w:sz w:val="18"/>
                <w:szCs w:val="18"/>
              </w:rPr>
              <w:t>The system shall check a flag's targeting rules for a given user (user ID and attributes such as beta cohort, region or plan) and return the correct on/off state along with the reason for it.</w:t>
            </w:r>
          </w:p>
        </w:tc>
        <w:tc>
          <w:tcPr>
            <w:tcW w:w="900" w:type="dxa"/>
            <w:tcMar>
              <w:top w:w="70" w:type="dxa"/>
              <w:left w:w="100" w:type="dxa"/>
              <w:bottom w:w="70" w:type="dxa"/>
              <w:right w:w="100" w:type="dxa"/>
            </w:tcMar>
          </w:tcPr>
          <w:p w14:paraId="6EB8EAB7" w14:textId="77777777" w:rsidR="003043A8" w:rsidRDefault="00000000">
            <w:pPr>
              <w:spacing w:before="40" w:after="40"/>
              <w:jc w:val="center"/>
            </w:pPr>
            <w:r>
              <w:rPr>
                <w:sz w:val="18"/>
                <w:szCs w:val="18"/>
              </w:rPr>
              <w:t>High</w:t>
            </w:r>
          </w:p>
        </w:tc>
        <w:tc>
          <w:tcPr>
            <w:tcW w:w="4378" w:type="dxa"/>
            <w:tcMar>
              <w:top w:w="70" w:type="dxa"/>
              <w:left w:w="100" w:type="dxa"/>
              <w:bottom w:w="70" w:type="dxa"/>
              <w:right w:w="100" w:type="dxa"/>
            </w:tcMar>
          </w:tcPr>
          <w:p w14:paraId="47116817" w14:textId="77777777" w:rsidR="003043A8" w:rsidRDefault="00000000">
            <w:pPr>
              <w:spacing w:before="40" w:after="40"/>
            </w:pPr>
            <w:r>
              <w:rPr>
                <w:b/>
                <w:bCs/>
                <w:sz w:val="18"/>
                <w:szCs w:val="18"/>
              </w:rPr>
              <w:t xml:space="preserve">Pass: </w:t>
            </w:r>
            <w:r>
              <w:rPr>
                <w:sz w:val="18"/>
                <w:szCs w:val="18"/>
              </w:rPr>
              <w:t>A user inside the 10% rollout group gets the flag enabled, and 10 repeated calls for the same user return the same result.</w:t>
            </w:r>
          </w:p>
          <w:p w14:paraId="01D30CB5" w14:textId="77777777" w:rsidR="003043A8" w:rsidRDefault="00000000">
            <w:pPr>
              <w:spacing w:before="40" w:after="40"/>
            </w:pPr>
            <w:r>
              <w:rPr>
                <w:b/>
                <w:bCs/>
                <w:sz w:val="18"/>
                <w:szCs w:val="18"/>
              </w:rPr>
              <w:t xml:space="preserve">Fail: </w:t>
            </w:r>
            <w:r>
              <w:rPr>
                <w:sz w:val="18"/>
                <w:szCs w:val="18"/>
              </w:rPr>
              <w:t>A user outside the group gets the flag enabled, or the same user gets different results on repeat calls.</w:t>
            </w:r>
          </w:p>
        </w:tc>
        <w:tc>
          <w:tcPr>
            <w:tcW w:w="2700" w:type="dxa"/>
            <w:tcMar>
              <w:top w:w="70" w:type="dxa"/>
              <w:left w:w="100" w:type="dxa"/>
              <w:bottom w:w="70" w:type="dxa"/>
              <w:right w:w="100" w:type="dxa"/>
            </w:tcMar>
          </w:tcPr>
          <w:p w14:paraId="189B20C5" w14:textId="77777777" w:rsidR="003043A8" w:rsidRDefault="00000000">
            <w:pPr>
              <w:spacing w:before="40" w:after="40"/>
            </w:pPr>
            <w:r>
              <w:rPr>
                <w:sz w:val="18"/>
                <w:szCs w:val="18"/>
              </w:rPr>
              <w:t>Evaluation must be repeatable. If the result changes between calls, test results become useless and users see the feature flicker on and off.</w:t>
            </w:r>
          </w:p>
        </w:tc>
      </w:tr>
      <w:tr w:rsidR="003043A8" w14:paraId="7F34CA56" w14:textId="77777777">
        <w:tc>
          <w:tcPr>
            <w:tcW w:w="900" w:type="dxa"/>
            <w:tcMar>
              <w:top w:w="70" w:type="dxa"/>
              <w:left w:w="100" w:type="dxa"/>
              <w:bottom w:w="70" w:type="dxa"/>
              <w:right w:w="100" w:type="dxa"/>
            </w:tcMar>
          </w:tcPr>
          <w:p w14:paraId="7A7A734D" w14:textId="77777777" w:rsidR="003043A8" w:rsidRDefault="00000000">
            <w:pPr>
              <w:spacing w:before="40" w:after="40"/>
            </w:pPr>
            <w:r>
              <w:rPr>
                <w:b/>
                <w:bCs/>
                <w:sz w:val="18"/>
                <w:szCs w:val="18"/>
              </w:rPr>
              <w:t>FR-002</w:t>
            </w:r>
          </w:p>
        </w:tc>
        <w:tc>
          <w:tcPr>
            <w:tcW w:w="1500" w:type="dxa"/>
            <w:tcMar>
              <w:top w:w="70" w:type="dxa"/>
              <w:left w:w="100" w:type="dxa"/>
              <w:bottom w:w="70" w:type="dxa"/>
              <w:right w:w="100" w:type="dxa"/>
            </w:tcMar>
          </w:tcPr>
          <w:p w14:paraId="46A640EA" w14:textId="77777777" w:rsidR="003043A8" w:rsidRDefault="00000000">
            <w:pPr>
              <w:spacing w:before="40" w:after="40"/>
            </w:pPr>
            <w:r>
              <w:rPr>
                <w:sz w:val="18"/>
                <w:szCs w:val="18"/>
              </w:rPr>
              <w:t>Functional</w:t>
            </w:r>
          </w:p>
        </w:tc>
        <w:tc>
          <w:tcPr>
            <w:tcW w:w="4300" w:type="dxa"/>
            <w:tcMar>
              <w:top w:w="70" w:type="dxa"/>
              <w:left w:w="100" w:type="dxa"/>
              <w:bottom w:w="70" w:type="dxa"/>
              <w:right w:w="100" w:type="dxa"/>
            </w:tcMar>
          </w:tcPr>
          <w:p w14:paraId="7315393B" w14:textId="77777777" w:rsidR="003043A8" w:rsidRDefault="00000000">
            <w:pPr>
              <w:spacing w:before="40" w:after="40"/>
            </w:pPr>
            <w:r>
              <w:rPr>
                <w:sz w:val="18"/>
                <w:szCs w:val="18"/>
              </w:rPr>
              <w:t>The system shall let a Software Engineer create, update and archive feature flags, and shall save a permanent log entry (who, when, environment, old value, new value) for every change made to a flag.</w:t>
            </w:r>
          </w:p>
        </w:tc>
        <w:tc>
          <w:tcPr>
            <w:tcW w:w="900" w:type="dxa"/>
            <w:tcMar>
              <w:top w:w="70" w:type="dxa"/>
              <w:left w:w="100" w:type="dxa"/>
              <w:bottom w:w="70" w:type="dxa"/>
              <w:right w:w="100" w:type="dxa"/>
            </w:tcMar>
          </w:tcPr>
          <w:p w14:paraId="10417FAD" w14:textId="77777777" w:rsidR="003043A8" w:rsidRDefault="00000000">
            <w:pPr>
              <w:spacing w:before="40" w:after="40"/>
              <w:jc w:val="center"/>
            </w:pPr>
            <w:r>
              <w:rPr>
                <w:sz w:val="18"/>
                <w:szCs w:val="18"/>
              </w:rPr>
              <w:t>High</w:t>
            </w:r>
          </w:p>
        </w:tc>
        <w:tc>
          <w:tcPr>
            <w:tcW w:w="4378" w:type="dxa"/>
            <w:tcMar>
              <w:top w:w="70" w:type="dxa"/>
              <w:left w:w="100" w:type="dxa"/>
              <w:bottom w:w="70" w:type="dxa"/>
              <w:right w:w="100" w:type="dxa"/>
            </w:tcMar>
          </w:tcPr>
          <w:p w14:paraId="3BCBD169" w14:textId="77777777" w:rsidR="003043A8" w:rsidRDefault="00000000">
            <w:pPr>
              <w:spacing w:before="40" w:after="40"/>
            </w:pPr>
            <w:r>
              <w:rPr>
                <w:b/>
                <w:bCs/>
                <w:sz w:val="18"/>
                <w:szCs w:val="18"/>
              </w:rPr>
              <w:t xml:space="preserve">Pass: </w:t>
            </w:r>
            <w:r>
              <w:rPr>
                <w:sz w:val="18"/>
                <w:szCs w:val="18"/>
              </w:rPr>
              <w:t>Creating a flag with a key that already exists is rejected and the old flag stays unchanged; an archived flag is no longer sent to SDKs but is still visible in the log.</w:t>
            </w:r>
          </w:p>
          <w:p w14:paraId="152D8084" w14:textId="77777777" w:rsidR="003043A8" w:rsidRDefault="00000000">
            <w:pPr>
              <w:spacing w:before="40" w:after="40"/>
            </w:pPr>
            <w:r>
              <w:rPr>
                <w:b/>
                <w:bCs/>
                <w:sz w:val="18"/>
                <w:szCs w:val="18"/>
              </w:rPr>
              <w:t xml:space="preserve">Fail: </w:t>
            </w:r>
            <w:r>
              <w:rPr>
                <w:sz w:val="18"/>
                <w:szCs w:val="18"/>
              </w:rPr>
              <w:t>A duplicate key is accepted, or a change is saved without a log entry.</w:t>
            </w:r>
          </w:p>
        </w:tc>
        <w:tc>
          <w:tcPr>
            <w:tcW w:w="2700" w:type="dxa"/>
            <w:tcMar>
              <w:top w:w="70" w:type="dxa"/>
              <w:left w:w="100" w:type="dxa"/>
              <w:bottom w:w="70" w:type="dxa"/>
              <w:right w:w="100" w:type="dxa"/>
            </w:tcMar>
          </w:tcPr>
          <w:p w14:paraId="0DA7F37D" w14:textId="77777777" w:rsidR="003043A8" w:rsidRDefault="00000000">
            <w:pPr>
              <w:spacing w:before="40" w:after="40"/>
            </w:pPr>
            <w:r>
              <w:rPr>
                <w:sz w:val="18"/>
                <w:szCs w:val="18"/>
              </w:rPr>
              <w:t>One place to define flags avoids duplicate keys across teams, and the log answers who turned a flag on in production during an incident review.</w:t>
            </w:r>
          </w:p>
        </w:tc>
      </w:tr>
      <w:tr w:rsidR="003043A8" w14:paraId="16B97F27" w14:textId="77777777">
        <w:tc>
          <w:tcPr>
            <w:tcW w:w="900" w:type="dxa"/>
            <w:tcMar>
              <w:top w:w="70" w:type="dxa"/>
              <w:left w:w="100" w:type="dxa"/>
              <w:bottom w:w="70" w:type="dxa"/>
              <w:right w:w="100" w:type="dxa"/>
            </w:tcMar>
          </w:tcPr>
          <w:p w14:paraId="274353D5" w14:textId="77777777" w:rsidR="003043A8" w:rsidRDefault="00000000">
            <w:pPr>
              <w:spacing w:before="40" w:after="40"/>
            </w:pPr>
            <w:r>
              <w:rPr>
                <w:b/>
                <w:bCs/>
                <w:sz w:val="18"/>
                <w:szCs w:val="18"/>
              </w:rPr>
              <w:t>FR-003</w:t>
            </w:r>
          </w:p>
        </w:tc>
        <w:tc>
          <w:tcPr>
            <w:tcW w:w="1500" w:type="dxa"/>
            <w:tcMar>
              <w:top w:w="70" w:type="dxa"/>
              <w:left w:w="100" w:type="dxa"/>
              <w:bottom w:w="70" w:type="dxa"/>
              <w:right w:w="100" w:type="dxa"/>
            </w:tcMar>
          </w:tcPr>
          <w:p w14:paraId="5CF3DF54" w14:textId="77777777" w:rsidR="003043A8" w:rsidRDefault="00000000">
            <w:pPr>
              <w:spacing w:before="40" w:after="40"/>
            </w:pPr>
            <w:r>
              <w:rPr>
                <w:sz w:val="18"/>
                <w:szCs w:val="18"/>
              </w:rPr>
              <w:t>Functional</w:t>
            </w:r>
          </w:p>
        </w:tc>
        <w:tc>
          <w:tcPr>
            <w:tcW w:w="4300" w:type="dxa"/>
            <w:tcMar>
              <w:top w:w="70" w:type="dxa"/>
              <w:left w:w="100" w:type="dxa"/>
              <w:bottom w:w="70" w:type="dxa"/>
              <w:right w:w="100" w:type="dxa"/>
            </w:tcMar>
          </w:tcPr>
          <w:p w14:paraId="12CB8843" w14:textId="77777777" w:rsidR="003043A8" w:rsidRDefault="00000000">
            <w:pPr>
              <w:spacing w:before="40" w:after="40"/>
            </w:pPr>
            <w:r>
              <w:rPr>
                <w:sz w:val="18"/>
                <w:szCs w:val="18"/>
              </w:rPr>
              <w:t>The system shall let a Release Manager set a rollout percentage (0 to 100, in steps of 1) for each flag in each environment, so that raising the percentage never removes a user who already had the feature.</w:t>
            </w:r>
          </w:p>
        </w:tc>
        <w:tc>
          <w:tcPr>
            <w:tcW w:w="900" w:type="dxa"/>
            <w:tcMar>
              <w:top w:w="70" w:type="dxa"/>
              <w:left w:w="100" w:type="dxa"/>
              <w:bottom w:w="70" w:type="dxa"/>
              <w:right w:w="100" w:type="dxa"/>
            </w:tcMar>
          </w:tcPr>
          <w:p w14:paraId="253737A7" w14:textId="77777777" w:rsidR="003043A8" w:rsidRDefault="00000000">
            <w:pPr>
              <w:spacing w:before="40" w:after="40"/>
              <w:jc w:val="center"/>
            </w:pPr>
            <w:r>
              <w:rPr>
                <w:sz w:val="18"/>
                <w:szCs w:val="18"/>
              </w:rPr>
              <w:t>High</w:t>
            </w:r>
          </w:p>
        </w:tc>
        <w:tc>
          <w:tcPr>
            <w:tcW w:w="4378" w:type="dxa"/>
            <w:tcMar>
              <w:top w:w="70" w:type="dxa"/>
              <w:left w:w="100" w:type="dxa"/>
              <w:bottom w:w="70" w:type="dxa"/>
              <w:right w:w="100" w:type="dxa"/>
            </w:tcMar>
          </w:tcPr>
          <w:p w14:paraId="525EB5D1" w14:textId="77777777" w:rsidR="003043A8" w:rsidRDefault="00000000">
            <w:pPr>
              <w:spacing w:before="40" w:after="40"/>
            </w:pPr>
            <w:r>
              <w:rPr>
                <w:b/>
                <w:bCs/>
                <w:sz w:val="18"/>
                <w:szCs w:val="18"/>
              </w:rPr>
              <w:t xml:space="preserve">Pass: </w:t>
            </w:r>
            <w:r>
              <w:rPr>
                <w:sz w:val="18"/>
                <w:szCs w:val="18"/>
              </w:rPr>
              <w:t>Raising the rollout from 10% to 25% keeps every earlier user enabled and adds about 15% new users.</w:t>
            </w:r>
          </w:p>
          <w:p w14:paraId="1671FCF4" w14:textId="77777777" w:rsidR="003043A8" w:rsidRDefault="00000000">
            <w:pPr>
              <w:spacing w:before="40" w:after="40"/>
            </w:pPr>
            <w:r>
              <w:rPr>
                <w:b/>
                <w:bCs/>
                <w:sz w:val="18"/>
                <w:szCs w:val="18"/>
              </w:rPr>
              <w:t xml:space="preserve">Fail: </w:t>
            </w:r>
            <w:r>
              <w:rPr>
                <w:sz w:val="18"/>
                <w:szCs w:val="18"/>
              </w:rPr>
              <w:t>A user who already had the feature loses it when the percentage is raised.</w:t>
            </w:r>
          </w:p>
        </w:tc>
        <w:tc>
          <w:tcPr>
            <w:tcW w:w="2700" w:type="dxa"/>
            <w:tcMar>
              <w:top w:w="70" w:type="dxa"/>
              <w:left w:w="100" w:type="dxa"/>
              <w:bottom w:w="70" w:type="dxa"/>
              <w:right w:w="100" w:type="dxa"/>
            </w:tcMar>
          </w:tcPr>
          <w:p w14:paraId="2E01D0F1" w14:textId="77777777" w:rsidR="003043A8" w:rsidRDefault="00000000">
            <w:pPr>
              <w:spacing w:before="40" w:after="40"/>
            </w:pPr>
            <w:r>
              <w:rPr>
                <w:sz w:val="18"/>
                <w:szCs w:val="18"/>
              </w:rPr>
              <w:t>A gradual rollout only works if the group grows steadily. A user who loses a feature midway treats it as a bug and files a support ticket.</w:t>
            </w:r>
          </w:p>
        </w:tc>
      </w:tr>
      <w:tr w:rsidR="003043A8" w14:paraId="78D16C6C" w14:textId="77777777">
        <w:tc>
          <w:tcPr>
            <w:tcW w:w="900" w:type="dxa"/>
            <w:tcMar>
              <w:top w:w="70" w:type="dxa"/>
              <w:left w:w="100" w:type="dxa"/>
              <w:bottom w:w="70" w:type="dxa"/>
              <w:right w:w="100" w:type="dxa"/>
            </w:tcMar>
          </w:tcPr>
          <w:p w14:paraId="654FA739" w14:textId="77777777" w:rsidR="003043A8" w:rsidRDefault="00000000">
            <w:pPr>
              <w:spacing w:before="40" w:after="40"/>
            </w:pPr>
            <w:r>
              <w:rPr>
                <w:b/>
                <w:bCs/>
                <w:sz w:val="18"/>
                <w:szCs w:val="18"/>
              </w:rPr>
              <w:t>FR-004</w:t>
            </w:r>
          </w:p>
        </w:tc>
        <w:tc>
          <w:tcPr>
            <w:tcW w:w="1500" w:type="dxa"/>
            <w:tcMar>
              <w:top w:w="70" w:type="dxa"/>
              <w:left w:w="100" w:type="dxa"/>
              <w:bottom w:w="70" w:type="dxa"/>
              <w:right w:w="100" w:type="dxa"/>
            </w:tcMar>
          </w:tcPr>
          <w:p w14:paraId="3BCF2E6B" w14:textId="77777777" w:rsidR="003043A8" w:rsidRDefault="00000000">
            <w:pPr>
              <w:spacing w:before="40" w:after="40"/>
            </w:pPr>
            <w:r>
              <w:rPr>
                <w:sz w:val="18"/>
                <w:szCs w:val="18"/>
              </w:rPr>
              <w:t>Functional</w:t>
            </w:r>
          </w:p>
        </w:tc>
        <w:tc>
          <w:tcPr>
            <w:tcW w:w="4300" w:type="dxa"/>
            <w:tcMar>
              <w:top w:w="70" w:type="dxa"/>
              <w:left w:w="100" w:type="dxa"/>
              <w:bottom w:w="70" w:type="dxa"/>
              <w:right w:w="100" w:type="dxa"/>
            </w:tcMar>
          </w:tcPr>
          <w:p w14:paraId="16348A40" w14:textId="77777777" w:rsidR="003043A8" w:rsidRDefault="00000000">
            <w:pPr>
              <w:spacing w:before="40" w:after="40"/>
            </w:pPr>
            <w:r>
              <w:rPr>
                <w:sz w:val="18"/>
                <w:szCs w:val="18"/>
              </w:rPr>
              <w:t>The system shall keep flag values separate for each environment (dev, staging, prod) and shall let an authorised user set an override per environment, with production changes allowed only for the Release Manager role.</w:t>
            </w:r>
          </w:p>
        </w:tc>
        <w:tc>
          <w:tcPr>
            <w:tcW w:w="900" w:type="dxa"/>
            <w:tcMar>
              <w:top w:w="70" w:type="dxa"/>
              <w:left w:w="100" w:type="dxa"/>
              <w:bottom w:w="70" w:type="dxa"/>
              <w:right w:w="100" w:type="dxa"/>
            </w:tcMar>
          </w:tcPr>
          <w:p w14:paraId="78A888BF" w14:textId="77777777" w:rsidR="003043A8" w:rsidRDefault="00000000">
            <w:pPr>
              <w:spacing w:before="40" w:after="40"/>
              <w:jc w:val="center"/>
            </w:pPr>
            <w:r>
              <w:rPr>
                <w:sz w:val="18"/>
                <w:szCs w:val="18"/>
              </w:rPr>
              <w:t>Medium</w:t>
            </w:r>
          </w:p>
        </w:tc>
        <w:tc>
          <w:tcPr>
            <w:tcW w:w="4378" w:type="dxa"/>
            <w:tcMar>
              <w:top w:w="70" w:type="dxa"/>
              <w:left w:w="100" w:type="dxa"/>
              <w:bottom w:w="70" w:type="dxa"/>
              <w:right w:w="100" w:type="dxa"/>
            </w:tcMar>
          </w:tcPr>
          <w:p w14:paraId="7492FCDF" w14:textId="77777777" w:rsidR="003043A8" w:rsidRDefault="00000000">
            <w:pPr>
              <w:spacing w:before="40" w:after="40"/>
            </w:pPr>
            <w:r>
              <w:rPr>
                <w:b/>
                <w:bCs/>
                <w:sz w:val="18"/>
                <w:szCs w:val="18"/>
              </w:rPr>
              <w:t xml:space="preserve">Pass: </w:t>
            </w:r>
            <w:r>
              <w:rPr>
                <w:sz w:val="18"/>
                <w:szCs w:val="18"/>
              </w:rPr>
              <w:t>A flag turned on in staging stays off in prod; a Software Engineer without the Release Manager role is blocked from changing a prod value and the attempt is logged.</w:t>
            </w:r>
          </w:p>
          <w:p w14:paraId="45FBF005" w14:textId="77777777" w:rsidR="003043A8" w:rsidRDefault="00000000">
            <w:pPr>
              <w:spacing w:before="40" w:after="40"/>
            </w:pPr>
            <w:r>
              <w:rPr>
                <w:b/>
                <w:bCs/>
                <w:sz w:val="18"/>
                <w:szCs w:val="18"/>
              </w:rPr>
              <w:t xml:space="preserve">Fail: </w:t>
            </w:r>
            <w:r>
              <w:rPr>
                <w:sz w:val="18"/>
                <w:szCs w:val="18"/>
              </w:rPr>
              <w:t>A staging change also changes prod, or a user without the role changes prod.</w:t>
            </w:r>
          </w:p>
        </w:tc>
        <w:tc>
          <w:tcPr>
            <w:tcW w:w="2700" w:type="dxa"/>
            <w:tcMar>
              <w:top w:w="70" w:type="dxa"/>
              <w:left w:w="100" w:type="dxa"/>
              <w:bottom w:w="70" w:type="dxa"/>
              <w:right w:w="100" w:type="dxa"/>
            </w:tcMar>
          </w:tcPr>
          <w:p w14:paraId="6D33D724" w14:textId="77777777" w:rsidR="003043A8" w:rsidRDefault="00000000">
            <w:pPr>
              <w:spacing w:before="40" w:after="40"/>
            </w:pPr>
            <w:r>
              <w:rPr>
                <w:sz w:val="18"/>
                <w:szCs w:val="18"/>
              </w:rPr>
              <w:t>Changes should move to production only when someone decides to move them. Restricting production access prevents the most common configuration mistakes.</w:t>
            </w:r>
          </w:p>
        </w:tc>
      </w:tr>
      <w:tr w:rsidR="003043A8" w14:paraId="5B67BB7C" w14:textId="77777777">
        <w:tc>
          <w:tcPr>
            <w:tcW w:w="900" w:type="dxa"/>
            <w:tcMar>
              <w:top w:w="70" w:type="dxa"/>
              <w:left w:w="100" w:type="dxa"/>
              <w:bottom w:w="70" w:type="dxa"/>
              <w:right w:w="100" w:type="dxa"/>
            </w:tcMar>
          </w:tcPr>
          <w:p w14:paraId="15395E41" w14:textId="77777777" w:rsidR="003043A8" w:rsidRDefault="00000000">
            <w:pPr>
              <w:spacing w:before="40" w:after="40"/>
            </w:pPr>
            <w:r>
              <w:rPr>
                <w:b/>
                <w:bCs/>
                <w:sz w:val="18"/>
                <w:szCs w:val="18"/>
              </w:rPr>
              <w:t>FR-005</w:t>
            </w:r>
          </w:p>
        </w:tc>
        <w:tc>
          <w:tcPr>
            <w:tcW w:w="1500" w:type="dxa"/>
            <w:tcMar>
              <w:top w:w="70" w:type="dxa"/>
              <w:left w:w="100" w:type="dxa"/>
              <w:bottom w:w="70" w:type="dxa"/>
              <w:right w:w="100" w:type="dxa"/>
            </w:tcMar>
          </w:tcPr>
          <w:p w14:paraId="54E19032" w14:textId="77777777" w:rsidR="003043A8" w:rsidRDefault="00000000">
            <w:pPr>
              <w:spacing w:before="40" w:after="40"/>
            </w:pPr>
            <w:r>
              <w:rPr>
                <w:sz w:val="18"/>
                <w:szCs w:val="18"/>
              </w:rPr>
              <w:t>Functional</w:t>
            </w:r>
          </w:p>
        </w:tc>
        <w:tc>
          <w:tcPr>
            <w:tcW w:w="4300" w:type="dxa"/>
            <w:tcMar>
              <w:top w:w="70" w:type="dxa"/>
              <w:left w:w="100" w:type="dxa"/>
              <w:bottom w:w="70" w:type="dxa"/>
              <w:right w:w="100" w:type="dxa"/>
            </w:tcMar>
          </w:tcPr>
          <w:p w14:paraId="6C65AAEC" w14:textId="77777777" w:rsidR="003043A8" w:rsidRDefault="00000000">
            <w:pPr>
              <w:spacing w:before="40" w:after="40"/>
            </w:pPr>
            <w:r>
              <w:rPr>
                <w:sz w:val="18"/>
                <w:szCs w:val="18"/>
              </w:rPr>
              <w:t>When a change is saved, the system shall send the updated flag values to all connected client SDKs within 5 seconds over an open connection, and shall also offer polling for clients that cannot keep a connection open.</w:t>
            </w:r>
          </w:p>
        </w:tc>
        <w:tc>
          <w:tcPr>
            <w:tcW w:w="900" w:type="dxa"/>
            <w:tcMar>
              <w:top w:w="70" w:type="dxa"/>
              <w:left w:w="100" w:type="dxa"/>
              <w:bottom w:w="70" w:type="dxa"/>
              <w:right w:w="100" w:type="dxa"/>
            </w:tcMar>
          </w:tcPr>
          <w:p w14:paraId="135B1AFF" w14:textId="77777777" w:rsidR="003043A8" w:rsidRDefault="00000000">
            <w:pPr>
              <w:spacing w:before="40" w:after="40"/>
              <w:jc w:val="center"/>
            </w:pPr>
            <w:r>
              <w:rPr>
                <w:sz w:val="18"/>
                <w:szCs w:val="18"/>
              </w:rPr>
              <w:t>High</w:t>
            </w:r>
          </w:p>
        </w:tc>
        <w:tc>
          <w:tcPr>
            <w:tcW w:w="4378" w:type="dxa"/>
            <w:tcMar>
              <w:top w:w="70" w:type="dxa"/>
              <w:left w:w="100" w:type="dxa"/>
              <w:bottom w:w="70" w:type="dxa"/>
              <w:right w:w="100" w:type="dxa"/>
            </w:tcMar>
          </w:tcPr>
          <w:p w14:paraId="29275479" w14:textId="77777777" w:rsidR="003043A8" w:rsidRDefault="00000000">
            <w:pPr>
              <w:spacing w:before="40" w:after="40"/>
            </w:pPr>
            <w:r>
              <w:rPr>
                <w:b/>
                <w:bCs/>
                <w:sz w:val="18"/>
                <w:szCs w:val="18"/>
              </w:rPr>
              <w:t xml:space="preserve">Pass: </w:t>
            </w:r>
            <w:r>
              <w:rPr>
                <w:sz w:val="18"/>
                <w:szCs w:val="18"/>
              </w:rPr>
              <w:t>With 1,000 connected SDKs, at least 95% receive the new value within 5 seconds of the change being saved.</w:t>
            </w:r>
          </w:p>
          <w:p w14:paraId="64E06365" w14:textId="77777777" w:rsidR="003043A8" w:rsidRDefault="00000000">
            <w:pPr>
              <w:spacing w:before="40" w:after="40"/>
            </w:pPr>
            <w:r>
              <w:rPr>
                <w:b/>
                <w:bCs/>
                <w:sz w:val="18"/>
                <w:szCs w:val="18"/>
              </w:rPr>
              <w:t xml:space="preserve">Fail: </w:t>
            </w:r>
            <w:r>
              <w:rPr>
                <w:sz w:val="18"/>
                <w:szCs w:val="18"/>
              </w:rPr>
              <w:t>An SDK keeps serving the old value for longer than 5 seconds with no reconnect attempt.</w:t>
            </w:r>
          </w:p>
        </w:tc>
        <w:tc>
          <w:tcPr>
            <w:tcW w:w="2700" w:type="dxa"/>
            <w:tcMar>
              <w:top w:w="70" w:type="dxa"/>
              <w:left w:w="100" w:type="dxa"/>
              <w:bottom w:w="70" w:type="dxa"/>
              <w:right w:w="100" w:type="dxa"/>
            </w:tcMar>
          </w:tcPr>
          <w:p w14:paraId="0F5217CD" w14:textId="77777777" w:rsidR="003043A8" w:rsidRDefault="00000000">
            <w:pPr>
              <w:spacing w:before="40" w:after="40"/>
            </w:pPr>
            <w:r>
              <w:rPr>
                <w:sz w:val="18"/>
                <w:szCs w:val="18"/>
              </w:rPr>
              <w:t>Turning a feature off is only useful if the change reaches users quickly. Fast updates replace a 30-minute redeploy with a single click.</w:t>
            </w:r>
          </w:p>
        </w:tc>
      </w:tr>
    </w:tbl>
    <w:p w14:paraId="35905DBD" w14:textId="77777777" w:rsidR="003043A8" w:rsidRDefault="003043A8">
      <w:pPr>
        <w:spacing w:after="240" w:line="260" w:lineRule="auto"/>
      </w:pPr>
    </w:p>
    <w:p w14:paraId="7E68DF64" w14:textId="77777777" w:rsidR="003043A8" w:rsidRDefault="00000000">
      <w:pPr>
        <w:pStyle w:val="Heading2"/>
        <w:spacing w:before="240" w:after="100"/>
      </w:pPr>
      <w:r>
        <w:rPr>
          <w:b/>
          <w:bCs/>
          <w:color w:val="000000"/>
          <w:sz w:val="22"/>
          <w:szCs w:val="22"/>
        </w:rPr>
        <w:t>1.2 Non-Functional Requirements (NFR-001 and NFR-002)</w:t>
      </w:r>
    </w:p>
    <w:tbl>
      <w:tblPr>
        <w:tblW w:w="1467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00"/>
        <w:gridCol w:w="1500"/>
        <w:gridCol w:w="4300"/>
        <w:gridCol w:w="900"/>
        <w:gridCol w:w="4378"/>
        <w:gridCol w:w="2700"/>
      </w:tblGrid>
      <w:tr w:rsidR="003043A8" w14:paraId="25A4CF93" w14:textId="77777777">
        <w:trPr>
          <w:tblHeader/>
        </w:trPr>
        <w:tc>
          <w:tcPr>
            <w:tcW w:w="900" w:type="dxa"/>
            <w:shd w:val="clear" w:color="auto" w:fill="EDEDED"/>
            <w:tcMar>
              <w:top w:w="70" w:type="dxa"/>
              <w:left w:w="100" w:type="dxa"/>
              <w:bottom w:w="70" w:type="dxa"/>
              <w:right w:w="100" w:type="dxa"/>
            </w:tcMar>
          </w:tcPr>
          <w:p w14:paraId="184F0753" w14:textId="77777777" w:rsidR="003043A8" w:rsidRDefault="00000000">
            <w:pPr>
              <w:spacing w:before="40" w:after="40"/>
            </w:pPr>
            <w:r>
              <w:rPr>
                <w:b/>
                <w:bCs/>
                <w:sz w:val="18"/>
                <w:szCs w:val="18"/>
              </w:rPr>
              <w:lastRenderedPageBreak/>
              <w:t>ID</w:t>
            </w:r>
          </w:p>
        </w:tc>
        <w:tc>
          <w:tcPr>
            <w:tcW w:w="1500" w:type="dxa"/>
            <w:shd w:val="clear" w:color="auto" w:fill="EDEDED"/>
            <w:tcMar>
              <w:top w:w="70" w:type="dxa"/>
              <w:left w:w="100" w:type="dxa"/>
              <w:bottom w:w="70" w:type="dxa"/>
              <w:right w:w="100" w:type="dxa"/>
            </w:tcMar>
          </w:tcPr>
          <w:p w14:paraId="2AD8C8B4" w14:textId="77777777" w:rsidR="003043A8" w:rsidRDefault="00000000">
            <w:pPr>
              <w:spacing w:before="40" w:after="40"/>
            </w:pPr>
            <w:r>
              <w:rPr>
                <w:b/>
                <w:bCs/>
                <w:sz w:val="18"/>
                <w:szCs w:val="18"/>
              </w:rPr>
              <w:t>Type</w:t>
            </w:r>
          </w:p>
        </w:tc>
        <w:tc>
          <w:tcPr>
            <w:tcW w:w="4300" w:type="dxa"/>
            <w:shd w:val="clear" w:color="auto" w:fill="EDEDED"/>
            <w:tcMar>
              <w:top w:w="70" w:type="dxa"/>
              <w:left w:w="100" w:type="dxa"/>
              <w:bottom w:w="70" w:type="dxa"/>
              <w:right w:w="100" w:type="dxa"/>
            </w:tcMar>
          </w:tcPr>
          <w:p w14:paraId="59987B27" w14:textId="77777777" w:rsidR="003043A8" w:rsidRDefault="00000000">
            <w:pPr>
              <w:spacing w:before="40" w:after="40"/>
            </w:pPr>
            <w:r>
              <w:rPr>
                <w:b/>
                <w:bCs/>
                <w:sz w:val="18"/>
                <w:szCs w:val="18"/>
              </w:rPr>
              <w:t>Description</w:t>
            </w:r>
          </w:p>
        </w:tc>
        <w:tc>
          <w:tcPr>
            <w:tcW w:w="900" w:type="dxa"/>
            <w:shd w:val="clear" w:color="auto" w:fill="EDEDED"/>
            <w:tcMar>
              <w:top w:w="70" w:type="dxa"/>
              <w:left w:w="100" w:type="dxa"/>
              <w:bottom w:w="70" w:type="dxa"/>
              <w:right w:w="100" w:type="dxa"/>
            </w:tcMar>
          </w:tcPr>
          <w:p w14:paraId="49B9783C" w14:textId="77777777" w:rsidR="003043A8" w:rsidRDefault="00000000">
            <w:pPr>
              <w:spacing w:before="40" w:after="40"/>
            </w:pPr>
            <w:r>
              <w:rPr>
                <w:b/>
                <w:bCs/>
                <w:sz w:val="18"/>
                <w:szCs w:val="18"/>
              </w:rPr>
              <w:t>Priority</w:t>
            </w:r>
          </w:p>
        </w:tc>
        <w:tc>
          <w:tcPr>
            <w:tcW w:w="4378" w:type="dxa"/>
            <w:shd w:val="clear" w:color="auto" w:fill="EDEDED"/>
            <w:tcMar>
              <w:top w:w="70" w:type="dxa"/>
              <w:left w:w="100" w:type="dxa"/>
              <w:bottom w:w="70" w:type="dxa"/>
              <w:right w:w="100" w:type="dxa"/>
            </w:tcMar>
          </w:tcPr>
          <w:p w14:paraId="6B46734E" w14:textId="77777777" w:rsidR="003043A8" w:rsidRDefault="00000000">
            <w:pPr>
              <w:spacing w:before="40" w:after="40"/>
            </w:pPr>
            <w:r>
              <w:rPr>
                <w:b/>
                <w:bCs/>
                <w:sz w:val="18"/>
                <w:szCs w:val="18"/>
              </w:rPr>
              <w:t>Acceptance Criteria</w:t>
            </w:r>
          </w:p>
        </w:tc>
        <w:tc>
          <w:tcPr>
            <w:tcW w:w="2700" w:type="dxa"/>
            <w:shd w:val="clear" w:color="auto" w:fill="EDEDED"/>
            <w:tcMar>
              <w:top w:w="70" w:type="dxa"/>
              <w:left w:w="100" w:type="dxa"/>
              <w:bottom w:w="70" w:type="dxa"/>
              <w:right w:w="100" w:type="dxa"/>
            </w:tcMar>
          </w:tcPr>
          <w:p w14:paraId="08C26B8E" w14:textId="77777777" w:rsidR="003043A8" w:rsidRDefault="00000000">
            <w:pPr>
              <w:spacing w:before="40" w:after="40"/>
            </w:pPr>
            <w:r>
              <w:rPr>
                <w:b/>
                <w:bCs/>
                <w:sz w:val="18"/>
                <w:szCs w:val="18"/>
              </w:rPr>
              <w:t>Rationale</w:t>
            </w:r>
          </w:p>
        </w:tc>
      </w:tr>
      <w:tr w:rsidR="003043A8" w14:paraId="1F7A9CAA" w14:textId="77777777">
        <w:tc>
          <w:tcPr>
            <w:tcW w:w="900" w:type="dxa"/>
            <w:tcMar>
              <w:top w:w="70" w:type="dxa"/>
              <w:left w:w="100" w:type="dxa"/>
              <w:bottom w:w="70" w:type="dxa"/>
              <w:right w:w="100" w:type="dxa"/>
            </w:tcMar>
          </w:tcPr>
          <w:p w14:paraId="3EBBFB97" w14:textId="77777777" w:rsidR="003043A8" w:rsidRDefault="00000000">
            <w:pPr>
              <w:spacing w:before="40" w:after="40"/>
            </w:pPr>
            <w:r>
              <w:rPr>
                <w:b/>
                <w:bCs/>
                <w:sz w:val="18"/>
                <w:szCs w:val="18"/>
              </w:rPr>
              <w:t>NFR-001</w:t>
            </w:r>
          </w:p>
        </w:tc>
        <w:tc>
          <w:tcPr>
            <w:tcW w:w="1500" w:type="dxa"/>
            <w:tcMar>
              <w:top w:w="70" w:type="dxa"/>
              <w:left w:w="100" w:type="dxa"/>
              <w:bottom w:w="70" w:type="dxa"/>
              <w:right w:w="100" w:type="dxa"/>
            </w:tcMar>
          </w:tcPr>
          <w:p w14:paraId="4CAFAABE" w14:textId="77777777" w:rsidR="003043A8" w:rsidRDefault="00000000">
            <w:pPr>
              <w:spacing w:before="40" w:after="40"/>
            </w:pPr>
            <w:r>
              <w:rPr>
                <w:sz w:val="18"/>
                <w:szCs w:val="18"/>
              </w:rPr>
              <w:t>Performance and Security</w:t>
            </w:r>
          </w:p>
        </w:tc>
        <w:tc>
          <w:tcPr>
            <w:tcW w:w="4300" w:type="dxa"/>
            <w:tcMar>
              <w:top w:w="70" w:type="dxa"/>
              <w:left w:w="100" w:type="dxa"/>
              <w:bottom w:w="70" w:type="dxa"/>
              <w:right w:w="100" w:type="dxa"/>
            </w:tcMar>
          </w:tcPr>
          <w:p w14:paraId="0A362187" w14:textId="77777777" w:rsidR="003043A8" w:rsidRDefault="00000000">
            <w:pPr>
              <w:spacing w:before="40" w:after="40"/>
            </w:pPr>
            <w:r>
              <w:rPr>
                <w:sz w:val="18"/>
                <w:szCs w:val="18"/>
              </w:rPr>
              <w:t>The flag evaluation API must respond in under 15 ms for 99% of requests at 5,000 requests per second. All traffic must use TLS, and client SDK keys must be read-only and limited to one environment.</w:t>
            </w:r>
          </w:p>
        </w:tc>
        <w:tc>
          <w:tcPr>
            <w:tcW w:w="900" w:type="dxa"/>
            <w:tcMar>
              <w:top w:w="70" w:type="dxa"/>
              <w:left w:w="100" w:type="dxa"/>
              <w:bottom w:w="70" w:type="dxa"/>
              <w:right w:w="100" w:type="dxa"/>
            </w:tcMar>
          </w:tcPr>
          <w:p w14:paraId="59B0FE1A" w14:textId="77777777" w:rsidR="003043A8" w:rsidRDefault="00000000">
            <w:pPr>
              <w:spacing w:before="40" w:after="40"/>
              <w:jc w:val="center"/>
            </w:pPr>
            <w:r>
              <w:rPr>
                <w:sz w:val="18"/>
                <w:szCs w:val="18"/>
              </w:rPr>
              <w:t>High</w:t>
            </w:r>
          </w:p>
        </w:tc>
        <w:tc>
          <w:tcPr>
            <w:tcW w:w="4378" w:type="dxa"/>
            <w:tcMar>
              <w:top w:w="70" w:type="dxa"/>
              <w:left w:w="100" w:type="dxa"/>
              <w:bottom w:w="70" w:type="dxa"/>
              <w:right w:w="100" w:type="dxa"/>
            </w:tcMar>
          </w:tcPr>
          <w:p w14:paraId="7610FEEA" w14:textId="77777777" w:rsidR="003043A8" w:rsidRDefault="00000000">
            <w:pPr>
              <w:spacing w:before="40" w:after="40"/>
            </w:pPr>
            <w:r>
              <w:rPr>
                <w:b/>
                <w:bCs/>
                <w:sz w:val="18"/>
                <w:szCs w:val="18"/>
              </w:rPr>
              <w:t xml:space="preserve">Pass: </w:t>
            </w:r>
            <w:r>
              <w:rPr>
                <w:sz w:val="18"/>
                <w:szCs w:val="18"/>
              </w:rPr>
              <w:t>A load test at peak traffic shows 99% of responses under 15 ms, all traffic encrypted, and a client key unable to create, change or delete any flag.</w:t>
            </w:r>
          </w:p>
          <w:p w14:paraId="05103E30" w14:textId="77777777" w:rsidR="003043A8" w:rsidRDefault="00000000">
            <w:pPr>
              <w:spacing w:before="40" w:after="40"/>
            </w:pPr>
            <w:r>
              <w:rPr>
                <w:b/>
                <w:bCs/>
                <w:sz w:val="18"/>
                <w:szCs w:val="18"/>
              </w:rPr>
              <w:t xml:space="preserve">Fail: </w:t>
            </w:r>
            <w:r>
              <w:rPr>
                <w:sz w:val="18"/>
                <w:szCs w:val="18"/>
              </w:rPr>
              <w:t>Response time goes above 15 ms at peak load, or a client key is able to change a flag.</w:t>
            </w:r>
          </w:p>
        </w:tc>
        <w:tc>
          <w:tcPr>
            <w:tcW w:w="2700" w:type="dxa"/>
            <w:tcMar>
              <w:top w:w="70" w:type="dxa"/>
              <w:left w:w="100" w:type="dxa"/>
              <w:bottom w:w="70" w:type="dxa"/>
              <w:right w:w="100" w:type="dxa"/>
            </w:tcMar>
          </w:tcPr>
          <w:p w14:paraId="5B2E6F8F" w14:textId="77777777" w:rsidR="003043A8" w:rsidRDefault="00000000">
            <w:pPr>
              <w:spacing w:before="40" w:after="40"/>
            </w:pPr>
            <w:r>
              <w:rPr>
                <w:sz w:val="18"/>
                <w:szCs w:val="18"/>
              </w:rPr>
              <w:t>This API runs on the critical path of every app that uses it, so its delay is added to every page load. Read-only keys limit the damage if a key leaks in a mobile app or web bundle.</w:t>
            </w:r>
          </w:p>
        </w:tc>
      </w:tr>
      <w:tr w:rsidR="003043A8" w14:paraId="4253684D" w14:textId="77777777">
        <w:tc>
          <w:tcPr>
            <w:tcW w:w="900" w:type="dxa"/>
            <w:tcMar>
              <w:top w:w="70" w:type="dxa"/>
              <w:left w:w="100" w:type="dxa"/>
              <w:bottom w:w="70" w:type="dxa"/>
              <w:right w:w="100" w:type="dxa"/>
            </w:tcMar>
          </w:tcPr>
          <w:p w14:paraId="3DD8E5D2" w14:textId="77777777" w:rsidR="003043A8" w:rsidRDefault="00000000">
            <w:pPr>
              <w:spacing w:before="40" w:after="40"/>
            </w:pPr>
            <w:r>
              <w:rPr>
                <w:b/>
                <w:bCs/>
                <w:sz w:val="18"/>
                <w:szCs w:val="18"/>
              </w:rPr>
              <w:t>NFR-002</w:t>
            </w:r>
          </w:p>
        </w:tc>
        <w:tc>
          <w:tcPr>
            <w:tcW w:w="1500" w:type="dxa"/>
            <w:tcMar>
              <w:top w:w="70" w:type="dxa"/>
              <w:left w:w="100" w:type="dxa"/>
              <w:bottom w:w="70" w:type="dxa"/>
              <w:right w:w="100" w:type="dxa"/>
            </w:tcMar>
          </w:tcPr>
          <w:p w14:paraId="44F58EBE" w14:textId="77777777" w:rsidR="003043A8" w:rsidRDefault="00000000">
            <w:pPr>
              <w:spacing w:before="40" w:after="40"/>
            </w:pPr>
            <w:r>
              <w:rPr>
                <w:sz w:val="18"/>
                <w:szCs w:val="18"/>
              </w:rPr>
              <w:t>Reliability and Availability</w:t>
            </w:r>
          </w:p>
        </w:tc>
        <w:tc>
          <w:tcPr>
            <w:tcW w:w="4300" w:type="dxa"/>
            <w:tcMar>
              <w:top w:w="70" w:type="dxa"/>
              <w:left w:w="100" w:type="dxa"/>
              <w:bottom w:w="70" w:type="dxa"/>
              <w:right w:w="100" w:type="dxa"/>
            </w:tcMar>
          </w:tcPr>
          <w:p w14:paraId="1B71E69E" w14:textId="77777777" w:rsidR="003043A8" w:rsidRDefault="00000000">
            <w:pPr>
              <w:spacing w:before="40" w:after="40"/>
            </w:pPr>
            <w:r>
              <w:rPr>
                <w:sz w:val="18"/>
                <w:szCs w:val="18"/>
              </w:rPr>
              <w:t>The service must be available 99.95% of the month. If it cannot be reached, the client SDK must keep using the last values it received, and fall back to the default value in code if it has none. An evaluation call must never throw an error into the app or block it.</w:t>
            </w:r>
          </w:p>
        </w:tc>
        <w:tc>
          <w:tcPr>
            <w:tcW w:w="900" w:type="dxa"/>
            <w:tcMar>
              <w:top w:w="70" w:type="dxa"/>
              <w:left w:w="100" w:type="dxa"/>
              <w:bottom w:w="70" w:type="dxa"/>
              <w:right w:w="100" w:type="dxa"/>
            </w:tcMar>
          </w:tcPr>
          <w:p w14:paraId="7BA8FBD5" w14:textId="77777777" w:rsidR="003043A8" w:rsidRDefault="00000000">
            <w:pPr>
              <w:spacing w:before="40" w:after="40"/>
              <w:jc w:val="center"/>
            </w:pPr>
            <w:r>
              <w:rPr>
                <w:sz w:val="18"/>
                <w:szCs w:val="18"/>
              </w:rPr>
              <w:t>High</w:t>
            </w:r>
          </w:p>
        </w:tc>
        <w:tc>
          <w:tcPr>
            <w:tcW w:w="4378" w:type="dxa"/>
            <w:tcMar>
              <w:top w:w="70" w:type="dxa"/>
              <w:left w:w="100" w:type="dxa"/>
              <w:bottom w:w="70" w:type="dxa"/>
              <w:right w:w="100" w:type="dxa"/>
            </w:tcMar>
          </w:tcPr>
          <w:p w14:paraId="1CD222AD" w14:textId="77777777" w:rsidR="003043A8" w:rsidRDefault="00000000">
            <w:pPr>
              <w:spacing w:before="40" w:after="40"/>
            </w:pPr>
            <w:r>
              <w:rPr>
                <w:b/>
                <w:bCs/>
                <w:sz w:val="18"/>
                <w:szCs w:val="18"/>
              </w:rPr>
              <w:t xml:space="preserve">Pass: </w:t>
            </w:r>
            <w:r>
              <w:rPr>
                <w:sz w:val="18"/>
                <w:szCs w:val="18"/>
              </w:rPr>
              <w:t>Shutting the service down for 5 minutes leaves all apps running on their last known values with no errors, and they reconnect on their own once it is back.</w:t>
            </w:r>
          </w:p>
          <w:p w14:paraId="448909E9" w14:textId="77777777" w:rsidR="003043A8" w:rsidRDefault="00000000">
            <w:pPr>
              <w:spacing w:before="40" w:after="40"/>
            </w:pPr>
            <w:r>
              <w:rPr>
                <w:b/>
                <w:bCs/>
                <w:sz w:val="18"/>
                <w:szCs w:val="18"/>
              </w:rPr>
              <w:t xml:space="preserve">Fail: </w:t>
            </w:r>
            <w:r>
              <w:rPr>
                <w:sz w:val="18"/>
                <w:szCs w:val="18"/>
              </w:rPr>
              <w:t>An evaluation call throws an error, blocks the app, or returns nothing during the outage.</w:t>
            </w:r>
          </w:p>
        </w:tc>
        <w:tc>
          <w:tcPr>
            <w:tcW w:w="2700" w:type="dxa"/>
            <w:tcMar>
              <w:top w:w="70" w:type="dxa"/>
              <w:left w:w="100" w:type="dxa"/>
              <w:bottom w:w="70" w:type="dxa"/>
              <w:right w:w="100" w:type="dxa"/>
            </w:tcMar>
          </w:tcPr>
          <w:p w14:paraId="584DF8EC" w14:textId="77777777" w:rsidR="003043A8" w:rsidRDefault="00000000">
            <w:pPr>
              <w:spacing w:before="40" w:after="40"/>
            </w:pPr>
            <w:r>
              <w:rPr>
                <w:sz w:val="18"/>
                <w:szCs w:val="18"/>
              </w:rPr>
              <w:t>Every app depends on this service, so an outage here must not become an outage everywhere. A local cache keeps the tool from becoming the failure it was meant to prevent.</w:t>
            </w:r>
          </w:p>
        </w:tc>
      </w:tr>
    </w:tbl>
    <w:p w14:paraId="14D52166" w14:textId="77777777" w:rsidR="003043A8" w:rsidRDefault="00000000">
      <w:r>
        <w:br w:type="page"/>
      </w:r>
    </w:p>
    <w:p w14:paraId="4F6F0E36" w14:textId="77777777" w:rsidR="003043A8" w:rsidRDefault="00000000">
      <w:pPr>
        <w:pStyle w:val="Heading1"/>
        <w:spacing w:before="280" w:after="140"/>
      </w:pPr>
      <w:r>
        <w:rPr>
          <w:b/>
          <w:bCs/>
          <w:color w:val="000000"/>
          <w:sz w:val="26"/>
          <w:szCs w:val="26"/>
        </w:rPr>
        <w:lastRenderedPageBreak/>
        <w:t>2. Traceability Matrix</w:t>
      </w:r>
    </w:p>
    <w:p w14:paraId="72810462" w14:textId="77777777" w:rsidR="003043A8" w:rsidRDefault="00000000">
      <w:pPr>
        <w:spacing w:after="140" w:line="260" w:lineRule="auto"/>
      </w:pPr>
      <w:r>
        <w:t>Every requirement (FR-001 to FR-005, NFR-001 and NFR-002) is delivered by at least one use case below.</w:t>
      </w:r>
    </w:p>
    <w:tbl>
      <w:tblPr>
        <w:tblW w:w="1467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00"/>
        <w:gridCol w:w="4678"/>
        <w:gridCol w:w="3000"/>
      </w:tblGrid>
      <w:tr w:rsidR="003043A8" w14:paraId="054F63FC" w14:textId="77777777">
        <w:trPr>
          <w:tblHeader/>
        </w:trPr>
        <w:tc>
          <w:tcPr>
            <w:tcW w:w="7000" w:type="dxa"/>
            <w:shd w:val="clear" w:color="auto" w:fill="EDEDED"/>
            <w:tcMar>
              <w:top w:w="70" w:type="dxa"/>
              <w:left w:w="100" w:type="dxa"/>
              <w:bottom w:w="70" w:type="dxa"/>
              <w:right w:w="100" w:type="dxa"/>
            </w:tcMar>
          </w:tcPr>
          <w:p w14:paraId="5A920A7A" w14:textId="77777777" w:rsidR="003043A8" w:rsidRDefault="00000000">
            <w:pPr>
              <w:spacing w:before="40" w:after="40"/>
            </w:pPr>
            <w:r>
              <w:rPr>
                <w:b/>
                <w:bCs/>
                <w:sz w:val="18"/>
                <w:szCs w:val="18"/>
              </w:rPr>
              <w:t>Use Case</w:t>
            </w:r>
          </w:p>
        </w:tc>
        <w:tc>
          <w:tcPr>
            <w:tcW w:w="4678" w:type="dxa"/>
            <w:shd w:val="clear" w:color="auto" w:fill="EDEDED"/>
            <w:tcMar>
              <w:top w:w="70" w:type="dxa"/>
              <w:left w:w="100" w:type="dxa"/>
              <w:bottom w:w="70" w:type="dxa"/>
              <w:right w:w="100" w:type="dxa"/>
            </w:tcMar>
          </w:tcPr>
          <w:p w14:paraId="2FA8D34C" w14:textId="77777777" w:rsidR="003043A8" w:rsidRDefault="00000000">
            <w:pPr>
              <w:spacing w:before="40" w:after="40"/>
            </w:pPr>
            <w:r>
              <w:rPr>
                <w:b/>
                <w:bCs/>
                <w:sz w:val="18"/>
                <w:szCs w:val="18"/>
              </w:rPr>
              <w:t>Primary Actor</w:t>
            </w:r>
          </w:p>
        </w:tc>
        <w:tc>
          <w:tcPr>
            <w:tcW w:w="3000" w:type="dxa"/>
            <w:shd w:val="clear" w:color="auto" w:fill="EDEDED"/>
            <w:tcMar>
              <w:top w:w="70" w:type="dxa"/>
              <w:left w:w="100" w:type="dxa"/>
              <w:bottom w:w="70" w:type="dxa"/>
              <w:right w:w="100" w:type="dxa"/>
            </w:tcMar>
          </w:tcPr>
          <w:p w14:paraId="7ABED070" w14:textId="77777777" w:rsidR="003043A8" w:rsidRDefault="00000000">
            <w:pPr>
              <w:spacing w:before="40" w:after="40"/>
            </w:pPr>
            <w:r>
              <w:rPr>
                <w:b/>
                <w:bCs/>
                <w:sz w:val="18"/>
                <w:szCs w:val="18"/>
              </w:rPr>
              <w:t>Traces to</w:t>
            </w:r>
          </w:p>
        </w:tc>
      </w:tr>
      <w:tr w:rsidR="003043A8" w14:paraId="29A86FA7" w14:textId="77777777">
        <w:tc>
          <w:tcPr>
            <w:tcW w:w="7000" w:type="dxa"/>
            <w:tcMar>
              <w:top w:w="70" w:type="dxa"/>
              <w:left w:w="100" w:type="dxa"/>
              <w:bottom w:w="70" w:type="dxa"/>
              <w:right w:w="100" w:type="dxa"/>
            </w:tcMar>
          </w:tcPr>
          <w:p w14:paraId="51BB616F" w14:textId="77777777" w:rsidR="003043A8" w:rsidRDefault="00000000">
            <w:pPr>
              <w:spacing w:before="40" w:after="40"/>
            </w:pPr>
            <w:r>
              <w:rPr>
                <w:sz w:val="18"/>
                <w:szCs w:val="18"/>
              </w:rPr>
              <w:t>UC-01 Manage Feature Flag</w:t>
            </w:r>
          </w:p>
        </w:tc>
        <w:tc>
          <w:tcPr>
            <w:tcW w:w="4678" w:type="dxa"/>
            <w:tcMar>
              <w:top w:w="70" w:type="dxa"/>
              <w:left w:w="100" w:type="dxa"/>
              <w:bottom w:w="70" w:type="dxa"/>
              <w:right w:w="100" w:type="dxa"/>
            </w:tcMar>
          </w:tcPr>
          <w:p w14:paraId="1C95C395" w14:textId="77777777" w:rsidR="003043A8" w:rsidRDefault="00000000">
            <w:pPr>
              <w:spacing w:before="40" w:after="40"/>
            </w:pPr>
            <w:r>
              <w:rPr>
                <w:sz w:val="18"/>
                <w:szCs w:val="18"/>
              </w:rPr>
              <w:t>Software Engineer</w:t>
            </w:r>
          </w:p>
        </w:tc>
        <w:tc>
          <w:tcPr>
            <w:tcW w:w="3000" w:type="dxa"/>
            <w:tcMar>
              <w:top w:w="70" w:type="dxa"/>
              <w:left w:w="100" w:type="dxa"/>
              <w:bottom w:w="70" w:type="dxa"/>
              <w:right w:w="100" w:type="dxa"/>
            </w:tcMar>
          </w:tcPr>
          <w:p w14:paraId="387CDFF4" w14:textId="77777777" w:rsidR="003043A8" w:rsidRDefault="00000000">
            <w:pPr>
              <w:spacing w:before="40" w:after="40"/>
            </w:pPr>
            <w:r>
              <w:rPr>
                <w:sz w:val="18"/>
                <w:szCs w:val="18"/>
              </w:rPr>
              <w:t>FR-002</w:t>
            </w:r>
          </w:p>
        </w:tc>
      </w:tr>
      <w:tr w:rsidR="003043A8" w14:paraId="1BFA92E5" w14:textId="77777777">
        <w:tc>
          <w:tcPr>
            <w:tcW w:w="7000" w:type="dxa"/>
            <w:tcMar>
              <w:top w:w="70" w:type="dxa"/>
              <w:left w:w="100" w:type="dxa"/>
              <w:bottom w:w="70" w:type="dxa"/>
              <w:right w:w="100" w:type="dxa"/>
            </w:tcMar>
          </w:tcPr>
          <w:p w14:paraId="3DD0359B" w14:textId="77777777" w:rsidR="003043A8" w:rsidRDefault="00000000">
            <w:pPr>
              <w:spacing w:before="40" w:after="40"/>
            </w:pPr>
            <w:r>
              <w:rPr>
                <w:sz w:val="18"/>
                <w:szCs w:val="18"/>
              </w:rPr>
              <w:t>UC-02 Configure Rollout and Targeting Rules</w:t>
            </w:r>
          </w:p>
        </w:tc>
        <w:tc>
          <w:tcPr>
            <w:tcW w:w="4678" w:type="dxa"/>
            <w:tcMar>
              <w:top w:w="70" w:type="dxa"/>
              <w:left w:w="100" w:type="dxa"/>
              <w:bottom w:w="70" w:type="dxa"/>
              <w:right w:w="100" w:type="dxa"/>
            </w:tcMar>
          </w:tcPr>
          <w:p w14:paraId="77A55046" w14:textId="77777777" w:rsidR="003043A8" w:rsidRDefault="00000000">
            <w:pPr>
              <w:spacing w:before="40" w:after="40"/>
            </w:pPr>
            <w:r>
              <w:rPr>
                <w:sz w:val="18"/>
                <w:szCs w:val="18"/>
              </w:rPr>
              <w:t>Release Manager</w:t>
            </w:r>
          </w:p>
        </w:tc>
        <w:tc>
          <w:tcPr>
            <w:tcW w:w="3000" w:type="dxa"/>
            <w:tcMar>
              <w:top w:w="70" w:type="dxa"/>
              <w:left w:w="100" w:type="dxa"/>
              <w:bottom w:w="70" w:type="dxa"/>
              <w:right w:w="100" w:type="dxa"/>
            </w:tcMar>
          </w:tcPr>
          <w:p w14:paraId="1C058CE3" w14:textId="77777777" w:rsidR="003043A8" w:rsidRDefault="00000000">
            <w:pPr>
              <w:spacing w:before="40" w:after="40"/>
            </w:pPr>
            <w:r>
              <w:rPr>
                <w:sz w:val="18"/>
                <w:szCs w:val="18"/>
              </w:rPr>
              <w:t>FR-003, FR-001</w:t>
            </w:r>
          </w:p>
        </w:tc>
      </w:tr>
      <w:tr w:rsidR="003043A8" w14:paraId="7B442627" w14:textId="77777777">
        <w:tc>
          <w:tcPr>
            <w:tcW w:w="7000" w:type="dxa"/>
            <w:tcMar>
              <w:top w:w="70" w:type="dxa"/>
              <w:left w:w="100" w:type="dxa"/>
              <w:bottom w:w="70" w:type="dxa"/>
              <w:right w:w="100" w:type="dxa"/>
            </w:tcMar>
          </w:tcPr>
          <w:p w14:paraId="76E21808" w14:textId="77777777" w:rsidR="003043A8" w:rsidRDefault="00000000">
            <w:pPr>
              <w:spacing w:before="40" w:after="40"/>
            </w:pPr>
            <w:r>
              <w:rPr>
                <w:sz w:val="18"/>
                <w:szCs w:val="18"/>
              </w:rPr>
              <w:t>UC-03 Set Environment Override</w:t>
            </w:r>
          </w:p>
        </w:tc>
        <w:tc>
          <w:tcPr>
            <w:tcW w:w="4678" w:type="dxa"/>
            <w:tcMar>
              <w:top w:w="70" w:type="dxa"/>
              <w:left w:w="100" w:type="dxa"/>
              <w:bottom w:w="70" w:type="dxa"/>
              <w:right w:w="100" w:type="dxa"/>
            </w:tcMar>
          </w:tcPr>
          <w:p w14:paraId="5AC0D7A0" w14:textId="77777777" w:rsidR="003043A8" w:rsidRDefault="00000000">
            <w:pPr>
              <w:spacing w:before="40" w:after="40"/>
            </w:pPr>
            <w:r>
              <w:rPr>
                <w:sz w:val="18"/>
                <w:szCs w:val="18"/>
              </w:rPr>
              <w:t>Software Engineer</w:t>
            </w:r>
          </w:p>
        </w:tc>
        <w:tc>
          <w:tcPr>
            <w:tcW w:w="3000" w:type="dxa"/>
            <w:tcMar>
              <w:top w:w="70" w:type="dxa"/>
              <w:left w:w="100" w:type="dxa"/>
              <w:bottom w:w="70" w:type="dxa"/>
              <w:right w:w="100" w:type="dxa"/>
            </w:tcMar>
          </w:tcPr>
          <w:p w14:paraId="331D048B" w14:textId="77777777" w:rsidR="003043A8" w:rsidRDefault="00000000">
            <w:pPr>
              <w:spacing w:before="40" w:after="40"/>
            </w:pPr>
            <w:r>
              <w:rPr>
                <w:sz w:val="18"/>
                <w:szCs w:val="18"/>
              </w:rPr>
              <w:t>FR-004</w:t>
            </w:r>
          </w:p>
        </w:tc>
      </w:tr>
      <w:tr w:rsidR="003043A8" w14:paraId="72D64E1E" w14:textId="77777777">
        <w:tc>
          <w:tcPr>
            <w:tcW w:w="7000" w:type="dxa"/>
            <w:tcMar>
              <w:top w:w="70" w:type="dxa"/>
              <w:left w:w="100" w:type="dxa"/>
              <w:bottom w:w="70" w:type="dxa"/>
              <w:right w:w="100" w:type="dxa"/>
            </w:tcMar>
          </w:tcPr>
          <w:p w14:paraId="0078A853" w14:textId="77777777" w:rsidR="003043A8" w:rsidRDefault="00000000">
            <w:pPr>
              <w:spacing w:before="40" w:after="40"/>
            </w:pPr>
            <w:r>
              <w:rPr>
                <w:sz w:val="18"/>
                <w:szCs w:val="18"/>
              </w:rPr>
              <w:t>UC-04 View Audit Log</w:t>
            </w:r>
          </w:p>
        </w:tc>
        <w:tc>
          <w:tcPr>
            <w:tcW w:w="4678" w:type="dxa"/>
            <w:tcMar>
              <w:top w:w="70" w:type="dxa"/>
              <w:left w:w="100" w:type="dxa"/>
              <w:bottom w:w="70" w:type="dxa"/>
              <w:right w:w="100" w:type="dxa"/>
            </w:tcMar>
          </w:tcPr>
          <w:p w14:paraId="2FDE18E6" w14:textId="77777777" w:rsidR="003043A8" w:rsidRDefault="00000000">
            <w:pPr>
              <w:spacing w:before="40" w:after="40"/>
            </w:pPr>
            <w:r>
              <w:rPr>
                <w:sz w:val="18"/>
                <w:szCs w:val="18"/>
              </w:rPr>
              <w:t>Software Engineer / Release Manager</w:t>
            </w:r>
          </w:p>
        </w:tc>
        <w:tc>
          <w:tcPr>
            <w:tcW w:w="3000" w:type="dxa"/>
            <w:tcMar>
              <w:top w:w="70" w:type="dxa"/>
              <w:left w:w="100" w:type="dxa"/>
              <w:bottom w:w="70" w:type="dxa"/>
              <w:right w:w="100" w:type="dxa"/>
            </w:tcMar>
          </w:tcPr>
          <w:p w14:paraId="766DF17D" w14:textId="77777777" w:rsidR="003043A8" w:rsidRDefault="00000000">
            <w:pPr>
              <w:spacing w:before="40" w:after="40"/>
            </w:pPr>
            <w:r>
              <w:rPr>
                <w:sz w:val="18"/>
                <w:szCs w:val="18"/>
              </w:rPr>
              <w:t>FR-002</w:t>
            </w:r>
          </w:p>
        </w:tc>
      </w:tr>
      <w:tr w:rsidR="003043A8" w14:paraId="4D0379B0" w14:textId="77777777">
        <w:tc>
          <w:tcPr>
            <w:tcW w:w="7000" w:type="dxa"/>
            <w:tcMar>
              <w:top w:w="70" w:type="dxa"/>
              <w:left w:w="100" w:type="dxa"/>
              <w:bottom w:w="70" w:type="dxa"/>
              <w:right w:w="100" w:type="dxa"/>
            </w:tcMar>
          </w:tcPr>
          <w:p w14:paraId="227FC751" w14:textId="77777777" w:rsidR="003043A8" w:rsidRDefault="00000000">
            <w:pPr>
              <w:spacing w:before="40" w:after="40"/>
            </w:pPr>
            <w:r>
              <w:rPr>
                <w:sz w:val="18"/>
                <w:szCs w:val="18"/>
              </w:rPr>
              <w:t>UC-05 Evaluate Feature Flag</w:t>
            </w:r>
          </w:p>
        </w:tc>
        <w:tc>
          <w:tcPr>
            <w:tcW w:w="4678" w:type="dxa"/>
            <w:tcMar>
              <w:top w:w="70" w:type="dxa"/>
              <w:left w:w="100" w:type="dxa"/>
              <w:bottom w:w="70" w:type="dxa"/>
              <w:right w:w="100" w:type="dxa"/>
            </w:tcMar>
          </w:tcPr>
          <w:p w14:paraId="1B0E2FFE" w14:textId="77777777" w:rsidR="003043A8" w:rsidRDefault="00000000">
            <w:pPr>
              <w:spacing w:before="40" w:after="40"/>
            </w:pPr>
            <w:r>
              <w:rPr>
                <w:sz w:val="18"/>
                <w:szCs w:val="18"/>
              </w:rPr>
              <w:t>Client SDK Application</w:t>
            </w:r>
          </w:p>
        </w:tc>
        <w:tc>
          <w:tcPr>
            <w:tcW w:w="3000" w:type="dxa"/>
            <w:tcMar>
              <w:top w:w="70" w:type="dxa"/>
              <w:left w:w="100" w:type="dxa"/>
              <w:bottom w:w="70" w:type="dxa"/>
              <w:right w:w="100" w:type="dxa"/>
            </w:tcMar>
          </w:tcPr>
          <w:p w14:paraId="0A53D448" w14:textId="77777777" w:rsidR="003043A8" w:rsidRDefault="00000000">
            <w:pPr>
              <w:spacing w:before="40" w:after="40"/>
            </w:pPr>
            <w:r>
              <w:rPr>
                <w:sz w:val="18"/>
                <w:szCs w:val="18"/>
              </w:rPr>
              <w:t>FR-001, NFR-001</w:t>
            </w:r>
          </w:p>
        </w:tc>
      </w:tr>
      <w:tr w:rsidR="003043A8" w14:paraId="600024D7" w14:textId="77777777">
        <w:tc>
          <w:tcPr>
            <w:tcW w:w="7000" w:type="dxa"/>
            <w:tcMar>
              <w:top w:w="70" w:type="dxa"/>
              <w:left w:w="100" w:type="dxa"/>
              <w:bottom w:w="70" w:type="dxa"/>
              <w:right w:w="100" w:type="dxa"/>
            </w:tcMar>
          </w:tcPr>
          <w:p w14:paraId="1960433C" w14:textId="77777777" w:rsidR="003043A8" w:rsidRDefault="00000000">
            <w:pPr>
              <w:spacing w:before="40" w:after="40"/>
            </w:pPr>
            <w:r>
              <w:rPr>
                <w:sz w:val="18"/>
                <w:szCs w:val="18"/>
              </w:rPr>
              <w:t>UC-06 Sync Flags to SDK Clients</w:t>
            </w:r>
          </w:p>
        </w:tc>
        <w:tc>
          <w:tcPr>
            <w:tcW w:w="4678" w:type="dxa"/>
            <w:tcMar>
              <w:top w:w="70" w:type="dxa"/>
              <w:left w:w="100" w:type="dxa"/>
              <w:bottom w:w="70" w:type="dxa"/>
              <w:right w:w="100" w:type="dxa"/>
            </w:tcMar>
          </w:tcPr>
          <w:p w14:paraId="1D0016A9" w14:textId="77777777" w:rsidR="003043A8" w:rsidRDefault="00000000">
            <w:pPr>
              <w:spacing w:before="40" w:after="40"/>
            </w:pPr>
            <w:r>
              <w:rPr>
                <w:sz w:val="18"/>
                <w:szCs w:val="18"/>
              </w:rPr>
              <w:t>Client SDK Application</w:t>
            </w:r>
          </w:p>
        </w:tc>
        <w:tc>
          <w:tcPr>
            <w:tcW w:w="3000" w:type="dxa"/>
            <w:tcMar>
              <w:top w:w="70" w:type="dxa"/>
              <w:left w:w="100" w:type="dxa"/>
              <w:bottom w:w="70" w:type="dxa"/>
              <w:right w:w="100" w:type="dxa"/>
            </w:tcMar>
          </w:tcPr>
          <w:p w14:paraId="27721E46" w14:textId="77777777" w:rsidR="003043A8" w:rsidRDefault="00000000">
            <w:pPr>
              <w:spacing w:before="40" w:after="40"/>
            </w:pPr>
            <w:r>
              <w:rPr>
                <w:sz w:val="18"/>
                <w:szCs w:val="18"/>
              </w:rPr>
              <w:t>FR-005</w:t>
            </w:r>
          </w:p>
        </w:tc>
      </w:tr>
      <w:tr w:rsidR="003043A8" w14:paraId="6B7AE03B" w14:textId="77777777">
        <w:tc>
          <w:tcPr>
            <w:tcW w:w="7000" w:type="dxa"/>
            <w:tcMar>
              <w:top w:w="70" w:type="dxa"/>
              <w:left w:w="100" w:type="dxa"/>
              <w:bottom w:w="70" w:type="dxa"/>
              <w:right w:w="100" w:type="dxa"/>
            </w:tcMar>
          </w:tcPr>
          <w:p w14:paraId="00923BE7" w14:textId="77777777" w:rsidR="003043A8" w:rsidRDefault="00000000">
            <w:pPr>
              <w:spacing w:before="40" w:after="40"/>
            </w:pPr>
            <w:r>
              <w:rPr>
                <w:sz w:val="18"/>
                <w:szCs w:val="18"/>
              </w:rPr>
              <w:t>UC-07 Record Audit Log Entry (include)</w:t>
            </w:r>
          </w:p>
        </w:tc>
        <w:tc>
          <w:tcPr>
            <w:tcW w:w="4678" w:type="dxa"/>
            <w:tcMar>
              <w:top w:w="70" w:type="dxa"/>
              <w:left w:w="100" w:type="dxa"/>
              <w:bottom w:w="70" w:type="dxa"/>
              <w:right w:w="100" w:type="dxa"/>
            </w:tcMar>
          </w:tcPr>
          <w:p w14:paraId="0510C0B3" w14:textId="77777777" w:rsidR="003043A8" w:rsidRDefault="00000000">
            <w:pPr>
              <w:spacing w:before="40" w:after="40"/>
            </w:pPr>
            <w:r>
              <w:rPr>
                <w:sz w:val="18"/>
                <w:szCs w:val="18"/>
              </w:rPr>
              <w:t>—</w:t>
            </w:r>
          </w:p>
        </w:tc>
        <w:tc>
          <w:tcPr>
            <w:tcW w:w="3000" w:type="dxa"/>
            <w:tcMar>
              <w:top w:w="70" w:type="dxa"/>
              <w:left w:w="100" w:type="dxa"/>
              <w:bottom w:w="70" w:type="dxa"/>
              <w:right w:w="100" w:type="dxa"/>
            </w:tcMar>
          </w:tcPr>
          <w:p w14:paraId="6EBD33D8" w14:textId="77777777" w:rsidR="003043A8" w:rsidRDefault="00000000">
            <w:pPr>
              <w:spacing w:before="40" w:after="40"/>
            </w:pPr>
            <w:r>
              <w:rPr>
                <w:sz w:val="18"/>
                <w:szCs w:val="18"/>
              </w:rPr>
              <w:t>FR-002</w:t>
            </w:r>
          </w:p>
        </w:tc>
      </w:tr>
      <w:tr w:rsidR="003043A8" w14:paraId="67358B90" w14:textId="77777777">
        <w:tc>
          <w:tcPr>
            <w:tcW w:w="7000" w:type="dxa"/>
            <w:tcMar>
              <w:top w:w="70" w:type="dxa"/>
              <w:left w:w="100" w:type="dxa"/>
              <w:bottom w:w="70" w:type="dxa"/>
              <w:right w:w="100" w:type="dxa"/>
            </w:tcMar>
          </w:tcPr>
          <w:p w14:paraId="63F934A3" w14:textId="77777777" w:rsidR="003043A8" w:rsidRDefault="00000000">
            <w:pPr>
              <w:spacing w:before="40" w:after="40"/>
            </w:pPr>
            <w:r>
              <w:rPr>
                <w:sz w:val="18"/>
                <w:szCs w:val="18"/>
              </w:rPr>
              <w:t>UC-08 Trigger Kill Switch (extend)</w:t>
            </w:r>
          </w:p>
        </w:tc>
        <w:tc>
          <w:tcPr>
            <w:tcW w:w="4678" w:type="dxa"/>
            <w:tcMar>
              <w:top w:w="70" w:type="dxa"/>
              <w:left w:w="100" w:type="dxa"/>
              <w:bottom w:w="70" w:type="dxa"/>
              <w:right w:w="100" w:type="dxa"/>
            </w:tcMar>
          </w:tcPr>
          <w:p w14:paraId="6A653F22" w14:textId="77777777" w:rsidR="003043A8" w:rsidRDefault="00000000">
            <w:pPr>
              <w:spacing w:before="40" w:after="40"/>
            </w:pPr>
            <w:r>
              <w:rPr>
                <w:sz w:val="18"/>
                <w:szCs w:val="18"/>
              </w:rPr>
              <w:t>Release Manager</w:t>
            </w:r>
          </w:p>
        </w:tc>
        <w:tc>
          <w:tcPr>
            <w:tcW w:w="3000" w:type="dxa"/>
            <w:tcMar>
              <w:top w:w="70" w:type="dxa"/>
              <w:left w:w="100" w:type="dxa"/>
              <w:bottom w:w="70" w:type="dxa"/>
              <w:right w:w="100" w:type="dxa"/>
            </w:tcMar>
          </w:tcPr>
          <w:p w14:paraId="4933E719" w14:textId="77777777" w:rsidR="003043A8" w:rsidRDefault="00000000">
            <w:pPr>
              <w:spacing w:before="40" w:after="40"/>
            </w:pPr>
            <w:r>
              <w:rPr>
                <w:sz w:val="18"/>
                <w:szCs w:val="18"/>
              </w:rPr>
              <w:t>FR-003, FR-005</w:t>
            </w:r>
          </w:p>
        </w:tc>
      </w:tr>
      <w:tr w:rsidR="003043A8" w14:paraId="22AEC602" w14:textId="77777777">
        <w:tc>
          <w:tcPr>
            <w:tcW w:w="7000" w:type="dxa"/>
            <w:tcMar>
              <w:top w:w="70" w:type="dxa"/>
              <w:left w:w="100" w:type="dxa"/>
              <w:bottom w:w="70" w:type="dxa"/>
              <w:right w:w="100" w:type="dxa"/>
            </w:tcMar>
          </w:tcPr>
          <w:p w14:paraId="0C37F938" w14:textId="77777777" w:rsidR="003043A8" w:rsidRDefault="00000000">
            <w:pPr>
              <w:spacing w:before="40" w:after="40"/>
            </w:pPr>
            <w:r>
              <w:rPr>
                <w:sz w:val="18"/>
                <w:szCs w:val="18"/>
              </w:rPr>
              <w:t>UC-09 Resolve User Group (include)</w:t>
            </w:r>
          </w:p>
        </w:tc>
        <w:tc>
          <w:tcPr>
            <w:tcW w:w="4678" w:type="dxa"/>
            <w:tcMar>
              <w:top w:w="70" w:type="dxa"/>
              <w:left w:w="100" w:type="dxa"/>
              <w:bottom w:w="70" w:type="dxa"/>
              <w:right w:w="100" w:type="dxa"/>
            </w:tcMar>
          </w:tcPr>
          <w:p w14:paraId="5A608E04" w14:textId="77777777" w:rsidR="003043A8" w:rsidRDefault="00000000">
            <w:pPr>
              <w:spacing w:before="40" w:after="40"/>
            </w:pPr>
            <w:r>
              <w:rPr>
                <w:sz w:val="18"/>
                <w:szCs w:val="18"/>
              </w:rPr>
              <w:t>—</w:t>
            </w:r>
          </w:p>
        </w:tc>
        <w:tc>
          <w:tcPr>
            <w:tcW w:w="3000" w:type="dxa"/>
            <w:tcMar>
              <w:top w:w="70" w:type="dxa"/>
              <w:left w:w="100" w:type="dxa"/>
              <w:bottom w:w="70" w:type="dxa"/>
              <w:right w:w="100" w:type="dxa"/>
            </w:tcMar>
          </w:tcPr>
          <w:p w14:paraId="453523E4" w14:textId="77777777" w:rsidR="003043A8" w:rsidRDefault="00000000">
            <w:pPr>
              <w:spacing w:before="40" w:after="40"/>
            </w:pPr>
            <w:r>
              <w:rPr>
                <w:sz w:val="18"/>
                <w:szCs w:val="18"/>
              </w:rPr>
              <w:t>FR-001, FR-003</w:t>
            </w:r>
          </w:p>
        </w:tc>
      </w:tr>
      <w:tr w:rsidR="003043A8" w14:paraId="24116B3A" w14:textId="77777777">
        <w:tc>
          <w:tcPr>
            <w:tcW w:w="7000" w:type="dxa"/>
            <w:tcMar>
              <w:top w:w="70" w:type="dxa"/>
              <w:left w:w="100" w:type="dxa"/>
              <w:bottom w:w="70" w:type="dxa"/>
              <w:right w:w="100" w:type="dxa"/>
            </w:tcMar>
          </w:tcPr>
          <w:p w14:paraId="25EF0EF3" w14:textId="77777777" w:rsidR="003043A8" w:rsidRDefault="00000000">
            <w:pPr>
              <w:spacing w:before="40" w:after="40"/>
            </w:pPr>
            <w:r>
              <w:rPr>
                <w:sz w:val="18"/>
                <w:szCs w:val="18"/>
              </w:rPr>
              <w:t>UC-10 Serve Last Known Config (extend)</w:t>
            </w:r>
          </w:p>
        </w:tc>
        <w:tc>
          <w:tcPr>
            <w:tcW w:w="4678" w:type="dxa"/>
            <w:tcMar>
              <w:top w:w="70" w:type="dxa"/>
              <w:left w:w="100" w:type="dxa"/>
              <w:bottom w:w="70" w:type="dxa"/>
              <w:right w:w="100" w:type="dxa"/>
            </w:tcMar>
          </w:tcPr>
          <w:p w14:paraId="5F1D3A0C" w14:textId="77777777" w:rsidR="003043A8" w:rsidRDefault="00000000">
            <w:pPr>
              <w:spacing w:before="40" w:after="40"/>
            </w:pPr>
            <w:r>
              <w:rPr>
                <w:sz w:val="18"/>
                <w:szCs w:val="18"/>
              </w:rPr>
              <w:t>—</w:t>
            </w:r>
          </w:p>
        </w:tc>
        <w:tc>
          <w:tcPr>
            <w:tcW w:w="3000" w:type="dxa"/>
            <w:tcMar>
              <w:top w:w="70" w:type="dxa"/>
              <w:left w:w="100" w:type="dxa"/>
              <w:bottom w:w="70" w:type="dxa"/>
              <w:right w:w="100" w:type="dxa"/>
            </w:tcMar>
          </w:tcPr>
          <w:p w14:paraId="7F48B9EB" w14:textId="77777777" w:rsidR="003043A8" w:rsidRDefault="00000000">
            <w:pPr>
              <w:spacing w:before="40" w:after="40"/>
            </w:pPr>
            <w:r>
              <w:rPr>
                <w:sz w:val="18"/>
                <w:szCs w:val="18"/>
              </w:rPr>
              <w:t>NFR-002</w:t>
            </w:r>
          </w:p>
        </w:tc>
      </w:tr>
    </w:tbl>
    <w:p w14:paraId="4B4B577A" w14:textId="77777777" w:rsidR="003043A8" w:rsidRDefault="003043A8">
      <w:pPr>
        <w:sectPr w:rsidR="003043A8">
          <w:footerReference w:type="default" r:id="rId8"/>
          <w:pgSz w:w="16838" w:h="11906" w:orient="landscape"/>
          <w:pgMar w:top="1080" w:right="1080" w:bottom="1080" w:left="1080" w:header="708" w:footer="708" w:gutter="0"/>
          <w:cols w:space="720"/>
          <w:docGrid w:linePitch="360"/>
        </w:sectPr>
      </w:pPr>
    </w:p>
    <w:p w14:paraId="2467C122" w14:textId="77777777" w:rsidR="003043A8" w:rsidRDefault="00000000">
      <w:pPr>
        <w:pStyle w:val="Heading1"/>
        <w:spacing w:before="280" w:after="140"/>
      </w:pPr>
      <w:r>
        <w:rPr>
          <w:b/>
          <w:bCs/>
          <w:color w:val="000000"/>
          <w:sz w:val="26"/>
          <w:szCs w:val="26"/>
        </w:rPr>
        <w:lastRenderedPageBreak/>
        <w:t>3. UML Use-Case Diagram</w:t>
      </w:r>
    </w:p>
    <w:p w14:paraId="3B68F8B6" w14:textId="77777777" w:rsidR="003043A8" w:rsidRDefault="00000000">
      <w:pPr>
        <w:spacing w:before="100" w:after="80"/>
        <w:jc w:val="center"/>
      </w:pPr>
      <w:r>
        <w:rPr>
          <w:noProof/>
        </w:rPr>
        <w:drawing>
          <wp:inline distT="0" distB="0" distL="0" distR="0" wp14:anchorId="47F6A299" wp14:editId="5BC89787">
            <wp:extent cx="7239000" cy="5172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239000" cy="5172075"/>
                    </a:xfrm>
                    <a:prstGeom prst="rect">
                      <a:avLst/>
                    </a:prstGeom>
                  </pic:spPr>
                </pic:pic>
              </a:graphicData>
            </a:graphic>
          </wp:inline>
        </w:drawing>
      </w:r>
    </w:p>
    <w:p w14:paraId="451A4345" w14:textId="77777777" w:rsidR="003043A8" w:rsidRDefault="00000000">
      <w:pPr>
        <w:spacing w:after="100" w:line="260" w:lineRule="auto"/>
        <w:jc w:val="center"/>
      </w:pPr>
      <w:r>
        <w:rPr>
          <w:i/>
          <w:iCs/>
          <w:sz w:val="18"/>
          <w:szCs w:val="18"/>
        </w:rPr>
        <w:t>Figure 1: Use-case diagram for the Feature Flag and Dynamic Config Manager</w:t>
      </w:r>
    </w:p>
    <w:p w14:paraId="1B939026" w14:textId="77777777" w:rsidR="003043A8" w:rsidRDefault="003043A8">
      <w:pPr>
        <w:sectPr w:rsidR="003043A8">
          <w:footerReference w:type="default" r:id="rId10"/>
          <w:pgSz w:w="16838" w:h="11906" w:orient="landscape"/>
          <w:pgMar w:top="1080" w:right="1080" w:bottom="1080" w:left="1080" w:header="708" w:footer="708" w:gutter="0"/>
          <w:cols w:space="720"/>
          <w:docGrid w:linePitch="360"/>
        </w:sectPr>
      </w:pPr>
    </w:p>
    <w:p w14:paraId="070DD2BB" w14:textId="77777777" w:rsidR="003043A8" w:rsidRDefault="00000000">
      <w:pPr>
        <w:pStyle w:val="Heading1"/>
        <w:spacing w:before="280" w:after="140"/>
      </w:pPr>
      <w:r>
        <w:rPr>
          <w:b/>
          <w:bCs/>
          <w:color w:val="000000"/>
          <w:sz w:val="26"/>
          <w:szCs w:val="26"/>
        </w:rPr>
        <w:lastRenderedPageBreak/>
        <w:t>4. Use-Case Relationships</w:t>
      </w:r>
    </w:p>
    <w:p w14:paraId="385A0A01" w14:textId="77777777" w:rsidR="003043A8" w:rsidRDefault="00000000">
      <w:pPr>
        <w:pStyle w:val="Heading2"/>
        <w:spacing w:before="240" w:after="100"/>
      </w:pPr>
      <w:r>
        <w:rPr>
          <w:b/>
          <w:bCs/>
          <w:color w:val="000000"/>
          <w:sz w:val="22"/>
          <w:szCs w:val="22"/>
        </w:rPr>
        <w:t>4.1 Include Relationships</w:t>
      </w:r>
    </w:p>
    <w:p w14:paraId="713E996F" w14:textId="77777777" w:rsidR="003043A8" w:rsidRDefault="00000000">
      <w:pPr>
        <w:spacing w:after="80" w:line="260" w:lineRule="auto"/>
      </w:pPr>
      <w:r>
        <w:t>Behaviour that always runs as part of the base use case:</w:t>
      </w:r>
    </w:p>
    <w:p w14:paraId="099125B2" w14:textId="77777777" w:rsidR="003043A8" w:rsidRDefault="00000000">
      <w:pPr>
        <w:pStyle w:val="ListParagraph"/>
        <w:numPr>
          <w:ilvl w:val="0"/>
          <w:numId w:val="1"/>
        </w:numPr>
        <w:spacing w:after="60" w:line="260" w:lineRule="auto"/>
      </w:pPr>
      <w:r>
        <w:t>UC-01 Manage Feature Flag includes UC-07 Record Audit Log Entry</w:t>
      </w:r>
    </w:p>
    <w:p w14:paraId="205FE692" w14:textId="77777777" w:rsidR="003043A8" w:rsidRDefault="00000000">
      <w:pPr>
        <w:pStyle w:val="ListParagraph"/>
        <w:numPr>
          <w:ilvl w:val="0"/>
          <w:numId w:val="1"/>
        </w:numPr>
        <w:spacing w:after="60" w:line="260" w:lineRule="auto"/>
      </w:pPr>
      <w:r>
        <w:t>UC-02 Configure Rollout and Targeting Rules includes UC-07 Record Audit Log Entry</w:t>
      </w:r>
    </w:p>
    <w:p w14:paraId="1A1D3EC4" w14:textId="77777777" w:rsidR="003043A8" w:rsidRDefault="00000000">
      <w:pPr>
        <w:pStyle w:val="ListParagraph"/>
        <w:numPr>
          <w:ilvl w:val="0"/>
          <w:numId w:val="1"/>
        </w:numPr>
        <w:spacing w:after="60" w:line="260" w:lineRule="auto"/>
      </w:pPr>
      <w:r>
        <w:t>UC-03 Set Environment Override includes UC-07 Record Audit Log Entry</w:t>
      </w:r>
    </w:p>
    <w:p w14:paraId="6EFDA2DE" w14:textId="77777777" w:rsidR="003043A8" w:rsidRDefault="00000000">
      <w:pPr>
        <w:pStyle w:val="ListParagraph"/>
        <w:numPr>
          <w:ilvl w:val="0"/>
          <w:numId w:val="1"/>
        </w:numPr>
        <w:spacing w:after="60" w:line="260" w:lineRule="auto"/>
      </w:pPr>
      <w:r>
        <w:t>UC-05 Evaluate Feature Flag includes UC-09 Resolve User Group</w:t>
      </w:r>
    </w:p>
    <w:p w14:paraId="135E0B4C" w14:textId="77777777" w:rsidR="003043A8" w:rsidRDefault="00000000">
      <w:pPr>
        <w:pStyle w:val="Heading2"/>
        <w:spacing w:before="240" w:after="100"/>
      </w:pPr>
      <w:r>
        <w:rPr>
          <w:b/>
          <w:bCs/>
          <w:color w:val="000000"/>
          <w:sz w:val="22"/>
          <w:szCs w:val="22"/>
        </w:rPr>
        <w:t>4.2 Extend Relationships</w:t>
      </w:r>
    </w:p>
    <w:p w14:paraId="19E424C6" w14:textId="77777777" w:rsidR="003043A8" w:rsidRDefault="00000000">
      <w:pPr>
        <w:spacing w:after="80" w:line="260" w:lineRule="auto"/>
      </w:pPr>
      <w:r>
        <w:t>Behaviour that runs only in a specific situation:</w:t>
      </w:r>
    </w:p>
    <w:p w14:paraId="60638251" w14:textId="77777777" w:rsidR="003043A8" w:rsidRDefault="00000000">
      <w:pPr>
        <w:pStyle w:val="ListParagraph"/>
        <w:numPr>
          <w:ilvl w:val="0"/>
          <w:numId w:val="1"/>
        </w:numPr>
        <w:spacing w:after="60" w:line="260" w:lineRule="auto"/>
      </w:pPr>
      <w:r>
        <w:t>UC-08 Trigger Kill Switch extends UC-02 — used when a safety limit is crossed during a rollout.</w:t>
      </w:r>
    </w:p>
    <w:p w14:paraId="648B34B7" w14:textId="77777777" w:rsidR="003043A8" w:rsidRDefault="00000000">
      <w:pPr>
        <w:pStyle w:val="ListParagraph"/>
        <w:numPr>
          <w:ilvl w:val="0"/>
          <w:numId w:val="1"/>
        </w:numPr>
        <w:spacing w:after="60" w:line="260" w:lineRule="auto"/>
      </w:pPr>
      <w:r>
        <w:t>UC-10 Serve Last Known Config extends UC-06 — used when the server cannot be reached by the SDK.</w:t>
      </w:r>
    </w:p>
    <w:p w14:paraId="4B7241C6" w14:textId="77777777" w:rsidR="003043A8" w:rsidRDefault="00000000">
      <w:pPr>
        <w:pStyle w:val="Heading2"/>
        <w:spacing w:before="240" w:after="100"/>
      </w:pPr>
      <w:r>
        <w:rPr>
          <w:b/>
          <w:bCs/>
          <w:color w:val="000000"/>
          <w:sz w:val="22"/>
          <w:szCs w:val="22"/>
        </w:rPr>
        <w:t>4.3 Actors and Their Use Cases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000"/>
        <w:gridCol w:w="6746"/>
      </w:tblGrid>
      <w:tr w:rsidR="003043A8" w14:paraId="425C2ED1" w14:textId="77777777">
        <w:trPr>
          <w:tblHeader/>
        </w:trPr>
        <w:tc>
          <w:tcPr>
            <w:tcW w:w="3000" w:type="dxa"/>
            <w:shd w:val="clear" w:color="auto" w:fill="EDEDED"/>
            <w:tcMar>
              <w:top w:w="70" w:type="dxa"/>
              <w:left w:w="100" w:type="dxa"/>
              <w:bottom w:w="70" w:type="dxa"/>
              <w:right w:w="100" w:type="dxa"/>
            </w:tcMar>
          </w:tcPr>
          <w:p w14:paraId="795214FB" w14:textId="77777777" w:rsidR="003043A8" w:rsidRDefault="00000000">
            <w:pPr>
              <w:spacing w:before="40" w:after="40"/>
            </w:pPr>
            <w:r>
              <w:rPr>
                <w:b/>
                <w:bCs/>
                <w:sz w:val="18"/>
                <w:szCs w:val="18"/>
              </w:rPr>
              <w:t>Actor</w:t>
            </w:r>
          </w:p>
        </w:tc>
        <w:tc>
          <w:tcPr>
            <w:tcW w:w="6746" w:type="dxa"/>
            <w:shd w:val="clear" w:color="auto" w:fill="EDEDED"/>
            <w:tcMar>
              <w:top w:w="70" w:type="dxa"/>
              <w:left w:w="100" w:type="dxa"/>
              <w:bottom w:w="70" w:type="dxa"/>
              <w:right w:w="100" w:type="dxa"/>
            </w:tcMar>
          </w:tcPr>
          <w:p w14:paraId="5CFBC908" w14:textId="77777777" w:rsidR="003043A8" w:rsidRDefault="00000000">
            <w:pPr>
              <w:spacing w:before="40" w:after="40"/>
            </w:pPr>
            <w:r>
              <w:rPr>
                <w:b/>
                <w:bCs/>
                <w:sz w:val="18"/>
                <w:szCs w:val="18"/>
              </w:rPr>
              <w:t>Use Cases</w:t>
            </w:r>
          </w:p>
        </w:tc>
      </w:tr>
      <w:tr w:rsidR="003043A8" w14:paraId="23ED5B02" w14:textId="77777777">
        <w:tc>
          <w:tcPr>
            <w:tcW w:w="3000" w:type="dxa"/>
            <w:tcMar>
              <w:top w:w="70" w:type="dxa"/>
              <w:left w:w="100" w:type="dxa"/>
              <w:bottom w:w="70" w:type="dxa"/>
              <w:right w:w="100" w:type="dxa"/>
            </w:tcMar>
          </w:tcPr>
          <w:p w14:paraId="657CEBE1" w14:textId="77777777" w:rsidR="003043A8" w:rsidRDefault="00000000">
            <w:pPr>
              <w:spacing w:before="40" w:after="40"/>
            </w:pPr>
            <w:r>
              <w:rPr>
                <w:sz w:val="18"/>
                <w:szCs w:val="18"/>
              </w:rPr>
              <w:t>Software Engineer</w:t>
            </w:r>
          </w:p>
        </w:tc>
        <w:tc>
          <w:tcPr>
            <w:tcW w:w="6746" w:type="dxa"/>
            <w:tcMar>
              <w:top w:w="70" w:type="dxa"/>
              <w:left w:w="100" w:type="dxa"/>
              <w:bottom w:w="70" w:type="dxa"/>
              <w:right w:w="100" w:type="dxa"/>
            </w:tcMar>
          </w:tcPr>
          <w:p w14:paraId="0471FC6C" w14:textId="77777777" w:rsidR="003043A8" w:rsidRDefault="00000000">
            <w:pPr>
              <w:spacing w:before="40" w:after="40"/>
            </w:pPr>
            <w:r>
              <w:rPr>
                <w:sz w:val="18"/>
                <w:szCs w:val="18"/>
              </w:rPr>
              <w:t>UC-01 Manage Feature Flag, UC-03 Set Environment Override, UC-04 View Audit Log</w:t>
            </w:r>
          </w:p>
        </w:tc>
      </w:tr>
      <w:tr w:rsidR="003043A8" w14:paraId="6CEA2FD3" w14:textId="77777777">
        <w:tc>
          <w:tcPr>
            <w:tcW w:w="3000" w:type="dxa"/>
            <w:tcMar>
              <w:top w:w="70" w:type="dxa"/>
              <w:left w:w="100" w:type="dxa"/>
              <w:bottom w:w="70" w:type="dxa"/>
              <w:right w:w="100" w:type="dxa"/>
            </w:tcMar>
          </w:tcPr>
          <w:p w14:paraId="63C90FCD" w14:textId="77777777" w:rsidR="003043A8" w:rsidRDefault="00000000">
            <w:pPr>
              <w:spacing w:before="40" w:after="40"/>
            </w:pPr>
            <w:r>
              <w:rPr>
                <w:sz w:val="18"/>
                <w:szCs w:val="18"/>
              </w:rPr>
              <w:t>Release Manager</w:t>
            </w:r>
          </w:p>
        </w:tc>
        <w:tc>
          <w:tcPr>
            <w:tcW w:w="6746" w:type="dxa"/>
            <w:tcMar>
              <w:top w:w="70" w:type="dxa"/>
              <w:left w:w="100" w:type="dxa"/>
              <w:bottom w:w="70" w:type="dxa"/>
              <w:right w:w="100" w:type="dxa"/>
            </w:tcMar>
          </w:tcPr>
          <w:p w14:paraId="33700E87" w14:textId="77777777" w:rsidR="003043A8" w:rsidRDefault="00000000">
            <w:pPr>
              <w:spacing w:before="40" w:after="40"/>
            </w:pPr>
            <w:r>
              <w:rPr>
                <w:sz w:val="18"/>
                <w:szCs w:val="18"/>
              </w:rPr>
              <w:t>UC-02 Configure Rollout and Targeting Rules, UC-04 View Audit Log, UC-08 Trigger Kill Switch</w:t>
            </w:r>
          </w:p>
        </w:tc>
      </w:tr>
      <w:tr w:rsidR="003043A8" w14:paraId="32334F79" w14:textId="77777777">
        <w:tc>
          <w:tcPr>
            <w:tcW w:w="3000" w:type="dxa"/>
            <w:tcMar>
              <w:top w:w="70" w:type="dxa"/>
              <w:left w:w="100" w:type="dxa"/>
              <w:bottom w:w="70" w:type="dxa"/>
              <w:right w:w="100" w:type="dxa"/>
            </w:tcMar>
          </w:tcPr>
          <w:p w14:paraId="6F39A93C" w14:textId="77777777" w:rsidR="003043A8" w:rsidRDefault="00000000">
            <w:pPr>
              <w:spacing w:before="40" w:after="40"/>
            </w:pPr>
            <w:r>
              <w:rPr>
                <w:sz w:val="18"/>
                <w:szCs w:val="18"/>
              </w:rPr>
              <w:t>Client SDK Application</w:t>
            </w:r>
          </w:p>
        </w:tc>
        <w:tc>
          <w:tcPr>
            <w:tcW w:w="6746" w:type="dxa"/>
            <w:tcMar>
              <w:top w:w="70" w:type="dxa"/>
              <w:left w:w="100" w:type="dxa"/>
              <w:bottom w:w="70" w:type="dxa"/>
              <w:right w:w="100" w:type="dxa"/>
            </w:tcMar>
          </w:tcPr>
          <w:p w14:paraId="121E5F1B" w14:textId="77777777" w:rsidR="003043A8" w:rsidRDefault="00000000">
            <w:pPr>
              <w:spacing w:before="40" w:after="40"/>
            </w:pPr>
            <w:r>
              <w:rPr>
                <w:sz w:val="18"/>
                <w:szCs w:val="18"/>
              </w:rPr>
              <w:t>UC-05 Evaluate Feature Flag, UC-06 Sync Flags to SDK Clients</w:t>
            </w:r>
          </w:p>
        </w:tc>
      </w:tr>
    </w:tbl>
    <w:p w14:paraId="757CA56D" w14:textId="77777777" w:rsidR="003043A8" w:rsidRDefault="003043A8">
      <w:pPr>
        <w:sectPr w:rsidR="003043A8">
          <w:footerReference w:type="default" r:id="rId11"/>
          <w:pgSz w:w="11906" w:h="16838"/>
          <w:pgMar w:top="1080" w:right="1080" w:bottom="1080" w:left="1080" w:header="708" w:footer="708" w:gutter="0"/>
          <w:cols w:space="720"/>
          <w:docGrid w:linePitch="360"/>
        </w:sectPr>
      </w:pPr>
    </w:p>
    <w:p w14:paraId="49E349F2" w14:textId="77777777" w:rsidR="003043A8" w:rsidRDefault="00000000">
      <w:pPr>
        <w:spacing w:after="60"/>
      </w:pPr>
      <w:r>
        <w:rPr>
          <w:b/>
          <w:bCs/>
          <w:sz w:val="24"/>
          <w:szCs w:val="24"/>
        </w:rPr>
        <w:lastRenderedPageBreak/>
        <w:t>5. Use-Case Flow Specification</w:t>
      </w:r>
    </w:p>
    <w:p w14:paraId="2F98B2CA" w14:textId="77777777" w:rsidR="003043A8" w:rsidRDefault="00000000">
      <w:pPr>
        <w:spacing w:after="100"/>
      </w:pPr>
      <w:r>
        <w:rPr>
          <w:b/>
          <w:bCs/>
          <w:sz w:val="20"/>
          <w:szCs w:val="20"/>
        </w:rPr>
        <w:t>UC-02: Configure Rollout and Targeting Rules</w:t>
      </w:r>
    </w:p>
    <w:tbl>
      <w:tblPr>
        <w:tblW w:w="104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50"/>
        <w:gridCol w:w="3300"/>
        <w:gridCol w:w="1900"/>
        <w:gridCol w:w="3516"/>
      </w:tblGrid>
      <w:tr w:rsidR="003043A8" w14:paraId="2ADA4BBC" w14:textId="77777777">
        <w:tc>
          <w:tcPr>
            <w:tcW w:w="1750" w:type="dxa"/>
            <w:tcMar>
              <w:top w:w="25" w:type="dxa"/>
              <w:left w:w="70" w:type="dxa"/>
              <w:bottom w:w="25" w:type="dxa"/>
              <w:right w:w="70" w:type="dxa"/>
            </w:tcMar>
          </w:tcPr>
          <w:p w14:paraId="100FBC1D" w14:textId="77777777" w:rsidR="003043A8" w:rsidRDefault="00000000">
            <w:pPr>
              <w:spacing w:before="12" w:after="12" w:line="200" w:lineRule="auto"/>
            </w:pPr>
            <w:r>
              <w:rPr>
                <w:b/>
                <w:bCs/>
                <w:sz w:val="16"/>
                <w:szCs w:val="16"/>
              </w:rPr>
              <w:t>Use Case ID</w:t>
            </w:r>
          </w:p>
        </w:tc>
        <w:tc>
          <w:tcPr>
            <w:tcW w:w="3300" w:type="dxa"/>
            <w:tcMar>
              <w:top w:w="25" w:type="dxa"/>
              <w:left w:w="70" w:type="dxa"/>
              <w:bottom w:w="25" w:type="dxa"/>
              <w:right w:w="70" w:type="dxa"/>
            </w:tcMar>
          </w:tcPr>
          <w:p w14:paraId="46B05803" w14:textId="77777777" w:rsidR="003043A8" w:rsidRDefault="00000000">
            <w:pPr>
              <w:spacing w:before="12" w:after="12" w:line="200" w:lineRule="auto"/>
            </w:pPr>
            <w:r>
              <w:rPr>
                <w:sz w:val="16"/>
                <w:szCs w:val="16"/>
              </w:rPr>
              <w:t>UC-02</w:t>
            </w:r>
          </w:p>
        </w:tc>
        <w:tc>
          <w:tcPr>
            <w:tcW w:w="1900" w:type="dxa"/>
            <w:tcMar>
              <w:top w:w="25" w:type="dxa"/>
              <w:left w:w="70" w:type="dxa"/>
              <w:bottom w:w="25" w:type="dxa"/>
              <w:right w:w="70" w:type="dxa"/>
            </w:tcMar>
          </w:tcPr>
          <w:p w14:paraId="762D3CC2" w14:textId="77777777" w:rsidR="003043A8" w:rsidRDefault="00000000">
            <w:pPr>
              <w:spacing w:before="12" w:after="12" w:line="200" w:lineRule="auto"/>
            </w:pPr>
            <w:r>
              <w:rPr>
                <w:b/>
                <w:bCs/>
                <w:sz w:val="16"/>
                <w:szCs w:val="16"/>
              </w:rPr>
              <w:t>Primary Actor</w:t>
            </w:r>
          </w:p>
        </w:tc>
        <w:tc>
          <w:tcPr>
            <w:tcW w:w="3516" w:type="dxa"/>
            <w:tcMar>
              <w:top w:w="25" w:type="dxa"/>
              <w:left w:w="70" w:type="dxa"/>
              <w:bottom w:w="25" w:type="dxa"/>
              <w:right w:w="70" w:type="dxa"/>
            </w:tcMar>
          </w:tcPr>
          <w:p w14:paraId="4080DE3B" w14:textId="77777777" w:rsidR="003043A8" w:rsidRDefault="00000000">
            <w:pPr>
              <w:spacing w:before="12" w:after="12" w:line="200" w:lineRule="auto"/>
            </w:pPr>
            <w:r>
              <w:rPr>
                <w:sz w:val="16"/>
                <w:szCs w:val="16"/>
              </w:rPr>
              <w:t>Release Manager</w:t>
            </w:r>
          </w:p>
        </w:tc>
      </w:tr>
      <w:tr w:rsidR="003043A8" w14:paraId="6BA5E94A" w14:textId="77777777">
        <w:tc>
          <w:tcPr>
            <w:tcW w:w="1750" w:type="dxa"/>
            <w:tcMar>
              <w:top w:w="25" w:type="dxa"/>
              <w:left w:w="70" w:type="dxa"/>
              <w:bottom w:w="25" w:type="dxa"/>
              <w:right w:w="70" w:type="dxa"/>
            </w:tcMar>
          </w:tcPr>
          <w:p w14:paraId="13983E05" w14:textId="77777777" w:rsidR="003043A8" w:rsidRDefault="00000000">
            <w:pPr>
              <w:spacing w:before="12" w:after="12" w:line="200" w:lineRule="auto"/>
            </w:pPr>
            <w:r>
              <w:rPr>
                <w:b/>
                <w:bCs/>
                <w:sz w:val="16"/>
                <w:szCs w:val="16"/>
              </w:rPr>
              <w:t>Use Case Name</w:t>
            </w:r>
          </w:p>
        </w:tc>
        <w:tc>
          <w:tcPr>
            <w:tcW w:w="3300" w:type="dxa"/>
            <w:tcMar>
              <w:top w:w="25" w:type="dxa"/>
              <w:left w:w="70" w:type="dxa"/>
              <w:bottom w:w="25" w:type="dxa"/>
              <w:right w:w="70" w:type="dxa"/>
            </w:tcMar>
          </w:tcPr>
          <w:p w14:paraId="52900DAC" w14:textId="77777777" w:rsidR="003043A8" w:rsidRDefault="00000000">
            <w:pPr>
              <w:spacing w:before="12" w:after="12" w:line="200" w:lineRule="auto"/>
            </w:pPr>
            <w:r>
              <w:rPr>
                <w:sz w:val="16"/>
                <w:szCs w:val="16"/>
              </w:rPr>
              <w:t>Configure Rollout and Targeting Rules</w:t>
            </w:r>
          </w:p>
        </w:tc>
        <w:tc>
          <w:tcPr>
            <w:tcW w:w="1900" w:type="dxa"/>
            <w:tcMar>
              <w:top w:w="25" w:type="dxa"/>
              <w:left w:w="70" w:type="dxa"/>
              <w:bottom w:w="25" w:type="dxa"/>
              <w:right w:w="70" w:type="dxa"/>
            </w:tcMar>
          </w:tcPr>
          <w:p w14:paraId="7B6960BD" w14:textId="77777777" w:rsidR="003043A8" w:rsidRDefault="00000000">
            <w:pPr>
              <w:spacing w:before="12" w:after="12" w:line="200" w:lineRule="auto"/>
            </w:pPr>
            <w:r>
              <w:rPr>
                <w:b/>
                <w:bCs/>
                <w:sz w:val="16"/>
                <w:szCs w:val="16"/>
              </w:rPr>
              <w:t>Secondary Actors</w:t>
            </w:r>
          </w:p>
        </w:tc>
        <w:tc>
          <w:tcPr>
            <w:tcW w:w="3516" w:type="dxa"/>
            <w:tcMar>
              <w:top w:w="25" w:type="dxa"/>
              <w:left w:w="70" w:type="dxa"/>
              <w:bottom w:w="25" w:type="dxa"/>
              <w:right w:w="70" w:type="dxa"/>
            </w:tcMar>
          </w:tcPr>
          <w:p w14:paraId="14B12A06" w14:textId="77777777" w:rsidR="003043A8" w:rsidRDefault="00000000">
            <w:pPr>
              <w:spacing w:before="12" w:after="12" w:line="200" w:lineRule="auto"/>
            </w:pPr>
            <w:r>
              <w:rPr>
                <w:sz w:val="16"/>
                <w:szCs w:val="16"/>
              </w:rPr>
              <w:t>Audit Service (UC-07), Client SDK Application (UC-06)</w:t>
            </w:r>
          </w:p>
        </w:tc>
      </w:tr>
      <w:tr w:rsidR="003043A8" w14:paraId="401B4082" w14:textId="77777777">
        <w:tc>
          <w:tcPr>
            <w:tcW w:w="1750" w:type="dxa"/>
            <w:tcMar>
              <w:top w:w="25" w:type="dxa"/>
              <w:left w:w="70" w:type="dxa"/>
              <w:bottom w:w="25" w:type="dxa"/>
              <w:right w:w="70" w:type="dxa"/>
            </w:tcMar>
          </w:tcPr>
          <w:p w14:paraId="56F3B62A" w14:textId="77777777" w:rsidR="003043A8" w:rsidRDefault="00000000">
            <w:pPr>
              <w:spacing w:before="12" w:after="12" w:line="200" w:lineRule="auto"/>
            </w:pPr>
            <w:r>
              <w:rPr>
                <w:b/>
                <w:bCs/>
                <w:sz w:val="16"/>
                <w:szCs w:val="16"/>
              </w:rPr>
              <w:t>Related Requirements</w:t>
            </w:r>
          </w:p>
        </w:tc>
        <w:tc>
          <w:tcPr>
            <w:tcW w:w="3300" w:type="dxa"/>
            <w:tcMar>
              <w:top w:w="25" w:type="dxa"/>
              <w:left w:w="70" w:type="dxa"/>
              <w:bottom w:w="25" w:type="dxa"/>
              <w:right w:w="70" w:type="dxa"/>
            </w:tcMar>
          </w:tcPr>
          <w:p w14:paraId="5EA053E1" w14:textId="77777777" w:rsidR="003043A8" w:rsidRDefault="00000000">
            <w:pPr>
              <w:spacing w:before="12" w:after="12" w:line="200" w:lineRule="auto"/>
            </w:pPr>
            <w:r>
              <w:rPr>
                <w:sz w:val="16"/>
                <w:szCs w:val="16"/>
              </w:rPr>
              <w:t>FR-003 (main), FR-001, FR-005</w:t>
            </w:r>
          </w:p>
        </w:tc>
        <w:tc>
          <w:tcPr>
            <w:tcW w:w="1900" w:type="dxa"/>
            <w:tcMar>
              <w:top w:w="25" w:type="dxa"/>
              <w:left w:w="70" w:type="dxa"/>
              <w:bottom w:w="25" w:type="dxa"/>
              <w:right w:w="70" w:type="dxa"/>
            </w:tcMar>
          </w:tcPr>
          <w:p w14:paraId="47BECAC9" w14:textId="77777777" w:rsidR="003043A8" w:rsidRDefault="00000000">
            <w:pPr>
              <w:spacing w:before="12" w:after="12" w:line="200" w:lineRule="auto"/>
            </w:pPr>
            <w:r>
              <w:rPr>
                <w:b/>
                <w:bCs/>
                <w:sz w:val="16"/>
                <w:szCs w:val="16"/>
              </w:rPr>
              <w:t>Trigger</w:t>
            </w:r>
          </w:p>
        </w:tc>
        <w:tc>
          <w:tcPr>
            <w:tcW w:w="3516" w:type="dxa"/>
            <w:tcMar>
              <w:top w:w="25" w:type="dxa"/>
              <w:left w:w="70" w:type="dxa"/>
              <w:bottom w:w="25" w:type="dxa"/>
              <w:right w:w="70" w:type="dxa"/>
            </w:tcMar>
          </w:tcPr>
          <w:p w14:paraId="7D765802" w14:textId="77777777" w:rsidR="003043A8" w:rsidRDefault="00000000">
            <w:pPr>
              <w:spacing w:before="12" w:after="12" w:line="200" w:lineRule="auto"/>
            </w:pPr>
            <w:r>
              <w:rPr>
                <w:sz w:val="16"/>
                <w:szCs w:val="16"/>
              </w:rPr>
              <w:t>The Release Manager opens a flag and edits its rollout settings for an environment.</w:t>
            </w:r>
          </w:p>
        </w:tc>
      </w:tr>
    </w:tbl>
    <w:p w14:paraId="708697C3" w14:textId="77777777" w:rsidR="003043A8" w:rsidRDefault="00000000">
      <w:pPr>
        <w:spacing w:before="140" w:after="60"/>
      </w:pPr>
      <w:r>
        <w:rPr>
          <w:b/>
          <w:bCs/>
          <w:color w:val="000000"/>
          <w:sz w:val="19"/>
          <w:szCs w:val="19"/>
        </w:rPr>
        <w:t>Preconditions and Postconditions</w:t>
      </w:r>
    </w:p>
    <w:tbl>
      <w:tblPr>
        <w:tblW w:w="104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233"/>
        <w:gridCol w:w="5233"/>
      </w:tblGrid>
      <w:tr w:rsidR="003043A8" w14:paraId="4D07740C" w14:textId="77777777">
        <w:trPr>
          <w:tblHeader/>
        </w:trPr>
        <w:tc>
          <w:tcPr>
            <w:tcW w:w="5233" w:type="dxa"/>
            <w:shd w:val="clear" w:color="auto" w:fill="EDEDED"/>
            <w:tcMar>
              <w:top w:w="25" w:type="dxa"/>
              <w:left w:w="70" w:type="dxa"/>
              <w:bottom w:w="25" w:type="dxa"/>
              <w:right w:w="70" w:type="dxa"/>
            </w:tcMar>
          </w:tcPr>
          <w:p w14:paraId="7678FA30" w14:textId="77777777" w:rsidR="003043A8" w:rsidRDefault="00000000">
            <w:pPr>
              <w:spacing w:before="12" w:after="12" w:line="200" w:lineRule="auto"/>
            </w:pPr>
            <w:r>
              <w:rPr>
                <w:b/>
                <w:bCs/>
                <w:sz w:val="16"/>
                <w:szCs w:val="16"/>
              </w:rPr>
              <w:t>Preconditions</w:t>
            </w:r>
          </w:p>
        </w:tc>
        <w:tc>
          <w:tcPr>
            <w:tcW w:w="5233" w:type="dxa"/>
            <w:shd w:val="clear" w:color="auto" w:fill="EDEDED"/>
            <w:tcMar>
              <w:top w:w="25" w:type="dxa"/>
              <w:left w:w="70" w:type="dxa"/>
              <w:bottom w:w="25" w:type="dxa"/>
              <w:right w:w="70" w:type="dxa"/>
            </w:tcMar>
          </w:tcPr>
          <w:p w14:paraId="1A230870" w14:textId="77777777" w:rsidR="003043A8" w:rsidRDefault="00000000">
            <w:pPr>
              <w:spacing w:before="12" w:after="12" w:line="200" w:lineRule="auto"/>
            </w:pPr>
            <w:r>
              <w:rPr>
                <w:b/>
                <w:bCs/>
                <w:sz w:val="16"/>
                <w:szCs w:val="16"/>
              </w:rPr>
              <w:t>Postconditions</w:t>
            </w:r>
          </w:p>
        </w:tc>
      </w:tr>
      <w:tr w:rsidR="003043A8" w14:paraId="5FB0ACE8" w14:textId="77777777">
        <w:tc>
          <w:tcPr>
            <w:tcW w:w="5233" w:type="dxa"/>
            <w:tcMar>
              <w:top w:w="25" w:type="dxa"/>
              <w:left w:w="70" w:type="dxa"/>
              <w:bottom w:w="25" w:type="dxa"/>
              <w:right w:w="70" w:type="dxa"/>
            </w:tcMar>
          </w:tcPr>
          <w:p w14:paraId="31FBD584" w14:textId="77777777" w:rsidR="003043A8" w:rsidRDefault="00000000">
            <w:pPr>
              <w:spacing w:before="12" w:after="12" w:line="200" w:lineRule="auto"/>
            </w:pPr>
            <w:r>
              <w:rPr>
                <w:sz w:val="16"/>
                <w:szCs w:val="16"/>
              </w:rPr>
              <w:t>1. The Release Manager is logged in and has the Release Manager role for the target environment.</w:t>
            </w:r>
          </w:p>
          <w:p w14:paraId="253AE4AC" w14:textId="77777777" w:rsidR="003043A8" w:rsidRDefault="00000000">
            <w:pPr>
              <w:spacing w:before="12" w:after="12" w:line="200" w:lineRule="auto"/>
            </w:pPr>
            <w:r>
              <w:rPr>
                <w:sz w:val="16"/>
                <w:szCs w:val="16"/>
              </w:rPr>
              <w:t>2. The feature flag already exists (created in UC-01) and is not archived.</w:t>
            </w:r>
          </w:p>
          <w:p w14:paraId="5F636B68" w14:textId="77777777" w:rsidR="003043A8" w:rsidRDefault="00000000">
            <w:pPr>
              <w:spacing w:before="12" w:after="12" w:line="200" w:lineRule="auto"/>
            </w:pPr>
            <w:r>
              <w:rPr>
                <w:sz w:val="16"/>
                <w:szCs w:val="16"/>
              </w:rPr>
              <w:t>3. The target environment (dev, staging or prod) is registered and reachable.</w:t>
            </w:r>
          </w:p>
          <w:p w14:paraId="041C5538" w14:textId="77777777" w:rsidR="003043A8" w:rsidRDefault="00000000">
            <w:pPr>
              <w:spacing w:before="12" w:after="12" w:line="200" w:lineRule="auto"/>
            </w:pPr>
            <w:r>
              <w:rPr>
                <w:sz w:val="16"/>
                <w:szCs w:val="16"/>
              </w:rPr>
              <w:t>4. The current rollout percentage and rules for the flag are loaded on screen.</w:t>
            </w:r>
          </w:p>
        </w:tc>
        <w:tc>
          <w:tcPr>
            <w:tcW w:w="5233" w:type="dxa"/>
            <w:tcMar>
              <w:top w:w="25" w:type="dxa"/>
              <w:left w:w="70" w:type="dxa"/>
              <w:bottom w:w="25" w:type="dxa"/>
              <w:right w:w="70" w:type="dxa"/>
            </w:tcMar>
          </w:tcPr>
          <w:p w14:paraId="4DFDF00D" w14:textId="77777777" w:rsidR="003043A8" w:rsidRDefault="00000000">
            <w:pPr>
              <w:spacing w:before="12" w:after="12" w:line="200" w:lineRule="auto"/>
            </w:pPr>
            <w:r>
              <w:rPr>
                <w:b/>
                <w:bCs/>
                <w:sz w:val="16"/>
                <w:szCs w:val="16"/>
              </w:rPr>
              <w:t>On success:</w:t>
            </w:r>
          </w:p>
          <w:p w14:paraId="21EF1118" w14:textId="77777777" w:rsidR="003043A8" w:rsidRDefault="00000000">
            <w:pPr>
              <w:spacing w:before="12" w:after="12" w:line="200" w:lineRule="auto"/>
            </w:pPr>
            <w:r>
              <w:rPr>
                <w:sz w:val="16"/>
                <w:szCs w:val="16"/>
              </w:rPr>
              <w:t>1. The new rollout percentage and rules are saved as the active version for that flag and environment.</w:t>
            </w:r>
          </w:p>
          <w:p w14:paraId="6B6F8E8C" w14:textId="77777777" w:rsidR="003043A8" w:rsidRDefault="00000000">
            <w:pPr>
              <w:spacing w:before="12" w:after="12" w:line="200" w:lineRule="auto"/>
            </w:pPr>
            <w:r>
              <w:rPr>
                <w:sz w:val="16"/>
                <w:szCs w:val="16"/>
              </w:rPr>
              <w:t>2. A log entry with the user, time, environment and old and new values is saved (UC-07).</w:t>
            </w:r>
          </w:p>
          <w:p w14:paraId="31BC7FFB" w14:textId="77777777" w:rsidR="003043A8" w:rsidRDefault="00000000">
            <w:pPr>
              <w:spacing w:before="12" w:after="12" w:line="200" w:lineRule="auto"/>
            </w:pPr>
            <w:r>
              <w:rPr>
                <w:sz w:val="16"/>
                <w:szCs w:val="16"/>
              </w:rPr>
              <w:t>3. The new values are sent to all connected SDK clients within 5 seconds (UC-06).</w:t>
            </w:r>
          </w:p>
          <w:p w14:paraId="2786820C" w14:textId="77777777" w:rsidR="003043A8" w:rsidRDefault="00000000">
            <w:pPr>
              <w:spacing w:before="12" w:after="12" w:line="200" w:lineRule="auto"/>
            </w:pPr>
            <w:r>
              <w:rPr>
                <w:sz w:val="16"/>
                <w:szCs w:val="16"/>
              </w:rPr>
              <w:t>4. Every user who already had the feature still has it.</w:t>
            </w:r>
          </w:p>
          <w:p w14:paraId="6E37D33C" w14:textId="77777777" w:rsidR="003043A8" w:rsidRDefault="00000000">
            <w:pPr>
              <w:spacing w:before="12" w:after="12" w:line="200" w:lineRule="auto"/>
            </w:pPr>
            <w:r>
              <w:rPr>
                <w:b/>
                <w:bCs/>
                <w:sz w:val="16"/>
                <w:szCs w:val="16"/>
              </w:rPr>
              <w:t>On failure:</w:t>
            </w:r>
          </w:p>
          <w:p w14:paraId="6EAF8C92" w14:textId="77777777" w:rsidR="003043A8" w:rsidRDefault="00000000">
            <w:pPr>
              <w:spacing w:before="12" w:after="12" w:line="200" w:lineRule="auto"/>
            </w:pPr>
            <w:r>
              <w:rPr>
                <w:sz w:val="16"/>
                <w:szCs w:val="16"/>
              </w:rPr>
              <w:t>The change is rolled back, the previous version stays active, nothing is sent to clients, and the failed attempt is still logged.</w:t>
            </w:r>
          </w:p>
        </w:tc>
      </w:tr>
    </w:tbl>
    <w:p w14:paraId="17E62177" w14:textId="77777777" w:rsidR="003043A8" w:rsidRDefault="00000000">
      <w:pPr>
        <w:spacing w:before="140" w:after="60"/>
      </w:pPr>
      <w:r>
        <w:rPr>
          <w:b/>
          <w:bCs/>
          <w:color w:val="000000"/>
          <w:sz w:val="19"/>
          <w:szCs w:val="19"/>
        </w:rPr>
        <w:t>Main Success Scenario</w:t>
      </w:r>
    </w:p>
    <w:tbl>
      <w:tblPr>
        <w:tblW w:w="104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20"/>
        <w:gridCol w:w="1680"/>
        <w:gridCol w:w="8266"/>
      </w:tblGrid>
      <w:tr w:rsidR="003043A8" w14:paraId="7CA76D09" w14:textId="77777777">
        <w:trPr>
          <w:tblHeader/>
        </w:trPr>
        <w:tc>
          <w:tcPr>
            <w:tcW w:w="520" w:type="dxa"/>
            <w:shd w:val="clear" w:color="auto" w:fill="EDEDED"/>
            <w:tcMar>
              <w:top w:w="25" w:type="dxa"/>
              <w:left w:w="70" w:type="dxa"/>
              <w:bottom w:w="25" w:type="dxa"/>
              <w:right w:w="70" w:type="dxa"/>
            </w:tcMar>
          </w:tcPr>
          <w:p w14:paraId="729E9C42" w14:textId="77777777" w:rsidR="003043A8" w:rsidRDefault="00000000">
            <w:pPr>
              <w:spacing w:before="12" w:after="12" w:line="200" w:lineRule="auto"/>
            </w:pPr>
            <w:r>
              <w:rPr>
                <w:b/>
                <w:bCs/>
                <w:sz w:val="16"/>
                <w:szCs w:val="16"/>
              </w:rPr>
              <w:t>#</w:t>
            </w:r>
          </w:p>
        </w:tc>
        <w:tc>
          <w:tcPr>
            <w:tcW w:w="1680" w:type="dxa"/>
            <w:shd w:val="clear" w:color="auto" w:fill="EDEDED"/>
            <w:tcMar>
              <w:top w:w="25" w:type="dxa"/>
              <w:left w:w="70" w:type="dxa"/>
              <w:bottom w:w="25" w:type="dxa"/>
              <w:right w:w="70" w:type="dxa"/>
            </w:tcMar>
          </w:tcPr>
          <w:p w14:paraId="49DD7B80" w14:textId="77777777" w:rsidR="003043A8" w:rsidRDefault="00000000">
            <w:pPr>
              <w:spacing w:before="12" w:after="12" w:line="200" w:lineRule="auto"/>
            </w:pPr>
            <w:r>
              <w:rPr>
                <w:b/>
                <w:bCs/>
                <w:sz w:val="16"/>
                <w:szCs w:val="16"/>
              </w:rPr>
              <w:t>Actor</w:t>
            </w:r>
          </w:p>
        </w:tc>
        <w:tc>
          <w:tcPr>
            <w:tcW w:w="8266" w:type="dxa"/>
            <w:shd w:val="clear" w:color="auto" w:fill="EDEDED"/>
            <w:tcMar>
              <w:top w:w="25" w:type="dxa"/>
              <w:left w:w="70" w:type="dxa"/>
              <w:bottom w:w="25" w:type="dxa"/>
              <w:right w:w="70" w:type="dxa"/>
            </w:tcMar>
          </w:tcPr>
          <w:p w14:paraId="50D7AA27" w14:textId="77777777" w:rsidR="003043A8" w:rsidRDefault="00000000">
            <w:pPr>
              <w:spacing w:before="12" w:after="12" w:line="200" w:lineRule="auto"/>
            </w:pPr>
            <w:r>
              <w:rPr>
                <w:b/>
                <w:bCs/>
                <w:sz w:val="16"/>
                <w:szCs w:val="16"/>
              </w:rPr>
              <w:t>Step</w:t>
            </w:r>
          </w:p>
        </w:tc>
      </w:tr>
      <w:tr w:rsidR="003043A8" w14:paraId="7BCEFEE7" w14:textId="77777777">
        <w:tc>
          <w:tcPr>
            <w:tcW w:w="520" w:type="dxa"/>
            <w:tcMar>
              <w:top w:w="25" w:type="dxa"/>
              <w:left w:w="70" w:type="dxa"/>
              <w:bottom w:w="25" w:type="dxa"/>
              <w:right w:w="70" w:type="dxa"/>
            </w:tcMar>
          </w:tcPr>
          <w:p w14:paraId="3E0EEE6D" w14:textId="77777777" w:rsidR="003043A8" w:rsidRDefault="00000000">
            <w:pPr>
              <w:spacing w:before="12" w:after="12" w:line="200" w:lineRule="auto"/>
            </w:pPr>
            <w:r>
              <w:rPr>
                <w:sz w:val="16"/>
                <w:szCs w:val="16"/>
              </w:rPr>
              <w:t>1</w:t>
            </w:r>
          </w:p>
        </w:tc>
        <w:tc>
          <w:tcPr>
            <w:tcW w:w="1680" w:type="dxa"/>
            <w:tcMar>
              <w:top w:w="25" w:type="dxa"/>
              <w:left w:w="70" w:type="dxa"/>
              <w:bottom w:w="25" w:type="dxa"/>
              <w:right w:w="70" w:type="dxa"/>
            </w:tcMar>
          </w:tcPr>
          <w:p w14:paraId="5DDDA4B0" w14:textId="77777777" w:rsidR="003043A8" w:rsidRDefault="00000000">
            <w:pPr>
              <w:spacing w:before="12" w:after="12" w:line="200" w:lineRule="auto"/>
            </w:pPr>
            <w:r>
              <w:rPr>
                <w:sz w:val="16"/>
                <w:szCs w:val="16"/>
              </w:rPr>
              <w:t>Release Manager</w:t>
            </w:r>
          </w:p>
        </w:tc>
        <w:tc>
          <w:tcPr>
            <w:tcW w:w="8266" w:type="dxa"/>
            <w:tcMar>
              <w:top w:w="25" w:type="dxa"/>
              <w:left w:w="70" w:type="dxa"/>
              <w:bottom w:w="25" w:type="dxa"/>
              <w:right w:w="70" w:type="dxa"/>
            </w:tcMar>
          </w:tcPr>
          <w:p w14:paraId="1B03CCA8" w14:textId="77777777" w:rsidR="003043A8" w:rsidRDefault="00000000">
            <w:pPr>
              <w:spacing w:before="12" w:after="12" w:line="200" w:lineRule="auto"/>
            </w:pPr>
            <w:r>
              <w:rPr>
                <w:sz w:val="16"/>
                <w:szCs w:val="16"/>
              </w:rPr>
              <w:t>Selects a feature flag and the target environment, then chooses Edit Rollout.</w:t>
            </w:r>
          </w:p>
        </w:tc>
      </w:tr>
      <w:tr w:rsidR="003043A8" w14:paraId="2DD0826C" w14:textId="77777777">
        <w:tc>
          <w:tcPr>
            <w:tcW w:w="520" w:type="dxa"/>
            <w:tcMar>
              <w:top w:w="25" w:type="dxa"/>
              <w:left w:w="70" w:type="dxa"/>
              <w:bottom w:w="25" w:type="dxa"/>
              <w:right w:w="70" w:type="dxa"/>
            </w:tcMar>
          </w:tcPr>
          <w:p w14:paraId="4F15D4C2" w14:textId="77777777" w:rsidR="003043A8" w:rsidRDefault="00000000">
            <w:pPr>
              <w:spacing w:before="12" w:after="12" w:line="200" w:lineRule="auto"/>
            </w:pPr>
            <w:r>
              <w:rPr>
                <w:sz w:val="16"/>
                <w:szCs w:val="16"/>
              </w:rPr>
              <w:t>2</w:t>
            </w:r>
          </w:p>
        </w:tc>
        <w:tc>
          <w:tcPr>
            <w:tcW w:w="1680" w:type="dxa"/>
            <w:tcMar>
              <w:top w:w="25" w:type="dxa"/>
              <w:left w:w="70" w:type="dxa"/>
              <w:bottom w:w="25" w:type="dxa"/>
              <w:right w:w="70" w:type="dxa"/>
            </w:tcMar>
          </w:tcPr>
          <w:p w14:paraId="13900599" w14:textId="77777777" w:rsidR="003043A8" w:rsidRDefault="00000000">
            <w:pPr>
              <w:spacing w:before="12" w:after="12" w:line="200" w:lineRule="auto"/>
            </w:pPr>
            <w:r>
              <w:rPr>
                <w:sz w:val="16"/>
                <w:szCs w:val="16"/>
              </w:rPr>
              <w:t>System</w:t>
            </w:r>
          </w:p>
        </w:tc>
        <w:tc>
          <w:tcPr>
            <w:tcW w:w="8266" w:type="dxa"/>
            <w:tcMar>
              <w:top w:w="25" w:type="dxa"/>
              <w:left w:w="70" w:type="dxa"/>
              <w:bottom w:w="25" w:type="dxa"/>
              <w:right w:w="70" w:type="dxa"/>
            </w:tcMar>
          </w:tcPr>
          <w:p w14:paraId="1733805F" w14:textId="77777777" w:rsidR="003043A8" w:rsidRDefault="00000000">
            <w:pPr>
              <w:spacing w:before="12" w:after="12" w:line="200" w:lineRule="auto"/>
            </w:pPr>
            <w:r>
              <w:rPr>
                <w:sz w:val="16"/>
                <w:szCs w:val="16"/>
              </w:rPr>
              <w:t>Shows the current rollout percentage, the targeting rules, and how many users are affected.</w:t>
            </w:r>
          </w:p>
        </w:tc>
      </w:tr>
      <w:tr w:rsidR="003043A8" w14:paraId="793D7C05" w14:textId="77777777">
        <w:tc>
          <w:tcPr>
            <w:tcW w:w="520" w:type="dxa"/>
            <w:tcMar>
              <w:top w:w="25" w:type="dxa"/>
              <w:left w:w="70" w:type="dxa"/>
              <w:bottom w:w="25" w:type="dxa"/>
              <w:right w:w="70" w:type="dxa"/>
            </w:tcMar>
          </w:tcPr>
          <w:p w14:paraId="33282EC5" w14:textId="77777777" w:rsidR="003043A8" w:rsidRDefault="00000000">
            <w:pPr>
              <w:spacing w:before="12" w:after="12" w:line="200" w:lineRule="auto"/>
            </w:pPr>
            <w:r>
              <w:rPr>
                <w:sz w:val="16"/>
                <w:szCs w:val="16"/>
              </w:rPr>
              <w:t>3</w:t>
            </w:r>
          </w:p>
        </w:tc>
        <w:tc>
          <w:tcPr>
            <w:tcW w:w="1680" w:type="dxa"/>
            <w:tcMar>
              <w:top w:w="25" w:type="dxa"/>
              <w:left w:w="70" w:type="dxa"/>
              <w:bottom w:w="25" w:type="dxa"/>
              <w:right w:w="70" w:type="dxa"/>
            </w:tcMar>
          </w:tcPr>
          <w:p w14:paraId="279704A0" w14:textId="77777777" w:rsidR="003043A8" w:rsidRDefault="00000000">
            <w:pPr>
              <w:spacing w:before="12" w:after="12" w:line="200" w:lineRule="auto"/>
            </w:pPr>
            <w:r>
              <w:rPr>
                <w:sz w:val="16"/>
                <w:szCs w:val="16"/>
              </w:rPr>
              <w:t>Release Manager</w:t>
            </w:r>
          </w:p>
        </w:tc>
        <w:tc>
          <w:tcPr>
            <w:tcW w:w="8266" w:type="dxa"/>
            <w:tcMar>
              <w:top w:w="25" w:type="dxa"/>
              <w:left w:w="70" w:type="dxa"/>
              <w:bottom w:w="25" w:type="dxa"/>
              <w:right w:w="70" w:type="dxa"/>
            </w:tcMar>
          </w:tcPr>
          <w:p w14:paraId="6799256C" w14:textId="77777777" w:rsidR="003043A8" w:rsidRDefault="00000000">
            <w:pPr>
              <w:spacing w:before="12" w:after="12" w:line="200" w:lineRule="auto"/>
            </w:pPr>
            <w:r>
              <w:rPr>
                <w:sz w:val="16"/>
                <w:szCs w:val="16"/>
              </w:rPr>
              <w:t>Sets the new rollout percentage (for example 10% to 25%) and adds targeting rules if needed.</w:t>
            </w:r>
          </w:p>
        </w:tc>
      </w:tr>
      <w:tr w:rsidR="003043A8" w14:paraId="17D87CCE" w14:textId="77777777">
        <w:tc>
          <w:tcPr>
            <w:tcW w:w="520" w:type="dxa"/>
            <w:tcMar>
              <w:top w:w="25" w:type="dxa"/>
              <w:left w:w="70" w:type="dxa"/>
              <w:bottom w:w="25" w:type="dxa"/>
              <w:right w:w="70" w:type="dxa"/>
            </w:tcMar>
          </w:tcPr>
          <w:p w14:paraId="46CBB936" w14:textId="77777777" w:rsidR="003043A8" w:rsidRDefault="00000000">
            <w:pPr>
              <w:spacing w:before="12" w:after="12" w:line="200" w:lineRule="auto"/>
            </w:pPr>
            <w:r>
              <w:rPr>
                <w:sz w:val="16"/>
                <w:szCs w:val="16"/>
              </w:rPr>
              <w:t>4</w:t>
            </w:r>
          </w:p>
        </w:tc>
        <w:tc>
          <w:tcPr>
            <w:tcW w:w="1680" w:type="dxa"/>
            <w:tcMar>
              <w:top w:w="25" w:type="dxa"/>
              <w:left w:w="70" w:type="dxa"/>
              <w:bottom w:w="25" w:type="dxa"/>
              <w:right w:w="70" w:type="dxa"/>
            </w:tcMar>
          </w:tcPr>
          <w:p w14:paraId="108D2DF4" w14:textId="77777777" w:rsidR="003043A8" w:rsidRDefault="00000000">
            <w:pPr>
              <w:spacing w:before="12" w:after="12" w:line="200" w:lineRule="auto"/>
            </w:pPr>
            <w:r>
              <w:rPr>
                <w:sz w:val="16"/>
                <w:szCs w:val="16"/>
              </w:rPr>
              <w:t>System</w:t>
            </w:r>
          </w:p>
        </w:tc>
        <w:tc>
          <w:tcPr>
            <w:tcW w:w="8266" w:type="dxa"/>
            <w:tcMar>
              <w:top w:w="25" w:type="dxa"/>
              <w:left w:w="70" w:type="dxa"/>
              <w:bottom w:w="25" w:type="dxa"/>
              <w:right w:w="70" w:type="dxa"/>
            </w:tcMar>
          </w:tcPr>
          <w:p w14:paraId="13289B3F" w14:textId="77777777" w:rsidR="003043A8" w:rsidRDefault="00000000">
            <w:pPr>
              <w:spacing w:before="12" w:after="12" w:line="200" w:lineRule="auto"/>
            </w:pPr>
            <w:r>
              <w:rPr>
                <w:sz w:val="16"/>
                <w:szCs w:val="16"/>
              </w:rPr>
              <w:t>Checks the input: the percentage is a whole number from 0 to 100 and the rule attributes are valid.</w:t>
            </w:r>
          </w:p>
        </w:tc>
      </w:tr>
      <w:tr w:rsidR="003043A8" w14:paraId="43BEE91E" w14:textId="77777777">
        <w:tc>
          <w:tcPr>
            <w:tcW w:w="520" w:type="dxa"/>
            <w:tcMar>
              <w:top w:w="25" w:type="dxa"/>
              <w:left w:w="70" w:type="dxa"/>
              <w:bottom w:w="25" w:type="dxa"/>
              <w:right w:w="70" w:type="dxa"/>
            </w:tcMar>
          </w:tcPr>
          <w:p w14:paraId="6738B829" w14:textId="77777777" w:rsidR="003043A8" w:rsidRDefault="00000000">
            <w:pPr>
              <w:spacing w:before="12" w:after="12" w:line="200" w:lineRule="auto"/>
            </w:pPr>
            <w:r>
              <w:rPr>
                <w:sz w:val="16"/>
                <w:szCs w:val="16"/>
              </w:rPr>
              <w:t>5</w:t>
            </w:r>
          </w:p>
        </w:tc>
        <w:tc>
          <w:tcPr>
            <w:tcW w:w="1680" w:type="dxa"/>
            <w:tcMar>
              <w:top w:w="25" w:type="dxa"/>
              <w:left w:w="70" w:type="dxa"/>
              <w:bottom w:w="25" w:type="dxa"/>
              <w:right w:w="70" w:type="dxa"/>
            </w:tcMar>
          </w:tcPr>
          <w:p w14:paraId="05FDE81F" w14:textId="77777777" w:rsidR="003043A8" w:rsidRDefault="00000000">
            <w:pPr>
              <w:spacing w:before="12" w:after="12" w:line="200" w:lineRule="auto"/>
            </w:pPr>
            <w:r>
              <w:rPr>
                <w:sz w:val="16"/>
                <w:szCs w:val="16"/>
              </w:rPr>
              <w:t>System</w:t>
            </w:r>
          </w:p>
        </w:tc>
        <w:tc>
          <w:tcPr>
            <w:tcW w:w="8266" w:type="dxa"/>
            <w:tcMar>
              <w:top w:w="25" w:type="dxa"/>
              <w:left w:w="70" w:type="dxa"/>
              <w:bottom w:w="25" w:type="dxa"/>
              <w:right w:w="70" w:type="dxa"/>
            </w:tcMar>
          </w:tcPr>
          <w:p w14:paraId="78BE9DF6" w14:textId="77777777" w:rsidR="003043A8" w:rsidRDefault="00000000">
            <w:pPr>
              <w:spacing w:before="12" w:after="12" w:line="200" w:lineRule="auto"/>
            </w:pPr>
            <w:r>
              <w:rPr>
                <w:sz w:val="16"/>
                <w:szCs w:val="16"/>
              </w:rPr>
              <w:t>Works out the new user group (include UC-09) and shows a preview: users added, users kept, users removed.</w:t>
            </w:r>
          </w:p>
        </w:tc>
      </w:tr>
      <w:tr w:rsidR="003043A8" w14:paraId="6DDC34B7" w14:textId="77777777">
        <w:tc>
          <w:tcPr>
            <w:tcW w:w="520" w:type="dxa"/>
            <w:tcMar>
              <w:top w:w="25" w:type="dxa"/>
              <w:left w:w="70" w:type="dxa"/>
              <w:bottom w:w="25" w:type="dxa"/>
              <w:right w:w="70" w:type="dxa"/>
            </w:tcMar>
          </w:tcPr>
          <w:p w14:paraId="0E01FC64" w14:textId="77777777" w:rsidR="003043A8" w:rsidRDefault="00000000">
            <w:pPr>
              <w:spacing w:before="12" w:after="12" w:line="200" w:lineRule="auto"/>
            </w:pPr>
            <w:r>
              <w:rPr>
                <w:sz w:val="16"/>
                <w:szCs w:val="16"/>
              </w:rPr>
              <w:t>6</w:t>
            </w:r>
          </w:p>
        </w:tc>
        <w:tc>
          <w:tcPr>
            <w:tcW w:w="1680" w:type="dxa"/>
            <w:tcMar>
              <w:top w:w="25" w:type="dxa"/>
              <w:left w:w="70" w:type="dxa"/>
              <w:bottom w:w="25" w:type="dxa"/>
              <w:right w:w="70" w:type="dxa"/>
            </w:tcMar>
          </w:tcPr>
          <w:p w14:paraId="7D3C4FA8" w14:textId="77777777" w:rsidR="003043A8" w:rsidRDefault="00000000">
            <w:pPr>
              <w:spacing w:before="12" w:after="12" w:line="200" w:lineRule="auto"/>
            </w:pPr>
            <w:r>
              <w:rPr>
                <w:sz w:val="16"/>
                <w:szCs w:val="16"/>
              </w:rPr>
              <w:t>Release Manager</w:t>
            </w:r>
          </w:p>
        </w:tc>
        <w:tc>
          <w:tcPr>
            <w:tcW w:w="8266" w:type="dxa"/>
            <w:tcMar>
              <w:top w:w="25" w:type="dxa"/>
              <w:left w:w="70" w:type="dxa"/>
              <w:bottom w:w="25" w:type="dxa"/>
              <w:right w:w="70" w:type="dxa"/>
            </w:tcMar>
          </w:tcPr>
          <w:p w14:paraId="0DC8DD3D" w14:textId="77777777" w:rsidR="003043A8" w:rsidRDefault="00000000">
            <w:pPr>
              <w:spacing w:before="12" w:after="12" w:line="200" w:lineRule="auto"/>
            </w:pPr>
            <w:r>
              <w:rPr>
                <w:sz w:val="16"/>
                <w:szCs w:val="16"/>
              </w:rPr>
              <w:t>Reviews the preview and confirms the change.</w:t>
            </w:r>
          </w:p>
        </w:tc>
      </w:tr>
      <w:tr w:rsidR="003043A8" w14:paraId="5CFAD371" w14:textId="77777777">
        <w:tc>
          <w:tcPr>
            <w:tcW w:w="520" w:type="dxa"/>
            <w:tcMar>
              <w:top w:w="25" w:type="dxa"/>
              <w:left w:w="70" w:type="dxa"/>
              <w:bottom w:w="25" w:type="dxa"/>
              <w:right w:w="70" w:type="dxa"/>
            </w:tcMar>
          </w:tcPr>
          <w:p w14:paraId="33DF3C3A" w14:textId="77777777" w:rsidR="003043A8" w:rsidRDefault="00000000">
            <w:pPr>
              <w:spacing w:before="12" w:after="12" w:line="200" w:lineRule="auto"/>
            </w:pPr>
            <w:r>
              <w:rPr>
                <w:sz w:val="16"/>
                <w:szCs w:val="16"/>
              </w:rPr>
              <w:t>7</w:t>
            </w:r>
          </w:p>
        </w:tc>
        <w:tc>
          <w:tcPr>
            <w:tcW w:w="1680" w:type="dxa"/>
            <w:tcMar>
              <w:top w:w="25" w:type="dxa"/>
              <w:left w:w="70" w:type="dxa"/>
              <w:bottom w:w="25" w:type="dxa"/>
              <w:right w:w="70" w:type="dxa"/>
            </w:tcMar>
          </w:tcPr>
          <w:p w14:paraId="16165EB4" w14:textId="77777777" w:rsidR="003043A8" w:rsidRDefault="00000000">
            <w:pPr>
              <w:spacing w:before="12" w:after="12" w:line="200" w:lineRule="auto"/>
            </w:pPr>
            <w:r>
              <w:rPr>
                <w:sz w:val="16"/>
                <w:szCs w:val="16"/>
              </w:rPr>
              <w:t>System</w:t>
            </w:r>
          </w:p>
        </w:tc>
        <w:tc>
          <w:tcPr>
            <w:tcW w:w="8266" w:type="dxa"/>
            <w:tcMar>
              <w:top w:w="25" w:type="dxa"/>
              <w:left w:w="70" w:type="dxa"/>
              <w:bottom w:w="25" w:type="dxa"/>
              <w:right w:w="70" w:type="dxa"/>
            </w:tcMar>
          </w:tcPr>
          <w:p w14:paraId="733BECDD" w14:textId="77777777" w:rsidR="003043A8" w:rsidRDefault="00000000">
            <w:pPr>
              <w:spacing w:before="12" w:after="12" w:line="200" w:lineRule="auto"/>
            </w:pPr>
            <w:r>
              <w:rPr>
                <w:sz w:val="16"/>
                <w:szCs w:val="16"/>
              </w:rPr>
              <w:t>Include UC-07: saves a log entry with the user, time, environment and the old and new values.</w:t>
            </w:r>
          </w:p>
        </w:tc>
      </w:tr>
      <w:tr w:rsidR="003043A8" w14:paraId="51663544" w14:textId="77777777">
        <w:tc>
          <w:tcPr>
            <w:tcW w:w="520" w:type="dxa"/>
            <w:tcMar>
              <w:top w:w="25" w:type="dxa"/>
              <w:left w:w="70" w:type="dxa"/>
              <w:bottom w:w="25" w:type="dxa"/>
              <w:right w:w="70" w:type="dxa"/>
            </w:tcMar>
          </w:tcPr>
          <w:p w14:paraId="1D8E8B51" w14:textId="77777777" w:rsidR="003043A8" w:rsidRDefault="00000000">
            <w:pPr>
              <w:spacing w:before="12" w:after="12" w:line="200" w:lineRule="auto"/>
            </w:pPr>
            <w:r>
              <w:rPr>
                <w:sz w:val="16"/>
                <w:szCs w:val="16"/>
              </w:rPr>
              <w:t>8</w:t>
            </w:r>
          </w:p>
        </w:tc>
        <w:tc>
          <w:tcPr>
            <w:tcW w:w="1680" w:type="dxa"/>
            <w:tcMar>
              <w:top w:w="25" w:type="dxa"/>
              <w:left w:w="70" w:type="dxa"/>
              <w:bottom w:w="25" w:type="dxa"/>
              <w:right w:w="70" w:type="dxa"/>
            </w:tcMar>
          </w:tcPr>
          <w:p w14:paraId="0083602C" w14:textId="77777777" w:rsidR="003043A8" w:rsidRDefault="00000000">
            <w:pPr>
              <w:spacing w:before="12" w:after="12" w:line="200" w:lineRule="auto"/>
            </w:pPr>
            <w:r>
              <w:rPr>
                <w:sz w:val="16"/>
                <w:szCs w:val="16"/>
              </w:rPr>
              <w:t>System</w:t>
            </w:r>
          </w:p>
        </w:tc>
        <w:tc>
          <w:tcPr>
            <w:tcW w:w="8266" w:type="dxa"/>
            <w:tcMar>
              <w:top w:w="25" w:type="dxa"/>
              <w:left w:w="70" w:type="dxa"/>
              <w:bottom w:w="25" w:type="dxa"/>
              <w:right w:w="70" w:type="dxa"/>
            </w:tcMar>
          </w:tcPr>
          <w:p w14:paraId="4B0D1EDF" w14:textId="77777777" w:rsidR="003043A8" w:rsidRDefault="00000000">
            <w:pPr>
              <w:spacing w:before="12" w:after="12" w:line="200" w:lineRule="auto"/>
            </w:pPr>
            <w:r>
              <w:rPr>
                <w:sz w:val="16"/>
                <w:szCs w:val="16"/>
              </w:rPr>
              <w:t>Saves the change as a new version and makes it active for that environment.</w:t>
            </w:r>
          </w:p>
        </w:tc>
      </w:tr>
      <w:tr w:rsidR="003043A8" w14:paraId="7A2BDFFC" w14:textId="77777777">
        <w:tc>
          <w:tcPr>
            <w:tcW w:w="520" w:type="dxa"/>
            <w:tcMar>
              <w:top w:w="25" w:type="dxa"/>
              <w:left w:w="70" w:type="dxa"/>
              <w:bottom w:w="25" w:type="dxa"/>
              <w:right w:w="70" w:type="dxa"/>
            </w:tcMar>
          </w:tcPr>
          <w:p w14:paraId="5916585B" w14:textId="77777777" w:rsidR="003043A8" w:rsidRDefault="00000000">
            <w:pPr>
              <w:spacing w:before="12" w:after="12" w:line="200" w:lineRule="auto"/>
            </w:pPr>
            <w:r>
              <w:rPr>
                <w:sz w:val="16"/>
                <w:szCs w:val="16"/>
              </w:rPr>
              <w:t>9</w:t>
            </w:r>
          </w:p>
        </w:tc>
        <w:tc>
          <w:tcPr>
            <w:tcW w:w="1680" w:type="dxa"/>
            <w:tcMar>
              <w:top w:w="25" w:type="dxa"/>
              <w:left w:w="70" w:type="dxa"/>
              <w:bottom w:w="25" w:type="dxa"/>
              <w:right w:w="70" w:type="dxa"/>
            </w:tcMar>
          </w:tcPr>
          <w:p w14:paraId="49486F0E" w14:textId="77777777" w:rsidR="003043A8" w:rsidRDefault="00000000">
            <w:pPr>
              <w:spacing w:before="12" w:after="12" w:line="200" w:lineRule="auto"/>
            </w:pPr>
            <w:r>
              <w:rPr>
                <w:sz w:val="16"/>
                <w:szCs w:val="16"/>
              </w:rPr>
              <w:t>System</w:t>
            </w:r>
          </w:p>
        </w:tc>
        <w:tc>
          <w:tcPr>
            <w:tcW w:w="8266" w:type="dxa"/>
            <w:tcMar>
              <w:top w:w="25" w:type="dxa"/>
              <w:left w:w="70" w:type="dxa"/>
              <w:bottom w:w="25" w:type="dxa"/>
              <w:right w:w="70" w:type="dxa"/>
            </w:tcMar>
          </w:tcPr>
          <w:p w14:paraId="7AD93750" w14:textId="77777777" w:rsidR="003043A8" w:rsidRDefault="00000000">
            <w:pPr>
              <w:spacing w:before="12" w:after="12" w:line="200" w:lineRule="auto"/>
            </w:pPr>
            <w:r>
              <w:rPr>
                <w:sz w:val="16"/>
                <w:szCs w:val="16"/>
              </w:rPr>
              <w:t>Triggers UC-06: sends the new values to all connected SDK clients.</w:t>
            </w:r>
          </w:p>
        </w:tc>
      </w:tr>
      <w:tr w:rsidR="003043A8" w14:paraId="279F8F24" w14:textId="77777777">
        <w:tc>
          <w:tcPr>
            <w:tcW w:w="520" w:type="dxa"/>
            <w:tcMar>
              <w:top w:w="25" w:type="dxa"/>
              <w:left w:w="70" w:type="dxa"/>
              <w:bottom w:w="25" w:type="dxa"/>
              <w:right w:w="70" w:type="dxa"/>
            </w:tcMar>
          </w:tcPr>
          <w:p w14:paraId="003CC45B" w14:textId="77777777" w:rsidR="003043A8" w:rsidRDefault="00000000">
            <w:pPr>
              <w:spacing w:before="12" w:after="12" w:line="200" w:lineRule="auto"/>
            </w:pPr>
            <w:r>
              <w:rPr>
                <w:sz w:val="16"/>
                <w:szCs w:val="16"/>
              </w:rPr>
              <w:t>10</w:t>
            </w:r>
          </w:p>
        </w:tc>
        <w:tc>
          <w:tcPr>
            <w:tcW w:w="1680" w:type="dxa"/>
            <w:tcMar>
              <w:top w:w="25" w:type="dxa"/>
              <w:left w:w="70" w:type="dxa"/>
              <w:bottom w:w="25" w:type="dxa"/>
              <w:right w:w="70" w:type="dxa"/>
            </w:tcMar>
          </w:tcPr>
          <w:p w14:paraId="364589A3" w14:textId="77777777" w:rsidR="003043A8" w:rsidRDefault="00000000">
            <w:pPr>
              <w:spacing w:before="12" w:after="12" w:line="200" w:lineRule="auto"/>
            </w:pPr>
            <w:r>
              <w:rPr>
                <w:sz w:val="16"/>
                <w:szCs w:val="16"/>
              </w:rPr>
              <w:t>System</w:t>
            </w:r>
          </w:p>
        </w:tc>
        <w:tc>
          <w:tcPr>
            <w:tcW w:w="8266" w:type="dxa"/>
            <w:tcMar>
              <w:top w:w="25" w:type="dxa"/>
              <w:left w:w="70" w:type="dxa"/>
              <w:bottom w:w="25" w:type="dxa"/>
              <w:right w:w="70" w:type="dxa"/>
            </w:tcMar>
          </w:tcPr>
          <w:p w14:paraId="24BDFCFF" w14:textId="77777777" w:rsidR="003043A8" w:rsidRDefault="00000000">
            <w:pPr>
              <w:spacing w:before="12" w:after="12" w:line="200" w:lineRule="auto"/>
            </w:pPr>
            <w:r>
              <w:rPr>
                <w:sz w:val="16"/>
                <w:szCs w:val="16"/>
              </w:rPr>
              <w:t>Shows a confirmation with the new version number and how many clients have updated.</w:t>
            </w:r>
          </w:p>
        </w:tc>
      </w:tr>
      <w:tr w:rsidR="003043A8" w14:paraId="5202649E" w14:textId="77777777">
        <w:tc>
          <w:tcPr>
            <w:tcW w:w="520" w:type="dxa"/>
            <w:tcMar>
              <w:top w:w="25" w:type="dxa"/>
              <w:left w:w="70" w:type="dxa"/>
              <w:bottom w:w="25" w:type="dxa"/>
              <w:right w:w="70" w:type="dxa"/>
            </w:tcMar>
          </w:tcPr>
          <w:p w14:paraId="2F431D03" w14:textId="77777777" w:rsidR="003043A8" w:rsidRDefault="00000000">
            <w:pPr>
              <w:spacing w:before="12" w:after="12" w:line="200" w:lineRule="auto"/>
            </w:pPr>
            <w:r>
              <w:rPr>
                <w:sz w:val="16"/>
                <w:szCs w:val="16"/>
              </w:rPr>
              <w:t>11</w:t>
            </w:r>
          </w:p>
        </w:tc>
        <w:tc>
          <w:tcPr>
            <w:tcW w:w="1680" w:type="dxa"/>
            <w:tcMar>
              <w:top w:w="25" w:type="dxa"/>
              <w:left w:w="70" w:type="dxa"/>
              <w:bottom w:w="25" w:type="dxa"/>
              <w:right w:w="70" w:type="dxa"/>
            </w:tcMar>
          </w:tcPr>
          <w:p w14:paraId="3CBCDA20" w14:textId="77777777" w:rsidR="003043A8" w:rsidRDefault="00000000">
            <w:pPr>
              <w:spacing w:before="12" w:after="12" w:line="200" w:lineRule="auto"/>
            </w:pPr>
            <w:r>
              <w:rPr>
                <w:sz w:val="16"/>
                <w:szCs w:val="16"/>
              </w:rPr>
              <w:t>Release Manager</w:t>
            </w:r>
          </w:p>
        </w:tc>
        <w:tc>
          <w:tcPr>
            <w:tcW w:w="8266" w:type="dxa"/>
            <w:tcMar>
              <w:top w:w="25" w:type="dxa"/>
              <w:left w:w="70" w:type="dxa"/>
              <w:bottom w:w="25" w:type="dxa"/>
              <w:right w:w="70" w:type="dxa"/>
            </w:tcMar>
          </w:tcPr>
          <w:p w14:paraId="3408D5E4" w14:textId="77777777" w:rsidR="003043A8" w:rsidRDefault="00000000">
            <w:pPr>
              <w:spacing w:before="12" w:after="12" w:line="200" w:lineRule="auto"/>
            </w:pPr>
            <w:r>
              <w:rPr>
                <w:sz w:val="16"/>
                <w:szCs w:val="16"/>
              </w:rPr>
              <w:t>Checks the rollout dashboard. The use case ends successfully.</w:t>
            </w:r>
          </w:p>
        </w:tc>
      </w:tr>
    </w:tbl>
    <w:p w14:paraId="40DAE49B" w14:textId="77777777" w:rsidR="003043A8" w:rsidRDefault="00000000">
      <w:pPr>
        <w:spacing w:before="140" w:after="60"/>
      </w:pPr>
      <w:r>
        <w:rPr>
          <w:b/>
          <w:bCs/>
          <w:color w:val="000000"/>
          <w:sz w:val="19"/>
          <w:szCs w:val="19"/>
        </w:rPr>
        <w:t>Alternate Flow — A1: Safety limit crossed during rollout (extend: UC-08 Trigger Kill Switch)</w:t>
      </w:r>
    </w:p>
    <w:p w14:paraId="2880D4AB" w14:textId="77777777" w:rsidR="003043A8" w:rsidRDefault="00000000">
      <w:pPr>
        <w:spacing w:after="60"/>
      </w:pPr>
      <w:r>
        <w:rPr>
          <w:i/>
          <w:iCs/>
          <w:sz w:val="16"/>
          <w:szCs w:val="16"/>
        </w:rPr>
        <w:t>Branches from step 11 of the main success scenario.</w:t>
      </w:r>
    </w:p>
    <w:tbl>
      <w:tblPr>
        <w:tblW w:w="104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620"/>
        <w:gridCol w:w="1680"/>
        <w:gridCol w:w="8166"/>
      </w:tblGrid>
      <w:tr w:rsidR="003043A8" w14:paraId="7B6143A6" w14:textId="77777777">
        <w:trPr>
          <w:tblHeader/>
        </w:trPr>
        <w:tc>
          <w:tcPr>
            <w:tcW w:w="620" w:type="dxa"/>
            <w:shd w:val="clear" w:color="auto" w:fill="EDEDED"/>
            <w:tcMar>
              <w:top w:w="25" w:type="dxa"/>
              <w:left w:w="70" w:type="dxa"/>
              <w:bottom w:w="25" w:type="dxa"/>
              <w:right w:w="70" w:type="dxa"/>
            </w:tcMar>
          </w:tcPr>
          <w:p w14:paraId="716B6D19" w14:textId="77777777" w:rsidR="003043A8" w:rsidRDefault="00000000">
            <w:pPr>
              <w:spacing w:before="12" w:after="12" w:line="200" w:lineRule="auto"/>
            </w:pPr>
            <w:r>
              <w:rPr>
                <w:b/>
                <w:bCs/>
                <w:sz w:val="16"/>
                <w:szCs w:val="16"/>
              </w:rPr>
              <w:t>#</w:t>
            </w:r>
          </w:p>
        </w:tc>
        <w:tc>
          <w:tcPr>
            <w:tcW w:w="1680" w:type="dxa"/>
            <w:shd w:val="clear" w:color="auto" w:fill="EDEDED"/>
            <w:tcMar>
              <w:top w:w="25" w:type="dxa"/>
              <w:left w:w="70" w:type="dxa"/>
              <w:bottom w:w="25" w:type="dxa"/>
              <w:right w:w="70" w:type="dxa"/>
            </w:tcMar>
          </w:tcPr>
          <w:p w14:paraId="41455523" w14:textId="77777777" w:rsidR="003043A8" w:rsidRDefault="00000000">
            <w:pPr>
              <w:spacing w:before="12" w:after="12" w:line="200" w:lineRule="auto"/>
            </w:pPr>
            <w:r>
              <w:rPr>
                <w:b/>
                <w:bCs/>
                <w:sz w:val="16"/>
                <w:szCs w:val="16"/>
              </w:rPr>
              <w:t>Actor</w:t>
            </w:r>
          </w:p>
        </w:tc>
        <w:tc>
          <w:tcPr>
            <w:tcW w:w="8166" w:type="dxa"/>
            <w:shd w:val="clear" w:color="auto" w:fill="EDEDED"/>
            <w:tcMar>
              <w:top w:w="25" w:type="dxa"/>
              <w:left w:w="70" w:type="dxa"/>
              <w:bottom w:w="25" w:type="dxa"/>
              <w:right w:w="70" w:type="dxa"/>
            </w:tcMar>
          </w:tcPr>
          <w:p w14:paraId="1BDFFFB3" w14:textId="77777777" w:rsidR="003043A8" w:rsidRDefault="00000000">
            <w:pPr>
              <w:spacing w:before="12" w:after="12" w:line="200" w:lineRule="auto"/>
            </w:pPr>
            <w:r>
              <w:rPr>
                <w:b/>
                <w:bCs/>
                <w:sz w:val="16"/>
                <w:szCs w:val="16"/>
              </w:rPr>
              <w:t>Step</w:t>
            </w:r>
          </w:p>
        </w:tc>
      </w:tr>
      <w:tr w:rsidR="003043A8" w14:paraId="72861DAE" w14:textId="77777777">
        <w:tc>
          <w:tcPr>
            <w:tcW w:w="620" w:type="dxa"/>
            <w:tcMar>
              <w:top w:w="25" w:type="dxa"/>
              <w:left w:w="70" w:type="dxa"/>
              <w:bottom w:w="25" w:type="dxa"/>
              <w:right w:w="70" w:type="dxa"/>
            </w:tcMar>
          </w:tcPr>
          <w:p w14:paraId="5D6D3E66" w14:textId="77777777" w:rsidR="003043A8" w:rsidRDefault="00000000">
            <w:pPr>
              <w:spacing w:before="12" w:after="12" w:line="200" w:lineRule="auto"/>
            </w:pPr>
            <w:r>
              <w:rPr>
                <w:sz w:val="16"/>
                <w:szCs w:val="16"/>
              </w:rPr>
              <w:t>A1.1</w:t>
            </w:r>
          </w:p>
        </w:tc>
        <w:tc>
          <w:tcPr>
            <w:tcW w:w="1680" w:type="dxa"/>
            <w:tcMar>
              <w:top w:w="25" w:type="dxa"/>
              <w:left w:w="70" w:type="dxa"/>
              <w:bottom w:w="25" w:type="dxa"/>
              <w:right w:w="70" w:type="dxa"/>
            </w:tcMar>
          </w:tcPr>
          <w:p w14:paraId="42FFBC13" w14:textId="77777777" w:rsidR="003043A8" w:rsidRDefault="00000000">
            <w:pPr>
              <w:spacing w:before="12" w:after="12" w:line="200" w:lineRule="auto"/>
            </w:pPr>
            <w:r>
              <w:rPr>
                <w:sz w:val="16"/>
                <w:szCs w:val="16"/>
              </w:rPr>
              <w:t>System</w:t>
            </w:r>
          </w:p>
        </w:tc>
        <w:tc>
          <w:tcPr>
            <w:tcW w:w="8166" w:type="dxa"/>
            <w:tcMar>
              <w:top w:w="25" w:type="dxa"/>
              <w:left w:w="70" w:type="dxa"/>
              <w:bottom w:w="25" w:type="dxa"/>
              <w:right w:w="70" w:type="dxa"/>
            </w:tcMar>
          </w:tcPr>
          <w:p w14:paraId="67DF09C1" w14:textId="77777777" w:rsidR="003043A8" w:rsidRDefault="00000000">
            <w:pPr>
              <w:spacing w:before="12" w:after="12" w:line="200" w:lineRule="auto"/>
            </w:pPr>
            <w:r>
              <w:rPr>
                <w:sz w:val="16"/>
                <w:szCs w:val="16"/>
              </w:rPr>
              <w:t>Detects that the flag has crossed a safety limit after the rollout (for example error rate above 2%) and alerts the Release Manager.</w:t>
            </w:r>
          </w:p>
        </w:tc>
      </w:tr>
      <w:tr w:rsidR="003043A8" w14:paraId="3FBDBE26" w14:textId="77777777">
        <w:tc>
          <w:tcPr>
            <w:tcW w:w="620" w:type="dxa"/>
            <w:tcMar>
              <w:top w:w="25" w:type="dxa"/>
              <w:left w:w="70" w:type="dxa"/>
              <w:bottom w:w="25" w:type="dxa"/>
              <w:right w:w="70" w:type="dxa"/>
            </w:tcMar>
          </w:tcPr>
          <w:p w14:paraId="1E2DA3FC" w14:textId="77777777" w:rsidR="003043A8" w:rsidRDefault="00000000">
            <w:pPr>
              <w:spacing w:before="12" w:after="12" w:line="200" w:lineRule="auto"/>
            </w:pPr>
            <w:r>
              <w:rPr>
                <w:sz w:val="16"/>
                <w:szCs w:val="16"/>
              </w:rPr>
              <w:t>A1.2</w:t>
            </w:r>
          </w:p>
        </w:tc>
        <w:tc>
          <w:tcPr>
            <w:tcW w:w="1680" w:type="dxa"/>
            <w:tcMar>
              <w:top w:w="25" w:type="dxa"/>
              <w:left w:w="70" w:type="dxa"/>
              <w:bottom w:w="25" w:type="dxa"/>
              <w:right w:w="70" w:type="dxa"/>
            </w:tcMar>
          </w:tcPr>
          <w:p w14:paraId="57F8B31E" w14:textId="77777777" w:rsidR="003043A8" w:rsidRDefault="00000000">
            <w:pPr>
              <w:spacing w:before="12" w:after="12" w:line="200" w:lineRule="auto"/>
            </w:pPr>
            <w:r>
              <w:rPr>
                <w:sz w:val="16"/>
                <w:szCs w:val="16"/>
              </w:rPr>
              <w:t>Release Manager</w:t>
            </w:r>
          </w:p>
        </w:tc>
        <w:tc>
          <w:tcPr>
            <w:tcW w:w="8166" w:type="dxa"/>
            <w:tcMar>
              <w:top w:w="25" w:type="dxa"/>
              <w:left w:w="70" w:type="dxa"/>
              <w:bottom w:w="25" w:type="dxa"/>
              <w:right w:w="70" w:type="dxa"/>
            </w:tcMar>
          </w:tcPr>
          <w:p w14:paraId="7AFC650E" w14:textId="77777777" w:rsidR="003043A8" w:rsidRDefault="00000000">
            <w:pPr>
              <w:spacing w:before="12" w:after="12" w:line="200" w:lineRule="auto"/>
            </w:pPr>
            <w:r>
              <w:rPr>
                <w:sz w:val="16"/>
                <w:szCs w:val="16"/>
              </w:rPr>
              <w:t>Opens the alert and chooses Kill Switch on the flag.</w:t>
            </w:r>
          </w:p>
        </w:tc>
      </w:tr>
      <w:tr w:rsidR="003043A8" w14:paraId="366E418A" w14:textId="77777777">
        <w:tc>
          <w:tcPr>
            <w:tcW w:w="620" w:type="dxa"/>
            <w:tcMar>
              <w:top w:w="25" w:type="dxa"/>
              <w:left w:w="70" w:type="dxa"/>
              <w:bottom w:w="25" w:type="dxa"/>
              <w:right w:w="70" w:type="dxa"/>
            </w:tcMar>
          </w:tcPr>
          <w:p w14:paraId="6D349F94" w14:textId="77777777" w:rsidR="003043A8" w:rsidRDefault="00000000">
            <w:pPr>
              <w:spacing w:before="12" w:after="12" w:line="200" w:lineRule="auto"/>
            </w:pPr>
            <w:r>
              <w:rPr>
                <w:sz w:val="16"/>
                <w:szCs w:val="16"/>
              </w:rPr>
              <w:t>A1.3</w:t>
            </w:r>
          </w:p>
        </w:tc>
        <w:tc>
          <w:tcPr>
            <w:tcW w:w="1680" w:type="dxa"/>
            <w:tcMar>
              <w:top w:w="25" w:type="dxa"/>
              <w:left w:w="70" w:type="dxa"/>
              <w:bottom w:w="25" w:type="dxa"/>
              <w:right w:w="70" w:type="dxa"/>
            </w:tcMar>
          </w:tcPr>
          <w:p w14:paraId="16DAE090" w14:textId="77777777" w:rsidR="003043A8" w:rsidRDefault="00000000">
            <w:pPr>
              <w:spacing w:before="12" w:after="12" w:line="200" w:lineRule="auto"/>
            </w:pPr>
            <w:r>
              <w:rPr>
                <w:sz w:val="16"/>
                <w:szCs w:val="16"/>
              </w:rPr>
              <w:t>System</w:t>
            </w:r>
          </w:p>
        </w:tc>
        <w:tc>
          <w:tcPr>
            <w:tcW w:w="8166" w:type="dxa"/>
            <w:tcMar>
              <w:top w:w="25" w:type="dxa"/>
              <w:left w:w="70" w:type="dxa"/>
              <w:bottom w:w="25" w:type="dxa"/>
              <w:right w:w="70" w:type="dxa"/>
            </w:tcMar>
          </w:tcPr>
          <w:p w14:paraId="65E5A816" w14:textId="77777777" w:rsidR="003043A8" w:rsidRDefault="00000000">
            <w:pPr>
              <w:spacing w:before="12" w:after="12" w:line="200" w:lineRule="auto"/>
            </w:pPr>
            <w:r>
              <w:rPr>
                <w:sz w:val="16"/>
                <w:szCs w:val="16"/>
              </w:rPr>
              <w:t>Asks for a short reason and a confirmation of the environment.</w:t>
            </w:r>
          </w:p>
        </w:tc>
      </w:tr>
      <w:tr w:rsidR="003043A8" w14:paraId="5115AEA3" w14:textId="77777777">
        <w:tc>
          <w:tcPr>
            <w:tcW w:w="620" w:type="dxa"/>
            <w:tcMar>
              <w:top w:w="25" w:type="dxa"/>
              <w:left w:w="70" w:type="dxa"/>
              <w:bottom w:w="25" w:type="dxa"/>
              <w:right w:w="70" w:type="dxa"/>
            </w:tcMar>
          </w:tcPr>
          <w:p w14:paraId="3ED5140A" w14:textId="77777777" w:rsidR="003043A8" w:rsidRDefault="00000000">
            <w:pPr>
              <w:spacing w:before="12" w:after="12" w:line="200" w:lineRule="auto"/>
            </w:pPr>
            <w:r>
              <w:rPr>
                <w:sz w:val="16"/>
                <w:szCs w:val="16"/>
              </w:rPr>
              <w:t>A1.4</w:t>
            </w:r>
          </w:p>
        </w:tc>
        <w:tc>
          <w:tcPr>
            <w:tcW w:w="1680" w:type="dxa"/>
            <w:tcMar>
              <w:top w:w="25" w:type="dxa"/>
              <w:left w:w="70" w:type="dxa"/>
              <w:bottom w:w="25" w:type="dxa"/>
              <w:right w:w="70" w:type="dxa"/>
            </w:tcMar>
          </w:tcPr>
          <w:p w14:paraId="0F6E935C" w14:textId="77777777" w:rsidR="003043A8" w:rsidRDefault="00000000">
            <w:pPr>
              <w:spacing w:before="12" w:after="12" w:line="200" w:lineRule="auto"/>
            </w:pPr>
            <w:r>
              <w:rPr>
                <w:sz w:val="16"/>
                <w:szCs w:val="16"/>
              </w:rPr>
              <w:t>Release Manager</w:t>
            </w:r>
          </w:p>
        </w:tc>
        <w:tc>
          <w:tcPr>
            <w:tcW w:w="8166" w:type="dxa"/>
            <w:tcMar>
              <w:top w:w="25" w:type="dxa"/>
              <w:left w:w="70" w:type="dxa"/>
              <w:bottom w:w="25" w:type="dxa"/>
              <w:right w:w="70" w:type="dxa"/>
            </w:tcMar>
          </w:tcPr>
          <w:p w14:paraId="2017EE17" w14:textId="77777777" w:rsidR="003043A8" w:rsidRDefault="00000000">
            <w:pPr>
              <w:spacing w:before="12" w:after="12" w:line="200" w:lineRule="auto"/>
            </w:pPr>
            <w:r>
              <w:rPr>
                <w:sz w:val="16"/>
                <w:szCs w:val="16"/>
              </w:rPr>
              <w:t>Enters the reason and confirms.</w:t>
            </w:r>
          </w:p>
        </w:tc>
      </w:tr>
      <w:tr w:rsidR="003043A8" w14:paraId="617E6449" w14:textId="77777777">
        <w:tc>
          <w:tcPr>
            <w:tcW w:w="620" w:type="dxa"/>
            <w:tcMar>
              <w:top w:w="25" w:type="dxa"/>
              <w:left w:w="70" w:type="dxa"/>
              <w:bottom w:w="25" w:type="dxa"/>
              <w:right w:w="70" w:type="dxa"/>
            </w:tcMar>
          </w:tcPr>
          <w:p w14:paraId="47D98B97" w14:textId="77777777" w:rsidR="003043A8" w:rsidRDefault="00000000">
            <w:pPr>
              <w:spacing w:before="12" w:after="12" w:line="200" w:lineRule="auto"/>
            </w:pPr>
            <w:r>
              <w:rPr>
                <w:sz w:val="16"/>
                <w:szCs w:val="16"/>
              </w:rPr>
              <w:t>A1.5</w:t>
            </w:r>
          </w:p>
        </w:tc>
        <w:tc>
          <w:tcPr>
            <w:tcW w:w="1680" w:type="dxa"/>
            <w:tcMar>
              <w:top w:w="25" w:type="dxa"/>
              <w:left w:w="70" w:type="dxa"/>
              <w:bottom w:w="25" w:type="dxa"/>
              <w:right w:w="70" w:type="dxa"/>
            </w:tcMar>
          </w:tcPr>
          <w:p w14:paraId="7FCCFAAA" w14:textId="77777777" w:rsidR="003043A8" w:rsidRDefault="00000000">
            <w:pPr>
              <w:spacing w:before="12" w:after="12" w:line="200" w:lineRule="auto"/>
            </w:pPr>
            <w:r>
              <w:rPr>
                <w:sz w:val="16"/>
                <w:szCs w:val="16"/>
              </w:rPr>
              <w:t>System</w:t>
            </w:r>
          </w:p>
        </w:tc>
        <w:tc>
          <w:tcPr>
            <w:tcW w:w="8166" w:type="dxa"/>
            <w:tcMar>
              <w:top w:w="25" w:type="dxa"/>
              <w:left w:w="70" w:type="dxa"/>
              <w:bottom w:w="25" w:type="dxa"/>
              <w:right w:w="70" w:type="dxa"/>
            </w:tcMar>
          </w:tcPr>
          <w:p w14:paraId="75B951A7" w14:textId="77777777" w:rsidR="003043A8" w:rsidRDefault="00000000">
            <w:pPr>
              <w:spacing w:before="12" w:after="12" w:line="200" w:lineRule="auto"/>
            </w:pPr>
            <w:r>
              <w:rPr>
                <w:sz w:val="16"/>
                <w:szCs w:val="16"/>
              </w:rPr>
              <w:t>Sets the rollout to 0% and returns the flag to its safe default value for that environment.</w:t>
            </w:r>
          </w:p>
        </w:tc>
      </w:tr>
      <w:tr w:rsidR="003043A8" w14:paraId="0D2CF449" w14:textId="77777777">
        <w:tc>
          <w:tcPr>
            <w:tcW w:w="620" w:type="dxa"/>
            <w:tcMar>
              <w:top w:w="25" w:type="dxa"/>
              <w:left w:w="70" w:type="dxa"/>
              <w:bottom w:w="25" w:type="dxa"/>
              <w:right w:w="70" w:type="dxa"/>
            </w:tcMar>
          </w:tcPr>
          <w:p w14:paraId="48DA1EA8" w14:textId="77777777" w:rsidR="003043A8" w:rsidRDefault="00000000">
            <w:pPr>
              <w:spacing w:before="12" w:after="12" w:line="200" w:lineRule="auto"/>
            </w:pPr>
            <w:r>
              <w:rPr>
                <w:sz w:val="16"/>
                <w:szCs w:val="16"/>
              </w:rPr>
              <w:t>A1.6</w:t>
            </w:r>
          </w:p>
        </w:tc>
        <w:tc>
          <w:tcPr>
            <w:tcW w:w="1680" w:type="dxa"/>
            <w:tcMar>
              <w:top w:w="25" w:type="dxa"/>
              <w:left w:w="70" w:type="dxa"/>
              <w:bottom w:w="25" w:type="dxa"/>
              <w:right w:w="70" w:type="dxa"/>
            </w:tcMar>
          </w:tcPr>
          <w:p w14:paraId="72D70093" w14:textId="77777777" w:rsidR="003043A8" w:rsidRDefault="00000000">
            <w:pPr>
              <w:spacing w:before="12" w:after="12" w:line="200" w:lineRule="auto"/>
            </w:pPr>
            <w:r>
              <w:rPr>
                <w:sz w:val="16"/>
                <w:szCs w:val="16"/>
              </w:rPr>
              <w:t>System</w:t>
            </w:r>
          </w:p>
        </w:tc>
        <w:tc>
          <w:tcPr>
            <w:tcW w:w="8166" w:type="dxa"/>
            <w:tcMar>
              <w:top w:w="25" w:type="dxa"/>
              <w:left w:w="70" w:type="dxa"/>
              <w:bottom w:w="25" w:type="dxa"/>
              <w:right w:w="70" w:type="dxa"/>
            </w:tcMar>
          </w:tcPr>
          <w:p w14:paraId="3D3DF6AC" w14:textId="77777777" w:rsidR="003043A8" w:rsidRDefault="00000000">
            <w:pPr>
              <w:spacing w:before="12" w:after="12" w:line="200" w:lineRule="auto"/>
            </w:pPr>
            <w:r>
              <w:rPr>
                <w:sz w:val="16"/>
                <w:szCs w:val="16"/>
              </w:rPr>
              <w:t>Include UC-07: saves a log entry marked as an emergency action and keeps the old settings so they can be restored.</w:t>
            </w:r>
          </w:p>
        </w:tc>
      </w:tr>
      <w:tr w:rsidR="003043A8" w14:paraId="40129A04" w14:textId="77777777">
        <w:tc>
          <w:tcPr>
            <w:tcW w:w="620" w:type="dxa"/>
            <w:tcMar>
              <w:top w:w="25" w:type="dxa"/>
              <w:left w:w="70" w:type="dxa"/>
              <w:bottom w:w="25" w:type="dxa"/>
              <w:right w:w="70" w:type="dxa"/>
            </w:tcMar>
          </w:tcPr>
          <w:p w14:paraId="10A45928" w14:textId="77777777" w:rsidR="003043A8" w:rsidRDefault="00000000">
            <w:pPr>
              <w:spacing w:before="12" w:after="12" w:line="200" w:lineRule="auto"/>
            </w:pPr>
            <w:r>
              <w:rPr>
                <w:sz w:val="16"/>
                <w:szCs w:val="16"/>
              </w:rPr>
              <w:t>A1.7</w:t>
            </w:r>
          </w:p>
        </w:tc>
        <w:tc>
          <w:tcPr>
            <w:tcW w:w="1680" w:type="dxa"/>
            <w:tcMar>
              <w:top w:w="25" w:type="dxa"/>
              <w:left w:w="70" w:type="dxa"/>
              <w:bottom w:w="25" w:type="dxa"/>
              <w:right w:w="70" w:type="dxa"/>
            </w:tcMar>
          </w:tcPr>
          <w:p w14:paraId="0BFD15B2" w14:textId="77777777" w:rsidR="003043A8" w:rsidRDefault="00000000">
            <w:pPr>
              <w:spacing w:before="12" w:after="12" w:line="200" w:lineRule="auto"/>
            </w:pPr>
            <w:r>
              <w:rPr>
                <w:sz w:val="16"/>
                <w:szCs w:val="16"/>
              </w:rPr>
              <w:t>System</w:t>
            </w:r>
          </w:p>
        </w:tc>
        <w:tc>
          <w:tcPr>
            <w:tcW w:w="8166" w:type="dxa"/>
            <w:tcMar>
              <w:top w:w="25" w:type="dxa"/>
              <w:left w:w="70" w:type="dxa"/>
              <w:bottom w:w="25" w:type="dxa"/>
              <w:right w:w="70" w:type="dxa"/>
            </w:tcMar>
          </w:tcPr>
          <w:p w14:paraId="0736100E" w14:textId="77777777" w:rsidR="003043A8" w:rsidRDefault="00000000">
            <w:pPr>
              <w:spacing w:before="12" w:after="12" w:line="200" w:lineRule="auto"/>
            </w:pPr>
            <w:r>
              <w:rPr>
                <w:sz w:val="16"/>
                <w:szCs w:val="16"/>
              </w:rPr>
              <w:t>Sends the change to all clients (UC-06) and confirms that at least 95% updated within 5 seconds.</w:t>
            </w:r>
          </w:p>
        </w:tc>
      </w:tr>
      <w:tr w:rsidR="003043A8" w14:paraId="652775B6" w14:textId="77777777">
        <w:tc>
          <w:tcPr>
            <w:tcW w:w="620" w:type="dxa"/>
            <w:tcMar>
              <w:top w:w="25" w:type="dxa"/>
              <w:left w:w="70" w:type="dxa"/>
              <w:bottom w:w="25" w:type="dxa"/>
              <w:right w:w="70" w:type="dxa"/>
            </w:tcMar>
          </w:tcPr>
          <w:p w14:paraId="24AB5662" w14:textId="77777777" w:rsidR="003043A8" w:rsidRDefault="00000000">
            <w:pPr>
              <w:spacing w:before="12" w:after="12" w:line="200" w:lineRule="auto"/>
            </w:pPr>
            <w:r>
              <w:rPr>
                <w:sz w:val="16"/>
                <w:szCs w:val="16"/>
              </w:rPr>
              <w:t>A1.8</w:t>
            </w:r>
          </w:p>
        </w:tc>
        <w:tc>
          <w:tcPr>
            <w:tcW w:w="1680" w:type="dxa"/>
            <w:tcMar>
              <w:top w:w="25" w:type="dxa"/>
              <w:left w:w="70" w:type="dxa"/>
              <w:bottom w:w="25" w:type="dxa"/>
              <w:right w:w="70" w:type="dxa"/>
            </w:tcMar>
          </w:tcPr>
          <w:p w14:paraId="5C1DB9A7" w14:textId="77777777" w:rsidR="003043A8" w:rsidRDefault="00000000">
            <w:pPr>
              <w:spacing w:before="12" w:after="12" w:line="200" w:lineRule="auto"/>
            </w:pPr>
            <w:r>
              <w:rPr>
                <w:sz w:val="16"/>
                <w:szCs w:val="16"/>
              </w:rPr>
              <w:t>System</w:t>
            </w:r>
          </w:p>
        </w:tc>
        <w:tc>
          <w:tcPr>
            <w:tcW w:w="8166" w:type="dxa"/>
            <w:tcMar>
              <w:top w:w="25" w:type="dxa"/>
              <w:left w:w="70" w:type="dxa"/>
              <w:bottom w:w="25" w:type="dxa"/>
              <w:right w:w="70" w:type="dxa"/>
            </w:tcMar>
          </w:tcPr>
          <w:p w14:paraId="7B682384" w14:textId="77777777" w:rsidR="003043A8" w:rsidRDefault="00000000">
            <w:pPr>
              <w:spacing w:before="12" w:after="12" w:line="200" w:lineRule="auto"/>
            </w:pPr>
            <w:r>
              <w:rPr>
                <w:sz w:val="16"/>
                <w:szCs w:val="16"/>
              </w:rPr>
              <w:t>Notifies the flag owner and marks the flag as disabled pending investigation.</w:t>
            </w:r>
          </w:p>
        </w:tc>
      </w:tr>
      <w:tr w:rsidR="003043A8" w14:paraId="12DE8611" w14:textId="77777777">
        <w:tc>
          <w:tcPr>
            <w:tcW w:w="620" w:type="dxa"/>
            <w:tcMar>
              <w:top w:w="25" w:type="dxa"/>
              <w:left w:w="70" w:type="dxa"/>
              <w:bottom w:w="25" w:type="dxa"/>
              <w:right w:w="70" w:type="dxa"/>
            </w:tcMar>
          </w:tcPr>
          <w:p w14:paraId="35DBC393" w14:textId="77777777" w:rsidR="003043A8" w:rsidRDefault="00000000">
            <w:pPr>
              <w:spacing w:before="12" w:after="12" w:line="200" w:lineRule="auto"/>
            </w:pPr>
            <w:r>
              <w:rPr>
                <w:sz w:val="16"/>
                <w:szCs w:val="16"/>
              </w:rPr>
              <w:t>A1.9</w:t>
            </w:r>
          </w:p>
        </w:tc>
        <w:tc>
          <w:tcPr>
            <w:tcW w:w="1680" w:type="dxa"/>
            <w:tcMar>
              <w:top w:w="25" w:type="dxa"/>
              <w:left w:w="70" w:type="dxa"/>
              <w:bottom w:w="25" w:type="dxa"/>
              <w:right w:w="70" w:type="dxa"/>
            </w:tcMar>
          </w:tcPr>
          <w:p w14:paraId="4AEAACED" w14:textId="77777777" w:rsidR="003043A8" w:rsidRDefault="00000000">
            <w:pPr>
              <w:spacing w:before="12" w:after="12" w:line="200" w:lineRule="auto"/>
            </w:pPr>
            <w:r>
              <w:rPr>
                <w:sz w:val="16"/>
                <w:szCs w:val="16"/>
              </w:rPr>
              <w:t>Release Manager</w:t>
            </w:r>
          </w:p>
        </w:tc>
        <w:tc>
          <w:tcPr>
            <w:tcW w:w="8166" w:type="dxa"/>
            <w:tcMar>
              <w:top w:w="25" w:type="dxa"/>
              <w:left w:w="70" w:type="dxa"/>
              <w:bottom w:w="25" w:type="dxa"/>
              <w:right w:w="70" w:type="dxa"/>
            </w:tcMar>
          </w:tcPr>
          <w:p w14:paraId="27F8E7BA" w14:textId="77777777" w:rsidR="003043A8" w:rsidRDefault="00000000">
            <w:pPr>
              <w:spacing w:before="12" w:after="12" w:line="200" w:lineRule="auto"/>
            </w:pPr>
            <w:r>
              <w:rPr>
                <w:sz w:val="16"/>
                <w:szCs w:val="16"/>
              </w:rPr>
              <w:t>Confirms on the dashboard. The use case ends with the feature turned off and the old settings saved for a later retry.</w:t>
            </w:r>
          </w:p>
        </w:tc>
      </w:tr>
    </w:tbl>
    <w:p w14:paraId="7DC9F631" w14:textId="77777777" w:rsidR="00092C17" w:rsidRDefault="00092C17"/>
    <w:sectPr w:rsidR="00092C17">
      <w:footerReference w:type="default" r:id="rId12"/>
      <w:pgSz w:w="11906" w:h="16838"/>
      <w:pgMar w:top="700" w:right="700" w:bottom="560" w:left="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FA1C32" w14:textId="77777777" w:rsidR="00E06B7C" w:rsidRDefault="00E06B7C">
      <w:r>
        <w:separator/>
      </w:r>
    </w:p>
  </w:endnote>
  <w:endnote w:type="continuationSeparator" w:id="0">
    <w:p w14:paraId="4073BB3D" w14:textId="77777777" w:rsidR="00E06B7C" w:rsidRDefault="00E06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96F86" w14:textId="77777777" w:rsidR="003043A8" w:rsidRDefault="00000000">
    <w:pPr>
      <w:jc w:val="center"/>
    </w:pPr>
    <w:r>
      <w:rPr>
        <w:sz w:val="17"/>
        <w:szCs w:val="17"/>
      </w:rPr>
      <w:t xml:space="preserve">Page </w:t>
    </w:r>
    <w:r>
      <w:rPr>
        <w:sz w:val="17"/>
        <w:szCs w:val="17"/>
      </w:rPr>
      <w:fldChar w:fldCharType="begin"/>
    </w:r>
    <w:r>
      <w:rPr>
        <w:sz w:val="17"/>
        <w:szCs w:val="17"/>
      </w:rPr>
      <w:instrText>PAGE</w:instrText>
    </w:r>
    <w:r>
      <w:rPr>
        <w:sz w:val="17"/>
        <w:szCs w:val="17"/>
      </w:rPr>
      <w:fldChar w:fldCharType="separate"/>
    </w:r>
    <w:r w:rsidR="00A33F00">
      <w:rPr>
        <w:noProof/>
        <w:sz w:val="17"/>
        <w:szCs w:val="17"/>
      </w:rPr>
      <w:t>1</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A33F00">
      <w:rPr>
        <w:noProof/>
        <w:sz w:val="17"/>
        <w:szCs w:val="17"/>
      </w:rPr>
      <w:t>2</w:t>
    </w:r>
    <w:r>
      <w:rPr>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52FA97" w14:textId="77777777" w:rsidR="003043A8" w:rsidRDefault="00000000">
    <w:pPr>
      <w:jc w:val="center"/>
    </w:pPr>
    <w:r>
      <w:rPr>
        <w:sz w:val="17"/>
        <w:szCs w:val="17"/>
      </w:rPr>
      <w:t xml:space="preserve">Page </w:t>
    </w:r>
    <w:r>
      <w:rPr>
        <w:sz w:val="17"/>
        <w:szCs w:val="17"/>
      </w:rPr>
      <w:fldChar w:fldCharType="begin"/>
    </w:r>
    <w:r>
      <w:rPr>
        <w:sz w:val="17"/>
        <w:szCs w:val="17"/>
      </w:rPr>
      <w:instrText>PAGE</w:instrText>
    </w:r>
    <w:r>
      <w:rPr>
        <w:sz w:val="17"/>
        <w:szCs w:val="17"/>
      </w:rPr>
      <w:fldChar w:fldCharType="separate"/>
    </w:r>
    <w:r w:rsidR="00A33F00">
      <w:rPr>
        <w:noProof/>
        <w:sz w:val="17"/>
        <w:szCs w:val="17"/>
      </w:rPr>
      <w:t>2</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A33F00">
      <w:rPr>
        <w:noProof/>
        <w:sz w:val="17"/>
        <w:szCs w:val="17"/>
      </w:rPr>
      <w:t>3</w:t>
    </w:r>
    <w:r>
      <w:rPr>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0C123" w14:textId="5B4DED40" w:rsidR="003043A8" w:rsidRDefault="00000000">
    <w:pPr>
      <w:jc w:val="center"/>
    </w:pPr>
    <w:r>
      <w:rPr>
        <w:sz w:val="17"/>
        <w:szCs w:val="17"/>
      </w:rPr>
      <w:t xml:space="preserve">Page </w:t>
    </w:r>
    <w:r>
      <w:rPr>
        <w:sz w:val="17"/>
        <w:szCs w:val="17"/>
      </w:rPr>
      <w:fldChar w:fldCharType="begin"/>
    </w:r>
    <w:r>
      <w:rPr>
        <w:sz w:val="17"/>
        <w:szCs w:val="17"/>
      </w:rPr>
      <w:instrText>PAGE</w:instrText>
    </w:r>
    <w:r>
      <w:rPr>
        <w:sz w:val="17"/>
        <w:szCs w:val="17"/>
      </w:rPr>
      <w:fldChar w:fldCharType="separate"/>
    </w:r>
    <w:r w:rsidR="00A33F00">
      <w:rPr>
        <w:noProof/>
        <w:sz w:val="17"/>
        <w:szCs w:val="17"/>
      </w:rPr>
      <w:t>5</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A33F00">
      <w:rPr>
        <w:noProof/>
        <w:sz w:val="17"/>
        <w:szCs w:val="17"/>
      </w:rPr>
      <w:t>6</w:t>
    </w:r>
    <w:r>
      <w:rPr>
        <w:sz w:val="17"/>
        <w:szCs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5B8DFE" w14:textId="56AEB1C7" w:rsidR="003043A8" w:rsidRDefault="00000000">
    <w:pPr>
      <w:jc w:val="center"/>
    </w:pPr>
    <w:r>
      <w:rPr>
        <w:sz w:val="17"/>
        <w:szCs w:val="17"/>
      </w:rPr>
      <w:t xml:space="preserve">Page </w:t>
    </w:r>
    <w:r>
      <w:rPr>
        <w:sz w:val="17"/>
        <w:szCs w:val="17"/>
      </w:rPr>
      <w:fldChar w:fldCharType="begin"/>
    </w:r>
    <w:r>
      <w:rPr>
        <w:sz w:val="17"/>
        <w:szCs w:val="17"/>
      </w:rPr>
      <w:instrText>PAGE</w:instrText>
    </w:r>
    <w:r>
      <w:rPr>
        <w:sz w:val="17"/>
        <w:szCs w:val="17"/>
      </w:rPr>
      <w:fldChar w:fldCharType="separate"/>
    </w:r>
    <w:r w:rsidR="00A33F00">
      <w:rPr>
        <w:noProof/>
        <w:sz w:val="17"/>
        <w:szCs w:val="17"/>
      </w:rPr>
      <w:t>6</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A33F00">
      <w:rPr>
        <w:noProof/>
        <w:sz w:val="17"/>
        <w:szCs w:val="17"/>
      </w:rPr>
      <w:t>7</w:t>
    </w:r>
    <w:r>
      <w:rPr>
        <w:sz w:val="17"/>
        <w:szCs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47E645" w14:textId="695477F7" w:rsidR="003043A8" w:rsidRDefault="00000000">
    <w:pPr>
      <w:jc w:val="center"/>
    </w:pPr>
    <w:r>
      <w:rPr>
        <w:sz w:val="17"/>
        <w:szCs w:val="17"/>
      </w:rPr>
      <w:t xml:space="preserve">Page </w:t>
    </w:r>
    <w:r>
      <w:rPr>
        <w:sz w:val="17"/>
        <w:szCs w:val="17"/>
      </w:rPr>
      <w:fldChar w:fldCharType="begin"/>
    </w:r>
    <w:r>
      <w:rPr>
        <w:sz w:val="17"/>
        <w:szCs w:val="17"/>
      </w:rPr>
      <w:instrText>PAGE</w:instrText>
    </w:r>
    <w:r>
      <w:rPr>
        <w:sz w:val="17"/>
        <w:szCs w:val="17"/>
      </w:rPr>
      <w:fldChar w:fldCharType="separate"/>
    </w:r>
    <w:r w:rsidR="00A33F00">
      <w:rPr>
        <w:noProof/>
        <w:sz w:val="17"/>
        <w:szCs w:val="17"/>
      </w:rPr>
      <w:t>7</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A33F00">
      <w:rPr>
        <w:noProof/>
        <w:sz w:val="17"/>
        <w:szCs w:val="17"/>
      </w:rPr>
      <w:t>7</w:t>
    </w:r>
    <w:r>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2E1DF5" w14:textId="77777777" w:rsidR="00E06B7C" w:rsidRDefault="00E06B7C">
      <w:r>
        <w:separator/>
      </w:r>
    </w:p>
  </w:footnote>
  <w:footnote w:type="continuationSeparator" w:id="0">
    <w:p w14:paraId="7B6059D4" w14:textId="77777777" w:rsidR="00E06B7C" w:rsidRDefault="00E06B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F07047"/>
    <w:multiLevelType w:val="hybridMultilevel"/>
    <w:tmpl w:val="6BCCEEBC"/>
    <w:lvl w:ilvl="0" w:tplc="3A2E73DA">
      <w:start w:val="1"/>
      <w:numFmt w:val="bullet"/>
      <w:lvlText w:val="●"/>
      <w:lvlJc w:val="left"/>
      <w:pPr>
        <w:ind w:left="720" w:hanging="360"/>
      </w:pPr>
    </w:lvl>
    <w:lvl w:ilvl="1" w:tplc="FB5E02F0">
      <w:start w:val="1"/>
      <w:numFmt w:val="bullet"/>
      <w:lvlText w:val="○"/>
      <w:lvlJc w:val="left"/>
      <w:pPr>
        <w:ind w:left="1440" w:hanging="360"/>
      </w:pPr>
    </w:lvl>
    <w:lvl w:ilvl="2" w:tplc="F4E22906">
      <w:start w:val="1"/>
      <w:numFmt w:val="bullet"/>
      <w:lvlText w:val="■"/>
      <w:lvlJc w:val="left"/>
      <w:pPr>
        <w:ind w:left="2160" w:hanging="360"/>
      </w:pPr>
    </w:lvl>
    <w:lvl w:ilvl="3" w:tplc="2EC6DDEC">
      <w:start w:val="1"/>
      <w:numFmt w:val="bullet"/>
      <w:lvlText w:val="●"/>
      <w:lvlJc w:val="left"/>
      <w:pPr>
        <w:ind w:left="2880" w:hanging="360"/>
      </w:pPr>
    </w:lvl>
    <w:lvl w:ilvl="4" w:tplc="68724104">
      <w:start w:val="1"/>
      <w:numFmt w:val="bullet"/>
      <w:lvlText w:val="○"/>
      <w:lvlJc w:val="left"/>
      <w:pPr>
        <w:ind w:left="3600" w:hanging="360"/>
      </w:pPr>
    </w:lvl>
    <w:lvl w:ilvl="5" w:tplc="BD5AB010">
      <w:start w:val="1"/>
      <w:numFmt w:val="bullet"/>
      <w:lvlText w:val="■"/>
      <w:lvlJc w:val="left"/>
      <w:pPr>
        <w:ind w:left="4320" w:hanging="360"/>
      </w:pPr>
    </w:lvl>
    <w:lvl w:ilvl="6" w:tplc="068ED376">
      <w:start w:val="1"/>
      <w:numFmt w:val="bullet"/>
      <w:lvlText w:val="●"/>
      <w:lvlJc w:val="left"/>
      <w:pPr>
        <w:ind w:left="5040" w:hanging="360"/>
      </w:pPr>
    </w:lvl>
    <w:lvl w:ilvl="7" w:tplc="D2709462">
      <w:start w:val="1"/>
      <w:numFmt w:val="bullet"/>
      <w:lvlText w:val="●"/>
      <w:lvlJc w:val="left"/>
      <w:pPr>
        <w:ind w:left="5760" w:hanging="360"/>
      </w:pPr>
    </w:lvl>
    <w:lvl w:ilvl="8" w:tplc="01E2862E">
      <w:start w:val="1"/>
      <w:numFmt w:val="bullet"/>
      <w:lvlText w:val="●"/>
      <w:lvlJc w:val="left"/>
      <w:pPr>
        <w:ind w:left="6480" w:hanging="360"/>
      </w:pPr>
    </w:lvl>
  </w:abstractNum>
  <w:num w:numId="1" w16cid:durableId="1697002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3A8"/>
    <w:rsid w:val="00092C17"/>
    <w:rsid w:val="003043A8"/>
    <w:rsid w:val="00425CF2"/>
    <w:rsid w:val="004D2145"/>
    <w:rsid w:val="00A33F00"/>
    <w:rsid w:val="00B8171E"/>
    <w:rsid w:val="00E06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8F28E"/>
  <w15:docId w15:val="{FB3BA741-E0B4-4D53-97C5-40857EE07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1700</Words>
  <Characters>9690</Characters>
  <Application>Microsoft Office Word</Application>
  <DocSecurity>0</DocSecurity>
  <Lines>80</Lines>
  <Paragraphs>22</Paragraphs>
  <ScaleCrop>false</ScaleCrop>
  <Company/>
  <LinksUpToDate>false</LinksUpToDate>
  <CharactersWithSpaces>11368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Lab 1</dc:title>
  <dc:creator>SE Lab 1</dc:creator>
  <cp:lastModifiedBy>Anish Ashok</cp:lastModifiedBy>
  <cp:revision>3</cp:revision>
  <dcterms:created xsi:type="dcterms:W3CDTF">2026-08-21T04:32:00Z</dcterms:created>
  <dcterms:modified xsi:type="dcterms:W3CDTF">2026-08-21T04:43:00Z</dcterms:modified>
</cp:coreProperties>
</file>