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ADD29" w14:textId="77777777" w:rsidR="00203026" w:rsidRDefault="00203026" w:rsidP="00203026">
      <w:r>
        <w:t>You are editing the Innovatr marketing site.</w:t>
      </w:r>
    </w:p>
    <w:p w14:paraId="6B1366D4" w14:textId="77777777" w:rsidR="00203026" w:rsidRDefault="00203026" w:rsidP="00203026"/>
    <w:p w14:paraId="625CB34C" w14:textId="77777777" w:rsidR="00203026" w:rsidRDefault="00203026" w:rsidP="00203026">
      <w:r>
        <w:t>Tech context</w:t>
      </w:r>
    </w:p>
    <w:p w14:paraId="19575430" w14:textId="77777777" w:rsidR="00203026" w:rsidRDefault="00203026" w:rsidP="00203026">
      <w:r>
        <w:t xml:space="preserve">Keep the existing styling system exactly as is  </w:t>
      </w:r>
    </w:p>
    <w:p w14:paraId="4645664A" w14:textId="77777777" w:rsidR="00203026" w:rsidRDefault="00203026" w:rsidP="00203026">
      <w:r>
        <w:t xml:space="preserve">Same fonts, colours, spacing and components  </w:t>
      </w:r>
    </w:p>
    <w:p w14:paraId="6F720F34" w14:textId="77777777" w:rsidR="00203026" w:rsidRDefault="00203026" w:rsidP="00203026">
      <w:r>
        <w:t>Assume the Test24 pages are already built with a hero section, info cards, a Key Features block, a video section, and a Ready to test your ideas call to action</w:t>
      </w:r>
    </w:p>
    <w:p w14:paraId="05BE346E" w14:textId="77777777" w:rsidR="00203026" w:rsidRDefault="00203026" w:rsidP="00203026"/>
    <w:p w14:paraId="6CEE2112" w14:textId="77777777" w:rsidR="00203026" w:rsidRDefault="00203026" w:rsidP="00203026">
      <w:r>
        <w:t>Goal</w:t>
      </w:r>
    </w:p>
    <w:p w14:paraId="0677A9D3" w14:textId="77777777" w:rsidR="00203026" w:rsidRDefault="00203026" w:rsidP="00203026">
      <w:r>
        <w:t>Update BOTH Test24 pages so that:</w:t>
      </w:r>
    </w:p>
    <w:p w14:paraId="37BAC7EA" w14:textId="77777777" w:rsidR="00203026" w:rsidRDefault="00203026" w:rsidP="00203026">
      <w:r>
        <w:t>1. In the hero info row we show three cards in one row on desktop:</w:t>
      </w:r>
    </w:p>
    <w:p w14:paraId="139421B2" w14:textId="77777777" w:rsidR="00203026" w:rsidRDefault="00203026" w:rsidP="00203026">
      <w:r>
        <w:t xml:space="preserve">   Ideal For</w:t>
      </w:r>
    </w:p>
    <w:p w14:paraId="34DD5A4B" w14:textId="77777777" w:rsidR="00203026" w:rsidRDefault="00203026" w:rsidP="00203026">
      <w:r>
        <w:t xml:space="preserve">   Pain Point</w:t>
      </w:r>
    </w:p>
    <w:p w14:paraId="2ADDC4AA" w14:textId="77777777" w:rsidR="00203026" w:rsidRDefault="00203026" w:rsidP="00203026">
      <w:r>
        <w:t xml:space="preserve">   Utilised For</w:t>
      </w:r>
    </w:p>
    <w:p w14:paraId="18CE8A4C" w14:textId="77777777" w:rsidR="00203026" w:rsidRDefault="00203026" w:rsidP="00203026">
      <w:r>
        <w:t>2. Under the hero we still keep the existing Key Features block as it is</w:t>
      </w:r>
    </w:p>
    <w:p w14:paraId="469C4599" w14:textId="77777777" w:rsidR="00203026" w:rsidRDefault="00203026" w:rsidP="00203026">
      <w:r>
        <w:t>3. Under the video and ABOVE the Ready to test your ideas call to action we add a clear section that explains when to use that specific Test24 product and gives concrete example use cases</w:t>
      </w:r>
    </w:p>
    <w:p w14:paraId="7426DD10" w14:textId="77777777" w:rsidR="00203026" w:rsidRDefault="00203026" w:rsidP="00203026"/>
    <w:p w14:paraId="11FBB0E4" w14:textId="77777777" w:rsidR="00203026" w:rsidRDefault="00203026" w:rsidP="00203026">
      <w:r>
        <w:t>Important layout rules</w:t>
      </w:r>
    </w:p>
    <w:p w14:paraId="7FBDDAE3" w14:textId="77777777" w:rsidR="00203026" w:rsidRDefault="00203026" w:rsidP="00203026">
      <w:r>
        <w:t>• The three info cards must sit in one row on desktop and large tablet</w:t>
      </w:r>
    </w:p>
    <w:p w14:paraId="31834248" w14:textId="77777777" w:rsidR="00203026" w:rsidRDefault="00203026" w:rsidP="00203026">
      <w:r>
        <w:t>• On mobile they can stack vertically in the same order: Ideal For, Pain Point, Utilised For</w:t>
      </w:r>
    </w:p>
    <w:p w14:paraId="13929BC0" w14:textId="77777777" w:rsidR="00203026" w:rsidRDefault="00203026" w:rsidP="00203026">
      <w:r>
        <w:t>• The new Utilised For card must match the existing card style and spacing of Ideal For and Pain Point</w:t>
      </w:r>
    </w:p>
    <w:p w14:paraId="7A6DD52F" w14:textId="77777777" w:rsidR="00203026" w:rsidRDefault="00203026" w:rsidP="00203026">
      <w:r>
        <w:t>• Do not remove or rename the existing Ideal For or Pain Point content, only add Utilised For next to them</w:t>
      </w:r>
    </w:p>
    <w:p w14:paraId="6298745E" w14:textId="77777777" w:rsidR="00203026" w:rsidRDefault="00203026" w:rsidP="00203026">
      <w:r>
        <w:t>• The new content sections after the video must inherit the page typography and spacing tokens so they look native to the current design</w:t>
      </w:r>
    </w:p>
    <w:p w14:paraId="0DB52393" w14:textId="77777777" w:rsidR="00203026" w:rsidRDefault="00203026" w:rsidP="00203026">
      <w:r>
        <w:t>• Maintain responsiveness and accessibility, including proper heading levels</w:t>
      </w:r>
    </w:p>
    <w:p w14:paraId="792287AE" w14:textId="77777777" w:rsidR="00203026" w:rsidRDefault="00203026" w:rsidP="00203026"/>
    <w:p w14:paraId="3CBC10C7" w14:textId="77777777" w:rsidR="00203026" w:rsidRDefault="00203026" w:rsidP="00203026">
      <w:r>
        <w:t>Now apply these content updates.</w:t>
      </w:r>
    </w:p>
    <w:p w14:paraId="15DC71CB" w14:textId="77777777" w:rsidR="00203026" w:rsidRDefault="00203026" w:rsidP="00203026"/>
    <w:p w14:paraId="450647DF" w14:textId="77777777" w:rsidR="00203026" w:rsidRDefault="00203026" w:rsidP="00203026">
      <w:r>
        <w:t>PART A  Test24 Basic page</w:t>
      </w:r>
    </w:p>
    <w:p w14:paraId="1D0008A9" w14:textId="77777777" w:rsidR="00203026" w:rsidRDefault="00203026" w:rsidP="00203026"/>
    <w:p w14:paraId="2558FC49" w14:textId="77777777" w:rsidR="00203026" w:rsidRDefault="00203026" w:rsidP="00203026">
      <w:r>
        <w:t xml:space="preserve">1. Find the Test24 Basic landing page component or file  </w:t>
      </w:r>
    </w:p>
    <w:p w14:paraId="61D33B88" w14:textId="77777777" w:rsidR="00203026" w:rsidRDefault="00203026" w:rsidP="00203026">
      <w:r>
        <w:lastRenderedPageBreak/>
        <w:t xml:space="preserve">   It is the one with the title Innovatr Test24 Basic and the price copy Twenty four hour Pay Per Idea Testing R5 000 per idea members</w:t>
      </w:r>
    </w:p>
    <w:p w14:paraId="7F9FC764" w14:textId="77777777" w:rsidR="00203026" w:rsidRDefault="00203026" w:rsidP="00203026"/>
    <w:p w14:paraId="2FB13241" w14:textId="77777777" w:rsidR="00203026" w:rsidRDefault="00203026" w:rsidP="00203026">
      <w:r>
        <w:t>2. In the hero info row:</w:t>
      </w:r>
    </w:p>
    <w:p w14:paraId="3BE1A2E2" w14:textId="77777777" w:rsidR="00203026" w:rsidRDefault="00203026" w:rsidP="00203026">
      <w:r>
        <w:t xml:space="preserve">   Keep the existing Ideal For and Pain Point cards exactly as they are</w:t>
      </w:r>
    </w:p>
    <w:p w14:paraId="5A328593" w14:textId="77777777" w:rsidR="00203026" w:rsidRDefault="00203026" w:rsidP="00203026">
      <w:r>
        <w:t xml:space="preserve">   Add a third card with label Utilised For and the following bullet list</w:t>
      </w:r>
    </w:p>
    <w:p w14:paraId="5F3B518F" w14:textId="77777777" w:rsidR="00203026" w:rsidRDefault="00203026" w:rsidP="00203026"/>
    <w:p w14:paraId="01B4D024" w14:textId="77777777" w:rsidR="00203026" w:rsidRDefault="00203026" w:rsidP="00203026">
      <w:r>
        <w:t xml:space="preserve">   Utilised For</w:t>
      </w:r>
    </w:p>
    <w:p w14:paraId="10A1ABDB" w14:textId="77777777" w:rsidR="00203026" w:rsidRDefault="00203026" w:rsidP="00203026">
      <w:r>
        <w:t xml:space="preserve">   • Fast creative checks</w:t>
      </w:r>
    </w:p>
    <w:p w14:paraId="254A9B92" w14:textId="77777777" w:rsidR="00203026" w:rsidRDefault="00203026" w:rsidP="00203026">
      <w:r>
        <w:t xml:space="preserve">   • Quick design validation</w:t>
      </w:r>
    </w:p>
    <w:p w14:paraId="3A3F048F" w14:textId="77777777" w:rsidR="00203026" w:rsidRDefault="00203026" w:rsidP="00203026">
      <w:r>
        <w:t xml:space="preserve">   • Early stage concept screening</w:t>
      </w:r>
    </w:p>
    <w:p w14:paraId="1E9EB798" w14:textId="77777777" w:rsidR="00203026" w:rsidRDefault="00203026" w:rsidP="00203026">
      <w:r>
        <w:t xml:space="preserve">   • Rapid decision support</w:t>
      </w:r>
    </w:p>
    <w:p w14:paraId="49F60D4C" w14:textId="77777777" w:rsidR="00203026" w:rsidRDefault="00203026" w:rsidP="00203026"/>
    <w:p w14:paraId="7F68F698" w14:textId="77777777" w:rsidR="00203026" w:rsidRDefault="00203026" w:rsidP="00203026">
      <w:r>
        <w:t>3. After the existing video section and BEFORE the Ready to test your ideas block, insert a new content section with the following structure and copy:</w:t>
      </w:r>
    </w:p>
    <w:p w14:paraId="78C92B30" w14:textId="77777777" w:rsidR="00203026" w:rsidRDefault="00203026" w:rsidP="00203026"/>
    <w:p w14:paraId="588AC7F2" w14:textId="77777777" w:rsidR="00203026" w:rsidRDefault="00203026" w:rsidP="00203026">
      <w:r>
        <w:t xml:space="preserve">   Heading level 2</w:t>
      </w:r>
    </w:p>
    <w:p w14:paraId="5F258453" w14:textId="77777777" w:rsidR="00203026" w:rsidRDefault="00203026" w:rsidP="00203026">
      <w:r>
        <w:t xml:space="preserve">   When to use Test24 Basic</w:t>
      </w:r>
    </w:p>
    <w:p w14:paraId="3D525632" w14:textId="77777777" w:rsidR="00203026" w:rsidRDefault="00203026" w:rsidP="00203026"/>
    <w:p w14:paraId="1AC1812D" w14:textId="77777777" w:rsidR="00203026" w:rsidRDefault="00203026" w:rsidP="00203026">
      <w:r>
        <w:t xml:space="preserve">   Body copy paragraph</w:t>
      </w:r>
    </w:p>
    <w:p w14:paraId="0C8559FE" w14:textId="77777777" w:rsidR="00203026" w:rsidRDefault="00203026" w:rsidP="00203026">
      <w:r>
        <w:t xml:space="preserve">   Perfect for the moments when you need a fast signal, a simple yes or no, or a quick comparison before you invest more time or budget.</w:t>
      </w:r>
    </w:p>
    <w:p w14:paraId="72DA130D" w14:textId="77777777" w:rsidR="00203026" w:rsidRDefault="00203026" w:rsidP="00203026"/>
    <w:p w14:paraId="3319D940" w14:textId="77777777" w:rsidR="00203026" w:rsidRDefault="00203026" w:rsidP="00203026">
      <w:r>
        <w:t xml:space="preserve">   Subheading</w:t>
      </w:r>
    </w:p>
    <w:p w14:paraId="01B04BF0" w14:textId="77777777" w:rsidR="00203026" w:rsidRDefault="00203026" w:rsidP="00203026">
      <w:r>
        <w:t xml:space="preserve">   Typical Basic use cases</w:t>
      </w:r>
    </w:p>
    <w:p w14:paraId="635DE7F0" w14:textId="77777777" w:rsidR="00203026" w:rsidRDefault="00203026" w:rsidP="00203026"/>
    <w:p w14:paraId="2497D369" w14:textId="77777777" w:rsidR="00203026" w:rsidRDefault="00203026" w:rsidP="00203026">
      <w:r>
        <w:t xml:space="preserve">   Bullet list</w:t>
      </w:r>
    </w:p>
    <w:p w14:paraId="6F9618DE" w14:textId="77777777" w:rsidR="00203026" w:rsidRDefault="00203026" w:rsidP="00203026">
      <w:r>
        <w:t xml:space="preserve">   • Testing a social media post before launch</w:t>
      </w:r>
    </w:p>
    <w:p w14:paraId="6C44DF8D" w14:textId="77777777" w:rsidR="00203026" w:rsidRDefault="00203026" w:rsidP="00203026">
      <w:r>
        <w:t xml:space="preserve">   • Checking two packaging designs or thumbnails</w:t>
      </w:r>
    </w:p>
    <w:p w14:paraId="29411B6F" w14:textId="77777777" w:rsidR="00203026" w:rsidRDefault="00203026" w:rsidP="00203026">
      <w:r>
        <w:t xml:space="preserve">   • Quick validation of a new product name</w:t>
      </w:r>
    </w:p>
    <w:p w14:paraId="41C64ADD" w14:textId="77777777" w:rsidR="00203026" w:rsidRDefault="00203026" w:rsidP="00203026">
      <w:r>
        <w:t xml:space="preserve">   • Understanding which claim or benefit feels strongest</w:t>
      </w:r>
    </w:p>
    <w:p w14:paraId="6F32DC72" w14:textId="77777777" w:rsidR="00203026" w:rsidRDefault="00203026" w:rsidP="00203026">
      <w:r>
        <w:t xml:space="preserve">   • Early concept screening for rough ideas or low fidelity designs</w:t>
      </w:r>
    </w:p>
    <w:p w14:paraId="0D3FEB4B" w14:textId="77777777" w:rsidR="00203026" w:rsidRDefault="00203026" w:rsidP="00203026"/>
    <w:p w14:paraId="683242AF" w14:textId="77777777" w:rsidR="00203026" w:rsidRDefault="00203026" w:rsidP="00203026">
      <w:r>
        <w:t xml:space="preserve">   Closing line as a short paragraph in the same style as body text</w:t>
      </w:r>
    </w:p>
    <w:p w14:paraId="6B351461" w14:textId="77777777" w:rsidR="00203026" w:rsidRDefault="00203026" w:rsidP="00203026">
      <w:r>
        <w:t xml:space="preserve">   Short, sharp, and made for speed.</w:t>
      </w:r>
    </w:p>
    <w:p w14:paraId="6E5BC126" w14:textId="77777777" w:rsidR="00203026" w:rsidRDefault="00203026" w:rsidP="00203026"/>
    <w:p w14:paraId="510DCF02" w14:textId="77777777" w:rsidR="00203026" w:rsidRDefault="00203026" w:rsidP="00203026">
      <w:r>
        <w:t xml:space="preserve">   Make sure this whole block has comfortable vertical spacing from the video above and the call to action below, consistent with the spacing already used between sections on this page.</w:t>
      </w:r>
    </w:p>
    <w:p w14:paraId="19CB517A" w14:textId="77777777" w:rsidR="00203026" w:rsidRDefault="00203026" w:rsidP="00203026"/>
    <w:p w14:paraId="28016F51" w14:textId="77777777" w:rsidR="00203026" w:rsidRDefault="00203026" w:rsidP="00203026">
      <w:r>
        <w:t>PART B  Test24 Pro page</w:t>
      </w:r>
    </w:p>
    <w:p w14:paraId="5A184087" w14:textId="77777777" w:rsidR="00203026" w:rsidRDefault="00203026" w:rsidP="00203026"/>
    <w:p w14:paraId="6F706D88" w14:textId="77777777" w:rsidR="00203026" w:rsidRDefault="00203026" w:rsidP="00203026">
      <w:r>
        <w:t xml:space="preserve">1. Find the Test24 Pro landing page component or file  </w:t>
      </w:r>
    </w:p>
    <w:p w14:paraId="4726E93A" w14:textId="77777777" w:rsidR="00203026" w:rsidRDefault="00203026" w:rsidP="00203026">
      <w:r>
        <w:t xml:space="preserve">   It is the one with the title Innovatr Test24 Pro and the copy Enterprise Level Quant and Qual Testing in Twenty four hours</w:t>
      </w:r>
    </w:p>
    <w:p w14:paraId="3ACE226C" w14:textId="77777777" w:rsidR="00203026" w:rsidRDefault="00203026" w:rsidP="00203026"/>
    <w:p w14:paraId="110B6699" w14:textId="77777777" w:rsidR="00203026" w:rsidRDefault="00203026" w:rsidP="00203026">
      <w:r>
        <w:t>2. In the hero info row:</w:t>
      </w:r>
    </w:p>
    <w:p w14:paraId="7D6BBB7E" w14:textId="77777777" w:rsidR="00203026" w:rsidRDefault="00203026" w:rsidP="00203026">
      <w:r>
        <w:t xml:space="preserve">   Keep the existing Ideal For and Pain Point cards exactly as they are</w:t>
      </w:r>
    </w:p>
    <w:p w14:paraId="2904CEA8" w14:textId="77777777" w:rsidR="00203026" w:rsidRDefault="00203026" w:rsidP="00203026">
      <w:r>
        <w:t xml:space="preserve">   Add a third card with label Utilised For and the following bullet list</w:t>
      </w:r>
    </w:p>
    <w:p w14:paraId="3878BC81" w14:textId="77777777" w:rsidR="00203026" w:rsidRDefault="00203026" w:rsidP="00203026"/>
    <w:p w14:paraId="0AE4608E" w14:textId="77777777" w:rsidR="00203026" w:rsidRDefault="00203026" w:rsidP="00203026">
      <w:r>
        <w:t xml:space="preserve">   Utilised For</w:t>
      </w:r>
    </w:p>
    <w:p w14:paraId="7658EA32" w14:textId="77777777" w:rsidR="00203026" w:rsidRDefault="00203026" w:rsidP="00203026">
      <w:r>
        <w:t xml:space="preserve">   • Deep quant validation</w:t>
      </w:r>
    </w:p>
    <w:p w14:paraId="4C1D6C5C" w14:textId="77777777" w:rsidR="00203026" w:rsidRDefault="00203026" w:rsidP="00203026">
      <w:r>
        <w:t xml:space="preserve">   • Behavioural testing with full diagnostics</w:t>
      </w:r>
    </w:p>
    <w:p w14:paraId="1FD2EA5A" w14:textId="77777777" w:rsidR="00203026" w:rsidRDefault="00203026" w:rsidP="00203026">
      <w:r>
        <w:t xml:space="preserve">   • Decision making for product, brand, and creative investments</w:t>
      </w:r>
    </w:p>
    <w:p w14:paraId="79754BDE" w14:textId="77777777" w:rsidR="00203026" w:rsidRDefault="00203026" w:rsidP="00203026">
      <w:r>
        <w:t xml:space="preserve">   • Market ready research with AI Qual included</w:t>
      </w:r>
    </w:p>
    <w:p w14:paraId="23EC874D" w14:textId="77777777" w:rsidR="00203026" w:rsidRDefault="00203026" w:rsidP="00203026"/>
    <w:p w14:paraId="440F4DFE" w14:textId="77777777" w:rsidR="00203026" w:rsidRDefault="00203026" w:rsidP="00203026">
      <w:r>
        <w:t>3. After the existing video section and BEFORE the Ready to test your ideas block, insert a new content section with the following structure and copy:</w:t>
      </w:r>
    </w:p>
    <w:p w14:paraId="1A2FEBE2" w14:textId="77777777" w:rsidR="00203026" w:rsidRDefault="00203026" w:rsidP="00203026"/>
    <w:p w14:paraId="3B78F214" w14:textId="77777777" w:rsidR="00203026" w:rsidRDefault="00203026" w:rsidP="00203026">
      <w:r>
        <w:t xml:space="preserve">   Heading level 2</w:t>
      </w:r>
    </w:p>
    <w:p w14:paraId="29EBACDA" w14:textId="77777777" w:rsidR="00203026" w:rsidRDefault="00203026" w:rsidP="00203026">
      <w:r>
        <w:t xml:space="preserve">   When to use Test24 Pro</w:t>
      </w:r>
    </w:p>
    <w:p w14:paraId="5152FAE4" w14:textId="77777777" w:rsidR="00203026" w:rsidRDefault="00203026" w:rsidP="00203026"/>
    <w:p w14:paraId="776FD28B" w14:textId="77777777" w:rsidR="00203026" w:rsidRDefault="00203026" w:rsidP="00203026">
      <w:r>
        <w:t xml:space="preserve">   Body copy paragraph</w:t>
      </w:r>
    </w:p>
    <w:p w14:paraId="17ED16E9" w14:textId="77777777" w:rsidR="00203026" w:rsidRDefault="00203026" w:rsidP="00203026">
      <w:r>
        <w:t xml:space="preserve">   Best for when you need structure, statistical confidence, full audience tailoring, and a report that can land with leadership or guide a major business decision.</w:t>
      </w:r>
    </w:p>
    <w:p w14:paraId="7D949838" w14:textId="77777777" w:rsidR="00203026" w:rsidRDefault="00203026" w:rsidP="00203026"/>
    <w:p w14:paraId="48A0A9A9" w14:textId="77777777" w:rsidR="00203026" w:rsidRDefault="00203026" w:rsidP="00203026">
      <w:r>
        <w:lastRenderedPageBreak/>
        <w:t xml:space="preserve">   Subheading</w:t>
      </w:r>
    </w:p>
    <w:p w14:paraId="569981E6" w14:textId="77777777" w:rsidR="00203026" w:rsidRDefault="00203026" w:rsidP="00203026">
      <w:r>
        <w:t xml:space="preserve">   Typical Pro use cases</w:t>
      </w:r>
    </w:p>
    <w:p w14:paraId="5A1935A9" w14:textId="77777777" w:rsidR="00203026" w:rsidRDefault="00203026" w:rsidP="00203026"/>
    <w:p w14:paraId="142C7DD2" w14:textId="77777777" w:rsidR="00203026" w:rsidRDefault="00203026" w:rsidP="00203026">
      <w:r>
        <w:t xml:space="preserve">   Bullet list</w:t>
      </w:r>
    </w:p>
    <w:p w14:paraId="09E3AA93" w14:textId="77777777" w:rsidR="00203026" w:rsidRDefault="00203026" w:rsidP="00203026">
      <w:r>
        <w:t xml:space="preserve">   • Brand health audit for your full portfolio</w:t>
      </w:r>
    </w:p>
    <w:p w14:paraId="7E136F3D" w14:textId="77777777" w:rsidR="00203026" w:rsidRDefault="00203026" w:rsidP="00203026">
      <w:r>
        <w:t xml:space="preserve">   • Testing a full creative route or campaign territory</w:t>
      </w:r>
    </w:p>
    <w:p w14:paraId="4A9F6CF2" w14:textId="77777777" w:rsidR="00203026" w:rsidRDefault="00203026" w:rsidP="00203026">
      <w:r>
        <w:t xml:space="preserve">   • Validation of new product concepts across multiple audiences</w:t>
      </w:r>
    </w:p>
    <w:p w14:paraId="61236E6E" w14:textId="77777777" w:rsidR="00203026" w:rsidRDefault="00203026" w:rsidP="00203026">
      <w:r>
        <w:t xml:space="preserve">   • Understanding messaging or benefit ladders at scale</w:t>
      </w:r>
    </w:p>
    <w:p w14:paraId="27506F18" w14:textId="77777777" w:rsidR="00203026" w:rsidRDefault="00203026" w:rsidP="00203026">
      <w:r>
        <w:t xml:space="preserve">   • Pre launch testing for a major pack redesign or product relaunch</w:t>
      </w:r>
    </w:p>
    <w:p w14:paraId="53C2AC3B" w14:textId="77777777" w:rsidR="00203026" w:rsidRDefault="00203026" w:rsidP="00203026"/>
    <w:p w14:paraId="6E563C55" w14:textId="77777777" w:rsidR="00203026" w:rsidRDefault="00203026" w:rsidP="00203026">
      <w:r>
        <w:t xml:space="preserve">   Closing line as a short paragraph</w:t>
      </w:r>
    </w:p>
    <w:p w14:paraId="7D556E1B" w14:textId="77777777" w:rsidR="00203026" w:rsidRDefault="00203026" w:rsidP="00203026">
      <w:r>
        <w:t xml:space="preserve">   Comprehensive, enterprise grade, and designed for bigger decisions.</w:t>
      </w:r>
    </w:p>
    <w:p w14:paraId="516DEAEF" w14:textId="77777777" w:rsidR="00203026" w:rsidRDefault="00203026" w:rsidP="00203026"/>
    <w:p w14:paraId="00DAA6AC" w14:textId="77777777" w:rsidR="00203026" w:rsidRDefault="00203026" w:rsidP="00203026">
      <w:r>
        <w:t>General implementation notes</w:t>
      </w:r>
    </w:p>
    <w:p w14:paraId="5F38D1C6" w14:textId="77777777" w:rsidR="00203026" w:rsidRDefault="00203026" w:rsidP="00203026"/>
    <w:p w14:paraId="21D4891A" w14:textId="77777777" w:rsidR="00203026" w:rsidRDefault="00203026" w:rsidP="00203026">
      <w:r>
        <w:t>• Re use existing section components if they exist, otherwise create a simple section wrapper that matches the look of the other content blocks on each page</w:t>
      </w:r>
    </w:p>
    <w:p w14:paraId="719C6629" w14:textId="77777777" w:rsidR="00203026" w:rsidRDefault="00203026" w:rsidP="00203026">
      <w:r>
        <w:t>• Make sure headings in these new sections follow the current hierarchy  the main hero title stays H1 and these new section titles should be H2, with subheadings as H3 or styled body headings</w:t>
      </w:r>
    </w:p>
    <w:p w14:paraId="18082A2F" w14:textId="77777777" w:rsidR="00203026" w:rsidRDefault="00203026" w:rsidP="00203026">
      <w:r>
        <w:t>• Preserve all existing animations or scroll effects if there are any</w:t>
      </w:r>
    </w:p>
    <w:p w14:paraId="7B9ECC5A" w14:textId="0C470726" w:rsidR="00167490" w:rsidRDefault="00203026" w:rsidP="00203026">
      <w:r>
        <w:t>• Once you are done, scan both pages in the browser at mobile, tablet, and desktop widths to confirm that the three hero cards wrap gracefully and that the new sections are visually balanced and readable.</w:t>
      </w:r>
    </w:p>
    <w:sectPr w:rsidR="00167490" w:rsidSect="005F5D6B">
      <w:pgSz w:w="11906" w:h="16838"/>
      <w:pgMar w:top="567" w:right="680" w:bottom="567" w:left="6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026"/>
    <w:rsid w:val="00167490"/>
    <w:rsid w:val="001A2DE9"/>
    <w:rsid w:val="00203026"/>
    <w:rsid w:val="00267A70"/>
    <w:rsid w:val="005F5D6B"/>
    <w:rsid w:val="006D2D21"/>
    <w:rsid w:val="00C9538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60B4697"/>
  <w15:chartTrackingRefBased/>
  <w15:docId w15:val="{3681DBD6-09C6-D142-9E5C-15D4BA77A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026"/>
    <w:rPr>
      <w:rFonts w:eastAsiaTheme="majorEastAsia" w:cstheme="majorBidi"/>
      <w:color w:val="272727" w:themeColor="text1" w:themeTint="D8"/>
    </w:rPr>
  </w:style>
  <w:style w:type="paragraph" w:styleId="Title">
    <w:name w:val="Title"/>
    <w:basedOn w:val="Normal"/>
    <w:next w:val="Normal"/>
    <w:link w:val="TitleChar"/>
    <w:uiPriority w:val="10"/>
    <w:qFormat/>
    <w:rsid w:val="00203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026"/>
    <w:pPr>
      <w:spacing w:before="160"/>
      <w:jc w:val="center"/>
    </w:pPr>
    <w:rPr>
      <w:i/>
      <w:iCs/>
      <w:color w:val="404040" w:themeColor="text1" w:themeTint="BF"/>
    </w:rPr>
  </w:style>
  <w:style w:type="character" w:customStyle="1" w:styleId="QuoteChar">
    <w:name w:val="Quote Char"/>
    <w:basedOn w:val="DefaultParagraphFont"/>
    <w:link w:val="Quote"/>
    <w:uiPriority w:val="29"/>
    <w:rsid w:val="00203026"/>
    <w:rPr>
      <w:i/>
      <w:iCs/>
      <w:color w:val="404040" w:themeColor="text1" w:themeTint="BF"/>
    </w:rPr>
  </w:style>
  <w:style w:type="paragraph" w:styleId="ListParagraph">
    <w:name w:val="List Paragraph"/>
    <w:basedOn w:val="Normal"/>
    <w:uiPriority w:val="34"/>
    <w:qFormat/>
    <w:rsid w:val="00203026"/>
    <w:pPr>
      <w:ind w:left="720"/>
      <w:contextualSpacing/>
    </w:pPr>
  </w:style>
  <w:style w:type="character" w:styleId="IntenseEmphasis">
    <w:name w:val="Intense Emphasis"/>
    <w:basedOn w:val="DefaultParagraphFont"/>
    <w:uiPriority w:val="21"/>
    <w:qFormat/>
    <w:rsid w:val="00203026"/>
    <w:rPr>
      <w:i/>
      <w:iCs/>
      <w:color w:val="0F4761" w:themeColor="accent1" w:themeShade="BF"/>
    </w:rPr>
  </w:style>
  <w:style w:type="paragraph" w:styleId="IntenseQuote">
    <w:name w:val="Intense Quote"/>
    <w:basedOn w:val="Normal"/>
    <w:next w:val="Normal"/>
    <w:link w:val="IntenseQuoteChar"/>
    <w:uiPriority w:val="30"/>
    <w:qFormat/>
    <w:rsid w:val="00203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026"/>
    <w:rPr>
      <w:i/>
      <w:iCs/>
      <w:color w:val="0F4761" w:themeColor="accent1" w:themeShade="BF"/>
    </w:rPr>
  </w:style>
  <w:style w:type="character" w:styleId="IntenseReference">
    <w:name w:val="Intense Reference"/>
    <w:basedOn w:val="DefaultParagraphFont"/>
    <w:uiPriority w:val="32"/>
    <w:qFormat/>
    <w:rsid w:val="002030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741</Words>
  <Characters>4229</Characters>
  <Application>Microsoft Office Word</Application>
  <DocSecurity>0</DocSecurity>
  <Lines>35</Lines>
  <Paragraphs>9</Paragraphs>
  <ScaleCrop>false</ScaleCrop>
  <Company>Innovatr</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Steven</dc:creator>
  <cp:keywords/>
  <dc:description/>
  <cp:lastModifiedBy>Hannah Steven</cp:lastModifiedBy>
  <cp:revision>1</cp:revision>
  <dcterms:created xsi:type="dcterms:W3CDTF">2025-11-20T14:55:00Z</dcterms:created>
  <dcterms:modified xsi:type="dcterms:W3CDTF">2025-11-20T14:55:00Z</dcterms:modified>
</cp:coreProperties>
</file>