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9E7A" w14:textId="77777777" w:rsidR="002814B6" w:rsidRPr="002814B6" w:rsidRDefault="002814B6" w:rsidP="00281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Build the </w:t>
      </w:r>
      <w:r w:rsidRPr="002814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Trends &amp; Insights Library</w:t>
      </w: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the Innovatr Members Portal using the attached document </w:t>
      </w:r>
      <w:r w:rsidRPr="002814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“Innovatr Intelligence.docx”</w:t>
      </w: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(6 blog posts) and related PDF reports.</w:t>
      </w:r>
    </w:p>
    <w:p w14:paraId="75B88CE0" w14:textId="77777777" w:rsidR="002814B6" w:rsidRPr="002814B6" w:rsidRDefault="005A7E12" w:rsidP="002814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1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D1559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401766B" w14:textId="77777777" w:rsidR="002814B6" w:rsidRPr="002814B6" w:rsidRDefault="002814B6" w:rsidP="00281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14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🧭</w:t>
      </w:r>
      <w:r w:rsidRPr="00281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KEY FUNCTIONALITY</w:t>
      </w:r>
    </w:p>
    <w:p w14:paraId="0728C941" w14:textId="77777777" w:rsidR="002814B6" w:rsidRPr="002814B6" w:rsidRDefault="002814B6" w:rsidP="00281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article from the document becomes its </w:t>
      </w:r>
      <w:r w:rsidRPr="002814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 page</w:t>
      </w: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structured metadata and dynamic rendering.</w:t>
      </w:r>
    </w:p>
    <w:p w14:paraId="42BD890C" w14:textId="77777777" w:rsidR="002814B6" w:rsidRPr="002814B6" w:rsidRDefault="002814B6" w:rsidP="00281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Requirements:</w:t>
      </w:r>
    </w:p>
    <w:p w14:paraId="7C3F614E" w14:textId="77777777" w:rsidR="002814B6" w:rsidRPr="002814B6" w:rsidRDefault="002814B6" w:rsidP="00281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each post’s meta fields:</w:t>
      </w:r>
    </w:p>
    <w:p w14:paraId="2684E646" w14:textId="77777777" w:rsidR="002814B6" w:rsidRPr="002814B6" w:rsidRDefault="002814B6" w:rsidP="002814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5382C559" w14:textId="77777777" w:rsidR="002814B6" w:rsidRPr="002814B6" w:rsidRDefault="002814B6" w:rsidP="002814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</w:t>
      </w:r>
    </w:p>
    <w:p w14:paraId="5AD9D0D4" w14:textId="77777777" w:rsidR="002814B6" w:rsidRPr="002814B6" w:rsidRDefault="002814B6" w:rsidP="002814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712D4BA0" w14:textId="77777777" w:rsidR="002814B6" w:rsidRPr="002814B6" w:rsidRDefault="002814B6" w:rsidP="002814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71BB2791" w14:textId="77777777" w:rsidR="002814B6" w:rsidRPr="002814B6" w:rsidRDefault="002814B6" w:rsidP="002814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Teaser</w:t>
      </w:r>
    </w:p>
    <w:p w14:paraId="33E9DBD7" w14:textId="77777777" w:rsidR="002814B6" w:rsidRPr="002814B6" w:rsidRDefault="002814B6" w:rsidP="002814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CTA</w:t>
      </w:r>
    </w:p>
    <w:p w14:paraId="2DA38BD1" w14:textId="77777777" w:rsidR="002814B6" w:rsidRPr="002814B6" w:rsidRDefault="002814B6" w:rsidP="00281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/data/reports.json</w:t>
      </w: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with all entries, including:</w:t>
      </w:r>
    </w:p>
    <w:p w14:paraId="76379A0E" w14:textId="77777777" w:rsidR="002814B6" w:rsidRPr="002814B6" w:rsidRDefault="002814B6" w:rsidP="002814B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E1DEFB7" w14:textId="77777777" w:rsidR="002814B6" w:rsidRPr="002814B6" w:rsidRDefault="002814B6" w:rsidP="002814B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"id": 1,</w:t>
      </w:r>
    </w:p>
    <w:p w14:paraId="6D821738" w14:textId="77777777" w:rsidR="002814B6" w:rsidRPr="002814B6" w:rsidRDefault="002814B6" w:rsidP="002814B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"category": "Insights",</w:t>
      </w:r>
    </w:p>
    <w:p w14:paraId="32C1B415" w14:textId="77777777" w:rsidR="002814B6" w:rsidRPr="002814B6" w:rsidRDefault="002814B6" w:rsidP="002814B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"industry": "FMCG / Food",</w:t>
      </w:r>
    </w:p>
    <w:p w14:paraId="4C266351" w14:textId="77777777" w:rsidR="002814B6" w:rsidRPr="002814B6" w:rsidRDefault="002814B6" w:rsidP="002814B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"date": "2025-11-18",</w:t>
      </w:r>
    </w:p>
    <w:p w14:paraId="77BD0485" w14:textId="77777777" w:rsidR="002814B6" w:rsidRPr="002814B6" w:rsidRDefault="002814B6" w:rsidP="002814B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"title": "Cutting Back, But Not on Snacks: The New Non-Negotiable Treat",</w:t>
      </w:r>
    </w:p>
    <w:p w14:paraId="29636A50" w14:textId="77777777" w:rsidR="002814B6" w:rsidRPr="002814B6" w:rsidRDefault="002814B6" w:rsidP="002814B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"teaser": "Even as prices climb, South Africans are holding onto their treat fund...",</w:t>
      </w:r>
    </w:p>
    <w:p w14:paraId="65F24C9C" w14:textId="77777777" w:rsidR="002814B6" w:rsidRPr="002814B6" w:rsidRDefault="002814B6" w:rsidP="002814B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"slug": "non-negotiable-treat",</w:t>
      </w:r>
    </w:p>
    <w:p w14:paraId="1B71FCCD" w14:textId="77777777" w:rsidR="002814B6" w:rsidRPr="002814B6" w:rsidRDefault="002814B6" w:rsidP="002814B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"pdfPath": "/assets/reports/non-negotiable-treat.pdf",</w:t>
      </w:r>
    </w:p>
    <w:p w14:paraId="7EFC0F2C" w14:textId="77777777" w:rsidR="002814B6" w:rsidRPr="002814B6" w:rsidRDefault="002814B6" w:rsidP="002814B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"tags": ["FMCG", "Consumer Behaviour", "Emotional Economy"],</w:t>
      </w:r>
    </w:p>
    <w:p w14:paraId="26DF0EDC" w14:textId="77777777" w:rsidR="002814B6" w:rsidRPr="002814B6" w:rsidRDefault="002814B6" w:rsidP="002814B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"isNew": true</w:t>
      </w:r>
    </w:p>
    <w:p w14:paraId="5649DBC5" w14:textId="77777777" w:rsidR="002814B6" w:rsidRPr="002814B6" w:rsidRDefault="002814B6" w:rsidP="002814B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A810A34" w14:textId="77777777" w:rsidR="002814B6" w:rsidRPr="002814B6" w:rsidRDefault="002814B6" w:rsidP="00281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one </w:t>
      </w:r>
      <w:r w:rsidRPr="002814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clickable card</w:t>
      </w: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entry on the main library grid.</w:t>
      </w:r>
    </w:p>
    <w:p w14:paraId="73714D78" w14:textId="77777777" w:rsidR="002814B6" w:rsidRPr="002814B6" w:rsidRDefault="002814B6" w:rsidP="002814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shows </w:t>
      </w:r>
      <w:r w:rsidRPr="002814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Category, Title, Date, Teaser,</w:t>
      </w: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“Download Report” button.</w:t>
      </w:r>
    </w:p>
    <w:p w14:paraId="5CB5F9F7" w14:textId="77777777" w:rsidR="002814B6" w:rsidRPr="002814B6" w:rsidRDefault="002814B6" w:rsidP="002814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clicked, open a </w:t>
      </w:r>
      <w:r w:rsidRPr="002814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dedicated blog page</w:t>
      </w: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/insights/{slug}</w:t>
      </w: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with:</w:t>
      </w:r>
    </w:p>
    <w:p w14:paraId="4C435EDB" w14:textId="77777777" w:rsidR="002814B6" w:rsidRPr="002814B6" w:rsidRDefault="002814B6" w:rsidP="002814B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Hero block: Category, Date, Title</w:t>
      </w:r>
    </w:p>
    <w:p w14:paraId="4F9AE780" w14:textId="77777777" w:rsidR="002814B6" w:rsidRPr="002814B6" w:rsidRDefault="002814B6" w:rsidP="002814B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blog content in a clean reading layout</w:t>
      </w:r>
    </w:p>
    <w:p w14:paraId="04B00194" w14:textId="77777777" w:rsidR="002814B6" w:rsidRPr="002814B6" w:rsidRDefault="002814B6" w:rsidP="002814B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CTA to download the PDF report (</w:t>
      </w: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pdfPath</w:t>
      </w: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F3949B4" w14:textId="77777777" w:rsidR="002814B6" w:rsidRPr="002814B6" w:rsidRDefault="005A7E12" w:rsidP="002814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1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D4CAF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3CD6E6A" w14:textId="77777777" w:rsidR="002814B6" w:rsidRPr="002814B6" w:rsidRDefault="002814B6" w:rsidP="00281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14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🎨</w:t>
      </w:r>
      <w:r w:rsidRPr="00281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STYLE &amp; EXPERIENCE</w:t>
      </w:r>
    </w:p>
    <w:p w14:paraId="7B117AE6" w14:textId="77777777" w:rsidR="002814B6" w:rsidRPr="002814B6" w:rsidRDefault="002814B6" w:rsidP="00281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Layout and typography follow Innovatr’s brand (DM Serif Display + Roboto).</w:t>
      </w:r>
    </w:p>
    <w:p w14:paraId="68A4B1B4" w14:textId="77777777" w:rsidR="002814B6" w:rsidRPr="002814B6" w:rsidRDefault="002814B6" w:rsidP="00281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the “modern, minimal, research-driven” aesthetic of the portal.</w:t>
      </w:r>
    </w:p>
    <w:p w14:paraId="114232AA" w14:textId="77777777" w:rsidR="002814B6" w:rsidRPr="002814B6" w:rsidRDefault="002814B6" w:rsidP="00281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easy future updates by simply adding new entries to </w:t>
      </w:r>
      <w:r w:rsidRPr="00281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reports.json</w:t>
      </w: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uploading matching PDFs.</w:t>
      </w:r>
    </w:p>
    <w:p w14:paraId="339E694B" w14:textId="77777777" w:rsidR="002814B6" w:rsidRPr="002814B6" w:rsidRDefault="002814B6" w:rsidP="00281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navigation within Members Portal &gt; </w:t>
      </w:r>
      <w:r w:rsidRPr="002814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Trends &amp; Insights</w:t>
      </w: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section.</w:t>
      </w:r>
    </w:p>
    <w:p w14:paraId="5F3A2B4D" w14:textId="77777777" w:rsidR="002814B6" w:rsidRPr="002814B6" w:rsidRDefault="005A7E12" w:rsidP="002814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7E1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BD8C0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59C06A2" w14:textId="77777777" w:rsidR="002814B6" w:rsidRPr="002814B6" w:rsidRDefault="002814B6" w:rsidP="00281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14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✨</w:t>
      </w:r>
      <w:r w:rsidRPr="00281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SUCCESS CHECK</w:t>
      </w:r>
    </w:p>
    <w:p w14:paraId="5DB750A3" w14:textId="77777777" w:rsidR="002814B6" w:rsidRPr="002814B6" w:rsidRDefault="002814B6" w:rsidP="00281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render dynamically from JSON.</w:t>
      </w:r>
    </w:p>
    <w:p w14:paraId="5C9D6A9C" w14:textId="77777777" w:rsidR="002814B6" w:rsidRPr="002814B6" w:rsidRDefault="002814B6" w:rsidP="00281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Clicking a card loads its full post page.</w:t>
      </w:r>
    </w:p>
    <w:p w14:paraId="1E0FC402" w14:textId="77777777" w:rsidR="002814B6" w:rsidRPr="002814B6" w:rsidRDefault="002814B6" w:rsidP="00281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“Download Report” button links to the correct PDF.</w:t>
      </w:r>
    </w:p>
    <w:p w14:paraId="5DDF3254" w14:textId="77777777" w:rsidR="002814B6" w:rsidRPr="002814B6" w:rsidRDefault="002814B6" w:rsidP="00281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1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posts can be added with no design changes — only JSON + PDF updates.</w:t>
      </w:r>
    </w:p>
    <w:p w14:paraId="6BC198BE" w14:textId="77777777" w:rsidR="00167490" w:rsidRDefault="00167490"/>
    <w:sectPr w:rsidR="00167490" w:rsidSect="005F5D6B">
      <w:pgSz w:w="11906" w:h="16838"/>
      <w:pgMar w:top="567" w:right="680" w:bottom="567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5338"/>
    <w:multiLevelType w:val="multilevel"/>
    <w:tmpl w:val="A8AA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7333A"/>
    <w:multiLevelType w:val="multilevel"/>
    <w:tmpl w:val="DB16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D12C85"/>
    <w:multiLevelType w:val="multilevel"/>
    <w:tmpl w:val="63B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125906">
    <w:abstractNumId w:val="1"/>
  </w:num>
  <w:num w:numId="2" w16cid:durableId="362219065">
    <w:abstractNumId w:val="0"/>
  </w:num>
  <w:num w:numId="3" w16cid:durableId="71125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B6"/>
    <w:rsid w:val="00167490"/>
    <w:rsid w:val="001A2DE9"/>
    <w:rsid w:val="00267A70"/>
    <w:rsid w:val="002814B6"/>
    <w:rsid w:val="005A7E12"/>
    <w:rsid w:val="005F5D6B"/>
    <w:rsid w:val="006D2D21"/>
    <w:rsid w:val="00C9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075085"/>
  <w15:chartTrackingRefBased/>
  <w15:docId w15:val="{541EC82B-6398-2B4C-AC73-29427E59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1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814B6"/>
    <w:rPr>
      <w:b/>
      <w:bCs/>
    </w:rPr>
  </w:style>
  <w:style w:type="character" w:styleId="Emphasis">
    <w:name w:val="Emphasis"/>
    <w:basedOn w:val="DefaultParagraphFont"/>
    <w:uiPriority w:val="20"/>
    <w:qFormat/>
    <w:rsid w:val="002814B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814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4B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2814B6"/>
  </w:style>
  <w:style w:type="character" w:customStyle="1" w:styleId="hljs-attr">
    <w:name w:val="hljs-attr"/>
    <w:basedOn w:val="DefaultParagraphFont"/>
    <w:rsid w:val="002814B6"/>
  </w:style>
  <w:style w:type="character" w:customStyle="1" w:styleId="hljs-number">
    <w:name w:val="hljs-number"/>
    <w:basedOn w:val="DefaultParagraphFont"/>
    <w:rsid w:val="002814B6"/>
  </w:style>
  <w:style w:type="character" w:customStyle="1" w:styleId="hljs-string">
    <w:name w:val="hljs-string"/>
    <w:basedOn w:val="DefaultParagraphFont"/>
    <w:rsid w:val="002814B6"/>
  </w:style>
  <w:style w:type="character" w:customStyle="1" w:styleId="hljs-keyword">
    <w:name w:val="hljs-keyword"/>
    <w:basedOn w:val="DefaultParagraphFont"/>
    <w:rsid w:val="00281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1507</Characters>
  <Application>Microsoft Office Word</Application>
  <DocSecurity>0</DocSecurity>
  <Lines>12</Lines>
  <Paragraphs>3</Paragraphs>
  <ScaleCrop>false</ScaleCrop>
  <Company>Innovatr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Steven</dc:creator>
  <cp:keywords/>
  <dc:description/>
  <cp:lastModifiedBy>Hannah Steven</cp:lastModifiedBy>
  <cp:revision>1</cp:revision>
  <dcterms:created xsi:type="dcterms:W3CDTF">2025-11-19T16:14:00Z</dcterms:created>
  <dcterms:modified xsi:type="dcterms:W3CDTF">2025-11-19T16:14:00Z</dcterms:modified>
</cp:coreProperties>
</file>