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4.1 – Rcp Básica en Adultos: Secuencia C-a-B Operativa</w:t>
      </w:r>
    </w:p>
    <w:p/>
    <w:p>
      <w:pPr>
        <w:pStyle w:val="Heading2"/>
      </w:pPr>
      <w:r>
        <w:t>Manual TES Digital – Reanimación Cardiopulmonar básica de alta calidad en adultos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/>
      <w:r>
        <w:rPr>
          <w:b/>
        </w:rPr>
        <w:t>Objetivo TES:</w:t>
      </w:r>
      <w:r>
        <w:t xml:space="preserve"> Iniciar RCP de alta calidad en &lt;30–60 segundos desde la llegada, minimizar interrupciones, coordinar recursos (112/DESA/BVM) y mantener un flujo simple y repetible.</w:t>
      </w:r>
    </w:p>
    <w:p/>
    <w:p>
      <w:r>
        <w:t>__________________________________________________</w:t>
      </w:r>
    </w:p>
    <w:p/>
    <w:p>
      <w:pPr>
        <w:pStyle w:val="Heading2"/>
      </w:pPr>
      <w:r>
        <w:t>Cuándo Aplicar (Criterio Operativo)</w:t>
      </w:r>
    </w:p>
    <w:p/>
    <w:p>
      <w:r>
        <w:t xml:space="preserve">Inicia RCP en adulto si cumple </w:t>
      </w:r>
      <w:r>
        <w:rPr>
          <w:b/>
        </w:rPr>
        <w:t>TODAS</w:t>
      </w:r>
      <w:r>
        <w:t xml:space="preserve"> las siguientes condiciones:</w:t>
      </w:r>
    </w:p>
    <w:p/>
    <w:p>
      <w:pPr>
        <w:pStyle w:val="ListNumber"/>
      </w:pPr>
      <w:r>
        <w:t>**No responde** (a voz/tacto).</w:t>
      </w:r>
    </w:p>
    <w:p>
      <w:pPr>
        <w:pStyle w:val="ListNumber"/>
      </w:pPr>
      <w:r>
        <w:t>**No respira normal** (ausencia de respiración o boqueadas agónicas).</w:t>
      </w:r>
    </w:p>
    <w:p>
      <w:pPr>
        <w:pStyle w:val="ListNumber"/>
      </w:pPr>
      <w:r>
        <w:t>**No hay signos evidentes de vida.**</w:t>
      </w:r>
    </w:p>
    <w:p>
      <w:r/>
      <w:r>
        <w:rPr>
          <w:b/>
        </w:rPr>
        <w:t>Regla de oro TES:</w:t>
      </w:r>
      <w:r/>
    </w:p>
    <w:p>
      <w:pPr>
        <w:pStyle w:val="ListBullet"/>
      </w:pPr>
      <w:r>
        <w:t>Si hay duda con la respiración: trátalo como PCR y empieza compresiones.</w:t>
      </w:r>
    </w:p>
    <w:p>
      <w:r>
        <w:t>__________________________________________________</w:t>
      </w:r>
    </w:p>
    <w:p/>
    <w:p>
      <w:pPr>
        <w:pStyle w:val="Heading2"/>
      </w:pPr>
      <w:r>
        <w:t>Seguridad, Escena y Mando</w:t>
      </w:r>
    </w:p>
    <w:p/>
    <w:p>
      <w:r/>
      <w:r>
        <w:rPr>
          <w:b/>
        </w:rPr>
        <w:t>Seguridad:</w:t>
      </w:r>
      <w:r/>
    </w:p>
    <w:p>
      <w:pPr>
        <w:pStyle w:val="ListBullet"/>
      </w:pPr>
      <w:r>
        <w:t>Tráfico.</w:t>
      </w:r>
    </w:p>
    <w:p>
      <w:pPr>
        <w:pStyle w:val="ListBullet"/>
      </w:pPr>
      <w:r>
        <w:t>Electricidad.</w:t>
      </w:r>
    </w:p>
    <w:p>
      <w:pPr>
        <w:pStyle w:val="ListBullet"/>
      </w:pPr>
      <w:r>
        <w:t>Fuego.</w:t>
      </w:r>
    </w:p>
    <w:p>
      <w:pPr>
        <w:pStyle w:val="ListBullet"/>
      </w:pPr>
      <w:r>
        <w:t>Violencia.</w:t>
      </w:r>
    </w:p>
    <w:p>
      <w:pPr>
        <w:pStyle w:val="ListBullet"/>
      </w:pPr>
      <w:r>
        <w:t>Bio-riesgo.</w:t>
      </w:r>
    </w:p>
    <w:p>
      <w:r/>
      <w:r>
        <w:rPr>
          <w:b/>
        </w:rPr>
        <w:t>Toma de mando:</w:t>
      </w:r>
      <w:r/>
    </w:p>
    <w:p>
      <w:pPr>
        <w:pStyle w:val="ListBullet"/>
      </w:pPr>
      <w:r>
        <w:t>TES 1 o primero en llegar toma el mando.</w:t>
      </w:r>
    </w:p>
    <w:p>
      <w:pPr>
        <w:pStyle w:val="ListBullet"/>
      </w:pPr>
      <w:r>
        <w:t>Órdenes cortas (ver guiones 4.1.9).</w:t>
      </w:r>
    </w:p>
    <w:p>
      <w:r>
        <w:t>__________________________________________________</w:t>
      </w:r>
    </w:p>
    <w:p/>
    <w:p>
      <w:pPr>
        <w:pStyle w:val="Heading2"/>
      </w:pPr>
      <w:r>
        <w:t>Activación Rápida del Sistema (112 + DESA + Material)</w:t>
      </w:r>
    </w:p>
    <w:p/>
    <w:p>
      <w:pPr>
        <w:pStyle w:val="Heading3"/>
      </w:pPr>
      <w:r>
        <w:t>Órdenes operativas</w:t>
      </w:r>
    </w:p>
    <w:p/>
    <w:p>
      <w:r/>
      <w:r>
        <w:rPr>
          <w:b/>
        </w:rPr>
        <w:t>Con equipo disponible:</w:t>
      </w:r>
      <w:r/>
    </w:p>
    <w:p>
      <w:pPr>
        <w:pStyle w:val="ListBullet"/>
      </w:pPr>
      <w:r>
        <w:t>"Tú llama al 112 y vuelve."</w:t>
      </w:r>
    </w:p>
    <w:p>
      <w:pPr>
        <w:pStyle w:val="ListBullet"/>
      </w:pPr>
      <w:r>
        <w:t>"Tú trae el DESA."</w:t>
      </w:r>
    </w:p>
    <w:p>
      <w:pPr>
        <w:pStyle w:val="ListBullet"/>
      </w:pPr>
      <w:r>
        <w:t>"Tú trae BVM + O2 + cánulas." (conecta con 3.3 BVM)</w:t>
      </w:r>
    </w:p>
    <w:p>
      <w:r/>
      <w:r>
        <w:rPr>
          <w:b/>
        </w:rPr>
        <w:t>Si estás solo y no hay DESA cerca:</w:t>
      </w:r>
      <w:r/>
    </w:p>
    <w:p>
      <w:pPr>
        <w:pStyle w:val="ListBullet"/>
      </w:pPr>
      <w:r>
        <w:t>112 en manos libres y empieza RCP ya.</w:t>
      </w:r>
    </w:p>
    <w:p>
      <w:pPr>
        <w:pStyle w:val="ListBullet"/>
      </w:pPr>
      <w:r>
        <w:t>No demorar RCP por buscar DESA.</w:t>
      </w:r>
    </w:p>
    <w:p>
      <w:r/>
      <w:r>
        <w:rPr>
          <w:b/>
        </w:rPr>
        <w:t>Técnica:</w:t>
      </w:r>
      <w:r/>
    </w:p>
    <w:p>
      <w:pPr>
        <w:pStyle w:val="ListNumber"/>
      </w:pPr>
      <w:r>
        <w:t>Evaluar si estás solo o con equipo.</w:t>
      </w:r>
    </w:p>
    <w:p>
      <w:pPr>
        <w:pStyle w:val="ListNumber"/>
      </w:pPr>
      <w:r>
        <w:t>Si hay equipo: asignar roles inmediatamente.</w:t>
      </w:r>
    </w:p>
    <w:p>
      <w:pPr>
        <w:pStyle w:val="ListNumber"/>
      </w:pPr>
      <w:r>
        <w:t>Si estás solo: activar 112 en manos libres y empezar RCP.</w:t>
      </w:r>
    </w:p>
    <w:p>
      <w:pPr>
        <w:pStyle w:val="ListNumber"/>
      </w:pPr>
      <w:r>
        <w:t>No demorar RCP por buscar material.</w:t>
      </w:r>
    </w:p>
    <w:p>
      <w:r>
        <w:t>__________________________________________________</w:t>
      </w:r>
    </w:p>
    <w:p/>
    <w:p>
      <w:pPr>
        <w:pStyle w:val="Heading2"/>
      </w:pPr>
      <w:r>
        <w:t>Árbol de Decisión Binaria (SVB Adulto)</w:t>
      </w:r>
    </w:p>
    <w:p/>
    <w:p>
      <w:r>
        <w:rPr>
          <w:rFonts w:ascii="Courier New" w:hAnsi="Courier New"/>
        </w:rPr>
        <w:t>`</w:t>
      </w:r>
    </w:p>
    <w:p>
      <w:r>
        <w:t>¿ES SEGURO?</w:t>
      </w:r>
    </w:p>
    <w:p>
      <w:r>
        <w:t xml:space="preserve"> ├─ NO → Asegura/retira riesgo si posible</w:t>
      </w:r>
    </w:p>
    <w:p>
      <w:r>
        <w:t xml:space="preserve"> └─ SÍ →</w:t>
      </w:r>
    </w:p>
    <w:p>
      <w:r>
        <w:t xml:space="preserve">     ¿RESPONDE?</w:t>
      </w:r>
    </w:p>
    <w:p>
      <w:r>
        <w:t xml:space="preserve">     ├─ SÍ → Valorar, monitorizar, buscar causa, 112 si procede</w:t>
      </w:r>
    </w:p>
    <w:p>
      <w:r>
        <w:t xml:space="preserve">     └─ NO →</w:t>
      </w:r>
    </w:p>
    <w:p>
      <w:r>
        <w:t xml:space="preserve">         ¿RESPIRA NORMAL?</w:t>
      </w:r>
    </w:p>
    <w:p>
      <w:r>
        <w:t xml:space="preserve">         ├─ SÍ → PLS (Bloque 4.9) + reevaluación continua</w:t>
      </w:r>
    </w:p>
    <w:p>
      <w:r>
        <w:t xml:space="preserve">         └─ NO / AGÓNICA →</w:t>
      </w:r>
    </w:p>
    <w:p>
      <w:r>
        <w:t xml:space="preserve">             ACTIVAR 112 + PEDIR DESA</w:t>
      </w:r>
    </w:p>
    <w:p>
      <w:r>
        <w:t xml:space="preserve">             INICIAR RCP (C-A-B)</w:t>
      </w:r>
    </w:p>
    <w:p>
      <w:r>
        <w:t xml:space="preserve">             DESA EN CUANTO LLEGUE (Bloque 4.4)</w:t>
      </w:r>
    </w:p>
    <w:p>
      <w:r>
        <w:rPr>
          <w:rFonts w:ascii="Courier New" w:hAnsi="Courier New"/>
        </w:rPr>
        <w:t>`</w:t>
      </w:r>
    </w:p>
    <w:p/>
    <w:p>
      <w:r/>
      <w:r>
        <w:rPr>
          <w:b/>
        </w:rPr>
        <w:t>Nota:</w:t>
      </w:r>
      <w:r>
        <w:t xml:space="preserve"> (Compresiones 100–120/min y profundidad 5–6 cm).</w:t>
      </w:r>
    </w:p>
    <w:p/>
    <w:p>
      <w:r>
        <w:t>__________________________________________________</w:t>
      </w:r>
    </w:p>
    <w:p/>
    <w:p>
      <w:pPr>
        <w:pStyle w:val="Heading2"/>
      </w:pPr>
      <w:r>
        <w:t>Técnica de Compresiones (C de C-A-B)</w:t>
      </w:r>
    </w:p>
    <w:p/>
    <w:p>
      <w:r/>
      <w:r>
        <w:rPr>
          <w:b/>
        </w:rPr>
        <w:t>Posición:</w:t>
      </w:r>
      <w:r/>
    </w:p>
    <w:p>
      <w:pPr>
        <w:pStyle w:val="ListBullet"/>
      </w:pPr>
      <w:r>
        <w:t>Víctima en superficie firme.</w:t>
      </w:r>
    </w:p>
    <w:p>
      <w:pPr>
        <w:pStyle w:val="ListBullet"/>
      </w:pPr>
      <w:r>
        <w:t>Talón de la mano en el centro del pecho (mitad inferior del esternón).</w:t>
      </w:r>
    </w:p>
    <w:p>
      <w:pPr>
        <w:pStyle w:val="ListBullet"/>
      </w:pPr>
      <w:r>
        <w:t>Brazos rectos, hombros encima de las manos.</w:t>
      </w:r>
    </w:p>
    <w:p>
      <w:r/>
      <w:r>
        <w:rPr>
          <w:b/>
        </w:rPr>
        <w:t>Parámetros de calidad:</w:t>
      </w:r>
      <w:r/>
    </w:p>
    <w:p/>
    <w:p>
      <w:r/>
      <w:r>
        <w:rPr>
          <w:b/>
        </w:rPr>
        <w:t>Ritmo:</w:t>
      </w:r>
      <w:r/>
    </w:p>
    <w:p>
      <w:pPr>
        <w:pStyle w:val="ListBullet"/>
      </w:pPr>
      <w:r>
        <w:t>**100–120/min.**</w:t>
      </w:r>
    </w:p>
    <w:p>
      <w:pPr>
        <w:pStyle w:val="ListBullet"/>
      </w:pPr>
      <w:r>
        <w:t>Contar en voz alta: "uno, dos, tres..." hasta "treinta".</w:t>
      </w:r>
    </w:p>
    <w:p>
      <w:r/>
      <w:r>
        <w:rPr>
          <w:b/>
        </w:rPr>
        <w:t>Profundidad:</w:t>
      </w:r>
      <w:r/>
    </w:p>
    <w:p>
      <w:pPr>
        <w:pStyle w:val="ListBullet"/>
      </w:pPr>
      <w:r>
        <w:t>**5–6 cm** (evitar &gt;6 cm).</w:t>
      </w:r>
    </w:p>
    <w:p>
      <w:pPr>
        <w:pStyle w:val="ListBullet"/>
      </w:pPr>
      <w:r>
        <w:t>Profundidad suficiente para comprimir el corazón.</w:t>
      </w:r>
    </w:p>
    <w:p>
      <w:pPr>
        <w:pStyle w:val="ListBullet"/>
      </w:pPr>
      <w:r>
        <w:t>Evitar compresiones excesivas (&gt;6 cm).</w:t>
      </w:r>
    </w:p>
    <w:p>
      <w:r/>
      <w:r>
        <w:rPr>
          <w:b/>
        </w:rPr>
        <w:t>Recoil completo:</w:t>
      </w:r>
      <w:r/>
    </w:p>
    <w:p>
      <w:pPr>
        <w:pStyle w:val="ListBullet"/>
      </w:pPr>
      <w:r>
        <w:t>No "apoyarse" en el tórax.</w:t>
      </w:r>
    </w:p>
    <w:p>
      <w:pPr>
        <w:pStyle w:val="ListBullet"/>
      </w:pPr>
      <w:r>
        <w:t>Permitir retroalimentación completa del tórax tras cada compresión.</w:t>
      </w:r>
    </w:p>
    <w:p>
      <w:pPr>
        <w:pStyle w:val="ListBullet"/>
      </w:pPr>
      <w:r>
        <w:t>"Sube del todo" tras cada compresión.</w:t>
      </w:r>
    </w:p>
    <w:p>
      <w:r/>
      <w:r>
        <w:rPr>
          <w:b/>
        </w:rPr>
        <w:t>Interrupciones mínimas:</w:t>
      </w:r>
      <w:r/>
    </w:p>
    <w:p>
      <w:pPr>
        <w:pStyle w:val="ListBullet"/>
      </w:pPr>
      <w:r>
        <w:t>Pausas solo para ventilaciones/desfibrilación/seguridad.</w:t>
      </w:r>
    </w:p>
    <w:p>
      <w:pPr>
        <w:pStyle w:val="ListBullet"/>
      </w:pPr>
      <w:r>
        <w:t>Minimizar interrupciones al máximo.</w:t>
      </w:r>
    </w:p>
    <w:p>
      <w:pPr>
        <w:pStyle w:val="ListBullet"/>
      </w:pPr>
      <w:r>
        <w:t>No interrumpir por más de 10 segundos.</w:t>
      </w:r>
    </w:p>
    <w:p>
      <w:r>
        <w:t>__________________________________________________</w:t>
      </w:r>
    </w:p>
    <w:p/>
    <w:p>
      <w:pPr>
        <w:pStyle w:val="Heading3"/>
      </w:pPr>
      <w:r>
        <w:t>Regla TES de oro</w:t>
      </w:r>
    </w:p>
    <w:p/>
    <w:p>
      <w:r/>
      <w:r>
        <w:rPr>
          <w:b/>
        </w:rPr>
        <w:t>Si te cansas: cambia cada 2 min (o antes si baja la calidad).</w:t>
      </w:r>
      <w:r/>
    </w:p>
    <w:p/>
    <w:p>
      <w:r/>
      <w:r>
        <w:rPr>
          <w:b/>
        </w:rPr>
        <w:t>Aplicación:</w:t>
      </w:r>
      <w:r/>
    </w:p>
    <w:p>
      <w:pPr>
        <w:pStyle w:val="ListBullet"/>
      </w:pPr>
      <w:r>
        <w:t>Cambiar de reanimador cada 2 minutos.</w:t>
      </w:r>
    </w:p>
    <w:p>
      <w:pPr>
        <w:pStyle w:val="ListBullet"/>
      </w:pPr>
      <w:r>
        <w:t>Si la calidad baja antes de 2 minutos, cambiar antes.</w:t>
      </w:r>
    </w:p>
    <w:p>
      <w:pPr>
        <w:pStyle w:val="ListBullet"/>
      </w:pPr>
      <w:r>
        <w:t>Coordinar cambio con equipo (ver Capítulo 4.5).</w:t>
      </w:r>
    </w:p>
    <w:p>
      <w:r>
        <w:t>__________________________________________________</w:t>
      </w:r>
    </w:p>
    <w:p/>
    <w:p>
      <w:pPr>
        <w:pStyle w:val="Heading2"/>
      </w:pPr>
      <w:r>
        <w:t>Ventilaciones (A y B Operativos)</w:t>
      </w:r>
    </w:p>
    <w:p/>
    <w:p>
      <w:r/>
      <w:r>
        <w:rPr>
          <w:b/>
        </w:rPr>
        <w:t>Opción estándar (recomendada si estás entrenado y tienes material):</w:t>
      </w:r>
      <w:r/>
    </w:p>
    <w:p>
      <w:pPr>
        <w:pStyle w:val="ListBullet"/>
      </w:pPr>
      <w:r>
        <w:t>**Relación:** 30 compresiones : 2 ventilaciones.</w:t>
      </w:r>
    </w:p>
    <w:p>
      <w:pPr>
        <w:pStyle w:val="ListBullet"/>
      </w:pPr>
      <w:r>
        <w:t>Cada ventilación: ~1 segundo, solo hasta ver elevación torácica (sin hiperventilar).</w:t>
      </w:r>
    </w:p>
    <w:p>
      <w:pPr>
        <w:pStyle w:val="ListBullet"/>
      </w:pPr>
      <w:r>
        <w:t>Con BVM: seguir capítulo 3.3 (sello, cánula, O2, volumen justo).</w:t>
      </w:r>
    </w:p>
    <w:p>
      <w:r/>
      <w:r>
        <w:rPr>
          <w:b/>
        </w:rPr>
        <w:t>Si NO puedes/quieres ventilar (o sin material):</w:t>
      </w:r>
      <w:r/>
    </w:p>
    <w:p>
      <w:pPr>
        <w:pStyle w:val="ListBullet"/>
      </w:pPr>
      <w:r>
        <w:t>RCP solo con compresiones continuas (mejor que parar).</w:t>
      </w:r>
    </w:p>
    <w:p>
      <w:r>
        <w:t>__________________________________________________</w:t>
      </w:r>
    </w:p>
    <w:p/>
    <w:p>
      <w:pPr>
        <w:pStyle w:val="Heading2"/>
      </w:pPr>
      <w:r>
        <w:t>Integración con DESA (Enlace a 4.4)</w:t>
      </w:r>
    </w:p>
    <w:p/>
    <w:p>
      <w:r>
        <w:t>En cuanto llegue el DESA:</w:t>
      </w:r>
    </w:p>
    <w:p>
      <w:pPr>
        <w:pStyle w:val="ListBullet"/>
      </w:pPr>
      <w:r>
        <w:t>Encender y seguir instrucciones.</w:t>
      </w:r>
    </w:p>
    <w:p>
      <w:pPr>
        <w:pStyle w:val="ListBullet"/>
      </w:pPr>
      <w:r>
        <w:t>Parches sin parar compresiones (salvo lo imprescindible).</w:t>
      </w:r>
    </w:p>
    <w:p>
      <w:pPr>
        <w:pStyle w:val="ListBullet"/>
      </w:pPr>
      <w:r>
        <w:t>"¡Apartarse!" solo en: análisis, descarga.</w:t>
      </w:r>
    </w:p>
    <w:p>
      <w:pPr>
        <w:pStyle w:val="ListBullet"/>
      </w:pPr>
      <w:r>
        <w:t>Reanudar compresiones inmediatamente tras descarga o "no descarga".</w:t>
      </w:r>
    </w:p>
    <w:p>
      <w:r>
        <w:t>(Procedimiento completo: 4.4 – Uso del DESA)</w:t>
      </w:r>
    </w:p>
    <w:p/>
    <w:p>
      <w:r>
        <w:t>__________________________________________________</w:t>
      </w:r>
    </w:p>
    <w:p/>
    <w:p>
      <w:pPr>
        <w:pStyle w:val="Heading2"/>
      </w:pPr>
      <w:r>
        <w:t>Secuencia Operativa "En Bucle" (Lo Que Repites)</w:t>
      </w:r>
    </w:p>
    <w:p/>
    <w:p>
      <w:r/>
      <w:r>
        <w:rPr>
          <w:b/>
        </w:rPr>
        <w:t>Bucle de 2 minutos:</w:t>
      </w:r>
      <w:r/>
    </w:p>
    <w:p>
      <w:pPr>
        <w:pStyle w:val="ListBullet"/>
      </w:pPr>
      <w:r>
        <w:t>30:2 (o compresiones continuas)</w:t>
      </w:r>
    </w:p>
    <w:p>
      <w:pPr>
        <w:pStyle w:val="ListBullet"/>
      </w:pPr>
      <w:r>
        <w:t>DESA cuando corresponda</w:t>
      </w:r>
    </w:p>
    <w:p>
      <w:pPr>
        <w:pStyle w:val="ListBullet"/>
      </w:pPr>
      <w:r>
        <w:t>Cambio de reanimador (si hay)</w:t>
      </w:r>
    </w:p>
    <w:p>
      <w:pPr>
        <w:pStyle w:val="ListBullet"/>
      </w:pPr>
      <w:r>
        <w:t>Reevaluación rápida si: se mueve, respira normal, abre ojos / habla</w:t>
      </w:r>
    </w:p>
    <w:p>
      <w:r/>
      <w:r>
        <w:rPr>
          <w:b/>
        </w:rPr>
        <w:t>Parar RCP solo si:</w:t>
      </w:r>
      <w:r/>
    </w:p>
    <w:p>
      <w:pPr>
        <w:pStyle w:val="ListBullet"/>
      </w:pPr>
      <w:r>
        <w:t>ROSC claro (respira normal y responde)</w:t>
      </w:r>
    </w:p>
    <w:p>
      <w:pPr>
        <w:pStyle w:val="ListBullet"/>
      </w:pPr>
      <w:r>
        <w:t>Agotamiento extremo sin relevo</w:t>
      </w:r>
    </w:p>
    <w:p>
      <w:pPr>
        <w:pStyle w:val="ListBullet"/>
      </w:pPr>
      <w:r>
        <w:t>Orden médica/autoridad competente</w:t>
      </w:r>
    </w:p>
    <w:p>
      <w:pPr>
        <w:pStyle w:val="ListBullet"/>
      </w:pPr>
      <w:r>
        <w:t>Peligro</w:t>
      </w:r>
    </w:p>
    <w:p>
      <w:r>
        <w:t>__________________________________________________</w:t>
      </w:r>
    </w:p>
    <w:p/>
    <w:p>
      <w:pPr>
        <w:pStyle w:val="Heading2"/>
      </w:pPr>
      <w:r>
        <w:t>Guiones de Comunicación Operativa (TES)</w:t>
      </w:r>
    </w:p>
    <w:p/>
    <w:p>
      <w:r/>
      <w:r>
        <w:rPr>
          <w:b/>
        </w:rPr>
        <w:t>Mando inicial:</w:t>
      </w:r>
      <w:r/>
    </w:p>
    <w:p>
      <w:pPr>
        <w:pStyle w:val="ListBullet"/>
      </w:pPr>
      <w:r>
        <w:t>"Yo llevo el mando. Tú 112. Tú DESA. Tú BVM y oxígeno."</w:t>
      </w:r>
    </w:p>
    <w:p>
      <w:r/>
      <w:r>
        <w:rPr>
          <w:b/>
        </w:rPr>
        <w:t>Confirmación PCR:</w:t>
      </w:r>
      <w:r/>
    </w:p>
    <w:p>
      <w:pPr>
        <w:pStyle w:val="ListBullet"/>
      </w:pPr>
      <w:r>
        <w:t>"No responde y no respira normal: es una PCR. Empiezo compresiones."</w:t>
      </w:r>
    </w:p>
    <w:p>
      <w:r/>
      <w:r>
        <w:rPr>
          <w:b/>
        </w:rPr>
        <w:t>Control de calidad:</w:t>
      </w:r>
      <w:r/>
    </w:p>
    <w:p>
      <w:pPr>
        <w:pStyle w:val="ListBullet"/>
      </w:pPr>
      <w:r>
        <w:t>"Ritmo 100–120, profundo 5–6, suelta del todo."</w:t>
      </w:r>
    </w:p>
    <w:p>
      <w:pPr>
        <w:pStyle w:val="ListBullet"/>
      </w:pPr>
      <w:r>
        <w:t>"Cambio en 3…2…1… ¡cambio!"</w:t>
      </w:r>
    </w:p>
    <w:p>
      <w:r/>
      <w:r>
        <w:rPr>
          <w:b/>
        </w:rPr>
        <w:t>DESA:</w:t>
      </w:r>
      <w:r/>
    </w:p>
    <w:p>
      <w:pPr>
        <w:pStyle w:val="ListBullet"/>
      </w:pPr>
      <w:r>
        <w:t>"Coloca parches sin parar compresiones."</w:t>
      </w:r>
    </w:p>
    <w:p>
      <w:pPr>
        <w:pStyle w:val="ListBullet"/>
      </w:pPr>
      <w:r>
        <w:t>"¡Nadie toca! Analiza."</w:t>
      </w:r>
    </w:p>
    <w:p>
      <w:pPr>
        <w:pStyle w:val="ListBullet"/>
      </w:pPr>
      <w:r>
        <w:t>"¡Descarga! Reanudo compresiones ya."</w:t>
      </w:r>
    </w:p>
    <w:p>
      <w:r/>
      <w:r>
        <w:rPr>
          <w:b/>
        </w:rPr>
        <w:t>Con familiares:</w:t>
      </w:r>
      <w:r/>
    </w:p>
    <w:p>
      <w:pPr>
        <w:pStyle w:val="ListBullet"/>
      </w:pPr>
      <w:r>
        <w:t>"Ahora lo más importante es el masaje cardíaco. Estamos actuando y ya viene ayuda."</w:t>
      </w:r>
    </w:p>
    <w:p>
      <w:r>
        <w:t>__________________________________________________</w:t>
      </w:r>
    </w:p>
    <w:p/>
    <w:p>
      <w:pPr>
        <w:pStyle w:val="Heading2"/>
      </w:pPr>
      <w:r>
        <w:t>Errores Críticos (Con Corrección y Prevención)</w:t>
      </w:r>
    </w:p>
    <w:p/>
    <w:p>
      <w:pPr>
        <w:pStyle w:val="ListNumber"/>
      </w:pPr>
      <w:r>
        <w:t>**Parar por duda de respiración**</w:t>
      </w:r>
    </w:p>
    <w:p>
      <w:pPr>
        <w:pStyle w:val="ListBullet"/>
      </w:pPr>
      <w:r>
        <w:t>Corrección: si no respira normal → RCP.</w:t>
      </w:r>
    </w:p>
    <w:p>
      <w:pPr>
        <w:pStyle w:val="ListNumber"/>
      </w:pPr>
      <w:r>
        <w:t>**Compresiones poco profundas / lentas**</w:t>
      </w:r>
    </w:p>
    <w:p>
      <w:pPr>
        <w:pStyle w:val="ListBullet"/>
      </w:pPr>
      <w:r>
        <w:t>Corrección: 5–6 cm y 100–120/min.</w:t>
      </w:r>
    </w:p>
    <w:p>
      <w:pPr>
        <w:pStyle w:val="ListNumber"/>
      </w:pPr>
      <w:r>
        <w:t>**No permitir recoil (apoyarse)**</w:t>
      </w:r>
    </w:p>
    <w:p>
      <w:pPr>
        <w:pStyle w:val="ListBullet"/>
      </w:pPr>
      <w:r>
        <w:t>Corrección: "sube del todo" tras cada compresión.</w:t>
      </w:r>
    </w:p>
    <w:p>
      <w:pPr>
        <w:pStyle w:val="ListNumber"/>
      </w:pPr>
      <w:r>
        <w:t>**Ventilar demasiado fuerte/rápido (distensión gástrica, aspiración)**</w:t>
      </w:r>
    </w:p>
    <w:p>
      <w:pPr>
        <w:pStyle w:val="ListBullet"/>
      </w:pPr>
      <w:r>
        <w:t>Corrección: 1 s, solo elevación torácica.</w:t>
      </w:r>
    </w:p>
    <w:p>
      <w:pPr>
        <w:pStyle w:val="ListNumber"/>
      </w:pPr>
      <w:r>
        <w:t>**Interrupciones largas por DESA**</w:t>
      </w:r>
    </w:p>
    <w:p>
      <w:pPr>
        <w:pStyle w:val="ListBullet"/>
      </w:pPr>
      <w:r>
        <w:t>Corrección: compresiones durante colocación; pausa solo en análisis/descarga.</w:t>
      </w:r>
    </w:p>
    <w:p>
      <w:pPr>
        <w:pStyle w:val="ListNumber"/>
      </w:pPr>
      <w:r>
        <w:t>**No pedir ayuda / no delegar**</w:t>
      </w:r>
    </w:p>
    <w:p>
      <w:pPr>
        <w:pStyle w:val="ListBullet"/>
      </w:pPr>
      <w:r>
        <w:t>Prevención: órdenes claras en los primeros 15–30 s.</w:t>
      </w:r>
    </w:p>
    <w:p>
      <w:r>
        <w:t>__________________________________________________</w:t>
      </w:r>
    </w:p>
    <w:p/>
    <w:p>
      <w:pPr>
        <w:pStyle w:val="Heading2"/>
      </w:pPr>
      <w:r>
        <w:t>Puntos Clave TES e Integración con el Bloque 4</w:t>
      </w:r>
    </w:p>
    <w:p/>
    <w:p>
      <w:r/>
      <w:r>
        <w:rPr>
          <w:b/>
        </w:rPr>
        <w:t>4.0 Reconocimiento PCR</w:t>
      </w:r>
      <w:r>
        <w:t xml:space="preserve"> → esta secuencia es su ejecución directa.</w:t>
      </w:r>
    </w:p>
    <w:p/>
    <w:p>
      <w:r/>
      <w:r>
        <w:rPr>
          <w:b/>
        </w:rPr>
        <w:t>3.3 BVM</w:t>
      </w:r>
      <w:r>
        <w:t xml:space="preserve"> → si hay 2 intervinientes, ventilar con BVM mejora eficacia.</w:t>
      </w:r>
    </w:p>
    <w:p/>
    <w:p>
      <w:r/>
      <w:r>
        <w:rPr>
          <w:b/>
        </w:rPr>
        <w:t>4.4 DESA</w:t>
      </w:r>
      <w:r>
        <w:t xml:space="preserve"> → desfibrilación precoz + compresiones de calidad.</w:t>
      </w:r>
    </w:p>
    <w:p/>
    <w:p>
      <w:r/>
      <w:r>
        <w:rPr>
          <w:b/>
        </w:rPr>
        <w:t>4.5 Dos intervinientes</w:t>
      </w:r>
      <w:r>
        <w:t xml:space="preserve"> → mejora rotación, calidad y coordinación.</w:t>
      </w:r>
    </w:p>
    <w:p/>
    <w:p>
      <w:r/>
      <w:r>
        <w:rPr>
          <w:b/>
        </w:rPr>
        <w:t>4.9 PLS</w:t>
      </w:r>
      <w:r>
        <w:t xml:space="preserve"> → si respira normal pero inconsciente.</w:t>
      </w:r>
    </w:p>
    <w:p/>
    <w:p>
      <w:r/>
      <w:r>
        <w:rPr>
          <w:b/>
        </w:rPr>
        <w:t>Checklist mental TES (3 palabras):</w:t>
      </w:r>
      <w:r/>
    </w:p>
    <w:p>
      <w:r/>
      <w:r>
        <w:rPr>
          <w:b/>
        </w:rPr>
        <w:t>Rápido – Profundo – Continuo.</w:t>
      </w:r>
      <w:r/>
    </w:p>
    <w:p/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**4.0 – Reconocimiento de la Parada Cardiorrespiratoria (PCR)** (esta secuencia es su ejecución directa)</w:t>
      </w:r>
    </w:p>
    <w:p>
      <w:pPr>
        <w:pStyle w:val="ListBullet"/>
      </w:pPr>
      <w:r>
        <w:t>**3.3 – Bolsa-Válvula-Mascarilla (BVM)** (si hay 2 intervinientes, ventilar con BVM mejora eficacia)</w:t>
      </w:r>
    </w:p>
    <w:p>
      <w:pPr>
        <w:pStyle w:val="ListBullet"/>
      </w:pPr>
      <w:r>
        <w:t>**4.4 – Uso del DESA** (desfibrilación precoz + compresiones de calidad)</w:t>
      </w:r>
    </w:p>
    <w:p>
      <w:pPr>
        <w:pStyle w:val="ListBullet"/>
      </w:pPr>
      <w:r>
        <w:t>**4.5 – RCP con Dos Intervinientes** (mejora rotación, calidad y coordinación)</w:t>
      </w:r>
    </w:p>
    <w:p>
      <w:pPr>
        <w:pStyle w:val="ListBullet"/>
      </w:pPr>
      <w:r>
        <w:t>**4.9 – Posición Lateral de Seguridad (PLS)** (si respira normal pero inconsciente)</w:t>
      </w:r>
    </w:p>
    <w:p>
      <w:r/>
      <w:r>
        <w:rPr>
          <w:b/>
        </w:rPr>
        <w:t>Transición:</w:t>
      </w:r>
      <w:r/>
    </w:p>
    <w:p>
      <w:pPr>
        <w:pStyle w:val="ListBullet"/>
      </w:pPr>
      <w:r>
        <w:t>Este capítulo proporciona técnicas operativas de **RCP básica en adultos con secuencia C-A-B**.</w:t>
      </w:r>
    </w:p>
    <w:p>
      <w:pPr>
        <w:pStyle w:val="ListBullet"/>
      </w:pPr>
      <w:r>
        <w:t>El siguiente capítulo desarrolla **RCP básica en pediatría** (4.2) y **RCP básica en lactantes** (4.3).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**Checklist mental TES (3 palabras): Rápido – Profundo – Continuo.**</w:t>
      </w:r>
    </w:p>
    <w:p>
      <w:pPr>
        <w:pStyle w:val="ListBullet"/>
      </w:pPr>
      <w:r>
        <w:t>**Si hay duda con la respiración: trátalo como PCR y empieza compresiones.**</w:t>
      </w:r>
    </w:p>
    <w:p>
      <w:pPr>
        <w:pStyle w:val="ListBullet"/>
      </w:pPr>
      <w:r>
        <w:t>**Si te cansas: cambia cada 2 min (o antes si baja la calidad).**</w:t>
      </w:r>
    </w:p>
    <w:p>
      <w:pPr>
        <w:pStyle w:val="ListBullet"/>
      </w:pPr>
      <w:r>
        <w:t>**RCP solo con compresiones continuas es mejor que parar.**</w:t>
      </w:r>
    </w:p>
    <w:p>
      <w:pPr>
        <w:pStyle w:val="ListBullet"/>
      </w:pPr>
      <w:r>
        <w:t>**Órdenes claras en los primeros 15–30 segundos.**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parar** por duda de respiración (si hay duda, iniciar RCP)</w:t>
      </w:r>
    </w:p>
    <w:p>
      <w:pPr>
        <w:pStyle w:val="ListBullet"/>
      </w:pPr>
      <w:r>
        <w:t>**NUNCA hacer** compresiones poco profundas (&lt;5 cm) o lentas (&lt;100/min)</w:t>
      </w:r>
    </w:p>
    <w:p>
      <w:pPr>
        <w:pStyle w:val="ListBullet"/>
      </w:pPr>
      <w:r>
        <w:t>**NUNCA omitir** recoil completo (no apoyarse en el tórax)</w:t>
      </w:r>
    </w:p>
    <w:p>
      <w:pPr>
        <w:pStyle w:val="ListBullet"/>
      </w:pPr>
      <w:r>
        <w:t>**NUNCA ventilar** demasiado fuerte/rápido (1 segundo, solo elevación torácica)</w:t>
      </w:r>
    </w:p>
    <w:p>
      <w:pPr>
        <w:pStyle w:val="ListBullet"/>
      </w:pPr>
      <w:r>
        <w:t>**NUNCA interrumpir** por más de 10 segundos (excepto análisis/descarga DESA)</w:t>
      </w:r>
    </w:p>
    <w:p>
      <w:pPr>
        <w:pStyle w:val="ListBullet"/>
      </w:pPr>
      <w:r>
        <w:t>**NUNCA omitir** pedir ayuda / delegar (órdenes claras en primeros 15–30 segundos)</w:t>
      </w:r>
    </w:p>
    <w:p>
      <w:pPr>
        <w:pStyle w:val="ListBullet"/>
      </w:pPr>
      <w:r>
        <w:t>**SIEMPRE iniciar** RCP en &lt;30–60 segundos desde la llegada</w:t>
      </w:r>
    </w:p>
    <w:p>
      <w:pPr>
        <w:pStyle w:val="ListBullet"/>
      </w:pPr>
      <w:r>
        <w:t>**SIEMPRE verificar** profundidad (5–6 cm) y ritmo (100–120/min)</w:t>
      </w:r>
    </w:p>
    <w:p>
      <w:pPr>
        <w:pStyle w:val="ListBullet"/>
      </w:pPr>
      <w:r>
        <w:t>**SIEMPRE permitir** recoil completo tras cada compresión</w:t>
      </w:r>
    </w:p>
    <w:p>
      <w:pPr>
        <w:pStyle w:val="ListBullet"/>
      </w:pPr>
      <w:r>
        <w:t>**SIEMPRE ventilar** 1 segundo por ventilación, solo hasta elevación torácica</w:t>
      </w:r>
    </w:p>
    <w:p>
      <w:pPr>
        <w:pStyle w:val="ListBullet"/>
      </w:pPr>
      <w:r>
        <w:t>**SIEMPRE continuar** compresiones durante colocación de parches DESA</w:t>
      </w:r>
    </w:p>
    <w:p>
      <w:pPr>
        <w:pStyle w:val="ListBullet"/>
      </w:pPr>
      <w:r>
        <w:t>**SIEMPRE pedir** ayuda y asignar roles en los primeros 15–30 segundos</w:t>
      </w:r>
    </w:p>
    <w:p>
      <w:pPr>
        <w:pStyle w:val="ListBullet"/>
      </w:pPr>
      <w:r>
        <w:t>**SIEMPRE cambiar** de reanimador cada 2 minutos (o antes si baja la calidad)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