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6A" w:rsidRPr="00C41F37" w:rsidRDefault="0088306A" w:rsidP="00F26AB2">
      <w:pPr>
        <w:autoSpaceDE w:val="0"/>
        <w:autoSpaceDN w:val="0"/>
        <w:adjustRightInd w:val="0"/>
        <w:spacing w:after="80" w:line="240" w:lineRule="auto"/>
        <w:rPr>
          <w:rFonts w:ascii="Times New Roman" w:hAnsi="Times New Roman" w:cs="Times New Roman"/>
          <w:b/>
          <w:sz w:val="28"/>
          <w:szCs w:val="24"/>
        </w:rPr>
      </w:pPr>
      <w:bookmarkStart w:id="0" w:name="_GoBack"/>
      <w:bookmarkEnd w:id="0"/>
      <w:r w:rsidRPr="00C41F37">
        <w:rPr>
          <w:rFonts w:ascii="Times New Roman" w:hAnsi="Times New Roman" w:cs="Times New Roman"/>
          <w:b/>
          <w:sz w:val="28"/>
          <w:szCs w:val="24"/>
        </w:rPr>
        <w:t>A. Cover Page</w:t>
      </w:r>
    </w:p>
    <w:p w:rsidR="00335D0F" w:rsidRPr="006D35DD" w:rsidRDefault="0088306A"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1. Project Title</w:t>
      </w:r>
    </w:p>
    <w:p w:rsidR="007C177D" w:rsidRPr="007403F6" w:rsidRDefault="007403F6" w:rsidP="00F26AB2">
      <w:pPr>
        <w:autoSpaceDE w:val="0"/>
        <w:autoSpaceDN w:val="0"/>
        <w:adjustRightInd w:val="0"/>
        <w:spacing w:after="80" w:line="240" w:lineRule="auto"/>
        <w:rPr>
          <w:rFonts w:ascii="Times New Roman" w:hAnsi="Times New Roman" w:cs="Times New Roman"/>
          <w:b/>
          <w:sz w:val="24"/>
          <w:szCs w:val="24"/>
        </w:rPr>
      </w:pPr>
      <w:r w:rsidRPr="007403F6">
        <w:rPr>
          <w:rFonts w:ascii="Times New Roman" w:hAnsi="Times New Roman" w:cs="Times New Roman"/>
          <w:b/>
          <w:sz w:val="24"/>
          <w:szCs w:val="24"/>
        </w:rPr>
        <w:t>Expanding the California Fertilization guidelines to support nutrient management decisions for minor annual crops</w:t>
      </w:r>
    </w:p>
    <w:p w:rsidR="00BA3E97" w:rsidRPr="006D35DD" w:rsidRDefault="00BA3E97" w:rsidP="00F26AB2">
      <w:pPr>
        <w:autoSpaceDE w:val="0"/>
        <w:autoSpaceDN w:val="0"/>
        <w:adjustRightInd w:val="0"/>
        <w:spacing w:after="80" w:line="240" w:lineRule="auto"/>
        <w:rPr>
          <w:rFonts w:ascii="Times New Roman" w:hAnsi="Times New Roman" w:cs="Times New Roman"/>
          <w:sz w:val="24"/>
          <w:szCs w:val="24"/>
        </w:rPr>
      </w:pPr>
    </w:p>
    <w:p w:rsidR="007C2767" w:rsidRPr="006D35DD" w:rsidRDefault="0088306A"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2. Project Leader </w:t>
      </w:r>
    </w:p>
    <w:p w:rsidR="007C2767" w:rsidRPr="006D35DD" w:rsidRDefault="007C2767" w:rsidP="00F26AB2">
      <w:pPr>
        <w:autoSpaceDE w:val="0"/>
        <w:autoSpaceDN w:val="0"/>
        <w:adjustRightInd w:val="0"/>
        <w:spacing w:after="80" w:line="240" w:lineRule="auto"/>
        <w:ind w:left="360" w:hanging="360"/>
        <w:rPr>
          <w:rStyle w:val="Hyperlink"/>
          <w:rFonts w:ascii="Times New Roman" w:hAnsi="Times New Roman" w:cs="Times New Roman"/>
          <w:sz w:val="24"/>
          <w:szCs w:val="24"/>
        </w:rPr>
      </w:pPr>
      <w:r w:rsidRPr="006D35DD">
        <w:rPr>
          <w:rFonts w:ascii="Times New Roman" w:hAnsi="Times New Roman" w:cs="Times New Roman"/>
          <w:i/>
          <w:color w:val="000000"/>
          <w:sz w:val="24"/>
          <w:szCs w:val="24"/>
        </w:rPr>
        <w:t>Daniel Geisseler</w:t>
      </w:r>
      <w:r w:rsidRPr="006D35DD">
        <w:rPr>
          <w:rFonts w:ascii="Times New Roman" w:hAnsi="Times New Roman" w:cs="Times New Roman"/>
          <w:color w:val="000000"/>
          <w:sz w:val="24"/>
          <w:szCs w:val="24"/>
        </w:rPr>
        <w:t>, CE Nutrient Management Specialist, University of California, Department of Land, Air and Wa</w:t>
      </w:r>
      <w:r w:rsidR="00335D0F" w:rsidRPr="006D35DD">
        <w:rPr>
          <w:rFonts w:ascii="Times New Roman" w:hAnsi="Times New Roman" w:cs="Times New Roman"/>
          <w:color w:val="000000"/>
          <w:sz w:val="24"/>
          <w:szCs w:val="24"/>
        </w:rPr>
        <w:t>ter Resources, One Shields Ave.</w:t>
      </w:r>
      <w:r w:rsidRPr="006D35DD">
        <w:rPr>
          <w:rFonts w:ascii="Times New Roman" w:hAnsi="Times New Roman" w:cs="Times New Roman"/>
          <w:color w:val="000000"/>
          <w:sz w:val="24"/>
          <w:szCs w:val="24"/>
        </w:rPr>
        <w:t xml:space="preserve">, Davis, CA, 95616. (530) 754 9637, </w:t>
      </w:r>
      <w:r w:rsidRPr="0040738D">
        <w:rPr>
          <w:rFonts w:ascii="Times New Roman" w:hAnsi="Times New Roman" w:cs="Times New Roman"/>
          <w:sz w:val="24"/>
          <w:szCs w:val="24"/>
        </w:rPr>
        <w:t>djgeisseler@ucdavis.edu</w:t>
      </w:r>
    </w:p>
    <w:p w:rsidR="00C275F7" w:rsidRDefault="00C275F7" w:rsidP="00C275F7">
      <w:pPr>
        <w:autoSpaceDE w:val="0"/>
        <w:autoSpaceDN w:val="0"/>
        <w:adjustRightInd w:val="0"/>
        <w:spacing w:after="80" w:line="240" w:lineRule="auto"/>
        <w:rPr>
          <w:rFonts w:ascii="Times New Roman" w:hAnsi="Times New Roman" w:cs="Times New Roman"/>
          <w:b/>
          <w:sz w:val="24"/>
          <w:szCs w:val="24"/>
        </w:rPr>
      </w:pPr>
    </w:p>
    <w:p w:rsidR="00C275F7" w:rsidRPr="006D35DD" w:rsidRDefault="00C275F7" w:rsidP="00C275F7">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2. </w:t>
      </w:r>
      <w:r>
        <w:rPr>
          <w:rFonts w:ascii="Times New Roman" w:hAnsi="Times New Roman" w:cs="Times New Roman"/>
          <w:b/>
          <w:sz w:val="24"/>
          <w:szCs w:val="24"/>
        </w:rPr>
        <w:t>Supporter</w:t>
      </w:r>
      <w:r w:rsidRPr="006D35DD">
        <w:rPr>
          <w:rFonts w:ascii="Times New Roman" w:hAnsi="Times New Roman" w:cs="Times New Roman"/>
          <w:b/>
          <w:sz w:val="24"/>
          <w:szCs w:val="24"/>
        </w:rPr>
        <w:t xml:space="preserve"> </w:t>
      </w:r>
    </w:p>
    <w:p w:rsidR="00C907C3" w:rsidRPr="00C907C3" w:rsidRDefault="00C907C3" w:rsidP="00C907C3">
      <w:pPr>
        <w:tabs>
          <w:tab w:val="left" w:pos="-2520"/>
        </w:tabs>
        <w:autoSpaceDE w:val="0"/>
        <w:autoSpaceDN w:val="0"/>
        <w:adjustRightInd w:val="0"/>
        <w:spacing w:after="80" w:line="240" w:lineRule="auto"/>
        <w:ind w:left="360" w:hanging="360"/>
        <w:rPr>
          <w:rFonts w:ascii="Times New Roman" w:hAnsi="Times New Roman" w:cs="Times New Roman"/>
          <w:color w:val="000000"/>
          <w:sz w:val="24"/>
          <w:szCs w:val="24"/>
          <w:lang w:val="es-MX"/>
        </w:rPr>
      </w:pPr>
      <w:r>
        <w:rPr>
          <w:rFonts w:ascii="Times New Roman" w:hAnsi="Times New Roman" w:cs="Times New Roman"/>
          <w:i/>
          <w:sz w:val="24"/>
          <w:szCs w:val="24"/>
        </w:rPr>
        <w:t>Casey Creamer</w:t>
      </w:r>
      <w:r w:rsidR="00C275F7" w:rsidRPr="00A80BEF">
        <w:rPr>
          <w:rFonts w:ascii="Times New Roman" w:hAnsi="Times New Roman" w:cs="Times New Roman"/>
          <w:color w:val="000000"/>
          <w:sz w:val="24"/>
          <w:szCs w:val="24"/>
        </w:rPr>
        <w:t xml:space="preserve">, </w:t>
      </w:r>
      <w:r w:rsidRPr="00C907C3">
        <w:rPr>
          <w:rFonts w:ascii="Times New Roman" w:hAnsi="Times New Roman" w:cs="Times New Roman"/>
          <w:bCs/>
          <w:iCs/>
          <w:sz w:val="24"/>
          <w:szCs w:val="24"/>
        </w:rPr>
        <w:t>Southern San Joaquin Valley MPEP Committee</w:t>
      </w:r>
      <w:r w:rsidRPr="00C907C3">
        <w:rPr>
          <w:rFonts w:ascii="Times New Roman" w:hAnsi="Times New Roman" w:cs="Times New Roman"/>
          <w:bCs/>
          <w:iCs/>
          <w:color w:val="000000"/>
          <w:sz w:val="24"/>
          <w:szCs w:val="24"/>
        </w:rPr>
        <w:t xml:space="preserve">, </w:t>
      </w:r>
      <w:r w:rsidRPr="00C907C3">
        <w:rPr>
          <w:rFonts w:ascii="Times New Roman" w:hAnsi="Times New Roman" w:cs="Times New Roman"/>
          <w:color w:val="000000"/>
          <w:sz w:val="24"/>
          <w:szCs w:val="24"/>
        </w:rPr>
        <w:t xml:space="preserve"> </w:t>
      </w:r>
      <w:r w:rsidRPr="00C907C3">
        <w:rPr>
          <w:rFonts w:ascii="Times New Roman" w:hAnsi="Times New Roman" w:cs="Times New Roman"/>
          <w:bCs/>
          <w:iCs/>
          <w:sz w:val="24"/>
          <w:szCs w:val="24"/>
        </w:rPr>
        <w:t xml:space="preserve">4886 E. Jensen Avenue, </w:t>
      </w:r>
      <w:r w:rsidRPr="00C907C3">
        <w:rPr>
          <w:rFonts w:ascii="Times New Roman" w:hAnsi="Times New Roman" w:cs="Times New Roman"/>
          <w:bCs/>
          <w:iCs/>
          <w:color w:val="000000"/>
          <w:sz w:val="24"/>
          <w:szCs w:val="24"/>
        </w:rPr>
        <w:t>Fresno, C</w:t>
      </w:r>
      <w:r w:rsidRPr="00C907C3">
        <w:rPr>
          <w:rFonts w:ascii="Times New Roman" w:hAnsi="Times New Roman" w:cs="Times New Roman"/>
          <w:bCs/>
          <w:iCs/>
          <w:sz w:val="24"/>
          <w:szCs w:val="24"/>
        </w:rPr>
        <w:t>A,</w:t>
      </w:r>
      <w:r w:rsidRPr="00C907C3">
        <w:rPr>
          <w:rFonts w:ascii="Times New Roman" w:hAnsi="Times New Roman" w:cs="Times New Roman"/>
          <w:bCs/>
          <w:iCs/>
          <w:color w:val="000000"/>
          <w:sz w:val="24"/>
          <w:szCs w:val="24"/>
        </w:rPr>
        <w:t xml:space="preserve"> 93725</w:t>
      </w:r>
      <w:r>
        <w:rPr>
          <w:rFonts w:ascii="Times New Roman" w:hAnsi="Times New Roman" w:cs="Times New Roman"/>
          <w:bCs/>
          <w:iCs/>
        </w:rPr>
        <w:t xml:space="preserve">. </w:t>
      </w:r>
      <w:r w:rsidRPr="00C907C3">
        <w:rPr>
          <w:rFonts w:ascii="Times New Roman" w:hAnsi="Times New Roman" w:cs="Times New Roman"/>
          <w:bCs/>
          <w:iCs/>
          <w:color w:val="000000"/>
          <w:sz w:val="24"/>
          <w:szCs w:val="24"/>
          <w:lang w:val="es-MX"/>
        </w:rPr>
        <w:t xml:space="preserve">(559) 237-5567, </w:t>
      </w:r>
      <w:r w:rsidRPr="00C907C3">
        <w:rPr>
          <w:rStyle w:val="gi"/>
          <w:rFonts w:ascii="Times New Roman" w:hAnsi="Times New Roman" w:cs="Times New Roman"/>
          <w:sz w:val="24"/>
          <w:szCs w:val="24"/>
          <w:lang w:val="es-MX"/>
        </w:rPr>
        <w:t>ccreamer@krcd.org</w:t>
      </w:r>
    </w:p>
    <w:p w:rsidR="007C2767" w:rsidRPr="00136B07" w:rsidRDefault="007C2767" w:rsidP="00C275F7">
      <w:pPr>
        <w:tabs>
          <w:tab w:val="left" w:pos="-2520"/>
        </w:tabs>
        <w:autoSpaceDE w:val="0"/>
        <w:autoSpaceDN w:val="0"/>
        <w:adjustRightInd w:val="0"/>
        <w:spacing w:after="80" w:line="240" w:lineRule="auto"/>
        <w:ind w:left="360" w:hanging="360"/>
        <w:rPr>
          <w:rFonts w:ascii="Times New Roman" w:hAnsi="Times New Roman" w:cs="Times New Roman"/>
          <w:sz w:val="24"/>
          <w:szCs w:val="24"/>
        </w:rPr>
      </w:pPr>
    </w:p>
    <w:p w:rsidR="00BA3E97" w:rsidRPr="006D35DD" w:rsidRDefault="00BA3E97" w:rsidP="00F26AB2">
      <w:pPr>
        <w:autoSpaceDE w:val="0"/>
        <w:autoSpaceDN w:val="0"/>
        <w:adjustRightInd w:val="0"/>
        <w:spacing w:after="80" w:line="240" w:lineRule="auto"/>
        <w:rPr>
          <w:rFonts w:ascii="Times New Roman" w:hAnsi="Times New Roman" w:cs="Times New Roman"/>
          <w:sz w:val="24"/>
          <w:szCs w:val="24"/>
        </w:rPr>
      </w:pPr>
    </w:p>
    <w:p w:rsidR="00234FA3" w:rsidRPr="006D35DD" w:rsidRDefault="00234FA3" w:rsidP="00234FA3">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3. CDFA Funding Request Amount/Other Funding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2970"/>
        <w:gridCol w:w="2250"/>
      </w:tblGrid>
      <w:tr w:rsidR="00234FA3" w:rsidRPr="006D35DD" w:rsidTr="00DF30C8">
        <w:tc>
          <w:tcPr>
            <w:tcW w:w="2988" w:type="dxa"/>
            <w:tcBorders>
              <w:bottom w:val="single" w:sz="4" w:space="0" w:color="auto"/>
            </w:tcBorders>
          </w:tcPr>
          <w:p w:rsidR="00234FA3" w:rsidRPr="006D35DD" w:rsidRDefault="00234FA3" w:rsidP="00DF30C8">
            <w:pPr>
              <w:autoSpaceDE w:val="0"/>
              <w:autoSpaceDN w:val="0"/>
              <w:adjustRightInd w:val="0"/>
              <w:spacing w:before="0" w:after="80" w:line="240" w:lineRule="auto"/>
              <w:rPr>
                <w:b/>
                <w:sz w:val="24"/>
                <w:szCs w:val="24"/>
              </w:rPr>
            </w:pPr>
          </w:p>
        </w:tc>
        <w:tc>
          <w:tcPr>
            <w:tcW w:w="2970" w:type="dxa"/>
            <w:tcBorders>
              <w:bottom w:val="single" w:sz="4" w:space="0" w:color="auto"/>
            </w:tcBorders>
          </w:tcPr>
          <w:p w:rsidR="00234FA3" w:rsidRPr="006D35DD" w:rsidRDefault="00234FA3" w:rsidP="00DF30C8">
            <w:pPr>
              <w:autoSpaceDE w:val="0"/>
              <w:autoSpaceDN w:val="0"/>
              <w:adjustRightInd w:val="0"/>
              <w:spacing w:before="0" w:after="80" w:line="240" w:lineRule="auto"/>
              <w:jc w:val="center"/>
              <w:rPr>
                <w:b/>
                <w:sz w:val="24"/>
                <w:szCs w:val="24"/>
              </w:rPr>
            </w:pPr>
            <w:r w:rsidRPr="006D35DD">
              <w:rPr>
                <w:b/>
                <w:sz w:val="24"/>
                <w:szCs w:val="24"/>
              </w:rPr>
              <w:t>CDFA Funding Request</w:t>
            </w:r>
          </w:p>
        </w:tc>
        <w:tc>
          <w:tcPr>
            <w:tcW w:w="2250" w:type="dxa"/>
            <w:tcBorders>
              <w:bottom w:val="single" w:sz="4" w:space="0" w:color="auto"/>
            </w:tcBorders>
          </w:tcPr>
          <w:p w:rsidR="00234FA3" w:rsidRPr="006D35DD" w:rsidRDefault="00234FA3" w:rsidP="00DF30C8">
            <w:pPr>
              <w:autoSpaceDE w:val="0"/>
              <w:autoSpaceDN w:val="0"/>
              <w:adjustRightInd w:val="0"/>
              <w:spacing w:before="0" w:after="80" w:line="240" w:lineRule="auto"/>
              <w:jc w:val="center"/>
              <w:rPr>
                <w:b/>
                <w:sz w:val="24"/>
                <w:szCs w:val="24"/>
              </w:rPr>
            </w:pPr>
            <w:r w:rsidRPr="006D35DD">
              <w:rPr>
                <w:b/>
                <w:sz w:val="24"/>
                <w:szCs w:val="24"/>
              </w:rPr>
              <w:t>Other Funding</w:t>
            </w:r>
          </w:p>
        </w:tc>
      </w:tr>
      <w:tr w:rsidR="00234FA3" w:rsidRPr="006D35DD" w:rsidTr="00DF30C8">
        <w:tc>
          <w:tcPr>
            <w:tcW w:w="2988" w:type="dxa"/>
            <w:tcBorders>
              <w:top w:val="single" w:sz="4" w:space="0" w:color="auto"/>
            </w:tcBorders>
          </w:tcPr>
          <w:p w:rsidR="00234FA3" w:rsidRPr="006D35DD" w:rsidRDefault="00234FA3" w:rsidP="00283D87">
            <w:pPr>
              <w:autoSpaceDE w:val="0"/>
              <w:autoSpaceDN w:val="0"/>
              <w:adjustRightInd w:val="0"/>
              <w:spacing w:before="0" w:after="80" w:line="240" w:lineRule="auto"/>
              <w:rPr>
                <w:b/>
                <w:sz w:val="24"/>
                <w:szCs w:val="24"/>
              </w:rPr>
            </w:pPr>
            <w:r>
              <w:rPr>
                <w:sz w:val="24"/>
                <w:szCs w:val="24"/>
              </w:rPr>
              <w:t>01/</w:t>
            </w:r>
            <w:r w:rsidRPr="006D35DD">
              <w:rPr>
                <w:sz w:val="24"/>
                <w:szCs w:val="24"/>
              </w:rPr>
              <w:t>0</w:t>
            </w:r>
            <w:r>
              <w:rPr>
                <w:sz w:val="24"/>
                <w:szCs w:val="24"/>
              </w:rPr>
              <w:t>1</w:t>
            </w:r>
            <w:r w:rsidRPr="006D35DD">
              <w:rPr>
                <w:sz w:val="24"/>
                <w:szCs w:val="24"/>
              </w:rPr>
              <w:t>/201</w:t>
            </w:r>
            <w:r>
              <w:rPr>
                <w:sz w:val="24"/>
                <w:szCs w:val="24"/>
              </w:rPr>
              <w:t>7</w:t>
            </w:r>
            <w:r w:rsidRPr="006D35DD">
              <w:rPr>
                <w:sz w:val="24"/>
                <w:szCs w:val="24"/>
              </w:rPr>
              <w:t>-</w:t>
            </w:r>
            <w:r w:rsidR="00283D87">
              <w:rPr>
                <w:sz w:val="24"/>
                <w:szCs w:val="24"/>
              </w:rPr>
              <w:t>06</w:t>
            </w:r>
            <w:r w:rsidRPr="006D35DD">
              <w:rPr>
                <w:sz w:val="24"/>
                <w:szCs w:val="24"/>
              </w:rPr>
              <w:t>/</w:t>
            </w:r>
            <w:r>
              <w:rPr>
                <w:sz w:val="24"/>
                <w:szCs w:val="24"/>
              </w:rPr>
              <w:t>3</w:t>
            </w:r>
            <w:r w:rsidR="00283D87">
              <w:rPr>
                <w:sz w:val="24"/>
                <w:szCs w:val="24"/>
              </w:rPr>
              <w:t>0</w:t>
            </w:r>
            <w:r>
              <w:rPr>
                <w:sz w:val="24"/>
                <w:szCs w:val="24"/>
              </w:rPr>
              <w:t>/</w:t>
            </w:r>
            <w:r w:rsidRPr="006D35DD">
              <w:rPr>
                <w:sz w:val="24"/>
                <w:szCs w:val="24"/>
              </w:rPr>
              <w:t>201</w:t>
            </w:r>
            <w:r>
              <w:rPr>
                <w:sz w:val="24"/>
                <w:szCs w:val="24"/>
              </w:rPr>
              <w:t>7</w:t>
            </w:r>
            <w:r w:rsidRPr="006D35DD">
              <w:rPr>
                <w:sz w:val="24"/>
                <w:szCs w:val="24"/>
              </w:rPr>
              <w:t>:</w:t>
            </w:r>
          </w:p>
        </w:tc>
        <w:tc>
          <w:tcPr>
            <w:tcW w:w="2970" w:type="dxa"/>
            <w:tcBorders>
              <w:top w:val="single" w:sz="4" w:space="0" w:color="auto"/>
            </w:tcBorders>
          </w:tcPr>
          <w:p w:rsidR="00234FA3" w:rsidRPr="006D35DD" w:rsidRDefault="00234FA3" w:rsidP="00283D87">
            <w:pPr>
              <w:autoSpaceDE w:val="0"/>
              <w:autoSpaceDN w:val="0"/>
              <w:adjustRightInd w:val="0"/>
              <w:spacing w:before="0" w:after="80" w:line="240" w:lineRule="auto"/>
              <w:jc w:val="center"/>
              <w:rPr>
                <w:sz w:val="24"/>
                <w:szCs w:val="24"/>
              </w:rPr>
            </w:pPr>
            <w:r w:rsidRPr="006D35DD">
              <w:rPr>
                <w:sz w:val="24"/>
                <w:szCs w:val="24"/>
              </w:rPr>
              <w:t>$</w:t>
            </w:r>
            <w:r>
              <w:rPr>
                <w:sz w:val="24"/>
                <w:szCs w:val="24"/>
              </w:rPr>
              <w:t xml:space="preserve"> </w:t>
            </w:r>
            <w:r w:rsidR="00283D87">
              <w:rPr>
                <w:sz w:val="24"/>
                <w:szCs w:val="24"/>
              </w:rPr>
              <w:t>18,799</w:t>
            </w:r>
            <w:r w:rsidRPr="006D35DD">
              <w:rPr>
                <w:sz w:val="24"/>
                <w:szCs w:val="24"/>
              </w:rPr>
              <w:t xml:space="preserve"> </w:t>
            </w:r>
          </w:p>
        </w:tc>
        <w:tc>
          <w:tcPr>
            <w:tcW w:w="2250" w:type="dxa"/>
            <w:tcBorders>
              <w:top w:val="single" w:sz="4" w:space="0" w:color="auto"/>
            </w:tcBorders>
          </w:tcPr>
          <w:p w:rsidR="00234FA3" w:rsidRPr="006D35DD" w:rsidRDefault="00234FA3" w:rsidP="00DF30C8">
            <w:pPr>
              <w:autoSpaceDE w:val="0"/>
              <w:autoSpaceDN w:val="0"/>
              <w:adjustRightInd w:val="0"/>
              <w:spacing w:before="0" w:after="80" w:line="240" w:lineRule="auto"/>
              <w:jc w:val="center"/>
              <w:rPr>
                <w:sz w:val="24"/>
                <w:szCs w:val="24"/>
              </w:rPr>
            </w:pPr>
            <w:r w:rsidRPr="006D35DD">
              <w:rPr>
                <w:sz w:val="24"/>
                <w:szCs w:val="24"/>
              </w:rPr>
              <w:t>$ 0</w:t>
            </w:r>
          </w:p>
        </w:tc>
      </w:tr>
      <w:tr w:rsidR="00234FA3" w:rsidRPr="006D35DD" w:rsidTr="00DF30C8">
        <w:tc>
          <w:tcPr>
            <w:tcW w:w="2988" w:type="dxa"/>
          </w:tcPr>
          <w:p w:rsidR="00234FA3" w:rsidRPr="006D35DD" w:rsidRDefault="00234FA3" w:rsidP="00283D87">
            <w:pPr>
              <w:autoSpaceDE w:val="0"/>
              <w:autoSpaceDN w:val="0"/>
              <w:adjustRightInd w:val="0"/>
              <w:spacing w:before="0" w:after="80" w:line="240" w:lineRule="auto"/>
              <w:rPr>
                <w:sz w:val="24"/>
                <w:szCs w:val="24"/>
              </w:rPr>
            </w:pPr>
            <w:r>
              <w:rPr>
                <w:sz w:val="24"/>
                <w:szCs w:val="24"/>
              </w:rPr>
              <w:t>0</w:t>
            </w:r>
            <w:r w:rsidR="00283D87">
              <w:rPr>
                <w:sz w:val="24"/>
                <w:szCs w:val="24"/>
              </w:rPr>
              <w:t>7</w:t>
            </w:r>
            <w:r>
              <w:rPr>
                <w:sz w:val="24"/>
                <w:szCs w:val="24"/>
              </w:rPr>
              <w:t>/</w:t>
            </w:r>
            <w:r w:rsidRPr="006D35DD">
              <w:rPr>
                <w:sz w:val="24"/>
                <w:szCs w:val="24"/>
              </w:rPr>
              <w:t>0</w:t>
            </w:r>
            <w:r>
              <w:rPr>
                <w:sz w:val="24"/>
                <w:szCs w:val="24"/>
              </w:rPr>
              <w:t>1</w:t>
            </w:r>
            <w:r w:rsidRPr="006D35DD">
              <w:rPr>
                <w:sz w:val="24"/>
                <w:szCs w:val="24"/>
              </w:rPr>
              <w:t>/201</w:t>
            </w:r>
            <w:r w:rsidR="00283D87">
              <w:rPr>
                <w:sz w:val="24"/>
                <w:szCs w:val="24"/>
              </w:rPr>
              <w:t>7</w:t>
            </w:r>
            <w:r w:rsidRPr="006D35DD">
              <w:rPr>
                <w:sz w:val="24"/>
                <w:szCs w:val="24"/>
              </w:rPr>
              <w:t>-06/</w:t>
            </w:r>
            <w:r>
              <w:rPr>
                <w:sz w:val="24"/>
                <w:szCs w:val="24"/>
              </w:rPr>
              <w:t>30/</w:t>
            </w:r>
            <w:r w:rsidRPr="006D35DD">
              <w:rPr>
                <w:sz w:val="24"/>
                <w:szCs w:val="24"/>
              </w:rPr>
              <w:t>201</w:t>
            </w:r>
            <w:r>
              <w:rPr>
                <w:sz w:val="24"/>
                <w:szCs w:val="24"/>
              </w:rPr>
              <w:t>8</w:t>
            </w:r>
            <w:r w:rsidRPr="006D35DD">
              <w:rPr>
                <w:sz w:val="24"/>
                <w:szCs w:val="24"/>
              </w:rPr>
              <w:t>:</w:t>
            </w:r>
          </w:p>
        </w:tc>
        <w:tc>
          <w:tcPr>
            <w:tcW w:w="2970" w:type="dxa"/>
          </w:tcPr>
          <w:p w:rsidR="00234FA3" w:rsidRPr="006D35DD" w:rsidRDefault="00234FA3" w:rsidP="00283D87">
            <w:pPr>
              <w:autoSpaceDE w:val="0"/>
              <w:autoSpaceDN w:val="0"/>
              <w:adjustRightInd w:val="0"/>
              <w:spacing w:before="0" w:after="80" w:line="240" w:lineRule="auto"/>
              <w:jc w:val="center"/>
              <w:rPr>
                <w:sz w:val="24"/>
                <w:szCs w:val="24"/>
              </w:rPr>
            </w:pPr>
            <w:r w:rsidRPr="006D35DD">
              <w:rPr>
                <w:sz w:val="24"/>
                <w:szCs w:val="24"/>
              </w:rPr>
              <w:t xml:space="preserve">$ </w:t>
            </w:r>
            <w:r w:rsidR="00283D87">
              <w:rPr>
                <w:sz w:val="24"/>
                <w:szCs w:val="24"/>
              </w:rPr>
              <w:t>94,962</w:t>
            </w:r>
          </w:p>
        </w:tc>
        <w:tc>
          <w:tcPr>
            <w:tcW w:w="2250" w:type="dxa"/>
          </w:tcPr>
          <w:p w:rsidR="00234FA3" w:rsidRPr="006D35DD" w:rsidRDefault="00234FA3" w:rsidP="00DF30C8">
            <w:pPr>
              <w:autoSpaceDE w:val="0"/>
              <w:autoSpaceDN w:val="0"/>
              <w:adjustRightInd w:val="0"/>
              <w:spacing w:before="0" w:after="80" w:line="240" w:lineRule="auto"/>
              <w:jc w:val="center"/>
              <w:rPr>
                <w:sz w:val="24"/>
                <w:szCs w:val="24"/>
              </w:rPr>
            </w:pPr>
            <w:r w:rsidRPr="006D35DD">
              <w:rPr>
                <w:sz w:val="24"/>
                <w:szCs w:val="24"/>
              </w:rPr>
              <w:t>$ 0</w:t>
            </w:r>
          </w:p>
        </w:tc>
      </w:tr>
      <w:tr w:rsidR="00234FA3" w:rsidRPr="006D35DD" w:rsidTr="00DF30C8">
        <w:tc>
          <w:tcPr>
            <w:tcW w:w="2988" w:type="dxa"/>
            <w:tcBorders>
              <w:top w:val="single" w:sz="4" w:space="0" w:color="auto"/>
              <w:bottom w:val="single" w:sz="4" w:space="0" w:color="auto"/>
            </w:tcBorders>
          </w:tcPr>
          <w:p w:rsidR="00234FA3" w:rsidRPr="006D35DD" w:rsidRDefault="00234FA3" w:rsidP="00DF30C8">
            <w:pPr>
              <w:autoSpaceDE w:val="0"/>
              <w:autoSpaceDN w:val="0"/>
              <w:adjustRightInd w:val="0"/>
              <w:spacing w:before="0" w:after="80" w:line="240" w:lineRule="auto"/>
              <w:rPr>
                <w:b/>
                <w:sz w:val="24"/>
                <w:szCs w:val="24"/>
              </w:rPr>
            </w:pPr>
            <w:r w:rsidRPr="006D35DD">
              <w:rPr>
                <w:b/>
                <w:sz w:val="24"/>
                <w:szCs w:val="24"/>
              </w:rPr>
              <w:t>Total:</w:t>
            </w:r>
          </w:p>
        </w:tc>
        <w:tc>
          <w:tcPr>
            <w:tcW w:w="2970" w:type="dxa"/>
            <w:tcBorders>
              <w:top w:val="single" w:sz="4" w:space="0" w:color="auto"/>
              <w:bottom w:val="single" w:sz="4" w:space="0" w:color="auto"/>
            </w:tcBorders>
          </w:tcPr>
          <w:p w:rsidR="00234FA3" w:rsidRPr="006D35DD" w:rsidRDefault="00234FA3" w:rsidP="00283D87">
            <w:pPr>
              <w:autoSpaceDE w:val="0"/>
              <w:autoSpaceDN w:val="0"/>
              <w:adjustRightInd w:val="0"/>
              <w:spacing w:before="0" w:after="80" w:line="240" w:lineRule="auto"/>
              <w:jc w:val="center"/>
              <w:rPr>
                <w:b/>
                <w:sz w:val="24"/>
                <w:szCs w:val="24"/>
              </w:rPr>
            </w:pPr>
            <w:r w:rsidRPr="006D35DD">
              <w:rPr>
                <w:b/>
                <w:sz w:val="24"/>
                <w:szCs w:val="24"/>
              </w:rPr>
              <w:t xml:space="preserve">$ </w:t>
            </w:r>
            <w:r w:rsidR="008D1520">
              <w:rPr>
                <w:b/>
                <w:sz w:val="24"/>
                <w:szCs w:val="24"/>
              </w:rPr>
              <w:t>1</w:t>
            </w:r>
            <w:r w:rsidR="00283D87">
              <w:rPr>
                <w:b/>
                <w:sz w:val="24"/>
                <w:szCs w:val="24"/>
              </w:rPr>
              <w:t>13</w:t>
            </w:r>
            <w:r>
              <w:rPr>
                <w:b/>
                <w:sz w:val="24"/>
                <w:szCs w:val="24"/>
              </w:rPr>
              <w:t>,</w:t>
            </w:r>
            <w:r w:rsidR="00283D87">
              <w:rPr>
                <w:b/>
                <w:sz w:val="24"/>
                <w:szCs w:val="24"/>
              </w:rPr>
              <w:t>761</w:t>
            </w:r>
          </w:p>
        </w:tc>
        <w:tc>
          <w:tcPr>
            <w:tcW w:w="2250" w:type="dxa"/>
            <w:tcBorders>
              <w:top w:val="single" w:sz="4" w:space="0" w:color="auto"/>
              <w:bottom w:val="single" w:sz="4" w:space="0" w:color="auto"/>
            </w:tcBorders>
          </w:tcPr>
          <w:p w:rsidR="00234FA3" w:rsidRPr="006D35DD" w:rsidRDefault="00234FA3" w:rsidP="00DF30C8">
            <w:pPr>
              <w:autoSpaceDE w:val="0"/>
              <w:autoSpaceDN w:val="0"/>
              <w:adjustRightInd w:val="0"/>
              <w:spacing w:before="0" w:after="80" w:line="240" w:lineRule="auto"/>
              <w:jc w:val="center"/>
              <w:rPr>
                <w:b/>
                <w:sz w:val="24"/>
                <w:szCs w:val="24"/>
              </w:rPr>
            </w:pPr>
            <w:r w:rsidRPr="006D35DD">
              <w:rPr>
                <w:b/>
                <w:sz w:val="24"/>
                <w:szCs w:val="24"/>
              </w:rPr>
              <w:t>$ 0</w:t>
            </w:r>
          </w:p>
        </w:tc>
      </w:tr>
    </w:tbl>
    <w:p w:rsidR="00234FA3" w:rsidRPr="006D35DD" w:rsidRDefault="00234FA3" w:rsidP="00234FA3">
      <w:pPr>
        <w:autoSpaceDE w:val="0"/>
        <w:autoSpaceDN w:val="0"/>
        <w:adjustRightInd w:val="0"/>
        <w:spacing w:after="80" w:line="240" w:lineRule="auto"/>
        <w:ind w:firstLine="360"/>
        <w:rPr>
          <w:rFonts w:ascii="Times New Roman" w:hAnsi="Times New Roman" w:cs="Times New Roman"/>
          <w:color w:val="FF0000"/>
          <w:sz w:val="24"/>
          <w:szCs w:val="24"/>
        </w:rPr>
      </w:pPr>
    </w:p>
    <w:p w:rsidR="00BA3E97" w:rsidRPr="006D35DD" w:rsidRDefault="00BA3E97" w:rsidP="00F26AB2">
      <w:pPr>
        <w:autoSpaceDE w:val="0"/>
        <w:autoSpaceDN w:val="0"/>
        <w:adjustRightInd w:val="0"/>
        <w:spacing w:after="80" w:line="240" w:lineRule="auto"/>
        <w:ind w:firstLine="360"/>
        <w:rPr>
          <w:rFonts w:ascii="Times New Roman" w:hAnsi="Times New Roman" w:cs="Times New Roman"/>
          <w:color w:val="FF0000"/>
          <w:sz w:val="24"/>
          <w:szCs w:val="24"/>
        </w:rPr>
      </w:pPr>
    </w:p>
    <w:p w:rsidR="002C38C4" w:rsidRPr="006D35DD" w:rsidRDefault="00BA3E97" w:rsidP="00F26AB2">
      <w:pPr>
        <w:spacing w:after="80" w:line="240" w:lineRule="auto"/>
        <w:rPr>
          <w:rFonts w:ascii="Times New Roman" w:hAnsi="Times New Roman" w:cs="Times New Roman"/>
          <w:sz w:val="24"/>
          <w:szCs w:val="24"/>
        </w:rPr>
      </w:pPr>
      <w:r w:rsidRPr="006D35DD">
        <w:rPr>
          <w:rFonts w:ascii="Times New Roman" w:hAnsi="Times New Roman" w:cs="Times New Roman"/>
          <w:b/>
          <w:sz w:val="24"/>
          <w:szCs w:val="24"/>
        </w:rPr>
        <w:t>4</w:t>
      </w:r>
      <w:r w:rsidR="002C38C4" w:rsidRPr="006D35DD">
        <w:rPr>
          <w:rFonts w:ascii="Times New Roman" w:hAnsi="Times New Roman" w:cs="Times New Roman"/>
          <w:b/>
          <w:sz w:val="24"/>
          <w:szCs w:val="24"/>
        </w:rPr>
        <w:t>. Agreement Manager</w:t>
      </w:r>
      <w:r w:rsidR="0088306A" w:rsidRPr="006D35DD">
        <w:rPr>
          <w:rFonts w:ascii="Times New Roman" w:hAnsi="Times New Roman" w:cs="Times New Roman"/>
          <w:sz w:val="24"/>
          <w:szCs w:val="24"/>
        </w:rPr>
        <w:t xml:space="preserve"> </w:t>
      </w:r>
    </w:p>
    <w:p w:rsidR="00EE6EE2" w:rsidRPr="006D35DD" w:rsidRDefault="008A7CB7" w:rsidP="00F26AB2">
      <w:pPr>
        <w:spacing w:after="80" w:line="240" w:lineRule="auto"/>
        <w:ind w:left="360" w:hanging="360"/>
        <w:rPr>
          <w:rFonts w:ascii="Times New Roman" w:hAnsi="Times New Roman" w:cs="Times New Roman"/>
          <w:sz w:val="24"/>
          <w:szCs w:val="24"/>
        </w:rPr>
      </w:pPr>
      <w:r>
        <w:rPr>
          <w:rFonts w:ascii="Times New Roman" w:hAnsi="Times New Roman" w:cs="Times New Roman"/>
          <w:i/>
          <w:sz w:val="24"/>
          <w:szCs w:val="24"/>
        </w:rPr>
        <w:t>Ahmad Hakim-</w:t>
      </w:r>
      <w:proofErr w:type="spellStart"/>
      <w:r>
        <w:rPr>
          <w:rFonts w:ascii="Times New Roman" w:hAnsi="Times New Roman" w:cs="Times New Roman"/>
          <w:i/>
          <w:sz w:val="24"/>
          <w:szCs w:val="24"/>
        </w:rPr>
        <w:t>Elahi</w:t>
      </w:r>
      <w:proofErr w:type="spellEnd"/>
      <w:r w:rsidR="00EE6EE2" w:rsidRPr="006D35DD">
        <w:rPr>
          <w:rFonts w:ascii="Times New Roman" w:hAnsi="Times New Roman" w:cs="Times New Roman"/>
          <w:sz w:val="24"/>
          <w:szCs w:val="24"/>
        </w:rPr>
        <w:t xml:space="preserve">, </w:t>
      </w:r>
      <w:r>
        <w:rPr>
          <w:rFonts w:ascii="Times New Roman" w:hAnsi="Times New Roman" w:cs="Times New Roman"/>
          <w:sz w:val="24"/>
          <w:szCs w:val="24"/>
        </w:rPr>
        <w:t>Executiv</w:t>
      </w:r>
      <w:r w:rsidR="00EE6EE2" w:rsidRPr="006D35DD">
        <w:rPr>
          <w:rFonts w:ascii="Times New Roman" w:hAnsi="Times New Roman" w:cs="Times New Roman"/>
          <w:sz w:val="24"/>
          <w:szCs w:val="24"/>
        </w:rPr>
        <w:t xml:space="preserve">e Director, </w:t>
      </w:r>
      <w:r>
        <w:rPr>
          <w:rFonts w:ascii="Times New Roman" w:hAnsi="Times New Roman" w:cs="Times New Roman"/>
          <w:sz w:val="24"/>
          <w:szCs w:val="24"/>
        </w:rPr>
        <w:t>Office of Research</w:t>
      </w:r>
      <w:r w:rsidR="00EE6EE2" w:rsidRPr="006D35DD">
        <w:rPr>
          <w:rFonts w:ascii="Times New Roman" w:hAnsi="Times New Roman" w:cs="Times New Roman"/>
          <w:sz w:val="24"/>
          <w:szCs w:val="24"/>
        </w:rPr>
        <w:t>. 1850 Research Park Drive, Suite 300, Davis, CA  95618-6153.  (530) 754 7</w:t>
      </w:r>
      <w:r>
        <w:rPr>
          <w:rFonts w:ascii="Times New Roman" w:hAnsi="Times New Roman" w:cs="Times New Roman"/>
          <w:sz w:val="24"/>
          <w:szCs w:val="24"/>
        </w:rPr>
        <w:t>687</w:t>
      </w:r>
      <w:r w:rsidR="00EE6EE2" w:rsidRPr="006D35DD">
        <w:rPr>
          <w:rFonts w:ascii="Times New Roman" w:hAnsi="Times New Roman" w:cs="Times New Roman"/>
          <w:sz w:val="24"/>
          <w:szCs w:val="24"/>
        </w:rPr>
        <w:t xml:space="preserve">, </w:t>
      </w:r>
      <w:hyperlink r:id="rId9" w:tgtFrame="_blank" w:history="1">
        <w:r w:rsidR="00EE6041" w:rsidRPr="006D35DD">
          <w:rPr>
            <w:rStyle w:val="Hyperlink"/>
            <w:rFonts w:ascii="Times New Roman" w:hAnsi="Times New Roman" w:cs="Times New Roman"/>
            <w:sz w:val="24"/>
            <w:szCs w:val="24"/>
          </w:rPr>
          <w:t>awards@ucdavis.edu</w:t>
        </w:r>
      </w:hyperlink>
    </w:p>
    <w:p w:rsidR="00EE6EE2" w:rsidRPr="006D35DD" w:rsidRDefault="00EE6EE2" w:rsidP="00F26AB2">
      <w:pPr>
        <w:spacing w:after="80" w:line="240" w:lineRule="auto"/>
        <w:rPr>
          <w:rFonts w:ascii="Times New Roman" w:hAnsi="Times New Roman" w:cs="Times New Roman"/>
          <w:sz w:val="24"/>
          <w:szCs w:val="24"/>
        </w:rPr>
      </w:pPr>
    </w:p>
    <w:p w:rsidR="002C38C4" w:rsidRPr="006D35DD" w:rsidRDefault="002C38C4" w:rsidP="00F26AB2">
      <w:pPr>
        <w:spacing w:after="80" w:line="240" w:lineRule="auto"/>
        <w:rPr>
          <w:rFonts w:ascii="Times New Roman" w:eastAsia="Times New Roman" w:hAnsi="Times New Roman" w:cs="Times New Roman"/>
          <w:sz w:val="24"/>
          <w:szCs w:val="24"/>
        </w:rPr>
      </w:pPr>
      <w:r w:rsidRPr="006D35DD">
        <w:rPr>
          <w:rFonts w:ascii="Times New Roman" w:eastAsia="Times New Roman" w:hAnsi="Times New Roman" w:cs="Times New Roman"/>
          <w:sz w:val="24"/>
          <w:szCs w:val="24"/>
        </w:rPr>
        <w:br w:type="page"/>
      </w:r>
    </w:p>
    <w:p w:rsidR="002C38C4" w:rsidRPr="006D35DD" w:rsidRDefault="002C38C4" w:rsidP="00F26AB2">
      <w:pPr>
        <w:autoSpaceDE w:val="0"/>
        <w:autoSpaceDN w:val="0"/>
        <w:adjustRightInd w:val="0"/>
        <w:spacing w:after="80" w:line="240" w:lineRule="auto"/>
        <w:rPr>
          <w:rFonts w:ascii="Times New Roman" w:hAnsi="Times New Roman" w:cs="Times New Roman"/>
          <w:b/>
          <w:sz w:val="28"/>
          <w:szCs w:val="24"/>
        </w:rPr>
      </w:pPr>
      <w:r w:rsidRPr="006D35DD">
        <w:rPr>
          <w:rFonts w:ascii="Times New Roman" w:hAnsi="Times New Roman" w:cs="Times New Roman"/>
          <w:b/>
          <w:sz w:val="28"/>
          <w:szCs w:val="24"/>
        </w:rPr>
        <w:lastRenderedPageBreak/>
        <w:t>B. Executive Summary</w:t>
      </w:r>
    </w:p>
    <w:p w:rsidR="002C38C4" w:rsidRPr="006D35DD" w:rsidRDefault="002C38C4"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1. Problem </w:t>
      </w:r>
    </w:p>
    <w:p w:rsidR="00BA3E97" w:rsidRDefault="006139D4" w:rsidP="00F26AB2">
      <w:pPr>
        <w:autoSpaceDE w:val="0"/>
        <w:autoSpaceDN w:val="0"/>
        <w:adjustRightInd w:val="0"/>
        <w:spacing w:after="80" w:line="240" w:lineRule="auto"/>
        <w:rPr>
          <w:rFonts w:ascii="Times New Roman" w:hAnsi="Times New Roman" w:cs="Times New Roman"/>
          <w:sz w:val="24"/>
          <w:szCs w:val="24"/>
        </w:rPr>
      </w:pPr>
      <w:r w:rsidRPr="00800E9D">
        <w:rPr>
          <w:rFonts w:ascii="Times New Roman" w:eastAsia="Times New Roman" w:hAnsi="Times New Roman" w:cs="Times New Roman"/>
          <w:sz w:val="24"/>
          <w:szCs w:val="24"/>
        </w:rPr>
        <w:t>California growers are facing increasing pressure to improve nitrogen (N) use efficiency in crop production to reduce nitrate leaching</w:t>
      </w:r>
      <w:r w:rsidR="0091263B">
        <w:rPr>
          <w:rFonts w:ascii="Times New Roman" w:eastAsia="Times New Roman" w:hAnsi="Times New Roman" w:cs="Times New Roman"/>
          <w:sz w:val="24"/>
          <w:szCs w:val="24"/>
        </w:rPr>
        <w:t xml:space="preserve"> to the groundwater</w:t>
      </w:r>
      <w:r w:rsidRPr="00800E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00E9D">
        <w:rPr>
          <w:rFonts w:ascii="Times New Roman" w:eastAsia="MinionPro-Regular" w:hAnsi="Times New Roman" w:cs="Times New Roman"/>
          <w:sz w:val="24"/>
          <w:szCs w:val="24"/>
        </w:rPr>
        <w:t>For many crops, a comprehensive overview and synthesis of the current research on fertilizer use and management has long been missing</w:t>
      </w:r>
      <w:r w:rsidRPr="00800E9D">
        <w:rPr>
          <w:rFonts w:ascii="Times New Roman" w:hAnsi="Times New Roman" w:cs="Times New Roman"/>
          <w:sz w:val="24"/>
          <w:szCs w:val="24"/>
        </w:rPr>
        <w:t xml:space="preserve">. With </w:t>
      </w:r>
      <w:r w:rsidR="00E65ABE">
        <w:rPr>
          <w:rFonts w:ascii="Times New Roman" w:hAnsi="Times New Roman" w:cs="Times New Roman"/>
          <w:sz w:val="24"/>
          <w:szCs w:val="24"/>
        </w:rPr>
        <w:t>support from</w:t>
      </w:r>
      <w:r w:rsidRPr="00800E9D">
        <w:rPr>
          <w:rFonts w:ascii="Times New Roman" w:hAnsi="Times New Roman" w:cs="Times New Roman"/>
          <w:sz w:val="24"/>
          <w:szCs w:val="24"/>
        </w:rPr>
        <w:t xml:space="preserve"> FREP </w:t>
      </w:r>
      <w:r w:rsidR="00E65ABE">
        <w:rPr>
          <w:rFonts w:ascii="Times New Roman" w:hAnsi="Times New Roman" w:cs="Times New Roman"/>
          <w:sz w:val="24"/>
          <w:szCs w:val="24"/>
        </w:rPr>
        <w:t>(</w:t>
      </w:r>
      <w:r w:rsidRPr="00800E9D">
        <w:rPr>
          <w:rFonts w:ascii="Times New Roman" w:hAnsi="Times New Roman" w:cs="Times New Roman"/>
          <w:sz w:val="24"/>
          <w:szCs w:val="24"/>
        </w:rPr>
        <w:t>project</w:t>
      </w:r>
      <w:r w:rsidR="00E65ABE">
        <w:rPr>
          <w:rFonts w:ascii="Times New Roman" w:hAnsi="Times New Roman" w:cs="Times New Roman"/>
          <w:sz w:val="24"/>
          <w:szCs w:val="24"/>
        </w:rPr>
        <w:t>s</w:t>
      </w:r>
      <w:r w:rsidRPr="00800E9D">
        <w:rPr>
          <w:rFonts w:ascii="Times New Roman" w:hAnsi="Times New Roman" w:cs="Times New Roman"/>
          <w:sz w:val="24"/>
          <w:szCs w:val="24"/>
        </w:rPr>
        <w:t xml:space="preserve"> 11-0485-SA and 15-0231</w:t>
      </w:r>
      <w:r w:rsidR="00E65ABE">
        <w:rPr>
          <w:rFonts w:ascii="Times New Roman" w:hAnsi="Times New Roman" w:cs="Times New Roman"/>
          <w:sz w:val="24"/>
          <w:szCs w:val="24"/>
        </w:rPr>
        <w:t>)</w:t>
      </w:r>
      <w:r w:rsidRPr="00800E9D">
        <w:rPr>
          <w:rFonts w:ascii="Times New Roman" w:hAnsi="Times New Roman" w:cs="Times New Roman"/>
          <w:sz w:val="24"/>
          <w:szCs w:val="24"/>
        </w:rPr>
        <w:t xml:space="preserve">, we have been closing this gap </w:t>
      </w:r>
      <w:r w:rsidR="00E65ABE">
        <w:rPr>
          <w:rFonts w:ascii="Times New Roman" w:hAnsi="Times New Roman" w:cs="Times New Roman"/>
          <w:sz w:val="24"/>
          <w:szCs w:val="24"/>
        </w:rPr>
        <w:t xml:space="preserve">by writing online fertilization guidelines </w:t>
      </w:r>
      <w:r w:rsidRPr="00800E9D">
        <w:rPr>
          <w:rFonts w:ascii="Times New Roman" w:hAnsi="Times New Roman" w:cs="Times New Roman"/>
          <w:sz w:val="24"/>
          <w:szCs w:val="24"/>
        </w:rPr>
        <w:t xml:space="preserve">for </w:t>
      </w:r>
      <w:r>
        <w:rPr>
          <w:rFonts w:ascii="Times New Roman" w:hAnsi="Times New Roman" w:cs="Times New Roman"/>
          <w:sz w:val="24"/>
          <w:szCs w:val="24"/>
        </w:rPr>
        <w:t xml:space="preserve">about two dozen </w:t>
      </w:r>
      <w:r w:rsidRPr="00800E9D">
        <w:rPr>
          <w:rFonts w:ascii="Times New Roman" w:hAnsi="Times New Roman" w:cs="Times New Roman"/>
          <w:sz w:val="24"/>
          <w:szCs w:val="24"/>
        </w:rPr>
        <w:t>major crops grown in California.</w:t>
      </w:r>
    </w:p>
    <w:p w:rsidR="006139D4" w:rsidRPr="00800E9D" w:rsidRDefault="006139D4" w:rsidP="006139D4">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While the crops featured on the website are grown on a large proportion of California's cropland, growers in the state produce a variety of other c</w:t>
      </w:r>
      <w:r w:rsidR="00C41038">
        <w:rPr>
          <w:rFonts w:ascii="Times New Roman" w:hAnsi="Times New Roman" w:cs="Times New Roman"/>
          <w:sz w:val="24"/>
          <w:szCs w:val="24"/>
        </w:rPr>
        <w:t>ro</w:t>
      </w:r>
      <w:r w:rsidRPr="00800E9D">
        <w:rPr>
          <w:rFonts w:ascii="Times New Roman" w:hAnsi="Times New Roman" w:cs="Times New Roman"/>
          <w:sz w:val="24"/>
          <w:szCs w:val="24"/>
        </w:rPr>
        <w:t>ps.</w:t>
      </w:r>
      <w:r w:rsidRPr="006139D4">
        <w:rPr>
          <w:rFonts w:ascii="Times New Roman" w:hAnsi="Times New Roman" w:cs="Times New Roman"/>
          <w:sz w:val="24"/>
          <w:szCs w:val="24"/>
        </w:rPr>
        <w:t xml:space="preserve"> </w:t>
      </w:r>
      <w:r w:rsidRPr="00800E9D">
        <w:rPr>
          <w:rFonts w:ascii="Times New Roman" w:hAnsi="Times New Roman" w:cs="Times New Roman"/>
          <w:sz w:val="24"/>
          <w:szCs w:val="24"/>
        </w:rPr>
        <w:t xml:space="preserve">For many </w:t>
      </w:r>
      <w:r>
        <w:rPr>
          <w:rFonts w:ascii="Times New Roman" w:hAnsi="Times New Roman" w:cs="Times New Roman"/>
          <w:sz w:val="24"/>
          <w:szCs w:val="24"/>
        </w:rPr>
        <w:t>smaller-acreage</w:t>
      </w:r>
      <w:r w:rsidRPr="00800E9D">
        <w:rPr>
          <w:rFonts w:ascii="Times New Roman" w:hAnsi="Times New Roman" w:cs="Times New Roman"/>
          <w:sz w:val="24"/>
          <w:szCs w:val="24"/>
        </w:rPr>
        <w:t xml:space="preserve"> crops, very little information on nutrient management under California's conditions is </w:t>
      </w:r>
      <w:r w:rsidR="00E65ABE">
        <w:rPr>
          <w:rFonts w:ascii="Times New Roman" w:hAnsi="Times New Roman" w:cs="Times New Roman"/>
          <w:sz w:val="24"/>
          <w:szCs w:val="24"/>
        </w:rPr>
        <w:t xml:space="preserve">currently </w:t>
      </w:r>
      <w:r w:rsidRPr="00800E9D">
        <w:rPr>
          <w:rFonts w:ascii="Times New Roman" w:hAnsi="Times New Roman" w:cs="Times New Roman"/>
          <w:sz w:val="24"/>
          <w:szCs w:val="24"/>
        </w:rPr>
        <w:t>available, which makes writing crop-specific guidelines relevant for California a challenging task.</w:t>
      </w:r>
    </w:p>
    <w:p w:rsidR="006139D4" w:rsidRPr="00800E9D" w:rsidRDefault="006139D4" w:rsidP="006139D4">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 xml:space="preserve">However, </w:t>
      </w:r>
      <w:r>
        <w:rPr>
          <w:rFonts w:ascii="Times New Roman" w:hAnsi="Times New Roman" w:cs="Times New Roman"/>
          <w:sz w:val="24"/>
          <w:szCs w:val="24"/>
        </w:rPr>
        <w:t xml:space="preserve">by </w:t>
      </w:r>
      <w:r w:rsidRPr="00800E9D">
        <w:rPr>
          <w:rFonts w:ascii="Times New Roman" w:hAnsi="Times New Roman" w:cs="Times New Roman"/>
          <w:sz w:val="24"/>
          <w:szCs w:val="24"/>
        </w:rPr>
        <w:t xml:space="preserve">reviewing the relevant literature for </w:t>
      </w:r>
      <w:r w:rsidR="00E65ABE">
        <w:rPr>
          <w:rFonts w:ascii="Times New Roman" w:hAnsi="Times New Roman" w:cs="Times New Roman"/>
          <w:sz w:val="24"/>
          <w:szCs w:val="24"/>
        </w:rPr>
        <w:t>all these</w:t>
      </w:r>
      <w:r w:rsidRPr="00800E9D">
        <w:rPr>
          <w:rFonts w:ascii="Times New Roman" w:hAnsi="Times New Roman" w:cs="Times New Roman"/>
          <w:sz w:val="24"/>
          <w:szCs w:val="24"/>
        </w:rPr>
        <w:t xml:space="preserve"> crops over the last few years, </w:t>
      </w:r>
      <w:r>
        <w:rPr>
          <w:rFonts w:ascii="Times New Roman" w:hAnsi="Times New Roman" w:cs="Times New Roman"/>
          <w:sz w:val="24"/>
          <w:szCs w:val="24"/>
        </w:rPr>
        <w:t>we have gained a very good</w:t>
      </w:r>
      <w:r w:rsidRPr="00800E9D">
        <w:rPr>
          <w:rFonts w:ascii="Times New Roman" w:hAnsi="Times New Roman" w:cs="Times New Roman"/>
          <w:sz w:val="24"/>
          <w:szCs w:val="24"/>
        </w:rPr>
        <w:t xml:space="preserve"> overview </w:t>
      </w:r>
      <w:r w:rsidR="00E65ABE">
        <w:rPr>
          <w:rFonts w:ascii="Times New Roman" w:hAnsi="Times New Roman" w:cs="Times New Roman"/>
          <w:sz w:val="24"/>
          <w:szCs w:val="24"/>
        </w:rPr>
        <w:t xml:space="preserve">and understanding </w:t>
      </w:r>
      <w:r w:rsidRPr="00800E9D">
        <w:rPr>
          <w:rFonts w:ascii="Times New Roman" w:hAnsi="Times New Roman" w:cs="Times New Roman"/>
          <w:sz w:val="24"/>
          <w:szCs w:val="24"/>
        </w:rPr>
        <w:t xml:space="preserve">of practices that ensure efficient use of fertilizer under California conditions. </w:t>
      </w:r>
      <w:r>
        <w:rPr>
          <w:rFonts w:ascii="Times New Roman" w:hAnsi="Times New Roman" w:cs="Times New Roman"/>
          <w:sz w:val="24"/>
          <w:szCs w:val="24"/>
        </w:rPr>
        <w:t>Many of these</w:t>
      </w:r>
      <w:r w:rsidRPr="00800E9D">
        <w:rPr>
          <w:rFonts w:ascii="Times New Roman" w:hAnsi="Times New Roman" w:cs="Times New Roman"/>
          <w:sz w:val="24"/>
          <w:szCs w:val="24"/>
        </w:rPr>
        <w:t xml:space="preserve"> practices </w:t>
      </w:r>
      <w:r w:rsidR="00E65ABE">
        <w:rPr>
          <w:rFonts w:ascii="Times New Roman" w:hAnsi="Times New Roman" w:cs="Times New Roman"/>
          <w:sz w:val="24"/>
          <w:szCs w:val="24"/>
        </w:rPr>
        <w:t xml:space="preserve">not only </w:t>
      </w:r>
      <w:r w:rsidR="00E65ABE" w:rsidRPr="00800E9D">
        <w:rPr>
          <w:rFonts w:ascii="Times New Roman" w:hAnsi="Times New Roman" w:cs="Times New Roman"/>
          <w:sz w:val="24"/>
          <w:szCs w:val="24"/>
        </w:rPr>
        <w:t xml:space="preserve">depend </w:t>
      </w:r>
      <w:r w:rsidR="00E65ABE">
        <w:rPr>
          <w:rFonts w:ascii="Times New Roman" w:hAnsi="Times New Roman" w:cs="Times New Roman"/>
          <w:sz w:val="24"/>
          <w:szCs w:val="24"/>
        </w:rPr>
        <w:t>on the kind of crop grown, but also</w:t>
      </w:r>
      <w:r w:rsidR="00E65ABE" w:rsidRPr="00800E9D">
        <w:rPr>
          <w:rFonts w:ascii="Times New Roman" w:hAnsi="Times New Roman" w:cs="Times New Roman"/>
          <w:sz w:val="24"/>
          <w:szCs w:val="24"/>
        </w:rPr>
        <w:t xml:space="preserve"> </w:t>
      </w:r>
      <w:r w:rsidRPr="00800E9D">
        <w:rPr>
          <w:rFonts w:ascii="Times New Roman" w:hAnsi="Times New Roman" w:cs="Times New Roman"/>
          <w:sz w:val="24"/>
          <w:szCs w:val="24"/>
        </w:rPr>
        <w:t xml:space="preserve">on </w:t>
      </w:r>
      <w:r>
        <w:rPr>
          <w:rFonts w:ascii="Times New Roman" w:hAnsi="Times New Roman" w:cs="Times New Roman"/>
          <w:sz w:val="24"/>
          <w:szCs w:val="24"/>
        </w:rPr>
        <w:t xml:space="preserve">the </w:t>
      </w:r>
      <w:r w:rsidRPr="00800E9D">
        <w:rPr>
          <w:rFonts w:ascii="Times New Roman" w:hAnsi="Times New Roman" w:cs="Times New Roman"/>
          <w:sz w:val="24"/>
          <w:szCs w:val="24"/>
        </w:rPr>
        <w:t xml:space="preserve">cropping system, climatic conditions, and soil type. </w:t>
      </w:r>
      <w:r w:rsidR="0049009F">
        <w:rPr>
          <w:rFonts w:ascii="Times New Roman" w:hAnsi="Times New Roman" w:cs="Times New Roman"/>
          <w:sz w:val="24"/>
          <w:szCs w:val="24"/>
        </w:rPr>
        <w:t>Furthermore, i</w:t>
      </w:r>
      <w:r w:rsidR="0049009F">
        <w:rPr>
          <w:rFonts w:ascii="Times New Roman" w:eastAsia="Calibri" w:hAnsi="Times New Roman" w:cs="Times New Roman"/>
          <w:sz w:val="24"/>
          <w:szCs w:val="24"/>
        </w:rPr>
        <w:t>n an ongoing project we are currently compiling the available literature to create a database of N removed at harvest</w:t>
      </w:r>
      <w:r w:rsidR="00A27DEF">
        <w:rPr>
          <w:rFonts w:ascii="Times New Roman" w:eastAsia="Calibri" w:hAnsi="Times New Roman" w:cs="Times New Roman"/>
          <w:sz w:val="24"/>
          <w:szCs w:val="24"/>
        </w:rPr>
        <w:t xml:space="preserve"> for most California crops</w:t>
      </w:r>
      <w:r w:rsidR="0049009F">
        <w:rPr>
          <w:rFonts w:ascii="Times New Roman" w:eastAsia="Calibri" w:hAnsi="Times New Roman" w:cs="Times New Roman"/>
          <w:sz w:val="24"/>
          <w:szCs w:val="24"/>
        </w:rPr>
        <w:t xml:space="preserve">. </w:t>
      </w:r>
      <w:r w:rsidRPr="00800E9D">
        <w:rPr>
          <w:rFonts w:ascii="Times New Roman" w:hAnsi="Times New Roman" w:cs="Times New Roman"/>
          <w:sz w:val="24"/>
          <w:szCs w:val="24"/>
        </w:rPr>
        <w:t xml:space="preserve">When </w:t>
      </w:r>
      <w:r w:rsidR="0049009F" w:rsidRPr="00800E9D">
        <w:rPr>
          <w:rFonts w:ascii="Times New Roman" w:hAnsi="Times New Roman" w:cs="Times New Roman"/>
          <w:sz w:val="24"/>
          <w:szCs w:val="24"/>
        </w:rPr>
        <w:t>combin</w:t>
      </w:r>
      <w:r w:rsidR="0049009F">
        <w:rPr>
          <w:rFonts w:ascii="Times New Roman" w:hAnsi="Times New Roman" w:cs="Times New Roman"/>
          <w:sz w:val="24"/>
          <w:szCs w:val="24"/>
        </w:rPr>
        <w:t>ing general practices</w:t>
      </w:r>
      <w:r w:rsidR="0049009F" w:rsidRPr="00800E9D">
        <w:rPr>
          <w:rFonts w:ascii="Times New Roman" w:hAnsi="Times New Roman" w:cs="Times New Roman"/>
          <w:sz w:val="24"/>
          <w:szCs w:val="24"/>
        </w:rPr>
        <w:t xml:space="preserve"> </w:t>
      </w:r>
      <w:r w:rsidRPr="00800E9D">
        <w:rPr>
          <w:rFonts w:ascii="Times New Roman" w:hAnsi="Times New Roman" w:cs="Times New Roman"/>
          <w:sz w:val="24"/>
          <w:szCs w:val="24"/>
        </w:rPr>
        <w:t xml:space="preserve">with </w:t>
      </w:r>
      <w:r w:rsidR="00E65ABE">
        <w:rPr>
          <w:rFonts w:ascii="Times New Roman" w:hAnsi="Times New Roman" w:cs="Times New Roman"/>
          <w:sz w:val="24"/>
          <w:szCs w:val="24"/>
        </w:rPr>
        <w:t>crop-specific</w:t>
      </w:r>
      <w:r w:rsidRPr="00800E9D">
        <w:rPr>
          <w:rFonts w:ascii="Times New Roman" w:hAnsi="Times New Roman" w:cs="Times New Roman"/>
          <w:sz w:val="24"/>
          <w:szCs w:val="24"/>
        </w:rPr>
        <w:t xml:space="preserve"> </w:t>
      </w:r>
      <w:r w:rsidR="00E65ABE">
        <w:rPr>
          <w:rFonts w:ascii="Times New Roman" w:hAnsi="Times New Roman" w:cs="Times New Roman"/>
          <w:sz w:val="24"/>
          <w:szCs w:val="24"/>
        </w:rPr>
        <w:t>information</w:t>
      </w:r>
      <w:r w:rsidRPr="00800E9D">
        <w:rPr>
          <w:rFonts w:ascii="Times New Roman" w:hAnsi="Times New Roman" w:cs="Times New Roman"/>
          <w:sz w:val="24"/>
          <w:szCs w:val="24"/>
        </w:rPr>
        <w:t xml:space="preserve">, such as N removed at harvest, total N uptake and growth stage when harvested, management practices that ensure high N use efficiency can be </w:t>
      </w:r>
      <w:r w:rsidR="0091263B">
        <w:rPr>
          <w:rFonts w:ascii="Times New Roman" w:hAnsi="Times New Roman" w:cs="Times New Roman"/>
          <w:sz w:val="24"/>
          <w:szCs w:val="24"/>
        </w:rPr>
        <w:t>identified and described</w:t>
      </w:r>
      <w:r w:rsidRPr="00800E9D">
        <w:rPr>
          <w:rFonts w:ascii="Times New Roman" w:hAnsi="Times New Roman" w:cs="Times New Roman"/>
          <w:sz w:val="24"/>
          <w:szCs w:val="24"/>
        </w:rPr>
        <w:t>.</w:t>
      </w:r>
      <w:r w:rsidR="00062ADC">
        <w:rPr>
          <w:rFonts w:ascii="Times New Roman" w:hAnsi="Times New Roman" w:cs="Times New Roman"/>
          <w:sz w:val="24"/>
          <w:szCs w:val="24"/>
        </w:rPr>
        <w:t xml:space="preserve"> </w:t>
      </w:r>
    </w:p>
    <w:p w:rsidR="006139D4" w:rsidRPr="006D35DD" w:rsidRDefault="006139D4" w:rsidP="00F26AB2">
      <w:pPr>
        <w:autoSpaceDE w:val="0"/>
        <w:autoSpaceDN w:val="0"/>
        <w:adjustRightInd w:val="0"/>
        <w:spacing w:after="80" w:line="240" w:lineRule="auto"/>
        <w:rPr>
          <w:rFonts w:ascii="Times New Roman" w:hAnsi="Times New Roman" w:cs="Times New Roman"/>
          <w:sz w:val="24"/>
          <w:szCs w:val="24"/>
        </w:rPr>
      </w:pPr>
    </w:p>
    <w:p w:rsidR="00F26AB2" w:rsidRPr="006D35DD" w:rsidRDefault="00F26AB2" w:rsidP="00F26AB2">
      <w:pPr>
        <w:autoSpaceDE w:val="0"/>
        <w:autoSpaceDN w:val="0"/>
        <w:adjustRightInd w:val="0"/>
        <w:spacing w:after="80" w:line="240" w:lineRule="auto"/>
        <w:rPr>
          <w:rFonts w:ascii="Times New Roman" w:hAnsi="Times New Roman" w:cs="Times New Roman"/>
          <w:sz w:val="24"/>
          <w:szCs w:val="24"/>
        </w:rPr>
      </w:pPr>
    </w:p>
    <w:p w:rsidR="002C38C4" w:rsidRPr="006D35DD" w:rsidRDefault="002C38C4"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2. Objectives, Approach, and Evaluation </w:t>
      </w:r>
    </w:p>
    <w:p w:rsidR="00BA3E97" w:rsidRDefault="00BA3E97" w:rsidP="00F26AB2">
      <w:pPr>
        <w:autoSpaceDE w:val="0"/>
        <w:autoSpaceDN w:val="0"/>
        <w:adjustRightInd w:val="0"/>
        <w:spacing w:after="80" w:line="240" w:lineRule="auto"/>
        <w:rPr>
          <w:rFonts w:ascii="Times New Roman" w:hAnsi="Times New Roman" w:cs="Times New Roman"/>
          <w:i/>
          <w:sz w:val="24"/>
          <w:szCs w:val="24"/>
        </w:rPr>
      </w:pPr>
      <w:r w:rsidRPr="006D35DD">
        <w:rPr>
          <w:rFonts w:ascii="Times New Roman" w:hAnsi="Times New Roman" w:cs="Times New Roman"/>
          <w:i/>
          <w:sz w:val="24"/>
          <w:szCs w:val="24"/>
        </w:rPr>
        <w:t>Objectives</w:t>
      </w:r>
    </w:p>
    <w:p w:rsidR="0068765B" w:rsidRPr="00800E9D" w:rsidRDefault="0068765B" w:rsidP="002C258B">
      <w:pPr>
        <w:spacing w:after="80" w:line="240" w:lineRule="auto"/>
        <w:rPr>
          <w:rFonts w:ascii="Times New Roman" w:hAnsi="Times New Roman" w:cs="Times New Roman"/>
          <w:sz w:val="24"/>
          <w:szCs w:val="24"/>
        </w:rPr>
      </w:pPr>
      <w:r w:rsidRPr="00800E9D">
        <w:rPr>
          <w:rFonts w:ascii="Times New Roman" w:hAnsi="Times New Roman" w:cs="Times New Roman"/>
          <w:sz w:val="24"/>
          <w:szCs w:val="24"/>
        </w:rPr>
        <w:t>The objectives of this proposal are (</w:t>
      </w:r>
      <w:proofErr w:type="spellStart"/>
      <w:r w:rsidRPr="00800E9D">
        <w:rPr>
          <w:rFonts w:ascii="Times New Roman" w:hAnsi="Times New Roman" w:cs="Times New Roman"/>
          <w:sz w:val="24"/>
          <w:szCs w:val="24"/>
        </w:rPr>
        <w:t>i</w:t>
      </w:r>
      <w:proofErr w:type="spellEnd"/>
      <w:r w:rsidRPr="00800E9D">
        <w:rPr>
          <w:rFonts w:ascii="Times New Roman" w:hAnsi="Times New Roman" w:cs="Times New Roman"/>
          <w:sz w:val="24"/>
          <w:szCs w:val="24"/>
        </w:rPr>
        <w:t xml:space="preserve">) to provide growers and crop advisers with information about nutrient management for </w:t>
      </w:r>
      <w:r w:rsidR="007E2F6E">
        <w:rPr>
          <w:rFonts w:ascii="Times New Roman" w:hAnsi="Times New Roman" w:cs="Times New Roman"/>
          <w:sz w:val="24"/>
          <w:szCs w:val="24"/>
        </w:rPr>
        <w:t xml:space="preserve">annual </w:t>
      </w:r>
      <w:r w:rsidRPr="00800E9D">
        <w:rPr>
          <w:rFonts w:ascii="Times New Roman" w:hAnsi="Times New Roman" w:cs="Times New Roman"/>
          <w:sz w:val="24"/>
          <w:szCs w:val="24"/>
        </w:rPr>
        <w:t xml:space="preserve">crops </w:t>
      </w:r>
      <w:r w:rsidR="00C41038">
        <w:rPr>
          <w:rFonts w:ascii="Times New Roman" w:hAnsi="Times New Roman" w:cs="Times New Roman"/>
          <w:sz w:val="24"/>
          <w:szCs w:val="24"/>
        </w:rPr>
        <w:t>about</w:t>
      </w:r>
      <w:r w:rsidR="00C41038" w:rsidRPr="00800E9D">
        <w:rPr>
          <w:rFonts w:ascii="Times New Roman" w:hAnsi="Times New Roman" w:cs="Times New Roman"/>
          <w:sz w:val="24"/>
          <w:szCs w:val="24"/>
        </w:rPr>
        <w:t xml:space="preserve"> </w:t>
      </w:r>
      <w:r w:rsidRPr="00800E9D">
        <w:rPr>
          <w:rFonts w:ascii="Times New Roman" w:hAnsi="Times New Roman" w:cs="Times New Roman"/>
          <w:sz w:val="24"/>
          <w:szCs w:val="24"/>
        </w:rPr>
        <w:t xml:space="preserve">which insufficient information is available for detailed crop-specific guidelines and (ii) to create </w:t>
      </w:r>
      <w:r w:rsidR="00E65ABE">
        <w:rPr>
          <w:rFonts w:ascii="Times New Roman" w:hAnsi="Times New Roman" w:cs="Times New Roman"/>
          <w:sz w:val="24"/>
          <w:szCs w:val="24"/>
        </w:rPr>
        <w:t>an educational</w:t>
      </w:r>
      <w:r w:rsidRPr="00800E9D">
        <w:rPr>
          <w:rFonts w:ascii="Times New Roman" w:hAnsi="Times New Roman" w:cs="Times New Roman"/>
          <w:sz w:val="24"/>
          <w:szCs w:val="24"/>
        </w:rPr>
        <w:t xml:space="preserve"> tool to highlight the </w:t>
      </w:r>
      <w:r w:rsidR="00E65ABE">
        <w:rPr>
          <w:rFonts w:ascii="Times New Roman" w:hAnsi="Times New Roman" w:cs="Times New Roman"/>
          <w:sz w:val="24"/>
          <w:szCs w:val="24"/>
        </w:rPr>
        <w:t xml:space="preserve">effect of major </w:t>
      </w:r>
      <w:r>
        <w:rPr>
          <w:rFonts w:ascii="Times New Roman" w:hAnsi="Times New Roman" w:cs="Times New Roman"/>
          <w:sz w:val="24"/>
          <w:szCs w:val="24"/>
        </w:rPr>
        <w:t xml:space="preserve">factors that </w:t>
      </w:r>
      <w:r w:rsidR="00E65ABE">
        <w:rPr>
          <w:rFonts w:ascii="Times New Roman" w:hAnsi="Times New Roman" w:cs="Times New Roman"/>
          <w:sz w:val="24"/>
          <w:szCs w:val="24"/>
        </w:rPr>
        <w:t>determine</w:t>
      </w:r>
      <w:r>
        <w:rPr>
          <w:rFonts w:ascii="Times New Roman" w:hAnsi="Times New Roman" w:cs="Times New Roman"/>
          <w:sz w:val="24"/>
          <w:szCs w:val="24"/>
        </w:rPr>
        <w:t xml:space="preserve"> N use efficiency</w:t>
      </w:r>
      <w:r w:rsidR="00E65ABE">
        <w:rPr>
          <w:rFonts w:ascii="Times New Roman" w:hAnsi="Times New Roman" w:cs="Times New Roman"/>
          <w:sz w:val="24"/>
          <w:szCs w:val="24"/>
        </w:rPr>
        <w:t xml:space="preserve"> in the field</w:t>
      </w:r>
      <w:r>
        <w:rPr>
          <w:rFonts w:ascii="Times New Roman" w:hAnsi="Times New Roman" w:cs="Times New Roman"/>
          <w:sz w:val="24"/>
          <w:szCs w:val="24"/>
        </w:rPr>
        <w:t xml:space="preserve">, such as </w:t>
      </w:r>
      <w:r w:rsidRPr="00800E9D">
        <w:rPr>
          <w:rFonts w:ascii="Times New Roman" w:hAnsi="Times New Roman" w:cs="Times New Roman"/>
          <w:sz w:val="24"/>
          <w:szCs w:val="24"/>
        </w:rPr>
        <w:t xml:space="preserve">irrigation </w:t>
      </w:r>
      <w:r>
        <w:rPr>
          <w:rFonts w:ascii="Times New Roman" w:hAnsi="Times New Roman" w:cs="Times New Roman"/>
          <w:sz w:val="24"/>
          <w:szCs w:val="24"/>
        </w:rPr>
        <w:t xml:space="preserve">management, soil type, root system, and the </w:t>
      </w:r>
      <w:r w:rsidRPr="00800E9D">
        <w:rPr>
          <w:rFonts w:ascii="Times New Roman" w:hAnsi="Times New Roman" w:cs="Times New Roman"/>
          <w:sz w:val="24"/>
          <w:szCs w:val="24"/>
        </w:rPr>
        <w:t>interactions between</w:t>
      </w:r>
      <w:r>
        <w:rPr>
          <w:rFonts w:ascii="Times New Roman" w:hAnsi="Times New Roman" w:cs="Times New Roman"/>
          <w:sz w:val="24"/>
          <w:szCs w:val="24"/>
        </w:rPr>
        <w:t xml:space="preserve"> these factors</w:t>
      </w:r>
      <w:r w:rsidR="00E65ABE">
        <w:rPr>
          <w:rFonts w:ascii="Times New Roman" w:hAnsi="Times New Roman" w:cs="Times New Roman"/>
          <w:sz w:val="24"/>
          <w:szCs w:val="24"/>
        </w:rPr>
        <w:t>.</w:t>
      </w:r>
    </w:p>
    <w:p w:rsidR="00BA3E97" w:rsidRPr="006D35DD" w:rsidRDefault="00BA3E97" w:rsidP="00F26AB2">
      <w:pPr>
        <w:autoSpaceDE w:val="0"/>
        <w:autoSpaceDN w:val="0"/>
        <w:adjustRightInd w:val="0"/>
        <w:spacing w:after="80" w:line="240" w:lineRule="auto"/>
        <w:ind w:firstLine="360"/>
        <w:rPr>
          <w:rFonts w:ascii="Times New Roman" w:hAnsi="Times New Roman" w:cs="Times New Roman"/>
          <w:sz w:val="24"/>
          <w:szCs w:val="24"/>
        </w:rPr>
      </w:pPr>
    </w:p>
    <w:p w:rsidR="004E09BF" w:rsidRPr="006D35DD" w:rsidRDefault="004E09BF" w:rsidP="00F26AB2">
      <w:pPr>
        <w:autoSpaceDE w:val="0"/>
        <w:autoSpaceDN w:val="0"/>
        <w:adjustRightInd w:val="0"/>
        <w:spacing w:after="80" w:line="240" w:lineRule="auto"/>
        <w:rPr>
          <w:rFonts w:ascii="Times New Roman" w:hAnsi="Times New Roman" w:cs="Times New Roman"/>
          <w:i/>
          <w:sz w:val="24"/>
          <w:szCs w:val="24"/>
        </w:rPr>
      </w:pPr>
      <w:r w:rsidRPr="006D35DD">
        <w:rPr>
          <w:rFonts w:ascii="Times New Roman" w:hAnsi="Times New Roman" w:cs="Times New Roman"/>
          <w:i/>
          <w:sz w:val="24"/>
          <w:szCs w:val="24"/>
        </w:rPr>
        <w:t>Approach</w:t>
      </w:r>
    </w:p>
    <w:p w:rsidR="0068765B" w:rsidRPr="000D2EB9" w:rsidRDefault="0068765B" w:rsidP="002C258B">
      <w:pPr>
        <w:autoSpaceDE w:val="0"/>
        <w:autoSpaceDN w:val="0"/>
        <w:adjustRightInd w:val="0"/>
        <w:spacing w:after="80" w:line="240" w:lineRule="auto"/>
        <w:rPr>
          <w:rFonts w:ascii="Times New Roman" w:hAnsi="Times New Roman" w:cs="Times New Roman"/>
          <w:sz w:val="24"/>
          <w:szCs w:val="24"/>
        </w:rPr>
      </w:pPr>
      <w:r w:rsidRPr="00800E9D">
        <w:rPr>
          <w:rFonts w:ascii="Times New Roman" w:hAnsi="Times New Roman" w:cs="Times New Roman"/>
          <w:sz w:val="24"/>
          <w:szCs w:val="24"/>
        </w:rPr>
        <w:t xml:space="preserve">The </w:t>
      </w:r>
      <w:r w:rsidRPr="000D2EB9">
        <w:rPr>
          <w:rFonts w:ascii="Times New Roman" w:hAnsi="Times New Roman" w:cs="Times New Roman"/>
          <w:sz w:val="24"/>
          <w:szCs w:val="24"/>
        </w:rPr>
        <w:t xml:space="preserve">objectives will be achieved by adding </w:t>
      </w:r>
      <w:r w:rsidR="0091263B" w:rsidRPr="000D2EB9">
        <w:rPr>
          <w:rFonts w:ascii="Times New Roman" w:hAnsi="Times New Roman" w:cs="Times New Roman"/>
          <w:sz w:val="24"/>
          <w:szCs w:val="24"/>
        </w:rPr>
        <w:t>two</w:t>
      </w:r>
      <w:r w:rsidRPr="000D2EB9">
        <w:rPr>
          <w:rFonts w:ascii="Times New Roman" w:hAnsi="Times New Roman" w:cs="Times New Roman"/>
          <w:sz w:val="24"/>
          <w:szCs w:val="24"/>
        </w:rPr>
        <w:t xml:space="preserve"> new components to </w:t>
      </w:r>
      <w:r w:rsidR="00E65ABE" w:rsidRPr="000D2EB9">
        <w:rPr>
          <w:rFonts w:ascii="Times New Roman" w:hAnsi="Times New Roman" w:cs="Times New Roman"/>
          <w:sz w:val="24"/>
          <w:szCs w:val="24"/>
        </w:rPr>
        <w:t>the online fertilization guidelines</w:t>
      </w:r>
      <w:r w:rsidRPr="000D2EB9">
        <w:rPr>
          <w:rFonts w:ascii="Times New Roman" w:hAnsi="Times New Roman" w:cs="Times New Roman"/>
          <w:sz w:val="24"/>
          <w:szCs w:val="24"/>
        </w:rPr>
        <w:t xml:space="preserve">: </w:t>
      </w:r>
    </w:p>
    <w:p w:rsidR="0068765B" w:rsidRPr="000D2EB9" w:rsidRDefault="0024263E" w:rsidP="002827D8">
      <w:pPr>
        <w:pStyle w:val="ListParagraph"/>
        <w:numPr>
          <w:ilvl w:val="0"/>
          <w:numId w:val="24"/>
        </w:numPr>
        <w:autoSpaceDE w:val="0"/>
        <w:autoSpaceDN w:val="0"/>
        <w:adjustRightInd w:val="0"/>
        <w:spacing w:after="80" w:line="240" w:lineRule="auto"/>
        <w:ind w:left="360"/>
        <w:contextualSpacing w:val="0"/>
        <w:rPr>
          <w:rFonts w:ascii="Times New Roman" w:hAnsi="Times New Roman" w:cs="Times New Roman"/>
          <w:sz w:val="24"/>
          <w:szCs w:val="24"/>
        </w:rPr>
      </w:pPr>
      <w:r w:rsidRPr="000D2EB9">
        <w:rPr>
          <w:rFonts w:ascii="Times New Roman" w:hAnsi="Times New Roman" w:cs="Times New Roman"/>
          <w:sz w:val="24"/>
          <w:szCs w:val="24"/>
        </w:rPr>
        <w:t xml:space="preserve">We will create a generalized nutrient management </w:t>
      </w:r>
      <w:r w:rsidR="00094D48">
        <w:rPr>
          <w:rFonts w:ascii="Times New Roman" w:hAnsi="Times New Roman" w:cs="Times New Roman"/>
          <w:sz w:val="24"/>
          <w:szCs w:val="24"/>
        </w:rPr>
        <w:t xml:space="preserve">web </w:t>
      </w:r>
      <w:r w:rsidR="00D46A3B" w:rsidRPr="000D2EB9">
        <w:rPr>
          <w:rFonts w:ascii="Times New Roman" w:hAnsi="Times New Roman" w:cs="Times New Roman"/>
          <w:sz w:val="24"/>
          <w:szCs w:val="24"/>
        </w:rPr>
        <w:t>page</w:t>
      </w:r>
      <w:r w:rsidRPr="000D2EB9">
        <w:rPr>
          <w:rFonts w:ascii="Times New Roman" w:hAnsi="Times New Roman" w:cs="Times New Roman"/>
          <w:sz w:val="24"/>
          <w:szCs w:val="24"/>
        </w:rPr>
        <w:t xml:space="preserve"> </w:t>
      </w:r>
      <w:r w:rsidR="009D3B2E" w:rsidRPr="000D2EB9">
        <w:rPr>
          <w:rFonts w:ascii="Times New Roman" w:hAnsi="Times New Roman" w:cs="Times New Roman"/>
          <w:sz w:val="24"/>
          <w:szCs w:val="24"/>
        </w:rPr>
        <w:t xml:space="preserve">discussing efficient nutrient management </w:t>
      </w:r>
      <w:r w:rsidR="002827D8" w:rsidRPr="000D2EB9">
        <w:rPr>
          <w:rFonts w:ascii="Times New Roman" w:hAnsi="Times New Roman" w:cs="Times New Roman"/>
          <w:sz w:val="24"/>
          <w:szCs w:val="24"/>
        </w:rPr>
        <w:t>practices that</w:t>
      </w:r>
      <w:r w:rsidRPr="000D2EB9">
        <w:rPr>
          <w:rFonts w:ascii="Times New Roman" w:hAnsi="Times New Roman" w:cs="Times New Roman"/>
          <w:sz w:val="24"/>
          <w:szCs w:val="24"/>
        </w:rPr>
        <w:t xml:space="preserve"> uses the same user-friendly, interactive format as the existing crop-specific guidelines.</w:t>
      </w:r>
      <w:r w:rsidR="00D46A3B" w:rsidRPr="000D2EB9">
        <w:rPr>
          <w:rFonts w:ascii="Times New Roman" w:hAnsi="Times New Roman" w:cs="Times New Roman"/>
          <w:sz w:val="24"/>
          <w:szCs w:val="24"/>
        </w:rPr>
        <w:t xml:space="preserve"> </w:t>
      </w:r>
      <w:r w:rsidR="009D3B2E" w:rsidRPr="000D2EB9">
        <w:rPr>
          <w:rFonts w:ascii="Times New Roman" w:hAnsi="Times New Roman" w:cs="Times New Roman"/>
          <w:sz w:val="24"/>
          <w:szCs w:val="24"/>
        </w:rPr>
        <w:t>This page</w:t>
      </w:r>
      <w:r w:rsidR="0068765B" w:rsidRPr="000D2EB9">
        <w:rPr>
          <w:rFonts w:ascii="Times New Roman" w:hAnsi="Times New Roman" w:cs="Times New Roman"/>
          <w:sz w:val="24"/>
          <w:szCs w:val="24"/>
        </w:rPr>
        <w:t xml:space="preserve"> </w:t>
      </w:r>
      <w:r w:rsidR="0091263B" w:rsidRPr="000D2EB9">
        <w:rPr>
          <w:rFonts w:ascii="Times New Roman" w:hAnsi="Times New Roman" w:cs="Times New Roman"/>
          <w:sz w:val="24"/>
          <w:szCs w:val="24"/>
        </w:rPr>
        <w:t>shall</w:t>
      </w:r>
      <w:r w:rsidR="0068765B" w:rsidRPr="000D2EB9">
        <w:rPr>
          <w:rFonts w:ascii="Times New Roman" w:hAnsi="Times New Roman" w:cs="Times New Roman"/>
          <w:sz w:val="24"/>
          <w:szCs w:val="24"/>
        </w:rPr>
        <w:t xml:space="preserve"> highlight important points that need to be considered when making nutrient management decisions. Topics will include the 4R's of nutrient management, (right rate, right time, right source and right place) soil test interpretation and plant tissue test interpretation. For soil and plant tissue test</w:t>
      </w:r>
      <w:r w:rsidR="002E37E6" w:rsidRPr="000D2EB9">
        <w:rPr>
          <w:rFonts w:ascii="Times New Roman" w:hAnsi="Times New Roman" w:cs="Times New Roman"/>
          <w:sz w:val="24"/>
          <w:szCs w:val="24"/>
        </w:rPr>
        <w:t>s</w:t>
      </w:r>
      <w:r w:rsidR="0068765B" w:rsidRPr="000D2EB9">
        <w:rPr>
          <w:rFonts w:ascii="Times New Roman" w:hAnsi="Times New Roman" w:cs="Times New Roman"/>
          <w:sz w:val="24"/>
          <w:szCs w:val="24"/>
        </w:rPr>
        <w:t>, the focus will be on how the</w:t>
      </w:r>
      <w:r w:rsidR="0091263B" w:rsidRPr="000D2EB9">
        <w:rPr>
          <w:rFonts w:ascii="Times New Roman" w:hAnsi="Times New Roman" w:cs="Times New Roman"/>
          <w:sz w:val="24"/>
          <w:szCs w:val="24"/>
        </w:rPr>
        <w:t>y</w:t>
      </w:r>
      <w:r w:rsidR="0068765B" w:rsidRPr="000D2EB9">
        <w:rPr>
          <w:rFonts w:ascii="Times New Roman" w:hAnsi="Times New Roman" w:cs="Times New Roman"/>
          <w:sz w:val="24"/>
          <w:szCs w:val="24"/>
        </w:rPr>
        <w:t xml:space="preserve"> can be used in the absence of crop-specific critical values. General </w:t>
      </w:r>
      <w:r w:rsidR="0068765B" w:rsidRPr="000D2EB9">
        <w:rPr>
          <w:rFonts w:ascii="Times New Roman" w:hAnsi="Times New Roman" w:cs="Times New Roman"/>
          <w:sz w:val="24"/>
          <w:szCs w:val="24"/>
        </w:rPr>
        <w:lastRenderedPageBreak/>
        <w:t xml:space="preserve">information on deficiency symptoms will also be included. As is the case with the existing crop-specific guidelines, the discussion will cover N, </w:t>
      </w:r>
      <w:r w:rsidR="0091263B" w:rsidRPr="000D2EB9">
        <w:rPr>
          <w:rFonts w:ascii="Times New Roman" w:hAnsi="Times New Roman" w:cs="Times New Roman"/>
          <w:sz w:val="24"/>
          <w:szCs w:val="24"/>
        </w:rPr>
        <w:t>phosphorus (</w:t>
      </w:r>
      <w:r w:rsidR="0068765B" w:rsidRPr="000D2EB9">
        <w:rPr>
          <w:rFonts w:ascii="Times New Roman" w:hAnsi="Times New Roman" w:cs="Times New Roman"/>
          <w:sz w:val="24"/>
          <w:szCs w:val="24"/>
        </w:rPr>
        <w:t>P</w:t>
      </w:r>
      <w:r w:rsidR="0091263B" w:rsidRPr="000D2EB9">
        <w:rPr>
          <w:rFonts w:ascii="Times New Roman" w:hAnsi="Times New Roman" w:cs="Times New Roman"/>
          <w:sz w:val="24"/>
          <w:szCs w:val="24"/>
        </w:rPr>
        <w:t>)</w:t>
      </w:r>
      <w:r w:rsidR="0068765B" w:rsidRPr="000D2EB9">
        <w:rPr>
          <w:rFonts w:ascii="Times New Roman" w:hAnsi="Times New Roman" w:cs="Times New Roman"/>
          <w:sz w:val="24"/>
          <w:szCs w:val="24"/>
        </w:rPr>
        <w:t xml:space="preserve"> and </w:t>
      </w:r>
      <w:r w:rsidR="0091263B" w:rsidRPr="000D2EB9">
        <w:rPr>
          <w:rFonts w:ascii="Times New Roman" w:hAnsi="Times New Roman" w:cs="Times New Roman"/>
          <w:sz w:val="24"/>
          <w:szCs w:val="24"/>
        </w:rPr>
        <w:t>potassium (</w:t>
      </w:r>
      <w:r w:rsidR="0068765B" w:rsidRPr="000D2EB9">
        <w:rPr>
          <w:rFonts w:ascii="Times New Roman" w:hAnsi="Times New Roman" w:cs="Times New Roman"/>
          <w:sz w:val="24"/>
          <w:szCs w:val="24"/>
        </w:rPr>
        <w:t>K</w:t>
      </w:r>
      <w:r w:rsidR="0091263B" w:rsidRPr="000D2EB9">
        <w:rPr>
          <w:rFonts w:ascii="Times New Roman" w:hAnsi="Times New Roman" w:cs="Times New Roman"/>
          <w:sz w:val="24"/>
          <w:szCs w:val="24"/>
        </w:rPr>
        <w:t>)</w:t>
      </w:r>
      <w:r w:rsidR="0068765B" w:rsidRPr="000D2EB9">
        <w:rPr>
          <w:rFonts w:ascii="Times New Roman" w:hAnsi="Times New Roman" w:cs="Times New Roman"/>
          <w:sz w:val="24"/>
          <w:szCs w:val="24"/>
        </w:rPr>
        <w:t>.</w:t>
      </w:r>
    </w:p>
    <w:p w:rsidR="0068765B" w:rsidRPr="000D2EB9" w:rsidRDefault="00F86375" w:rsidP="002827D8">
      <w:pPr>
        <w:pStyle w:val="ListParagraph"/>
        <w:numPr>
          <w:ilvl w:val="0"/>
          <w:numId w:val="24"/>
        </w:numPr>
        <w:spacing w:after="80" w:line="240" w:lineRule="auto"/>
        <w:ind w:left="360"/>
        <w:rPr>
          <w:rFonts w:ascii="Times New Roman" w:hAnsi="Times New Roman" w:cs="Times New Roman"/>
          <w:sz w:val="24"/>
          <w:szCs w:val="24"/>
        </w:rPr>
      </w:pPr>
      <w:r w:rsidRPr="000D2EB9">
        <w:rPr>
          <w:rFonts w:ascii="Times New Roman" w:hAnsi="Times New Roman" w:cs="Times New Roman"/>
          <w:sz w:val="24"/>
          <w:szCs w:val="24"/>
        </w:rPr>
        <w:t>We will create a simple N calculator, based on crop N uptake</w:t>
      </w:r>
      <w:r w:rsidR="00094D48">
        <w:rPr>
          <w:rFonts w:ascii="Times New Roman" w:hAnsi="Times New Roman" w:cs="Times New Roman"/>
          <w:sz w:val="24"/>
          <w:szCs w:val="24"/>
        </w:rPr>
        <w:t xml:space="preserve">, </w:t>
      </w:r>
      <w:r w:rsidR="00D35B1F">
        <w:rPr>
          <w:rFonts w:ascii="Times New Roman" w:hAnsi="Times New Roman" w:cs="Times New Roman"/>
          <w:sz w:val="24"/>
          <w:szCs w:val="24"/>
        </w:rPr>
        <w:t>N</w:t>
      </w:r>
      <w:r w:rsidR="00094D48">
        <w:rPr>
          <w:rFonts w:ascii="Times New Roman" w:hAnsi="Times New Roman" w:cs="Times New Roman"/>
          <w:sz w:val="24"/>
          <w:szCs w:val="24"/>
        </w:rPr>
        <w:t xml:space="preserve"> removal at harvest,</w:t>
      </w:r>
      <w:r w:rsidRPr="000D2EB9">
        <w:rPr>
          <w:rFonts w:ascii="Times New Roman" w:hAnsi="Times New Roman" w:cs="Times New Roman"/>
          <w:sz w:val="24"/>
          <w:szCs w:val="24"/>
        </w:rPr>
        <w:t xml:space="preserve"> and estimated irrigation system efficiency. </w:t>
      </w:r>
      <w:r w:rsidR="0068765B" w:rsidRPr="000D2EB9">
        <w:rPr>
          <w:rFonts w:ascii="Times New Roman" w:hAnsi="Times New Roman" w:cs="Times New Roman"/>
          <w:sz w:val="24"/>
          <w:szCs w:val="24"/>
        </w:rPr>
        <w:t>The N calculator will provide growers with estimates of N requirements</w:t>
      </w:r>
      <w:r w:rsidR="006127FC" w:rsidRPr="000D2EB9">
        <w:rPr>
          <w:rFonts w:ascii="Times New Roman" w:hAnsi="Times New Roman" w:cs="Times New Roman"/>
          <w:sz w:val="24"/>
          <w:szCs w:val="24"/>
        </w:rPr>
        <w:t xml:space="preserve"> and</w:t>
      </w:r>
      <w:r w:rsidR="0068765B" w:rsidRPr="000D2EB9">
        <w:rPr>
          <w:rFonts w:ascii="Times New Roman" w:hAnsi="Times New Roman" w:cs="Times New Roman"/>
          <w:sz w:val="24"/>
          <w:szCs w:val="24"/>
        </w:rPr>
        <w:t xml:space="preserve"> </w:t>
      </w:r>
      <w:r w:rsidR="006127FC" w:rsidRPr="000D2EB9">
        <w:rPr>
          <w:rFonts w:ascii="Times New Roman" w:hAnsi="Times New Roman" w:cs="Times New Roman"/>
          <w:sz w:val="24"/>
          <w:szCs w:val="24"/>
        </w:rPr>
        <w:t xml:space="preserve">timing </w:t>
      </w:r>
      <w:r w:rsidR="0068765B" w:rsidRPr="000D2EB9">
        <w:rPr>
          <w:rFonts w:ascii="Times New Roman" w:hAnsi="Times New Roman" w:cs="Times New Roman"/>
          <w:sz w:val="24"/>
          <w:szCs w:val="24"/>
        </w:rPr>
        <w:t xml:space="preserve">of N uptake for a wide range of annual crops. </w:t>
      </w:r>
      <w:r w:rsidR="000D2EB9">
        <w:rPr>
          <w:rFonts w:ascii="Times New Roman" w:hAnsi="Times New Roman" w:cs="Times New Roman"/>
          <w:sz w:val="24"/>
          <w:szCs w:val="24"/>
        </w:rPr>
        <w:t xml:space="preserve">We expect to include at least 20 additional crops. </w:t>
      </w:r>
      <w:r w:rsidRPr="000D2EB9">
        <w:rPr>
          <w:rFonts w:ascii="Times New Roman" w:hAnsi="Times New Roman" w:cs="Times New Roman"/>
          <w:sz w:val="24"/>
          <w:szCs w:val="24"/>
        </w:rPr>
        <w:t>Embedded in th</w:t>
      </w:r>
      <w:r w:rsidR="00094D48">
        <w:rPr>
          <w:rFonts w:ascii="Times New Roman" w:hAnsi="Times New Roman" w:cs="Times New Roman"/>
          <w:sz w:val="24"/>
          <w:szCs w:val="24"/>
        </w:rPr>
        <w:t xml:space="preserve">e N calculator we will create an N budget tool </w:t>
      </w:r>
      <w:r w:rsidRPr="000D2EB9">
        <w:rPr>
          <w:rFonts w:ascii="Times New Roman" w:hAnsi="Times New Roman" w:cs="Times New Roman"/>
          <w:sz w:val="24"/>
          <w:szCs w:val="24"/>
        </w:rPr>
        <w:t xml:space="preserve">that </w:t>
      </w:r>
      <w:r w:rsidR="00094D48">
        <w:rPr>
          <w:rFonts w:ascii="Times New Roman" w:hAnsi="Times New Roman" w:cs="Times New Roman"/>
          <w:sz w:val="24"/>
          <w:szCs w:val="24"/>
        </w:rPr>
        <w:t>shall</w:t>
      </w:r>
      <w:r w:rsidRPr="000D2EB9">
        <w:rPr>
          <w:rFonts w:ascii="Times New Roman" w:hAnsi="Times New Roman" w:cs="Times New Roman"/>
          <w:sz w:val="24"/>
          <w:szCs w:val="24"/>
        </w:rPr>
        <w:t xml:space="preserve"> </w:t>
      </w:r>
      <w:r w:rsidR="0068765B" w:rsidRPr="000D2EB9">
        <w:rPr>
          <w:rFonts w:ascii="Times New Roman" w:hAnsi="Times New Roman" w:cs="Times New Roman"/>
          <w:sz w:val="24"/>
          <w:szCs w:val="24"/>
        </w:rPr>
        <w:t xml:space="preserve">allow users to explore the effects of irrigation </w:t>
      </w:r>
      <w:r w:rsidR="004E6717" w:rsidRPr="000D2EB9">
        <w:rPr>
          <w:rFonts w:ascii="Times New Roman" w:hAnsi="Times New Roman" w:cs="Times New Roman"/>
          <w:sz w:val="24"/>
          <w:szCs w:val="24"/>
        </w:rPr>
        <w:t>management,</w:t>
      </w:r>
      <w:r w:rsidR="0068765B" w:rsidRPr="000D2EB9">
        <w:rPr>
          <w:rFonts w:ascii="Times New Roman" w:hAnsi="Times New Roman" w:cs="Times New Roman"/>
          <w:sz w:val="24"/>
          <w:szCs w:val="24"/>
        </w:rPr>
        <w:t xml:space="preserve"> soil type and root system on N use efficiency.</w:t>
      </w:r>
      <w:r w:rsidR="004E6717" w:rsidRPr="000D2EB9">
        <w:rPr>
          <w:rFonts w:ascii="Times New Roman" w:hAnsi="Times New Roman" w:cs="Times New Roman"/>
          <w:sz w:val="24"/>
          <w:szCs w:val="24"/>
        </w:rPr>
        <w:t xml:space="preserve"> The data currently available from California does not allow </w:t>
      </w:r>
      <w:r w:rsidR="00A27DEF">
        <w:rPr>
          <w:rFonts w:ascii="Times New Roman" w:hAnsi="Times New Roman" w:cs="Times New Roman"/>
          <w:sz w:val="24"/>
          <w:szCs w:val="24"/>
        </w:rPr>
        <w:t>for the calculation of</w:t>
      </w:r>
      <w:r w:rsidR="00A27DEF" w:rsidRPr="000D2EB9">
        <w:rPr>
          <w:rFonts w:ascii="Times New Roman" w:hAnsi="Times New Roman" w:cs="Times New Roman"/>
          <w:sz w:val="24"/>
          <w:szCs w:val="24"/>
        </w:rPr>
        <w:t xml:space="preserve"> </w:t>
      </w:r>
      <w:r w:rsidR="004E6717" w:rsidRPr="000D2EB9">
        <w:rPr>
          <w:rFonts w:ascii="Times New Roman" w:hAnsi="Times New Roman" w:cs="Times New Roman"/>
          <w:sz w:val="24"/>
          <w:szCs w:val="24"/>
        </w:rPr>
        <w:t xml:space="preserve">accurate and robust site-specific </w:t>
      </w:r>
      <w:r w:rsidR="00094D48">
        <w:rPr>
          <w:rFonts w:ascii="Times New Roman" w:hAnsi="Times New Roman" w:cs="Times New Roman"/>
          <w:sz w:val="24"/>
          <w:szCs w:val="24"/>
        </w:rPr>
        <w:t>N budgets</w:t>
      </w:r>
      <w:r w:rsidR="004E6717" w:rsidRPr="000D2EB9">
        <w:rPr>
          <w:rFonts w:ascii="Times New Roman" w:hAnsi="Times New Roman" w:cs="Times New Roman"/>
          <w:sz w:val="24"/>
          <w:szCs w:val="24"/>
        </w:rPr>
        <w:t xml:space="preserve">. For this reason, the N </w:t>
      </w:r>
      <w:r w:rsidR="00094D48">
        <w:rPr>
          <w:rFonts w:ascii="Times New Roman" w:hAnsi="Times New Roman" w:cs="Times New Roman"/>
          <w:sz w:val="24"/>
          <w:szCs w:val="24"/>
        </w:rPr>
        <w:t>budget tool</w:t>
      </w:r>
      <w:r w:rsidR="004E6717" w:rsidRPr="000D2EB9">
        <w:rPr>
          <w:rFonts w:ascii="Times New Roman" w:hAnsi="Times New Roman" w:cs="Times New Roman"/>
          <w:sz w:val="24"/>
          <w:szCs w:val="24"/>
        </w:rPr>
        <w:t xml:space="preserve"> will be designed as an educational tool that shall help users better understand </w:t>
      </w:r>
      <w:r w:rsidR="0091263B" w:rsidRPr="000D2EB9">
        <w:rPr>
          <w:rFonts w:ascii="Times New Roman" w:hAnsi="Times New Roman" w:cs="Times New Roman"/>
          <w:sz w:val="24"/>
          <w:szCs w:val="24"/>
        </w:rPr>
        <w:t>the</w:t>
      </w:r>
      <w:r w:rsidR="004E6717" w:rsidRPr="000D2EB9">
        <w:rPr>
          <w:rFonts w:ascii="Times New Roman" w:hAnsi="Times New Roman" w:cs="Times New Roman"/>
          <w:sz w:val="24"/>
          <w:szCs w:val="24"/>
        </w:rPr>
        <w:t xml:space="preserve"> factors affecting N use efficiency and how these factors interact. A major focus of this part of the </w:t>
      </w:r>
      <w:r w:rsidR="00094D48">
        <w:rPr>
          <w:rFonts w:ascii="Times New Roman" w:hAnsi="Times New Roman" w:cs="Times New Roman"/>
          <w:sz w:val="24"/>
          <w:szCs w:val="24"/>
        </w:rPr>
        <w:t>tool</w:t>
      </w:r>
      <w:r w:rsidR="004E6717" w:rsidRPr="000D2EB9">
        <w:rPr>
          <w:rFonts w:ascii="Times New Roman" w:hAnsi="Times New Roman" w:cs="Times New Roman"/>
          <w:sz w:val="24"/>
          <w:szCs w:val="24"/>
        </w:rPr>
        <w:t xml:space="preserve"> shall be on the interaction between irrigation and N management. An effort will be made to visualize these interactions. </w:t>
      </w:r>
      <w:r w:rsidR="0068765B" w:rsidRPr="000D2EB9">
        <w:rPr>
          <w:rFonts w:ascii="Times New Roman" w:hAnsi="Times New Roman" w:cs="Times New Roman"/>
          <w:sz w:val="24"/>
          <w:szCs w:val="24"/>
        </w:rPr>
        <w:t xml:space="preserve"> </w:t>
      </w:r>
    </w:p>
    <w:p w:rsidR="00800040" w:rsidRPr="006D35DD" w:rsidRDefault="00800040" w:rsidP="00F26AB2">
      <w:pPr>
        <w:autoSpaceDE w:val="0"/>
        <w:autoSpaceDN w:val="0"/>
        <w:adjustRightInd w:val="0"/>
        <w:spacing w:after="80" w:line="240" w:lineRule="auto"/>
        <w:ind w:firstLine="360"/>
        <w:rPr>
          <w:rFonts w:ascii="Times New Roman" w:hAnsi="Times New Roman" w:cs="Times New Roman"/>
          <w:sz w:val="24"/>
          <w:szCs w:val="24"/>
        </w:rPr>
      </w:pPr>
    </w:p>
    <w:p w:rsidR="00D620DE" w:rsidRPr="006D35DD" w:rsidRDefault="00E35AFC" w:rsidP="00F26AB2">
      <w:pPr>
        <w:autoSpaceDE w:val="0"/>
        <w:autoSpaceDN w:val="0"/>
        <w:adjustRightInd w:val="0"/>
        <w:spacing w:after="80" w:line="240" w:lineRule="auto"/>
        <w:rPr>
          <w:rFonts w:ascii="Times New Roman" w:hAnsi="Times New Roman" w:cs="Times New Roman"/>
          <w:i/>
          <w:sz w:val="24"/>
          <w:szCs w:val="24"/>
        </w:rPr>
      </w:pPr>
      <w:r w:rsidRPr="006D35DD">
        <w:rPr>
          <w:rFonts w:ascii="Times New Roman" w:hAnsi="Times New Roman" w:cs="Times New Roman"/>
          <w:i/>
          <w:sz w:val="24"/>
          <w:szCs w:val="24"/>
        </w:rPr>
        <w:t>Evaluation</w:t>
      </w:r>
    </w:p>
    <w:p w:rsidR="002E37E6" w:rsidRPr="006D35DD" w:rsidRDefault="002E37E6" w:rsidP="002C258B">
      <w:pPr>
        <w:autoSpaceDE w:val="0"/>
        <w:autoSpaceDN w:val="0"/>
        <w:adjustRightInd w:val="0"/>
        <w:spacing w:after="80" w:line="240" w:lineRule="auto"/>
        <w:rPr>
          <w:rFonts w:ascii="Times New Roman" w:hAnsi="Times New Roman" w:cs="Times New Roman"/>
          <w:sz w:val="24"/>
          <w:szCs w:val="24"/>
        </w:rPr>
      </w:pPr>
      <w:r w:rsidRPr="006D35DD">
        <w:rPr>
          <w:rFonts w:ascii="Times New Roman" w:hAnsi="Times New Roman" w:cs="Times New Roman"/>
          <w:sz w:val="24"/>
          <w:szCs w:val="24"/>
        </w:rPr>
        <w:t xml:space="preserve">Use of the </w:t>
      </w:r>
      <w:r w:rsidR="0049009F">
        <w:rPr>
          <w:rFonts w:ascii="Times New Roman" w:hAnsi="Times New Roman" w:cs="Times New Roman"/>
          <w:sz w:val="24"/>
          <w:szCs w:val="24"/>
        </w:rPr>
        <w:t xml:space="preserve">web </w:t>
      </w:r>
      <w:r w:rsidR="00F86375">
        <w:rPr>
          <w:rFonts w:ascii="Times New Roman" w:hAnsi="Times New Roman" w:cs="Times New Roman"/>
          <w:sz w:val="24"/>
          <w:szCs w:val="24"/>
        </w:rPr>
        <w:t>pages</w:t>
      </w:r>
      <w:r w:rsidRPr="006D35DD">
        <w:rPr>
          <w:rFonts w:ascii="Times New Roman" w:hAnsi="Times New Roman" w:cs="Times New Roman"/>
          <w:sz w:val="24"/>
          <w:szCs w:val="24"/>
        </w:rPr>
        <w:t xml:space="preserve"> will be monitored using Google-Analytics. </w:t>
      </w:r>
      <w:r>
        <w:rPr>
          <w:rFonts w:ascii="Times New Roman" w:hAnsi="Times New Roman" w:cs="Times New Roman"/>
          <w:sz w:val="24"/>
          <w:szCs w:val="24"/>
        </w:rPr>
        <w:t xml:space="preserve">Since January 2015, </w:t>
      </w:r>
      <w:r w:rsidR="00A27DEF">
        <w:rPr>
          <w:rFonts w:ascii="Times New Roman" w:hAnsi="Times New Roman" w:cs="Times New Roman"/>
          <w:sz w:val="24"/>
          <w:szCs w:val="24"/>
        </w:rPr>
        <w:t xml:space="preserve">the crop-specific guidelines </w:t>
      </w:r>
      <w:r>
        <w:rPr>
          <w:rFonts w:ascii="Times New Roman" w:hAnsi="Times New Roman" w:cs="Times New Roman"/>
          <w:sz w:val="24"/>
          <w:szCs w:val="24"/>
        </w:rPr>
        <w:t xml:space="preserve">have generated more than 400 page views </w:t>
      </w:r>
      <w:r w:rsidR="0091263B">
        <w:rPr>
          <w:rFonts w:ascii="Times New Roman" w:hAnsi="Times New Roman" w:cs="Times New Roman"/>
          <w:sz w:val="24"/>
          <w:szCs w:val="24"/>
        </w:rPr>
        <w:t xml:space="preserve">on average </w:t>
      </w:r>
      <w:r>
        <w:rPr>
          <w:rFonts w:ascii="Times New Roman" w:hAnsi="Times New Roman" w:cs="Times New Roman"/>
          <w:sz w:val="24"/>
          <w:szCs w:val="24"/>
        </w:rPr>
        <w:t>per month</w:t>
      </w:r>
      <w:r w:rsidRPr="00800E9D">
        <w:rPr>
          <w:rFonts w:ascii="Times New Roman" w:hAnsi="Times New Roman" w:cs="Times New Roman"/>
          <w:sz w:val="24"/>
          <w:szCs w:val="24"/>
        </w:rPr>
        <w:t>.</w:t>
      </w:r>
      <w:r>
        <w:rPr>
          <w:rFonts w:ascii="Times New Roman" w:hAnsi="Times New Roman" w:cs="Times New Roman"/>
          <w:sz w:val="24"/>
          <w:szCs w:val="24"/>
        </w:rPr>
        <w:t xml:space="preserve"> </w:t>
      </w:r>
      <w:r w:rsidRPr="006D35DD">
        <w:rPr>
          <w:rFonts w:ascii="Times New Roman" w:hAnsi="Times New Roman" w:cs="Times New Roman"/>
          <w:sz w:val="24"/>
          <w:szCs w:val="24"/>
        </w:rPr>
        <w:t xml:space="preserve">We expect that the number of users will increase by 20% </w:t>
      </w:r>
      <w:r>
        <w:rPr>
          <w:rFonts w:ascii="Times New Roman" w:hAnsi="Times New Roman" w:cs="Times New Roman"/>
          <w:sz w:val="24"/>
          <w:szCs w:val="24"/>
        </w:rPr>
        <w:t>annually</w:t>
      </w:r>
      <w:r w:rsidRPr="006D35DD">
        <w:rPr>
          <w:rFonts w:ascii="Times New Roman" w:hAnsi="Times New Roman" w:cs="Times New Roman"/>
          <w:sz w:val="24"/>
          <w:szCs w:val="24"/>
        </w:rPr>
        <w:t>.</w:t>
      </w:r>
      <w:r>
        <w:rPr>
          <w:rFonts w:ascii="Times New Roman" w:hAnsi="Times New Roman" w:cs="Times New Roman"/>
          <w:sz w:val="24"/>
          <w:szCs w:val="24"/>
        </w:rPr>
        <w:t xml:space="preserve"> </w:t>
      </w:r>
      <w:r w:rsidRPr="006D35DD">
        <w:rPr>
          <w:rFonts w:ascii="Times New Roman" w:hAnsi="Times New Roman" w:cs="Times New Roman"/>
          <w:sz w:val="24"/>
          <w:szCs w:val="24"/>
        </w:rPr>
        <w:t xml:space="preserve">The guidelines will be presented at </w:t>
      </w:r>
      <w:r>
        <w:rPr>
          <w:rFonts w:ascii="Times New Roman" w:hAnsi="Times New Roman" w:cs="Times New Roman"/>
          <w:sz w:val="24"/>
          <w:szCs w:val="24"/>
        </w:rPr>
        <w:t>different</w:t>
      </w:r>
      <w:r w:rsidRPr="006D35DD">
        <w:rPr>
          <w:rFonts w:ascii="Times New Roman" w:hAnsi="Times New Roman" w:cs="Times New Roman"/>
          <w:sz w:val="24"/>
          <w:szCs w:val="24"/>
        </w:rPr>
        <w:t xml:space="preserve"> of meetings</w:t>
      </w:r>
      <w:r>
        <w:rPr>
          <w:rFonts w:ascii="Times New Roman" w:hAnsi="Times New Roman" w:cs="Times New Roman"/>
          <w:sz w:val="24"/>
          <w:szCs w:val="24"/>
        </w:rPr>
        <w:t xml:space="preserve"> and conferences</w:t>
      </w:r>
      <w:r w:rsidRPr="006D35DD">
        <w:rPr>
          <w:rFonts w:ascii="Times New Roman" w:hAnsi="Times New Roman" w:cs="Times New Roman"/>
          <w:sz w:val="24"/>
          <w:szCs w:val="24"/>
        </w:rPr>
        <w:t xml:space="preserve">. </w:t>
      </w:r>
      <w:r>
        <w:rPr>
          <w:rFonts w:ascii="Times New Roman" w:hAnsi="Times New Roman" w:cs="Times New Roman"/>
          <w:sz w:val="24"/>
          <w:szCs w:val="24"/>
        </w:rPr>
        <w:t xml:space="preserve">We </w:t>
      </w:r>
      <w:r w:rsidR="0091263B">
        <w:rPr>
          <w:rFonts w:ascii="Times New Roman" w:hAnsi="Times New Roman" w:cs="Times New Roman"/>
          <w:sz w:val="24"/>
          <w:szCs w:val="24"/>
        </w:rPr>
        <w:t>expect</w:t>
      </w:r>
      <w:r>
        <w:rPr>
          <w:rFonts w:ascii="Times New Roman" w:hAnsi="Times New Roman" w:cs="Times New Roman"/>
          <w:sz w:val="24"/>
          <w:szCs w:val="24"/>
        </w:rPr>
        <w:t xml:space="preserve"> to reach at least 150 people with presentations through 2018. </w:t>
      </w:r>
      <w:r w:rsidRPr="006D35DD">
        <w:rPr>
          <w:rFonts w:ascii="Times New Roman" w:hAnsi="Times New Roman" w:cs="Times New Roman"/>
          <w:sz w:val="24"/>
          <w:szCs w:val="24"/>
        </w:rPr>
        <w:t xml:space="preserve">Feedback from the audience and users </w:t>
      </w:r>
      <w:r w:rsidR="0091263B">
        <w:rPr>
          <w:rFonts w:ascii="Times New Roman" w:hAnsi="Times New Roman" w:cs="Times New Roman"/>
          <w:sz w:val="24"/>
          <w:szCs w:val="24"/>
        </w:rPr>
        <w:t>shall</w:t>
      </w:r>
      <w:r w:rsidRPr="006D35DD">
        <w:rPr>
          <w:rFonts w:ascii="Times New Roman" w:hAnsi="Times New Roman" w:cs="Times New Roman"/>
          <w:sz w:val="24"/>
          <w:szCs w:val="24"/>
        </w:rPr>
        <w:t xml:space="preserve"> be used to increase the usefulness</w:t>
      </w:r>
      <w:r>
        <w:rPr>
          <w:rFonts w:ascii="Times New Roman" w:hAnsi="Times New Roman" w:cs="Times New Roman"/>
          <w:sz w:val="24"/>
          <w:szCs w:val="24"/>
        </w:rPr>
        <w:t xml:space="preserve"> of the site and improve its content</w:t>
      </w:r>
      <w:r w:rsidRPr="006D35DD">
        <w:rPr>
          <w:rFonts w:ascii="Times New Roman" w:hAnsi="Times New Roman" w:cs="Times New Roman"/>
          <w:sz w:val="24"/>
          <w:szCs w:val="24"/>
        </w:rPr>
        <w:t xml:space="preserve">. </w:t>
      </w:r>
    </w:p>
    <w:p w:rsidR="00BA3E97" w:rsidRPr="006D35DD" w:rsidRDefault="00BA3E97" w:rsidP="00F26AB2">
      <w:pPr>
        <w:autoSpaceDE w:val="0"/>
        <w:autoSpaceDN w:val="0"/>
        <w:adjustRightInd w:val="0"/>
        <w:spacing w:after="80" w:line="240" w:lineRule="auto"/>
        <w:ind w:firstLine="360"/>
        <w:rPr>
          <w:rFonts w:ascii="Times New Roman" w:hAnsi="Times New Roman" w:cs="Times New Roman"/>
          <w:sz w:val="24"/>
          <w:szCs w:val="24"/>
        </w:rPr>
      </w:pPr>
    </w:p>
    <w:p w:rsidR="00F170D9" w:rsidRPr="006D35DD" w:rsidRDefault="00F170D9" w:rsidP="00F26AB2">
      <w:pPr>
        <w:spacing w:after="80" w:line="240" w:lineRule="auto"/>
        <w:rPr>
          <w:rFonts w:ascii="Times New Roman" w:hAnsi="Times New Roman" w:cs="Times New Roman"/>
          <w:sz w:val="24"/>
          <w:szCs w:val="24"/>
        </w:rPr>
      </w:pPr>
    </w:p>
    <w:p w:rsidR="002C38C4" w:rsidRPr="006D35DD" w:rsidRDefault="002C38C4" w:rsidP="00F26AB2">
      <w:pPr>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3. Audience </w:t>
      </w:r>
    </w:p>
    <w:p w:rsidR="002F7429" w:rsidRDefault="00292CC5" w:rsidP="002C258B">
      <w:pPr>
        <w:spacing w:after="80" w:line="240" w:lineRule="auto"/>
        <w:rPr>
          <w:rFonts w:ascii="Times New Roman" w:eastAsia="Calibri" w:hAnsi="Times New Roman" w:cs="Times New Roman"/>
          <w:sz w:val="24"/>
          <w:szCs w:val="24"/>
        </w:rPr>
      </w:pPr>
      <w:r w:rsidRPr="006D35DD">
        <w:rPr>
          <w:rFonts w:ascii="Times New Roman" w:hAnsi="Times New Roman" w:cs="Times New Roman"/>
          <w:sz w:val="24"/>
          <w:szCs w:val="24"/>
        </w:rPr>
        <w:t xml:space="preserve">The primary audience of the </w:t>
      </w:r>
      <w:r w:rsidR="0091263B">
        <w:rPr>
          <w:rFonts w:ascii="Times New Roman" w:hAnsi="Times New Roman" w:cs="Times New Roman"/>
          <w:sz w:val="24"/>
          <w:szCs w:val="24"/>
        </w:rPr>
        <w:t xml:space="preserve">online </w:t>
      </w:r>
      <w:r w:rsidR="00BA3E97" w:rsidRPr="006D35DD">
        <w:rPr>
          <w:rFonts w:ascii="Times New Roman" w:hAnsi="Times New Roman" w:cs="Times New Roman"/>
          <w:sz w:val="24"/>
          <w:szCs w:val="24"/>
        </w:rPr>
        <w:t xml:space="preserve">guidelines </w:t>
      </w:r>
      <w:r w:rsidRPr="006D35DD">
        <w:rPr>
          <w:rFonts w:ascii="Times New Roman" w:hAnsi="Times New Roman" w:cs="Times New Roman"/>
          <w:sz w:val="24"/>
          <w:szCs w:val="24"/>
        </w:rPr>
        <w:t xml:space="preserve">and </w:t>
      </w:r>
      <w:r w:rsidR="00E65ABE">
        <w:rPr>
          <w:rFonts w:ascii="Times New Roman" w:hAnsi="Times New Roman" w:cs="Times New Roman"/>
          <w:sz w:val="24"/>
          <w:szCs w:val="24"/>
        </w:rPr>
        <w:t>the proposed additions</w:t>
      </w:r>
      <w:r w:rsidRPr="006D35DD">
        <w:rPr>
          <w:rFonts w:ascii="Times New Roman" w:hAnsi="Times New Roman" w:cs="Times New Roman"/>
          <w:sz w:val="24"/>
          <w:szCs w:val="24"/>
        </w:rPr>
        <w:t xml:space="preserve"> </w:t>
      </w:r>
      <w:r w:rsidR="00BA3E97" w:rsidRPr="006D35DD">
        <w:rPr>
          <w:rFonts w:ascii="Times New Roman" w:hAnsi="Times New Roman" w:cs="Times New Roman"/>
          <w:sz w:val="24"/>
          <w:szCs w:val="24"/>
        </w:rPr>
        <w:t xml:space="preserve">are growers and crop </w:t>
      </w:r>
      <w:r w:rsidR="00E65ABE">
        <w:rPr>
          <w:rFonts w:ascii="Times New Roman" w:hAnsi="Times New Roman" w:cs="Times New Roman"/>
          <w:sz w:val="24"/>
          <w:szCs w:val="24"/>
        </w:rPr>
        <w:t>advisers</w:t>
      </w:r>
      <w:r w:rsidR="00BA3E97" w:rsidRPr="006D35DD">
        <w:rPr>
          <w:rFonts w:ascii="Times New Roman" w:hAnsi="Times New Roman" w:cs="Times New Roman"/>
          <w:sz w:val="24"/>
          <w:szCs w:val="24"/>
        </w:rPr>
        <w:t>. The</w:t>
      </w:r>
      <w:r w:rsidR="0091263B">
        <w:rPr>
          <w:rFonts w:ascii="Times New Roman" w:hAnsi="Times New Roman" w:cs="Times New Roman"/>
          <w:sz w:val="24"/>
          <w:szCs w:val="24"/>
        </w:rPr>
        <w:t xml:space="preserve"> website is</w:t>
      </w:r>
      <w:r w:rsidR="00BA3E97" w:rsidRPr="006D35DD">
        <w:rPr>
          <w:rFonts w:ascii="Times New Roman" w:hAnsi="Times New Roman" w:cs="Times New Roman"/>
          <w:sz w:val="24"/>
          <w:szCs w:val="24"/>
        </w:rPr>
        <w:t xml:space="preserve"> also a valuable resource for college students takin</w:t>
      </w:r>
      <w:r w:rsidR="0040738D">
        <w:rPr>
          <w:rFonts w:ascii="Times New Roman" w:hAnsi="Times New Roman" w:cs="Times New Roman"/>
          <w:sz w:val="24"/>
          <w:szCs w:val="24"/>
        </w:rPr>
        <w:t>g</w:t>
      </w:r>
      <w:r w:rsidR="00BA3E97" w:rsidRPr="006D35DD">
        <w:rPr>
          <w:rFonts w:ascii="Times New Roman" w:hAnsi="Times New Roman" w:cs="Times New Roman"/>
          <w:sz w:val="24"/>
          <w:szCs w:val="24"/>
        </w:rPr>
        <w:t xml:space="preserve"> classes in agronomy or nutrient management.</w:t>
      </w:r>
      <w:r w:rsidRPr="006D35DD">
        <w:rPr>
          <w:rFonts w:ascii="Times New Roman" w:hAnsi="Times New Roman" w:cs="Times New Roman"/>
          <w:sz w:val="24"/>
          <w:szCs w:val="24"/>
        </w:rPr>
        <w:t xml:space="preserve"> In addition, potential users include</w:t>
      </w:r>
      <w:r w:rsidRPr="006D35DD">
        <w:rPr>
          <w:rFonts w:ascii="Times New Roman" w:eastAsia="Calibri" w:hAnsi="Times New Roman" w:cs="Times New Roman"/>
          <w:sz w:val="24"/>
          <w:szCs w:val="24"/>
        </w:rPr>
        <w:t xml:space="preserve"> industry, government agencies and other entities.</w:t>
      </w:r>
    </w:p>
    <w:p w:rsidR="002F7429" w:rsidRDefault="002F7429" w:rsidP="00292CC5">
      <w:pPr>
        <w:spacing w:after="80" w:line="240" w:lineRule="auto"/>
        <w:ind w:firstLine="360"/>
        <w:rPr>
          <w:rFonts w:ascii="Times New Roman" w:eastAsia="Calibri" w:hAnsi="Times New Roman" w:cs="Times New Roman"/>
          <w:sz w:val="24"/>
          <w:szCs w:val="24"/>
        </w:rPr>
      </w:pPr>
    </w:p>
    <w:p w:rsidR="00D620DE" w:rsidRPr="006D35DD" w:rsidRDefault="00D620DE" w:rsidP="00292CC5">
      <w:pPr>
        <w:spacing w:after="80" w:line="240" w:lineRule="auto"/>
        <w:ind w:firstLine="360"/>
        <w:rPr>
          <w:rFonts w:ascii="Times New Roman" w:hAnsi="Times New Roman" w:cs="Times New Roman"/>
          <w:b/>
          <w:sz w:val="24"/>
          <w:szCs w:val="24"/>
        </w:rPr>
      </w:pPr>
    </w:p>
    <w:p w:rsidR="002E37E6" w:rsidRDefault="002E37E6">
      <w:pPr>
        <w:rPr>
          <w:rFonts w:ascii="Times New Roman" w:hAnsi="Times New Roman" w:cs="Times New Roman"/>
          <w:b/>
          <w:sz w:val="28"/>
          <w:szCs w:val="24"/>
        </w:rPr>
      </w:pPr>
      <w:r>
        <w:rPr>
          <w:rFonts w:ascii="Times New Roman" w:hAnsi="Times New Roman" w:cs="Times New Roman"/>
          <w:b/>
          <w:sz w:val="28"/>
          <w:szCs w:val="24"/>
        </w:rPr>
        <w:br w:type="page"/>
      </w:r>
    </w:p>
    <w:p w:rsidR="00D620DE" w:rsidRPr="006D35DD" w:rsidRDefault="00D620DE" w:rsidP="00F26AB2">
      <w:pPr>
        <w:autoSpaceDE w:val="0"/>
        <w:autoSpaceDN w:val="0"/>
        <w:adjustRightInd w:val="0"/>
        <w:spacing w:after="80" w:line="240" w:lineRule="auto"/>
        <w:rPr>
          <w:rFonts w:ascii="Times New Roman" w:hAnsi="Times New Roman" w:cs="Times New Roman"/>
          <w:b/>
          <w:sz w:val="28"/>
          <w:szCs w:val="24"/>
        </w:rPr>
      </w:pPr>
      <w:r w:rsidRPr="006D35DD">
        <w:rPr>
          <w:rFonts w:ascii="Times New Roman" w:hAnsi="Times New Roman" w:cs="Times New Roman"/>
          <w:b/>
          <w:sz w:val="28"/>
          <w:szCs w:val="24"/>
        </w:rPr>
        <w:lastRenderedPageBreak/>
        <w:t>C. Justification</w:t>
      </w:r>
    </w:p>
    <w:p w:rsidR="00D620DE" w:rsidRPr="006D35DD" w:rsidRDefault="00D620DE"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1. Problem </w:t>
      </w:r>
    </w:p>
    <w:p w:rsidR="008F06CC" w:rsidRDefault="007403F6" w:rsidP="001403CC">
      <w:pPr>
        <w:spacing w:after="80" w:line="240" w:lineRule="auto"/>
        <w:rPr>
          <w:rFonts w:ascii="Times New Roman" w:hAnsi="Times New Roman" w:cs="Times New Roman"/>
          <w:sz w:val="24"/>
          <w:szCs w:val="24"/>
        </w:rPr>
      </w:pPr>
      <w:r w:rsidRPr="00800E9D">
        <w:rPr>
          <w:rFonts w:ascii="Times New Roman" w:eastAsia="Times New Roman" w:hAnsi="Times New Roman" w:cs="Times New Roman"/>
          <w:sz w:val="24"/>
          <w:szCs w:val="24"/>
        </w:rPr>
        <w:t>California growers are facing increasing pressure to improve nitrogen (N) use efficiency in crop production to reduce nitrate leaching</w:t>
      </w:r>
      <w:r w:rsidR="0091263B">
        <w:rPr>
          <w:rFonts w:ascii="Times New Roman" w:eastAsia="Times New Roman" w:hAnsi="Times New Roman" w:cs="Times New Roman"/>
          <w:sz w:val="24"/>
          <w:szCs w:val="24"/>
        </w:rPr>
        <w:t xml:space="preserve"> to the groundwater</w:t>
      </w:r>
      <w:r w:rsidRPr="00800E9D">
        <w:rPr>
          <w:rFonts w:ascii="Times New Roman" w:eastAsia="Times New Roman" w:hAnsi="Times New Roman" w:cs="Times New Roman"/>
          <w:sz w:val="24"/>
          <w:szCs w:val="24"/>
        </w:rPr>
        <w:t>.</w:t>
      </w:r>
      <w:r w:rsidR="008F06CC">
        <w:rPr>
          <w:rFonts w:ascii="Times New Roman" w:eastAsia="Times New Roman" w:hAnsi="Times New Roman" w:cs="Times New Roman"/>
          <w:sz w:val="24"/>
          <w:szCs w:val="24"/>
        </w:rPr>
        <w:t xml:space="preserve"> </w:t>
      </w:r>
      <w:r w:rsidRPr="00800E9D">
        <w:rPr>
          <w:rFonts w:ascii="Times New Roman" w:eastAsia="MinionPro-Regular" w:hAnsi="Times New Roman" w:cs="Times New Roman"/>
          <w:sz w:val="24"/>
          <w:szCs w:val="24"/>
        </w:rPr>
        <w:t>For many crops, a comprehensive overview and synthesis of the current research on fertilizer use and management has long been missing</w:t>
      </w:r>
      <w:r w:rsidRPr="00800E9D">
        <w:rPr>
          <w:rFonts w:ascii="Times New Roman" w:hAnsi="Times New Roman" w:cs="Times New Roman"/>
          <w:sz w:val="24"/>
          <w:szCs w:val="24"/>
        </w:rPr>
        <w:t xml:space="preserve">. With </w:t>
      </w:r>
      <w:r w:rsidR="00E65ABE">
        <w:rPr>
          <w:rFonts w:ascii="Times New Roman" w:hAnsi="Times New Roman" w:cs="Times New Roman"/>
          <w:sz w:val="24"/>
          <w:szCs w:val="24"/>
        </w:rPr>
        <w:t>support from</w:t>
      </w:r>
      <w:r w:rsidRPr="00800E9D">
        <w:rPr>
          <w:rFonts w:ascii="Times New Roman" w:hAnsi="Times New Roman" w:cs="Times New Roman"/>
          <w:sz w:val="24"/>
          <w:szCs w:val="24"/>
        </w:rPr>
        <w:t xml:space="preserve"> FREP </w:t>
      </w:r>
      <w:r w:rsidR="00E65ABE">
        <w:rPr>
          <w:rFonts w:ascii="Times New Roman" w:hAnsi="Times New Roman" w:cs="Times New Roman"/>
          <w:sz w:val="24"/>
          <w:szCs w:val="24"/>
        </w:rPr>
        <w:t>(</w:t>
      </w:r>
      <w:r w:rsidRPr="00800E9D">
        <w:rPr>
          <w:rFonts w:ascii="Times New Roman" w:hAnsi="Times New Roman" w:cs="Times New Roman"/>
          <w:sz w:val="24"/>
          <w:szCs w:val="24"/>
        </w:rPr>
        <w:t>project</w:t>
      </w:r>
      <w:r w:rsidR="00E65ABE">
        <w:rPr>
          <w:rFonts w:ascii="Times New Roman" w:hAnsi="Times New Roman" w:cs="Times New Roman"/>
          <w:sz w:val="24"/>
          <w:szCs w:val="24"/>
        </w:rPr>
        <w:t>s</w:t>
      </w:r>
      <w:r w:rsidRPr="00800E9D">
        <w:rPr>
          <w:rFonts w:ascii="Times New Roman" w:hAnsi="Times New Roman" w:cs="Times New Roman"/>
          <w:sz w:val="24"/>
          <w:szCs w:val="24"/>
        </w:rPr>
        <w:t xml:space="preserve"> 11-0485-SA and 15-0231</w:t>
      </w:r>
      <w:r w:rsidR="00E65ABE">
        <w:rPr>
          <w:rFonts w:ascii="Times New Roman" w:hAnsi="Times New Roman" w:cs="Times New Roman"/>
          <w:sz w:val="24"/>
          <w:szCs w:val="24"/>
        </w:rPr>
        <w:t>)</w:t>
      </w:r>
      <w:r w:rsidRPr="00800E9D">
        <w:rPr>
          <w:rFonts w:ascii="Times New Roman" w:hAnsi="Times New Roman" w:cs="Times New Roman"/>
          <w:sz w:val="24"/>
          <w:szCs w:val="24"/>
        </w:rPr>
        <w:t xml:space="preserve">, we have been closing this gap </w:t>
      </w:r>
      <w:r w:rsidR="00E65ABE">
        <w:rPr>
          <w:rFonts w:ascii="Times New Roman" w:hAnsi="Times New Roman" w:cs="Times New Roman"/>
          <w:sz w:val="24"/>
          <w:szCs w:val="24"/>
        </w:rPr>
        <w:t xml:space="preserve">by writing fertilization guidelines </w:t>
      </w:r>
      <w:r w:rsidRPr="00800E9D">
        <w:rPr>
          <w:rFonts w:ascii="Times New Roman" w:hAnsi="Times New Roman" w:cs="Times New Roman"/>
          <w:sz w:val="24"/>
          <w:szCs w:val="24"/>
        </w:rPr>
        <w:t xml:space="preserve">for major crops grown in California. </w:t>
      </w:r>
      <w:r w:rsidR="008F06CC">
        <w:rPr>
          <w:rFonts w:ascii="Times New Roman" w:hAnsi="Times New Roman" w:cs="Times New Roman"/>
          <w:sz w:val="24"/>
          <w:szCs w:val="24"/>
        </w:rPr>
        <w:t xml:space="preserve">Currently, guidelines for 23 crops are available online in a </w:t>
      </w:r>
      <w:r w:rsidR="008F06CC" w:rsidRPr="00800E9D">
        <w:rPr>
          <w:rFonts w:ascii="Times New Roman" w:hAnsi="Times New Roman" w:cs="Times New Roman"/>
          <w:sz w:val="24"/>
          <w:szCs w:val="24"/>
        </w:rPr>
        <w:t>user-friendly, interactive format (</w:t>
      </w:r>
      <w:hyperlink r:id="rId10" w:history="1">
        <w:r w:rsidR="008F06CC" w:rsidRPr="00800E9D">
          <w:rPr>
            <w:rStyle w:val="Hyperlink"/>
            <w:rFonts w:ascii="Times New Roman" w:hAnsi="Times New Roman" w:cs="Times New Roman"/>
            <w:sz w:val="24"/>
            <w:szCs w:val="24"/>
          </w:rPr>
          <w:t>https://apps1.cdfa.ca.gov/FertilizerResearch/docs/Guidelines.html</w:t>
        </w:r>
      </w:hyperlink>
      <w:r w:rsidR="008F06CC">
        <w:rPr>
          <w:rFonts w:ascii="Times New Roman" w:hAnsi="Times New Roman" w:cs="Times New Roman"/>
          <w:sz w:val="24"/>
          <w:szCs w:val="24"/>
        </w:rPr>
        <w:t xml:space="preserve">). </w:t>
      </w:r>
      <w:r w:rsidRPr="00800E9D">
        <w:rPr>
          <w:rFonts w:ascii="Times New Roman" w:hAnsi="Times New Roman" w:cs="Times New Roman"/>
          <w:sz w:val="24"/>
          <w:szCs w:val="24"/>
        </w:rPr>
        <w:t xml:space="preserve">By summer 2017, </w:t>
      </w:r>
      <w:r w:rsidR="00C41038">
        <w:rPr>
          <w:rFonts w:ascii="Times New Roman" w:hAnsi="Times New Roman" w:cs="Times New Roman"/>
          <w:sz w:val="24"/>
          <w:szCs w:val="24"/>
        </w:rPr>
        <w:t>guidelines for</w:t>
      </w:r>
      <w:r w:rsidR="008F06CC">
        <w:rPr>
          <w:rFonts w:ascii="Times New Roman" w:hAnsi="Times New Roman" w:cs="Times New Roman"/>
          <w:sz w:val="24"/>
          <w:szCs w:val="24"/>
        </w:rPr>
        <w:t xml:space="preserve"> at least 28</w:t>
      </w:r>
      <w:r w:rsidR="00C41038">
        <w:rPr>
          <w:rFonts w:ascii="Times New Roman" w:hAnsi="Times New Roman" w:cs="Times New Roman"/>
          <w:sz w:val="24"/>
          <w:szCs w:val="24"/>
        </w:rPr>
        <w:t xml:space="preserve"> crops will be </w:t>
      </w:r>
      <w:r w:rsidR="00285186">
        <w:rPr>
          <w:rFonts w:ascii="Times New Roman" w:hAnsi="Times New Roman" w:cs="Times New Roman"/>
          <w:sz w:val="24"/>
          <w:szCs w:val="24"/>
        </w:rPr>
        <w:t>online</w:t>
      </w:r>
      <w:r w:rsidR="008F06CC">
        <w:rPr>
          <w:rFonts w:ascii="Times New Roman" w:hAnsi="Times New Roman" w:cs="Times New Roman"/>
          <w:sz w:val="24"/>
          <w:szCs w:val="24"/>
        </w:rPr>
        <w:t>.</w:t>
      </w:r>
    </w:p>
    <w:p w:rsidR="007403F6" w:rsidRPr="00800E9D" w:rsidRDefault="007403F6" w:rsidP="007403F6">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 xml:space="preserve"> The </w:t>
      </w:r>
      <w:r w:rsidR="00F86375">
        <w:rPr>
          <w:rFonts w:ascii="Times New Roman" w:hAnsi="Times New Roman" w:cs="Times New Roman"/>
          <w:sz w:val="24"/>
          <w:szCs w:val="24"/>
        </w:rPr>
        <w:t>California Fertilization Guidelines</w:t>
      </w:r>
      <w:r w:rsidR="00F86375" w:rsidRPr="00800E9D">
        <w:rPr>
          <w:rFonts w:ascii="Times New Roman" w:hAnsi="Times New Roman" w:cs="Times New Roman"/>
          <w:sz w:val="24"/>
          <w:szCs w:val="24"/>
        </w:rPr>
        <w:t xml:space="preserve"> </w:t>
      </w:r>
      <w:r w:rsidRPr="00800E9D">
        <w:rPr>
          <w:rFonts w:ascii="Times New Roman" w:hAnsi="Times New Roman" w:cs="Times New Roman"/>
          <w:sz w:val="24"/>
          <w:szCs w:val="24"/>
        </w:rPr>
        <w:t>ha</w:t>
      </w:r>
      <w:r w:rsidR="00F86375">
        <w:rPr>
          <w:rFonts w:ascii="Times New Roman" w:hAnsi="Times New Roman" w:cs="Times New Roman"/>
          <w:sz w:val="24"/>
          <w:szCs w:val="24"/>
        </w:rPr>
        <w:t>ve</w:t>
      </w:r>
      <w:r w:rsidRPr="00800E9D">
        <w:rPr>
          <w:rFonts w:ascii="Times New Roman" w:hAnsi="Times New Roman" w:cs="Times New Roman"/>
          <w:sz w:val="24"/>
          <w:szCs w:val="24"/>
        </w:rPr>
        <w:t xml:space="preserve"> </w:t>
      </w:r>
      <w:r w:rsidR="000B696E">
        <w:rPr>
          <w:rFonts w:ascii="Times New Roman" w:hAnsi="Times New Roman" w:cs="Times New Roman"/>
          <w:sz w:val="24"/>
          <w:szCs w:val="24"/>
        </w:rPr>
        <w:t>become an important resource for</w:t>
      </w:r>
      <w:r w:rsidRPr="00800E9D">
        <w:rPr>
          <w:rFonts w:ascii="Times New Roman" w:hAnsi="Times New Roman" w:cs="Times New Roman"/>
          <w:sz w:val="24"/>
          <w:szCs w:val="24"/>
        </w:rPr>
        <w:t xml:space="preserve"> growers and crop advisers </w:t>
      </w:r>
      <w:r w:rsidR="00AF6A57">
        <w:rPr>
          <w:rFonts w:ascii="Times New Roman" w:hAnsi="Times New Roman" w:cs="Times New Roman"/>
          <w:sz w:val="24"/>
          <w:szCs w:val="24"/>
        </w:rPr>
        <w:t>who need</w:t>
      </w:r>
      <w:r w:rsidRPr="00800E9D">
        <w:rPr>
          <w:rFonts w:ascii="Times New Roman" w:hAnsi="Times New Roman" w:cs="Times New Roman"/>
          <w:sz w:val="24"/>
          <w:szCs w:val="24"/>
        </w:rPr>
        <w:t xml:space="preserve"> nutrient management related information for a variety of crops. </w:t>
      </w:r>
      <w:r w:rsidR="00E65ABE">
        <w:rPr>
          <w:rFonts w:ascii="Times New Roman" w:hAnsi="Times New Roman" w:cs="Times New Roman"/>
          <w:sz w:val="24"/>
          <w:szCs w:val="24"/>
        </w:rPr>
        <w:t>Since January 2015, they have generated on average more than 400 page views per month</w:t>
      </w:r>
      <w:r w:rsidRPr="00800E9D">
        <w:rPr>
          <w:rFonts w:ascii="Times New Roman" w:hAnsi="Times New Roman" w:cs="Times New Roman"/>
          <w:sz w:val="24"/>
          <w:szCs w:val="24"/>
        </w:rPr>
        <w:t xml:space="preserve">. The guidelines have been highlighted as a resource at the </w:t>
      </w:r>
      <w:r w:rsidR="00C87832">
        <w:rPr>
          <w:rFonts w:ascii="Times New Roman" w:hAnsi="Times New Roman" w:cs="Times New Roman"/>
          <w:sz w:val="24"/>
          <w:szCs w:val="24"/>
        </w:rPr>
        <w:t>N</w:t>
      </w:r>
      <w:r w:rsidRPr="00800E9D">
        <w:rPr>
          <w:rFonts w:ascii="Times New Roman" w:hAnsi="Times New Roman" w:cs="Times New Roman"/>
          <w:sz w:val="24"/>
          <w:szCs w:val="24"/>
        </w:rPr>
        <w:t xml:space="preserve"> management training for Certified Crop Advisers and the self-certification training for growers. </w:t>
      </w:r>
      <w:r w:rsidR="008F06CC">
        <w:rPr>
          <w:rFonts w:ascii="Times New Roman" w:hAnsi="Times New Roman" w:cs="Times New Roman"/>
          <w:sz w:val="24"/>
          <w:szCs w:val="24"/>
        </w:rPr>
        <w:t>With regulatory pressure increasing, t</w:t>
      </w:r>
      <w:r w:rsidRPr="00800E9D">
        <w:rPr>
          <w:rFonts w:ascii="Times New Roman" w:hAnsi="Times New Roman" w:cs="Times New Roman"/>
          <w:sz w:val="24"/>
          <w:szCs w:val="24"/>
        </w:rPr>
        <w:t xml:space="preserve">he need for research-based information on crop management will likely increase their popularity in the future. </w:t>
      </w:r>
    </w:p>
    <w:p w:rsidR="008F06CC" w:rsidRDefault="007403F6" w:rsidP="007403F6">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While the crops featured on the website are grown on a large proportion of California's cropland, growers in the state produce a variety of other c</w:t>
      </w:r>
      <w:r w:rsidR="000B696E">
        <w:rPr>
          <w:rFonts w:ascii="Times New Roman" w:hAnsi="Times New Roman" w:cs="Times New Roman"/>
          <w:sz w:val="24"/>
          <w:szCs w:val="24"/>
        </w:rPr>
        <w:t>ro</w:t>
      </w:r>
      <w:r w:rsidRPr="00800E9D">
        <w:rPr>
          <w:rFonts w:ascii="Times New Roman" w:hAnsi="Times New Roman" w:cs="Times New Roman"/>
          <w:sz w:val="24"/>
          <w:szCs w:val="24"/>
        </w:rPr>
        <w:t xml:space="preserve">ps. The California Agricultural Statistics Review 2014-2015 (CDFA, 2016), lists approximately 80 crops that are grown in California, a majority of them being annual crops. While it may be argued that these smaller-acreage crops have little effect on the overall quality of groundwater in California, nutrient management decision made for these crops may affect the quality of local </w:t>
      </w:r>
      <w:r w:rsidR="000B696E" w:rsidRPr="00800E9D">
        <w:rPr>
          <w:rFonts w:ascii="Times New Roman" w:hAnsi="Times New Roman" w:cs="Times New Roman"/>
          <w:sz w:val="24"/>
          <w:szCs w:val="24"/>
        </w:rPr>
        <w:t>aqui</w:t>
      </w:r>
      <w:r w:rsidR="000B696E">
        <w:rPr>
          <w:rFonts w:ascii="Times New Roman" w:hAnsi="Times New Roman" w:cs="Times New Roman"/>
          <w:sz w:val="24"/>
          <w:szCs w:val="24"/>
        </w:rPr>
        <w:t>f</w:t>
      </w:r>
      <w:r w:rsidR="000B696E" w:rsidRPr="00800E9D">
        <w:rPr>
          <w:rFonts w:ascii="Times New Roman" w:hAnsi="Times New Roman" w:cs="Times New Roman"/>
          <w:sz w:val="24"/>
          <w:szCs w:val="24"/>
        </w:rPr>
        <w:t>er</w:t>
      </w:r>
      <w:r w:rsidR="002827D8">
        <w:rPr>
          <w:rFonts w:ascii="Times New Roman" w:hAnsi="Times New Roman" w:cs="Times New Roman"/>
          <w:sz w:val="24"/>
          <w:szCs w:val="24"/>
        </w:rPr>
        <w:t>s</w:t>
      </w:r>
      <w:r w:rsidR="000B696E" w:rsidRPr="00800E9D">
        <w:rPr>
          <w:rFonts w:ascii="Times New Roman" w:hAnsi="Times New Roman" w:cs="Times New Roman"/>
          <w:sz w:val="24"/>
          <w:szCs w:val="24"/>
        </w:rPr>
        <w:t xml:space="preserve"> </w:t>
      </w:r>
      <w:r w:rsidRPr="00800E9D">
        <w:rPr>
          <w:rFonts w:ascii="Times New Roman" w:hAnsi="Times New Roman" w:cs="Times New Roman"/>
          <w:sz w:val="24"/>
          <w:szCs w:val="24"/>
        </w:rPr>
        <w:t xml:space="preserve">and wells. Furthermore, growers need research-based information for the crops they grow, independent of the total acreage in California. </w:t>
      </w:r>
    </w:p>
    <w:p w:rsidR="007403F6" w:rsidRPr="00800E9D" w:rsidRDefault="007403F6" w:rsidP="007403F6">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 xml:space="preserve">For many of these minor crops, very little information on nutrient management </w:t>
      </w:r>
      <w:r w:rsidR="008F06CC" w:rsidRPr="00800E9D">
        <w:rPr>
          <w:rFonts w:ascii="Times New Roman" w:hAnsi="Times New Roman" w:cs="Times New Roman"/>
          <w:sz w:val="24"/>
          <w:szCs w:val="24"/>
        </w:rPr>
        <w:t xml:space="preserve">under California's conditions </w:t>
      </w:r>
      <w:r w:rsidRPr="00800E9D">
        <w:rPr>
          <w:rFonts w:ascii="Times New Roman" w:hAnsi="Times New Roman" w:cs="Times New Roman"/>
          <w:sz w:val="24"/>
          <w:szCs w:val="24"/>
        </w:rPr>
        <w:t xml:space="preserve">is </w:t>
      </w:r>
      <w:r w:rsidR="00E65ABE">
        <w:rPr>
          <w:rFonts w:ascii="Times New Roman" w:hAnsi="Times New Roman" w:cs="Times New Roman"/>
          <w:sz w:val="24"/>
          <w:szCs w:val="24"/>
        </w:rPr>
        <w:t xml:space="preserve">currently </w:t>
      </w:r>
      <w:r w:rsidRPr="00800E9D">
        <w:rPr>
          <w:rFonts w:ascii="Times New Roman" w:hAnsi="Times New Roman" w:cs="Times New Roman"/>
          <w:sz w:val="24"/>
          <w:szCs w:val="24"/>
        </w:rPr>
        <w:t>available, which makes writing crop-specific guidelines relevant for California a challenging task.</w:t>
      </w:r>
    </w:p>
    <w:p w:rsidR="007403F6" w:rsidRPr="00800E9D" w:rsidRDefault="007403F6" w:rsidP="007403F6">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 xml:space="preserve">However, </w:t>
      </w:r>
      <w:r w:rsidR="008F06CC">
        <w:rPr>
          <w:rFonts w:ascii="Times New Roman" w:hAnsi="Times New Roman" w:cs="Times New Roman"/>
          <w:sz w:val="24"/>
          <w:szCs w:val="24"/>
        </w:rPr>
        <w:t xml:space="preserve">by </w:t>
      </w:r>
      <w:r w:rsidRPr="00800E9D">
        <w:rPr>
          <w:rFonts w:ascii="Times New Roman" w:hAnsi="Times New Roman" w:cs="Times New Roman"/>
          <w:sz w:val="24"/>
          <w:szCs w:val="24"/>
        </w:rPr>
        <w:t xml:space="preserve">reviewing the relevant literature for more than two dozen crops over the last few years, </w:t>
      </w:r>
      <w:r w:rsidR="008F06CC">
        <w:rPr>
          <w:rFonts w:ascii="Times New Roman" w:hAnsi="Times New Roman" w:cs="Times New Roman"/>
          <w:sz w:val="24"/>
          <w:szCs w:val="24"/>
        </w:rPr>
        <w:t>we have gained a very good</w:t>
      </w:r>
      <w:r w:rsidRPr="00800E9D">
        <w:rPr>
          <w:rFonts w:ascii="Times New Roman" w:hAnsi="Times New Roman" w:cs="Times New Roman"/>
          <w:sz w:val="24"/>
          <w:szCs w:val="24"/>
        </w:rPr>
        <w:t xml:space="preserve"> overview </w:t>
      </w:r>
      <w:r w:rsidR="00E65ABE">
        <w:rPr>
          <w:rFonts w:ascii="Times New Roman" w:hAnsi="Times New Roman" w:cs="Times New Roman"/>
          <w:sz w:val="24"/>
          <w:szCs w:val="24"/>
        </w:rPr>
        <w:t xml:space="preserve">and understanding </w:t>
      </w:r>
      <w:r w:rsidRPr="00800E9D">
        <w:rPr>
          <w:rFonts w:ascii="Times New Roman" w:hAnsi="Times New Roman" w:cs="Times New Roman"/>
          <w:sz w:val="24"/>
          <w:szCs w:val="24"/>
        </w:rPr>
        <w:t xml:space="preserve">of practices that ensure efficient use of fertilizer under California conditions. </w:t>
      </w:r>
      <w:r w:rsidR="00E65ABE">
        <w:rPr>
          <w:rFonts w:ascii="Times New Roman" w:hAnsi="Times New Roman" w:cs="Times New Roman"/>
          <w:sz w:val="24"/>
          <w:szCs w:val="24"/>
        </w:rPr>
        <w:t>Many of these</w:t>
      </w:r>
      <w:r w:rsidR="00E65ABE" w:rsidRPr="00800E9D">
        <w:rPr>
          <w:rFonts w:ascii="Times New Roman" w:hAnsi="Times New Roman" w:cs="Times New Roman"/>
          <w:sz w:val="24"/>
          <w:szCs w:val="24"/>
        </w:rPr>
        <w:t xml:space="preserve"> practices </w:t>
      </w:r>
      <w:r w:rsidR="00E65ABE">
        <w:rPr>
          <w:rFonts w:ascii="Times New Roman" w:hAnsi="Times New Roman" w:cs="Times New Roman"/>
          <w:sz w:val="24"/>
          <w:szCs w:val="24"/>
        </w:rPr>
        <w:t xml:space="preserve">not only </w:t>
      </w:r>
      <w:r w:rsidR="00E65ABE" w:rsidRPr="00800E9D">
        <w:rPr>
          <w:rFonts w:ascii="Times New Roman" w:hAnsi="Times New Roman" w:cs="Times New Roman"/>
          <w:sz w:val="24"/>
          <w:szCs w:val="24"/>
        </w:rPr>
        <w:t xml:space="preserve">depend </w:t>
      </w:r>
      <w:r w:rsidR="00E65ABE">
        <w:rPr>
          <w:rFonts w:ascii="Times New Roman" w:hAnsi="Times New Roman" w:cs="Times New Roman"/>
          <w:sz w:val="24"/>
          <w:szCs w:val="24"/>
        </w:rPr>
        <w:t>on the kind of crop grown, but also</w:t>
      </w:r>
      <w:r w:rsidR="00E65ABE" w:rsidRPr="00800E9D">
        <w:rPr>
          <w:rFonts w:ascii="Times New Roman" w:hAnsi="Times New Roman" w:cs="Times New Roman"/>
          <w:sz w:val="24"/>
          <w:szCs w:val="24"/>
        </w:rPr>
        <w:t xml:space="preserve"> on </w:t>
      </w:r>
      <w:r w:rsidR="00E65ABE">
        <w:rPr>
          <w:rFonts w:ascii="Times New Roman" w:hAnsi="Times New Roman" w:cs="Times New Roman"/>
          <w:sz w:val="24"/>
          <w:szCs w:val="24"/>
        </w:rPr>
        <w:t xml:space="preserve">the </w:t>
      </w:r>
      <w:r w:rsidR="00E65ABE" w:rsidRPr="00800E9D">
        <w:rPr>
          <w:rFonts w:ascii="Times New Roman" w:hAnsi="Times New Roman" w:cs="Times New Roman"/>
          <w:sz w:val="24"/>
          <w:szCs w:val="24"/>
        </w:rPr>
        <w:t xml:space="preserve">cropping system, </w:t>
      </w:r>
      <w:r w:rsidR="0049009F">
        <w:rPr>
          <w:rFonts w:ascii="Times New Roman" w:hAnsi="Times New Roman" w:cs="Times New Roman"/>
          <w:sz w:val="24"/>
          <w:szCs w:val="24"/>
        </w:rPr>
        <w:t xml:space="preserve">crop management, </w:t>
      </w:r>
      <w:r w:rsidR="00E65ABE" w:rsidRPr="00800E9D">
        <w:rPr>
          <w:rFonts w:ascii="Times New Roman" w:hAnsi="Times New Roman" w:cs="Times New Roman"/>
          <w:sz w:val="24"/>
          <w:szCs w:val="24"/>
        </w:rPr>
        <w:t xml:space="preserve">climatic conditions, and soil type. When combined with </w:t>
      </w:r>
      <w:r w:rsidR="00E65ABE">
        <w:rPr>
          <w:rFonts w:ascii="Times New Roman" w:hAnsi="Times New Roman" w:cs="Times New Roman"/>
          <w:sz w:val="24"/>
          <w:szCs w:val="24"/>
        </w:rPr>
        <w:t>crop-specific</w:t>
      </w:r>
      <w:r w:rsidR="00E65ABE" w:rsidRPr="00800E9D">
        <w:rPr>
          <w:rFonts w:ascii="Times New Roman" w:hAnsi="Times New Roman" w:cs="Times New Roman"/>
          <w:sz w:val="24"/>
          <w:szCs w:val="24"/>
        </w:rPr>
        <w:t xml:space="preserve"> </w:t>
      </w:r>
      <w:r w:rsidR="00E65ABE">
        <w:rPr>
          <w:rFonts w:ascii="Times New Roman" w:hAnsi="Times New Roman" w:cs="Times New Roman"/>
          <w:sz w:val="24"/>
          <w:szCs w:val="24"/>
        </w:rPr>
        <w:t>information</w:t>
      </w:r>
      <w:r w:rsidR="00E65ABE" w:rsidRPr="00800E9D">
        <w:rPr>
          <w:rFonts w:ascii="Times New Roman" w:hAnsi="Times New Roman" w:cs="Times New Roman"/>
          <w:sz w:val="24"/>
          <w:szCs w:val="24"/>
        </w:rPr>
        <w:t xml:space="preserve">, such as N removed at harvest, total N uptake and growth stage when harvested, management practices that ensure high N use efficiency can be </w:t>
      </w:r>
      <w:r w:rsidR="0091263B">
        <w:rPr>
          <w:rFonts w:ascii="Times New Roman" w:hAnsi="Times New Roman" w:cs="Times New Roman"/>
          <w:sz w:val="24"/>
          <w:szCs w:val="24"/>
        </w:rPr>
        <w:t>identified and described</w:t>
      </w:r>
      <w:r w:rsidR="00E65ABE" w:rsidRPr="00800E9D">
        <w:rPr>
          <w:rFonts w:ascii="Times New Roman" w:hAnsi="Times New Roman" w:cs="Times New Roman"/>
          <w:sz w:val="24"/>
          <w:szCs w:val="24"/>
        </w:rPr>
        <w:t>.</w:t>
      </w:r>
      <w:r w:rsidR="0082333C">
        <w:rPr>
          <w:rFonts w:ascii="Times New Roman" w:hAnsi="Times New Roman" w:cs="Times New Roman"/>
          <w:sz w:val="24"/>
          <w:szCs w:val="24"/>
        </w:rPr>
        <w:t xml:space="preserve"> </w:t>
      </w:r>
      <w:r w:rsidR="0082333C">
        <w:rPr>
          <w:rFonts w:ascii="Times New Roman" w:eastAsia="Calibri" w:hAnsi="Times New Roman" w:cs="Times New Roman"/>
          <w:sz w:val="24"/>
          <w:szCs w:val="24"/>
        </w:rPr>
        <w:t xml:space="preserve">We are currently compiling the available literature to create a database of N removed at harvest by most crops grown in </w:t>
      </w:r>
      <w:r w:rsidR="00833023">
        <w:rPr>
          <w:rFonts w:ascii="Times New Roman" w:eastAsia="Calibri" w:hAnsi="Times New Roman" w:cs="Times New Roman"/>
          <w:sz w:val="24"/>
          <w:szCs w:val="24"/>
        </w:rPr>
        <w:t>the Central Valley</w:t>
      </w:r>
      <w:r w:rsidR="0082333C">
        <w:rPr>
          <w:rFonts w:ascii="Times New Roman" w:eastAsia="Calibri" w:hAnsi="Times New Roman" w:cs="Times New Roman"/>
          <w:sz w:val="24"/>
          <w:szCs w:val="24"/>
        </w:rPr>
        <w:t xml:space="preserve">, and so have already collected </w:t>
      </w:r>
      <w:r w:rsidR="0049009F">
        <w:rPr>
          <w:rFonts w:ascii="Times New Roman" w:eastAsia="Calibri" w:hAnsi="Times New Roman" w:cs="Times New Roman"/>
          <w:sz w:val="24"/>
          <w:szCs w:val="24"/>
        </w:rPr>
        <w:t>some</w:t>
      </w:r>
      <w:r w:rsidR="0082333C">
        <w:rPr>
          <w:rFonts w:ascii="Times New Roman" w:eastAsia="Calibri" w:hAnsi="Times New Roman" w:cs="Times New Roman"/>
          <w:sz w:val="24"/>
          <w:szCs w:val="24"/>
        </w:rPr>
        <w:t xml:space="preserve"> of the relevant information.</w:t>
      </w:r>
    </w:p>
    <w:p w:rsidR="007403F6" w:rsidRPr="00800E9D" w:rsidRDefault="007403F6" w:rsidP="007403F6">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The objectives of th</w:t>
      </w:r>
      <w:r w:rsidR="007E2F6E">
        <w:rPr>
          <w:rFonts w:ascii="Times New Roman" w:hAnsi="Times New Roman" w:cs="Times New Roman"/>
          <w:sz w:val="24"/>
          <w:szCs w:val="24"/>
        </w:rPr>
        <w:t>e proposed project</w:t>
      </w:r>
      <w:r w:rsidRPr="00800E9D">
        <w:rPr>
          <w:rFonts w:ascii="Times New Roman" w:hAnsi="Times New Roman" w:cs="Times New Roman"/>
          <w:sz w:val="24"/>
          <w:szCs w:val="24"/>
        </w:rPr>
        <w:t xml:space="preserve"> are (</w:t>
      </w:r>
      <w:proofErr w:type="spellStart"/>
      <w:r w:rsidRPr="00800E9D">
        <w:rPr>
          <w:rFonts w:ascii="Times New Roman" w:hAnsi="Times New Roman" w:cs="Times New Roman"/>
          <w:sz w:val="24"/>
          <w:szCs w:val="24"/>
        </w:rPr>
        <w:t>i</w:t>
      </w:r>
      <w:proofErr w:type="spellEnd"/>
      <w:r w:rsidRPr="00800E9D">
        <w:rPr>
          <w:rFonts w:ascii="Times New Roman" w:hAnsi="Times New Roman" w:cs="Times New Roman"/>
          <w:sz w:val="24"/>
          <w:szCs w:val="24"/>
        </w:rPr>
        <w:t xml:space="preserve">) to provide growers and crop advisers with information about nutrient management for </w:t>
      </w:r>
      <w:r w:rsidR="0091263B">
        <w:rPr>
          <w:rFonts w:ascii="Times New Roman" w:hAnsi="Times New Roman" w:cs="Times New Roman"/>
          <w:sz w:val="24"/>
          <w:szCs w:val="24"/>
        </w:rPr>
        <w:t xml:space="preserve">at least 20 additional </w:t>
      </w:r>
      <w:r w:rsidRPr="00800E9D">
        <w:rPr>
          <w:rFonts w:ascii="Times New Roman" w:hAnsi="Times New Roman" w:cs="Times New Roman"/>
          <w:sz w:val="24"/>
          <w:szCs w:val="24"/>
        </w:rPr>
        <w:t xml:space="preserve">crops for which insufficient information is available for detailed crop-specific guidelines and (ii) to create </w:t>
      </w:r>
      <w:r w:rsidR="003D69ED">
        <w:rPr>
          <w:rFonts w:ascii="Times New Roman" w:hAnsi="Times New Roman" w:cs="Times New Roman"/>
          <w:sz w:val="24"/>
          <w:szCs w:val="24"/>
        </w:rPr>
        <w:t>an educational</w:t>
      </w:r>
      <w:r w:rsidRPr="00800E9D">
        <w:rPr>
          <w:rFonts w:ascii="Times New Roman" w:hAnsi="Times New Roman" w:cs="Times New Roman"/>
          <w:sz w:val="24"/>
          <w:szCs w:val="24"/>
        </w:rPr>
        <w:t xml:space="preserve"> </w:t>
      </w:r>
      <w:r w:rsidR="0091263B">
        <w:rPr>
          <w:rFonts w:ascii="Times New Roman" w:hAnsi="Times New Roman" w:cs="Times New Roman"/>
          <w:sz w:val="24"/>
          <w:szCs w:val="24"/>
        </w:rPr>
        <w:t xml:space="preserve">tool </w:t>
      </w:r>
      <w:r w:rsidR="003D69ED" w:rsidRPr="00800E9D">
        <w:rPr>
          <w:rFonts w:ascii="Times New Roman" w:hAnsi="Times New Roman" w:cs="Times New Roman"/>
          <w:sz w:val="24"/>
          <w:szCs w:val="24"/>
        </w:rPr>
        <w:t xml:space="preserve">to highlight the </w:t>
      </w:r>
      <w:r w:rsidR="003D69ED">
        <w:rPr>
          <w:rFonts w:ascii="Times New Roman" w:hAnsi="Times New Roman" w:cs="Times New Roman"/>
          <w:sz w:val="24"/>
          <w:szCs w:val="24"/>
        </w:rPr>
        <w:t xml:space="preserve">effect of major factors that determine N use efficiency in the field, such as </w:t>
      </w:r>
      <w:r w:rsidR="003D69ED" w:rsidRPr="00800E9D">
        <w:rPr>
          <w:rFonts w:ascii="Times New Roman" w:hAnsi="Times New Roman" w:cs="Times New Roman"/>
          <w:sz w:val="24"/>
          <w:szCs w:val="24"/>
        </w:rPr>
        <w:t xml:space="preserve">irrigation </w:t>
      </w:r>
      <w:r w:rsidR="003D69ED">
        <w:rPr>
          <w:rFonts w:ascii="Times New Roman" w:hAnsi="Times New Roman" w:cs="Times New Roman"/>
          <w:sz w:val="24"/>
          <w:szCs w:val="24"/>
        </w:rPr>
        <w:t xml:space="preserve">management, soil type, root system, and the </w:t>
      </w:r>
      <w:r w:rsidR="003D69ED" w:rsidRPr="00800E9D">
        <w:rPr>
          <w:rFonts w:ascii="Times New Roman" w:hAnsi="Times New Roman" w:cs="Times New Roman"/>
          <w:sz w:val="24"/>
          <w:szCs w:val="24"/>
        </w:rPr>
        <w:t>interactions between</w:t>
      </w:r>
      <w:r w:rsidR="003D69ED">
        <w:rPr>
          <w:rFonts w:ascii="Times New Roman" w:hAnsi="Times New Roman" w:cs="Times New Roman"/>
          <w:sz w:val="24"/>
          <w:szCs w:val="24"/>
        </w:rPr>
        <w:t xml:space="preserve"> these factors</w:t>
      </w:r>
      <w:r w:rsidRPr="00800E9D">
        <w:rPr>
          <w:rFonts w:ascii="Times New Roman" w:hAnsi="Times New Roman" w:cs="Times New Roman"/>
          <w:sz w:val="24"/>
          <w:szCs w:val="24"/>
        </w:rPr>
        <w:t>.</w:t>
      </w:r>
    </w:p>
    <w:p w:rsidR="007403F6" w:rsidRPr="00800E9D" w:rsidRDefault="007403F6" w:rsidP="007403F6">
      <w:pPr>
        <w:spacing w:after="80" w:line="240" w:lineRule="auto"/>
        <w:ind w:firstLine="360"/>
        <w:rPr>
          <w:rFonts w:ascii="Times New Roman" w:hAnsi="Times New Roman" w:cs="Times New Roman"/>
          <w:sz w:val="24"/>
          <w:szCs w:val="24"/>
        </w:rPr>
      </w:pPr>
      <w:r w:rsidRPr="00800E9D">
        <w:rPr>
          <w:rFonts w:ascii="Times New Roman" w:hAnsi="Times New Roman" w:cs="Times New Roman"/>
          <w:sz w:val="24"/>
          <w:szCs w:val="24"/>
        </w:rPr>
        <w:t xml:space="preserve">The objectives will be achieved by </w:t>
      </w:r>
      <w:r w:rsidR="008F06CC">
        <w:rPr>
          <w:rFonts w:ascii="Times New Roman" w:hAnsi="Times New Roman" w:cs="Times New Roman"/>
          <w:sz w:val="24"/>
          <w:szCs w:val="24"/>
        </w:rPr>
        <w:t xml:space="preserve">adding </w:t>
      </w:r>
      <w:r w:rsidR="00094D48">
        <w:rPr>
          <w:rFonts w:ascii="Times New Roman" w:hAnsi="Times New Roman" w:cs="Times New Roman"/>
          <w:sz w:val="24"/>
          <w:szCs w:val="24"/>
        </w:rPr>
        <w:t>three</w:t>
      </w:r>
      <w:r w:rsidR="008F06CC">
        <w:rPr>
          <w:rFonts w:ascii="Times New Roman" w:hAnsi="Times New Roman" w:cs="Times New Roman"/>
          <w:sz w:val="24"/>
          <w:szCs w:val="24"/>
        </w:rPr>
        <w:t xml:space="preserve"> new components to</w:t>
      </w:r>
      <w:r w:rsidRPr="00800E9D">
        <w:rPr>
          <w:rFonts w:ascii="Times New Roman" w:hAnsi="Times New Roman" w:cs="Times New Roman"/>
          <w:sz w:val="24"/>
          <w:szCs w:val="24"/>
        </w:rPr>
        <w:t xml:space="preserve"> </w:t>
      </w:r>
      <w:r w:rsidR="008F06CC">
        <w:rPr>
          <w:rFonts w:ascii="Times New Roman" w:hAnsi="Times New Roman" w:cs="Times New Roman"/>
          <w:sz w:val="24"/>
          <w:szCs w:val="24"/>
        </w:rPr>
        <w:t>website</w:t>
      </w:r>
      <w:r w:rsidRPr="00800E9D">
        <w:rPr>
          <w:rFonts w:ascii="Times New Roman" w:hAnsi="Times New Roman" w:cs="Times New Roman"/>
          <w:sz w:val="24"/>
          <w:szCs w:val="24"/>
        </w:rPr>
        <w:t>: (</w:t>
      </w:r>
      <w:proofErr w:type="spellStart"/>
      <w:r w:rsidRPr="00800E9D">
        <w:rPr>
          <w:rFonts w:ascii="Times New Roman" w:hAnsi="Times New Roman" w:cs="Times New Roman"/>
          <w:sz w:val="24"/>
          <w:szCs w:val="24"/>
        </w:rPr>
        <w:t>i</w:t>
      </w:r>
      <w:proofErr w:type="spellEnd"/>
      <w:r w:rsidRPr="00800E9D">
        <w:rPr>
          <w:rFonts w:ascii="Times New Roman" w:hAnsi="Times New Roman" w:cs="Times New Roman"/>
          <w:sz w:val="24"/>
          <w:szCs w:val="24"/>
        </w:rPr>
        <w:t xml:space="preserve">) </w:t>
      </w:r>
      <w:proofErr w:type="gramStart"/>
      <w:r w:rsidR="0091263B">
        <w:rPr>
          <w:rFonts w:ascii="Times New Roman" w:hAnsi="Times New Roman" w:cs="Times New Roman"/>
          <w:sz w:val="24"/>
          <w:szCs w:val="24"/>
        </w:rPr>
        <w:t>A</w:t>
      </w:r>
      <w:proofErr w:type="gramEnd"/>
      <w:r w:rsidR="0091263B">
        <w:rPr>
          <w:rFonts w:ascii="Times New Roman" w:hAnsi="Times New Roman" w:cs="Times New Roman"/>
          <w:sz w:val="24"/>
          <w:szCs w:val="24"/>
        </w:rPr>
        <w:t xml:space="preserve"> d</w:t>
      </w:r>
      <w:r w:rsidR="008F06CC">
        <w:rPr>
          <w:rFonts w:ascii="Times New Roman" w:hAnsi="Times New Roman" w:cs="Times New Roman"/>
          <w:sz w:val="24"/>
          <w:szCs w:val="24"/>
        </w:rPr>
        <w:t xml:space="preserve">iscussion </w:t>
      </w:r>
      <w:r w:rsidR="0082333C">
        <w:rPr>
          <w:rFonts w:ascii="Times New Roman" w:hAnsi="Times New Roman" w:cs="Times New Roman"/>
          <w:sz w:val="24"/>
          <w:szCs w:val="24"/>
        </w:rPr>
        <w:t xml:space="preserve">of </w:t>
      </w:r>
      <w:r w:rsidR="000B696E">
        <w:rPr>
          <w:rFonts w:ascii="Times New Roman" w:hAnsi="Times New Roman" w:cs="Times New Roman"/>
          <w:sz w:val="24"/>
          <w:szCs w:val="24"/>
        </w:rPr>
        <w:t xml:space="preserve">general </w:t>
      </w:r>
      <w:r w:rsidR="003D69ED">
        <w:rPr>
          <w:rFonts w:ascii="Times New Roman" w:hAnsi="Times New Roman" w:cs="Times New Roman"/>
          <w:sz w:val="24"/>
          <w:szCs w:val="24"/>
        </w:rPr>
        <w:t xml:space="preserve">principles </w:t>
      </w:r>
      <w:r w:rsidR="008F06CC">
        <w:rPr>
          <w:rFonts w:ascii="Times New Roman" w:hAnsi="Times New Roman" w:cs="Times New Roman"/>
          <w:sz w:val="24"/>
          <w:szCs w:val="24"/>
        </w:rPr>
        <w:t xml:space="preserve">of </w:t>
      </w:r>
      <w:r w:rsidRPr="00800E9D">
        <w:rPr>
          <w:rFonts w:ascii="Times New Roman" w:hAnsi="Times New Roman" w:cs="Times New Roman"/>
          <w:sz w:val="24"/>
          <w:szCs w:val="24"/>
        </w:rPr>
        <w:t xml:space="preserve">efficient nutrient management practices for cropping systems in </w:t>
      </w:r>
      <w:r w:rsidRPr="00800E9D">
        <w:rPr>
          <w:rFonts w:ascii="Times New Roman" w:hAnsi="Times New Roman" w:cs="Times New Roman"/>
          <w:sz w:val="24"/>
          <w:szCs w:val="24"/>
        </w:rPr>
        <w:lastRenderedPageBreak/>
        <w:t xml:space="preserve">California. </w:t>
      </w:r>
      <w:r w:rsidR="008F06CC">
        <w:rPr>
          <w:rFonts w:ascii="Times New Roman" w:hAnsi="Times New Roman" w:cs="Times New Roman"/>
          <w:sz w:val="24"/>
          <w:szCs w:val="24"/>
        </w:rPr>
        <w:t>These p</w:t>
      </w:r>
      <w:r w:rsidRPr="00800E9D">
        <w:rPr>
          <w:rFonts w:ascii="Times New Roman" w:hAnsi="Times New Roman" w:cs="Times New Roman"/>
          <w:sz w:val="24"/>
          <w:szCs w:val="24"/>
        </w:rPr>
        <w:t>rinciples will be presented in the same format as the existing crop</w:t>
      </w:r>
      <w:r w:rsidR="0091263B">
        <w:rPr>
          <w:rFonts w:ascii="Times New Roman" w:hAnsi="Times New Roman" w:cs="Times New Roman"/>
          <w:sz w:val="24"/>
          <w:szCs w:val="24"/>
        </w:rPr>
        <w:t>-</w:t>
      </w:r>
      <w:r w:rsidRPr="00800E9D">
        <w:rPr>
          <w:rFonts w:ascii="Times New Roman" w:hAnsi="Times New Roman" w:cs="Times New Roman"/>
          <w:sz w:val="24"/>
          <w:szCs w:val="24"/>
        </w:rPr>
        <w:t>specific guidelines</w:t>
      </w:r>
      <w:r w:rsidR="008F06CC">
        <w:rPr>
          <w:rFonts w:ascii="Times New Roman" w:hAnsi="Times New Roman" w:cs="Times New Roman"/>
          <w:sz w:val="24"/>
          <w:szCs w:val="24"/>
        </w:rPr>
        <w:t>;</w:t>
      </w:r>
      <w:r w:rsidRPr="00800E9D">
        <w:rPr>
          <w:rFonts w:ascii="Times New Roman" w:hAnsi="Times New Roman" w:cs="Times New Roman"/>
          <w:sz w:val="24"/>
          <w:szCs w:val="24"/>
        </w:rPr>
        <w:t xml:space="preserve"> (ii) </w:t>
      </w:r>
      <w:r w:rsidR="000B696E">
        <w:rPr>
          <w:rFonts w:ascii="Times New Roman" w:hAnsi="Times New Roman" w:cs="Times New Roman"/>
          <w:sz w:val="24"/>
          <w:szCs w:val="24"/>
        </w:rPr>
        <w:t xml:space="preserve">a </w:t>
      </w:r>
      <w:r w:rsidR="008F06CC">
        <w:rPr>
          <w:rFonts w:ascii="Times New Roman" w:hAnsi="Times New Roman" w:cs="Times New Roman"/>
          <w:sz w:val="24"/>
          <w:szCs w:val="24"/>
        </w:rPr>
        <w:t>c</w:t>
      </w:r>
      <w:r w:rsidRPr="00800E9D">
        <w:rPr>
          <w:rFonts w:ascii="Times New Roman" w:hAnsi="Times New Roman" w:cs="Times New Roman"/>
          <w:sz w:val="24"/>
          <w:szCs w:val="24"/>
        </w:rPr>
        <w:t xml:space="preserve">rop-specific </w:t>
      </w:r>
      <w:r w:rsidR="00C87832">
        <w:rPr>
          <w:rFonts w:ascii="Times New Roman" w:hAnsi="Times New Roman" w:cs="Times New Roman"/>
          <w:sz w:val="24"/>
          <w:szCs w:val="24"/>
        </w:rPr>
        <w:t>N</w:t>
      </w:r>
      <w:r w:rsidRPr="00800E9D">
        <w:rPr>
          <w:rFonts w:ascii="Times New Roman" w:hAnsi="Times New Roman" w:cs="Times New Roman"/>
          <w:sz w:val="24"/>
          <w:szCs w:val="24"/>
        </w:rPr>
        <w:t xml:space="preserve"> calculator. The calculator will be designed as an interactive tool </w:t>
      </w:r>
      <w:r w:rsidR="0091263B">
        <w:rPr>
          <w:rFonts w:ascii="Times New Roman" w:hAnsi="Times New Roman" w:cs="Times New Roman"/>
          <w:sz w:val="24"/>
          <w:szCs w:val="24"/>
        </w:rPr>
        <w:t xml:space="preserve">allowing users </w:t>
      </w:r>
      <w:r w:rsidRPr="00800E9D">
        <w:rPr>
          <w:rFonts w:ascii="Times New Roman" w:hAnsi="Times New Roman" w:cs="Times New Roman"/>
          <w:sz w:val="24"/>
          <w:szCs w:val="24"/>
        </w:rPr>
        <w:t xml:space="preserve">to estimate </w:t>
      </w:r>
      <w:r w:rsidR="003D69ED">
        <w:rPr>
          <w:rFonts w:ascii="Times New Roman" w:hAnsi="Times New Roman" w:cs="Times New Roman"/>
          <w:sz w:val="24"/>
          <w:szCs w:val="24"/>
        </w:rPr>
        <w:t xml:space="preserve">total N requirement of their crops </w:t>
      </w:r>
      <w:r w:rsidR="0091263B">
        <w:rPr>
          <w:rFonts w:ascii="Times New Roman" w:hAnsi="Times New Roman" w:cs="Times New Roman"/>
          <w:sz w:val="24"/>
          <w:szCs w:val="24"/>
        </w:rPr>
        <w:t xml:space="preserve">(fertilizer and non-fertilizer N) </w:t>
      </w:r>
      <w:r w:rsidR="003D69ED">
        <w:rPr>
          <w:rFonts w:ascii="Times New Roman" w:hAnsi="Times New Roman" w:cs="Times New Roman"/>
          <w:sz w:val="24"/>
          <w:szCs w:val="24"/>
        </w:rPr>
        <w:t>based on their own yield goal and irrigation system</w:t>
      </w:r>
      <w:r w:rsidR="0082333C">
        <w:rPr>
          <w:rFonts w:ascii="Times New Roman" w:hAnsi="Times New Roman" w:cs="Times New Roman"/>
          <w:sz w:val="24"/>
          <w:szCs w:val="24"/>
        </w:rPr>
        <w:t xml:space="preserve"> (Figure </w:t>
      </w:r>
      <w:r w:rsidR="00062ADC">
        <w:rPr>
          <w:rFonts w:ascii="Times New Roman" w:hAnsi="Times New Roman" w:cs="Times New Roman"/>
          <w:sz w:val="24"/>
          <w:szCs w:val="24"/>
        </w:rPr>
        <w:t>1</w:t>
      </w:r>
      <w:r w:rsidR="0082333C">
        <w:rPr>
          <w:rFonts w:ascii="Times New Roman" w:hAnsi="Times New Roman" w:cs="Times New Roman"/>
          <w:sz w:val="24"/>
          <w:szCs w:val="24"/>
        </w:rPr>
        <w:t>)</w:t>
      </w:r>
      <w:r w:rsidR="003D69ED">
        <w:rPr>
          <w:rFonts w:ascii="Times New Roman" w:hAnsi="Times New Roman" w:cs="Times New Roman"/>
          <w:sz w:val="24"/>
          <w:szCs w:val="24"/>
        </w:rPr>
        <w:t xml:space="preserve">. A seasonal N uptake curve shall also be generated. </w:t>
      </w:r>
      <w:r w:rsidR="00094D48">
        <w:rPr>
          <w:rFonts w:ascii="Times New Roman" w:hAnsi="Times New Roman" w:cs="Times New Roman"/>
          <w:sz w:val="24"/>
          <w:szCs w:val="24"/>
        </w:rPr>
        <w:t xml:space="preserve">(iii) Embedded in the N calculator we will create an N budget tool, which will provide estimates of </w:t>
      </w:r>
      <w:r w:rsidR="003D69ED">
        <w:rPr>
          <w:rFonts w:ascii="Times New Roman" w:hAnsi="Times New Roman" w:cs="Times New Roman"/>
          <w:sz w:val="24"/>
          <w:szCs w:val="24"/>
        </w:rPr>
        <w:t>the amount of N fertilizer required based on so</w:t>
      </w:r>
      <w:r w:rsidR="00FF0C0F">
        <w:rPr>
          <w:rFonts w:ascii="Times New Roman" w:hAnsi="Times New Roman" w:cs="Times New Roman"/>
          <w:sz w:val="24"/>
          <w:szCs w:val="24"/>
        </w:rPr>
        <w:t>i</w:t>
      </w:r>
      <w:r w:rsidR="003D69ED">
        <w:rPr>
          <w:rFonts w:ascii="Times New Roman" w:hAnsi="Times New Roman" w:cs="Times New Roman"/>
          <w:sz w:val="24"/>
          <w:szCs w:val="24"/>
        </w:rPr>
        <w:t>l type, N in irrigation water, residual soil nitrate and climatic conditions</w:t>
      </w:r>
      <w:r w:rsidR="0082333C">
        <w:rPr>
          <w:rFonts w:ascii="Times New Roman" w:hAnsi="Times New Roman" w:cs="Times New Roman"/>
          <w:sz w:val="24"/>
          <w:szCs w:val="24"/>
        </w:rPr>
        <w:t xml:space="preserve"> (Figure </w:t>
      </w:r>
      <w:r w:rsidR="00062ADC">
        <w:rPr>
          <w:rFonts w:ascii="Times New Roman" w:hAnsi="Times New Roman" w:cs="Times New Roman"/>
          <w:sz w:val="24"/>
          <w:szCs w:val="24"/>
        </w:rPr>
        <w:t>2</w:t>
      </w:r>
      <w:r w:rsidR="0082333C">
        <w:rPr>
          <w:rFonts w:ascii="Times New Roman" w:hAnsi="Times New Roman" w:cs="Times New Roman"/>
          <w:sz w:val="24"/>
          <w:szCs w:val="24"/>
        </w:rPr>
        <w:t>)</w:t>
      </w:r>
      <w:r w:rsidR="003D69ED">
        <w:rPr>
          <w:rFonts w:ascii="Times New Roman" w:hAnsi="Times New Roman" w:cs="Times New Roman"/>
          <w:sz w:val="24"/>
          <w:szCs w:val="24"/>
        </w:rPr>
        <w:t>. T</w:t>
      </w:r>
      <w:r w:rsidR="0091263B">
        <w:rPr>
          <w:rFonts w:ascii="Times New Roman" w:hAnsi="Times New Roman" w:cs="Times New Roman"/>
          <w:sz w:val="24"/>
          <w:szCs w:val="24"/>
        </w:rPr>
        <w:t>h</w:t>
      </w:r>
      <w:r w:rsidR="00094D48">
        <w:rPr>
          <w:rFonts w:ascii="Times New Roman" w:hAnsi="Times New Roman" w:cs="Times New Roman"/>
          <w:sz w:val="24"/>
          <w:szCs w:val="24"/>
        </w:rPr>
        <w:t xml:space="preserve">e budget tool </w:t>
      </w:r>
      <w:r w:rsidR="003D69ED">
        <w:rPr>
          <w:rFonts w:ascii="Times New Roman" w:hAnsi="Times New Roman" w:cs="Times New Roman"/>
          <w:sz w:val="24"/>
          <w:szCs w:val="24"/>
        </w:rPr>
        <w:t xml:space="preserve">will rely on some assumptions for which detailed data from California is not yet available. For this reason, </w:t>
      </w:r>
      <w:r w:rsidR="00094D48">
        <w:rPr>
          <w:rFonts w:ascii="Times New Roman" w:hAnsi="Times New Roman" w:cs="Times New Roman"/>
          <w:sz w:val="24"/>
          <w:szCs w:val="24"/>
        </w:rPr>
        <w:t>the tool</w:t>
      </w:r>
      <w:r w:rsidR="003D69ED">
        <w:rPr>
          <w:rFonts w:ascii="Times New Roman" w:hAnsi="Times New Roman" w:cs="Times New Roman"/>
          <w:sz w:val="24"/>
          <w:szCs w:val="24"/>
        </w:rPr>
        <w:t xml:space="preserve"> will be designed as an educat</w:t>
      </w:r>
      <w:r w:rsidR="0091263B">
        <w:rPr>
          <w:rFonts w:ascii="Times New Roman" w:hAnsi="Times New Roman" w:cs="Times New Roman"/>
          <w:sz w:val="24"/>
          <w:szCs w:val="24"/>
        </w:rPr>
        <w:t xml:space="preserve">ional tool that highlights the </w:t>
      </w:r>
      <w:r w:rsidR="003D69ED">
        <w:rPr>
          <w:rFonts w:ascii="Times New Roman" w:hAnsi="Times New Roman" w:cs="Times New Roman"/>
          <w:sz w:val="24"/>
          <w:szCs w:val="24"/>
        </w:rPr>
        <w:t xml:space="preserve">factors affecting N use efficiency and that lets users explore the effects of different management </w:t>
      </w:r>
      <w:r w:rsidR="0091263B">
        <w:rPr>
          <w:rFonts w:ascii="Times New Roman" w:hAnsi="Times New Roman" w:cs="Times New Roman"/>
          <w:sz w:val="24"/>
          <w:szCs w:val="24"/>
        </w:rPr>
        <w:t>practices and</w:t>
      </w:r>
      <w:r w:rsidR="003D69ED">
        <w:rPr>
          <w:rFonts w:ascii="Times New Roman" w:hAnsi="Times New Roman" w:cs="Times New Roman"/>
          <w:sz w:val="24"/>
          <w:szCs w:val="24"/>
        </w:rPr>
        <w:t xml:space="preserve"> environmental</w:t>
      </w:r>
      <w:r w:rsidR="0091263B">
        <w:rPr>
          <w:rFonts w:ascii="Times New Roman" w:hAnsi="Times New Roman" w:cs="Times New Roman"/>
          <w:sz w:val="24"/>
          <w:szCs w:val="24"/>
        </w:rPr>
        <w:t xml:space="preserve"> conditions</w:t>
      </w:r>
      <w:r w:rsidR="003D69ED">
        <w:rPr>
          <w:rFonts w:ascii="Times New Roman" w:hAnsi="Times New Roman" w:cs="Times New Roman"/>
          <w:sz w:val="24"/>
          <w:szCs w:val="24"/>
        </w:rPr>
        <w:t>.</w:t>
      </w:r>
    </w:p>
    <w:p w:rsidR="00BA3E97" w:rsidRPr="007364E3" w:rsidRDefault="00BA3E97" w:rsidP="00F26AB2">
      <w:pPr>
        <w:autoSpaceDE w:val="0"/>
        <w:autoSpaceDN w:val="0"/>
        <w:adjustRightInd w:val="0"/>
        <w:spacing w:after="80" w:line="240" w:lineRule="auto"/>
        <w:rPr>
          <w:rFonts w:ascii="Times New Roman" w:hAnsi="Times New Roman" w:cs="Times New Roman"/>
          <w:sz w:val="24"/>
          <w:szCs w:val="24"/>
        </w:rPr>
      </w:pPr>
    </w:p>
    <w:p w:rsidR="00F26AB2" w:rsidRPr="007364E3" w:rsidRDefault="00F26AB2" w:rsidP="00F26AB2">
      <w:pPr>
        <w:autoSpaceDE w:val="0"/>
        <w:autoSpaceDN w:val="0"/>
        <w:adjustRightInd w:val="0"/>
        <w:spacing w:after="80" w:line="240" w:lineRule="auto"/>
        <w:rPr>
          <w:rFonts w:ascii="Times New Roman" w:hAnsi="Times New Roman" w:cs="Times New Roman"/>
          <w:sz w:val="24"/>
          <w:szCs w:val="24"/>
        </w:rPr>
      </w:pPr>
    </w:p>
    <w:p w:rsidR="00D620DE" w:rsidRPr="006D35DD" w:rsidRDefault="00D620DE"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2. FREP </w:t>
      </w:r>
      <w:r w:rsidR="00EA2986" w:rsidRPr="006D35DD">
        <w:rPr>
          <w:rFonts w:ascii="Times New Roman" w:hAnsi="Times New Roman" w:cs="Times New Roman"/>
          <w:b/>
          <w:sz w:val="24"/>
          <w:szCs w:val="24"/>
        </w:rPr>
        <w:t>Mission and Research Priorities</w:t>
      </w:r>
      <w:r w:rsidRPr="006D35DD">
        <w:rPr>
          <w:rFonts w:ascii="Times New Roman" w:hAnsi="Times New Roman" w:cs="Times New Roman"/>
          <w:b/>
          <w:sz w:val="24"/>
          <w:szCs w:val="24"/>
        </w:rPr>
        <w:t xml:space="preserve"> </w:t>
      </w:r>
    </w:p>
    <w:p w:rsidR="003306B0" w:rsidRPr="006D35DD" w:rsidRDefault="00F26AB2" w:rsidP="002C258B">
      <w:pPr>
        <w:autoSpaceDE w:val="0"/>
        <w:autoSpaceDN w:val="0"/>
        <w:adjustRightInd w:val="0"/>
        <w:spacing w:after="80" w:line="240" w:lineRule="auto"/>
        <w:rPr>
          <w:rFonts w:ascii="Times New Roman" w:hAnsi="Times New Roman" w:cs="Times New Roman"/>
          <w:sz w:val="24"/>
          <w:szCs w:val="24"/>
        </w:rPr>
      </w:pPr>
      <w:r w:rsidRPr="006D35DD">
        <w:rPr>
          <w:rFonts w:ascii="Times New Roman" w:hAnsi="Times New Roman" w:cs="Times New Roman"/>
          <w:sz w:val="24"/>
          <w:szCs w:val="24"/>
        </w:rPr>
        <w:t xml:space="preserve">The proposed project addresses the FREP </w:t>
      </w:r>
      <w:r w:rsidR="00C275F7">
        <w:rPr>
          <w:rFonts w:ascii="Times New Roman" w:hAnsi="Times New Roman" w:cs="Times New Roman"/>
          <w:sz w:val="24"/>
          <w:szCs w:val="24"/>
        </w:rPr>
        <w:t>Special Request for Proposals 2016 Focus</w:t>
      </w:r>
      <w:r w:rsidRPr="006D35DD">
        <w:rPr>
          <w:rFonts w:ascii="Times New Roman" w:hAnsi="Times New Roman" w:cs="Times New Roman"/>
          <w:sz w:val="24"/>
          <w:szCs w:val="24"/>
        </w:rPr>
        <w:t xml:space="preserve"> Area “</w:t>
      </w:r>
      <w:r w:rsidR="00C275F7">
        <w:rPr>
          <w:rStyle w:val="Strong"/>
          <w:rFonts w:ascii="Times New Roman" w:hAnsi="Times New Roman" w:cs="Times New Roman"/>
          <w:b w:val="0"/>
          <w:i/>
          <w:sz w:val="24"/>
          <w:szCs w:val="24"/>
        </w:rPr>
        <w:t xml:space="preserve">Education and </w:t>
      </w:r>
      <w:r w:rsidR="00C87832">
        <w:rPr>
          <w:rStyle w:val="Strong"/>
          <w:rFonts w:ascii="Times New Roman" w:hAnsi="Times New Roman" w:cs="Times New Roman"/>
          <w:b w:val="0"/>
          <w:i/>
          <w:sz w:val="24"/>
          <w:szCs w:val="24"/>
        </w:rPr>
        <w:t>O</w:t>
      </w:r>
      <w:r w:rsidR="00C275F7">
        <w:rPr>
          <w:rStyle w:val="Strong"/>
          <w:rFonts w:ascii="Times New Roman" w:hAnsi="Times New Roman" w:cs="Times New Roman"/>
          <w:b w:val="0"/>
          <w:i/>
          <w:sz w:val="24"/>
          <w:szCs w:val="24"/>
        </w:rPr>
        <w:t>utreach</w:t>
      </w:r>
      <w:r w:rsidRPr="006D35DD">
        <w:rPr>
          <w:rStyle w:val="Strong"/>
          <w:rFonts w:ascii="Times New Roman" w:hAnsi="Times New Roman" w:cs="Times New Roman"/>
          <w:b w:val="0"/>
          <w:sz w:val="24"/>
          <w:szCs w:val="24"/>
        </w:rPr>
        <w:t>”.</w:t>
      </w:r>
      <w:r w:rsidR="003D69ED">
        <w:rPr>
          <w:rStyle w:val="Strong"/>
          <w:rFonts w:ascii="Times New Roman" w:hAnsi="Times New Roman" w:cs="Times New Roman"/>
          <w:b w:val="0"/>
          <w:sz w:val="24"/>
          <w:szCs w:val="24"/>
        </w:rPr>
        <w:t xml:space="preserve"> The proposed project builds on the online fertilization guidelines which have been developed with FREP support.</w:t>
      </w:r>
    </w:p>
    <w:p w:rsidR="00F26AB2" w:rsidRDefault="00F26AB2" w:rsidP="00F26AB2">
      <w:pPr>
        <w:autoSpaceDE w:val="0"/>
        <w:autoSpaceDN w:val="0"/>
        <w:adjustRightInd w:val="0"/>
        <w:spacing w:after="80" w:line="240" w:lineRule="auto"/>
        <w:rPr>
          <w:rFonts w:ascii="Times New Roman" w:hAnsi="Times New Roman" w:cs="Times New Roman"/>
          <w:sz w:val="24"/>
          <w:szCs w:val="24"/>
        </w:rPr>
      </w:pPr>
    </w:p>
    <w:p w:rsidR="007364E3" w:rsidRPr="007364E3" w:rsidRDefault="007364E3" w:rsidP="00F26AB2">
      <w:pPr>
        <w:autoSpaceDE w:val="0"/>
        <w:autoSpaceDN w:val="0"/>
        <w:adjustRightInd w:val="0"/>
        <w:spacing w:after="80" w:line="240" w:lineRule="auto"/>
        <w:rPr>
          <w:rFonts w:ascii="Times New Roman" w:hAnsi="Times New Roman" w:cs="Times New Roman"/>
          <w:sz w:val="24"/>
          <w:szCs w:val="24"/>
        </w:rPr>
      </w:pPr>
    </w:p>
    <w:p w:rsidR="00D620DE" w:rsidRPr="006D35DD" w:rsidRDefault="00EA2986"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3. Impact</w:t>
      </w:r>
      <w:r w:rsidR="00D620DE" w:rsidRPr="006D35DD">
        <w:rPr>
          <w:rFonts w:ascii="Times New Roman" w:hAnsi="Times New Roman" w:cs="Times New Roman"/>
          <w:b/>
          <w:sz w:val="24"/>
          <w:szCs w:val="24"/>
        </w:rPr>
        <w:t xml:space="preserve"> </w:t>
      </w:r>
    </w:p>
    <w:p w:rsidR="00806225" w:rsidRDefault="00F26AB2" w:rsidP="002C258B">
      <w:pPr>
        <w:autoSpaceDE w:val="0"/>
        <w:autoSpaceDN w:val="0"/>
        <w:adjustRightInd w:val="0"/>
        <w:spacing w:after="80" w:line="240" w:lineRule="auto"/>
        <w:rPr>
          <w:rFonts w:ascii="Times New Roman" w:eastAsia="Calibri" w:hAnsi="Times New Roman" w:cs="Times New Roman"/>
          <w:sz w:val="24"/>
          <w:szCs w:val="24"/>
        </w:rPr>
      </w:pPr>
      <w:r w:rsidRPr="006D35DD">
        <w:rPr>
          <w:rFonts w:ascii="Times New Roman" w:eastAsia="Calibri" w:hAnsi="Times New Roman" w:cs="Times New Roman"/>
          <w:sz w:val="24"/>
          <w:szCs w:val="24"/>
        </w:rPr>
        <w:t>The guidelines are the most comprehensive source of crop-specific information about nutrient management for crops grown in California.</w:t>
      </w:r>
      <w:r w:rsidR="00292CC5" w:rsidRPr="006D35DD">
        <w:rPr>
          <w:rFonts w:ascii="Times New Roman" w:eastAsia="Calibri" w:hAnsi="Times New Roman" w:cs="Times New Roman"/>
          <w:sz w:val="24"/>
          <w:szCs w:val="24"/>
        </w:rPr>
        <w:t xml:space="preserve"> They are </w:t>
      </w:r>
      <w:r w:rsidR="003D69ED">
        <w:rPr>
          <w:rFonts w:ascii="Times New Roman" w:eastAsia="Calibri" w:hAnsi="Times New Roman" w:cs="Times New Roman"/>
          <w:sz w:val="24"/>
          <w:szCs w:val="24"/>
        </w:rPr>
        <w:t xml:space="preserve">a valuable source of information for growers and crop advisers and are </w:t>
      </w:r>
      <w:r w:rsidR="00292CC5" w:rsidRPr="006D35DD">
        <w:rPr>
          <w:rFonts w:ascii="Times New Roman" w:eastAsia="Calibri" w:hAnsi="Times New Roman" w:cs="Times New Roman"/>
          <w:sz w:val="24"/>
          <w:szCs w:val="24"/>
        </w:rPr>
        <w:t xml:space="preserve">freely available </w:t>
      </w:r>
      <w:r w:rsidR="003D69ED">
        <w:rPr>
          <w:rFonts w:ascii="Times New Roman" w:eastAsia="Calibri" w:hAnsi="Times New Roman" w:cs="Times New Roman"/>
          <w:sz w:val="24"/>
          <w:szCs w:val="24"/>
        </w:rPr>
        <w:t>online</w:t>
      </w:r>
      <w:r w:rsidR="00292CC5" w:rsidRPr="006D35DD">
        <w:rPr>
          <w:rFonts w:ascii="Times New Roman" w:eastAsia="Calibri" w:hAnsi="Times New Roman" w:cs="Times New Roman"/>
          <w:sz w:val="24"/>
          <w:szCs w:val="24"/>
        </w:rPr>
        <w:t>.</w:t>
      </w:r>
      <w:r w:rsidR="0068765B">
        <w:rPr>
          <w:rFonts w:ascii="Times New Roman" w:eastAsia="Calibri" w:hAnsi="Times New Roman" w:cs="Times New Roman"/>
          <w:sz w:val="24"/>
          <w:szCs w:val="24"/>
        </w:rPr>
        <w:t xml:space="preserve"> </w:t>
      </w:r>
      <w:r w:rsidR="003D69ED">
        <w:rPr>
          <w:rFonts w:ascii="Times New Roman" w:eastAsia="Calibri" w:hAnsi="Times New Roman" w:cs="Times New Roman"/>
          <w:sz w:val="24"/>
          <w:szCs w:val="24"/>
        </w:rPr>
        <w:t>With the proposed addition</w:t>
      </w:r>
      <w:r w:rsidR="0091263B">
        <w:rPr>
          <w:rFonts w:ascii="Times New Roman" w:eastAsia="Calibri" w:hAnsi="Times New Roman" w:cs="Times New Roman"/>
          <w:sz w:val="24"/>
          <w:szCs w:val="24"/>
        </w:rPr>
        <w:t>s</w:t>
      </w:r>
      <w:r w:rsidR="003D69ED">
        <w:rPr>
          <w:rFonts w:ascii="Times New Roman" w:eastAsia="Calibri" w:hAnsi="Times New Roman" w:cs="Times New Roman"/>
          <w:sz w:val="24"/>
          <w:szCs w:val="24"/>
        </w:rPr>
        <w:t>, the number of crops</w:t>
      </w:r>
      <w:r w:rsidR="0091263B">
        <w:rPr>
          <w:rFonts w:ascii="Times New Roman" w:eastAsia="Calibri" w:hAnsi="Times New Roman" w:cs="Times New Roman"/>
          <w:sz w:val="24"/>
          <w:szCs w:val="24"/>
        </w:rPr>
        <w:t>, for which</w:t>
      </w:r>
      <w:r w:rsidR="003D69ED">
        <w:rPr>
          <w:rFonts w:ascii="Times New Roman" w:eastAsia="Calibri" w:hAnsi="Times New Roman" w:cs="Times New Roman"/>
          <w:sz w:val="24"/>
          <w:szCs w:val="24"/>
        </w:rPr>
        <w:t xml:space="preserve"> nutrient management information</w:t>
      </w:r>
      <w:r w:rsidR="0091263B">
        <w:rPr>
          <w:rFonts w:ascii="Times New Roman" w:eastAsia="Calibri" w:hAnsi="Times New Roman" w:cs="Times New Roman"/>
          <w:sz w:val="24"/>
          <w:szCs w:val="24"/>
        </w:rPr>
        <w:t xml:space="preserve"> is provided,</w:t>
      </w:r>
      <w:r w:rsidR="003D69ED">
        <w:rPr>
          <w:rFonts w:ascii="Times New Roman" w:eastAsia="Calibri" w:hAnsi="Times New Roman" w:cs="Times New Roman"/>
          <w:sz w:val="24"/>
          <w:szCs w:val="24"/>
        </w:rPr>
        <w:t xml:space="preserve"> will increase considerably. The additions will be especially valuable, because little to no information is currently </w:t>
      </w:r>
      <w:r w:rsidR="00285186">
        <w:rPr>
          <w:rFonts w:ascii="Times New Roman" w:eastAsia="Calibri" w:hAnsi="Times New Roman" w:cs="Times New Roman"/>
          <w:sz w:val="24"/>
          <w:szCs w:val="24"/>
        </w:rPr>
        <w:t xml:space="preserve">publicly </w:t>
      </w:r>
      <w:r w:rsidR="003D69ED">
        <w:rPr>
          <w:rFonts w:ascii="Times New Roman" w:eastAsia="Calibri" w:hAnsi="Times New Roman" w:cs="Times New Roman"/>
          <w:sz w:val="24"/>
          <w:szCs w:val="24"/>
        </w:rPr>
        <w:t>available for many of these crops</w:t>
      </w:r>
      <w:r w:rsidR="0068765B">
        <w:rPr>
          <w:rFonts w:ascii="Times New Roman" w:eastAsia="Calibri" w:hAnsi="Times New Roman" w:cs="Times New Roman"/>
          <w:sz w:val="24"/>
          <w:szCs w:val="24"/>
        </w:rPr>
        <w:t>.</w:t>
      </w:r>
    </w:p>
    <w:p w:rsidR="00292CC5" w:rsidRPr="006D35DD" w:rsidRDefault="00292CC5" w:rsidP="006D35DD">
      <w:pPr>
        <w:autoSpaceDE w:val="0"/>
        <w:autoSpaceDN w:val="0"/>
        <w:adjustRightInd w:val="0"/>
        <w:spacing w:after="80" w:line="240" w:lineRule="auto"/>
        <w:ind w:firstLine="360"/>
        <w:rPr>
          <w:rFonts w:ascii="Times New Roman" w:eastAsia="Calibri" w:hAnsi="Times New Roman" w:cs="Times New Roman"/>
          <w:sz w:val="24"/>
          <w:szCs w:val="24"/>
        </w:rPr>
      </w:pPr>
      <w:r w:rsidRPr="006D35DD">
        <w:rPr>
          <w:rFonts w:ascii="Times New Roman" w:hAnsi="Times New Roman" w:cs="Times New Roman"/>
          <w:sz w:val="24"/>
          <w:szCs w:val="24"/>
        </w:rPr>
        <w:t xml:space="preserve">Using these resources will help growers and crop </w:t>
      </w:r>
      <w:r w:rsidR="0091263B">
        <w:rPr>
          <w:rFonts w:ascii="Times New Roman" w:hAnsi="Times New Roman" w:cs="Times New Roman"/>
          <w:sz w:val="24"/>
          <w:szCs w:val="24"/>
        </w:rPr>
        <w:t>advisers</w:t>
      </w:r>
      <w:r w:rsidRPr="006D35DD">
        <w:rPr>
          <w:rFonts w:ascii="Times New Roman" w:hAnsi="Times New Roman" w:cs="Times New Roman"/>
          <w:sz w:val="24"/>
          <w:szCs w:val="24"/>
        </w:rPr>
        <w:t xml:space="preserve"> </w:t>
      </w:r>
      <w:r w:rsidR="00636AB6">
        <w:rPr>
          <w:rFonts w:ascii="Times New Roman" w:hAnsi="Times New Roman" w:cs="Times New Roman"/>
          <w:sz w:val="24"/>
          <w:szCs w:val="24"/>
        </w:rPr>
        <w:t xml:space="preserve">plan </w:t>
      </w:r>
      <w:r w:rsidR="0091263B">
        <w:rPr>
          <w:rFonts w:ascii="Times New Roman" w:hAnsi="Times New Roman" w:cs="Times New Roman"/>
          <w:sz w:val="24"/>
          <w:szCs w:val="24"/>
        </w:rPr>
        <w:t xml:space="preserve">their </w:t>
      </w:r>
      <w:r w:rsidR="00636AB6">
        <w:rPr>
          <w:rFonts w:ascii="Times New Roman" w:hAnsi="Times New Roman" w:cs="Times New Roman"/>
          <w:sz w:val="24"/>
          <w:szCs w:val="24"/>
        </w:rPr>
        <w:t xml:space="preserve">nutrient management, </w:t>
      </w:r>
      <w:r w:rsidRPr="006D35DD">
        <w:rPr>
          <w:rFonts w:ascii="Times New Roman" w:hAnsi="Times New Roman" w:cs="Times New Roman"/>
          <w:sz w:val="24"/>
          <w:szCs w:val="24"/>
        </w:rPr>
        <w:t>improve N fertilizer use efficiency and reduce the risk of nitrate leaching.</w:t>
      </w:r>
    </w:p>
    <w:p w:rsidR="0091263B" w:rsidRPr="006D35DD" w:rsidRDefault="0091263B" w:rsidP="0091263B">
      <w:pPr>
        <w:autoSpaceDE w:val="0"/>
        <w:autoSpaceDN w:val="0"/>
        <w:adjustRightInd w:val="0"/>
        <w:spacing w:after="8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proposed additions will also be highly valuable for presentations (e.g. N management training refresher for CCA and self-certifying growers) and agronomy and nutrient management classes at colleges and </w:t>
      </w:r>
      <w:r w:rsidR="00062ADC">
        <w:rPr>
          <w:rFonts w:ascii="Times New Roman" w:hAnsi="Times New Roman" w:cs="Times New Roman"/>
          <w:sz w:val="24"/>
          <w:szCs w:val="24"/>
        </w:rPr>
        <w:t>universities</w:t>
      </w:r>
      <w:r>
        <w:rPr>
          <w:rFonts w:ascii="Times New Roman" w:hAnsi="Times New Roman" w:cs="Times New Roman"/>
          <w:sz w:val="24"/>
          <w:szCs w:val="24"/>
        </w:rPr>
        <w:t xml:space="preserve">. </w:t>
      </w:r>
    </w:p>
    <w:p w:rsidR="00292CC5" w:rsidRDefault="00292CC5" w:rsidP="00F26AB2">
      <w:pPr>
        <w:autoSpaceDE w:val="0"/>
        <w:autoSpaceDN w:val="0"/>
        <w:adjustRightInd w:val="0"/>
        <w:spacing w:after="80" w:line="240" w:lineRule="auto"/>
        <w:rPr>
          <w:rFonts w:ascii="Times New Roman" w:hAnsi="Times New Roman" w:cs="Times New Roman"/>
          <w:sz w:val="24"/>
          <w:szCs w:val="24"/>
        </w:rPr>
      </w:pPr>
    </w:p>
    <w:p w:rsidR="00800040" w:rsidRPr="006D35DD" w:rsidRDefault="00800040" w:rsidP="00F26AB2">
      <w:pPr>
        <w:autoSpaceDE w:val="0"/>
        <w:autoSpaceDN w:val="0"/>
        <w:adjustRightInd w:val="0"/>
        <w:spacing w:after="80" w:line="240" w:lineRule="auto"/>
        <w:rPr>
          <w:rFonts w:ascii="Times New Roman" w:hAnsi="Times New Roman" w:cs="Times New Roman"/>
          <w:sz w:val="24"/>
          <w:szCs w:val="24"/>
        </w:rPr>
      </w:pPr>
    </w:p>
    <w:p w:rsidR="00D620DE" w:rsidRPr="006D35DD" w:rsidRDefault="00D620DE"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4. Long-Term Solution</w:t>
      </w:r>
      <w:r w:rsidR="00EA2986" w:rsidRPr="006D35DD">
        <w:rPr>
          <w:rFonts w:ascii="Times New Roman" w:hAnsi="Times New Roman" w:cs="Times New Roman"/>
          <w:b/>
          <w:sz w:val="24"/>
          <w:szCs w:val="24"/>
        </w:rPr>
        <w:t>s</w:t>
      </w:r>
      <w:r w:rsidRPr="006D35DD">
        <w:rPr>
          <w:rFonts w:ascii="Times New Roman" w:hAnsi="Times New Roman" w:cs="Times New Roman"/>
          <w:b/>
          <w:sz w:val="24"/>
          <w:szCs w:val="24"/>
        </w:rPr>
        <w:t xml:space="preserve"> </w:t>
      </w:r>
    </w:p>
    <w:p w:rsidR="00BF7320" w:rsidRDefault="00BF7320" w:rsidP="002C258B">
      <w:pPr>
        <w:autoSpaceDE w:val="0"/>
        <w:autoSpaceDN w:val="0"/>
        <w:adjustRightInd w:val="0"/>
        <w:spacing w:after="8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D02EA1">
        <w:rPr>
          <w:rFonts w:ascii="Times New Roman" w:eastAsia="Calibri" w:hAnsi="Times New Roman" w:cs="Times New Roman"/>
          <w:sz w:val="24"/>
          <w:szCs w:val="24"/>
        </w:rPr>
        <w:t>proposed additions to the guidelines</w:t>
      </w:r>
      <w:r>
        <w:rPr>
          <w:rFonts w:ascii="Times New Roman" w:eastAsia="Calibri" w:hAnsi="Times New Roman" w:cs="Times New Roman"/>
          <w:sz w:val="24"/>
          <w:szCs w:val="24"/>
        </w:rPr>
        <w:t xml:space="preserve"> will be freely available online and can be used on a desktop computer and mobile devices. Compared to textbooks and brochures, online publication facilitates updating the content and incorporating new findings, thus en</w:t>
      </w:r>
      <w:r w:rsidR="00D02EA1">
        <w:rPr>
          <w:rFonts w:ascii="Times New Roman" w:eastAsia="Calibri" w:hAnsi="Times New Roman" w:cs="Times New Roman"/>
          <w:sz w:val="24"/>
          <w:szCs w:val="24"/>
        </w:rPr>
        <w:t>s</w:t>
      </w:r>
      <w:r>
        <w:rPr>
          <w:rFonts w:ascii="Times New Roman" w:eastAsia="Calibri" w:hAnsi="Times New Roman" w:cs="Times New Roman"/>
          <w:sz w:val="24"/>
          <w:szCs w:val="24"/>
        </w:rPr>
        <w:t>uring the</w:t>
      </w:r>
      <w:r w:rsidR="0091263B">
        <w:rPr>
          <w:rFonts w:ascii="Times New Roman" w:eastAsia="Calibri" w:hAnsi="Times New Roman" w:cs="Times New Roman"/>
          <w:sz w:val="24"/>
          <w:szCs w:val="24"/>
        </w:rPr>
        <w:t>ir</w:t>
      </w:r>
      <w:r>
        <w:rPr>
          <w:rFonts w:ascii="Times New Roman" w:eastAsia="Calibri" w:hAnsi="Times New Roman" w:cs="Times New Roman"/>
          <w:sz w:val="24"/>
          <w:szCs w:val="24"/>
        </w:rPr>
        <w:t xml:space="preserve"> usefulness in the long-term.</w:t>
      </w:r>
    </w:p>
    <w:p w:rsidR="00806225" w:rsidRDefault="00D4533C" w:rsidP="006D35DD">
      <w:pPr>
        <w:autoSpaceDE w:val="0"/>
        <w:autoSpaceDN w:val="0"/>
        <w:adjustRightInd w:val="0"/>
        <w:spacing w:after="80" w:line="240" w:lineRule="auto"/>
        <w:ind w:firstLine="360"/>
        <w:rPr>
          <w:rFonts w:ascii="Times New Roman" w:hAnsi="Times New Roman" w:cs="Times New Roman"/>
          <w:sz w:val="24"/>
          <w:szCs w:val="24"/>
        </w:rPr>
      </w:pPr>
      <w:r w:rsidRPr="00D4533C">
        <w:rPr>
          <w:rFonts w:ascii="Times New Roman" w:hAnsi="Times New Roman" w:cs="Times New Roman"/>
          <w:sz w:val="24"/>
          <w:szCs w:val="24"/>
        </w:rPr>
        <w:t>The proposed additions will improve the impact of the guidelines, supporting growers and crop advisors to make informed nutrient management decisions about a wider variety of crops, increasing N use efficiency in their production and resulting in lower risks of nitrate leaching to the groundwater.</w:t>
      </w:r>
      <w:r>
        <w:t xml:space="preserve"> </w:t>
      </w:r>
      <w:r w:rsidRPr="006D35DD">
        <w:rPr>
          <w:rFonts w:ascii="Times New Roman" w:hAnsi="Times New Roman" w:cs="Times New Roman"/>
          <w:sz w:val="24"/>
          <w:szCs w:val="24"/>
        </w:rPr>
        <w:t>The</w:t>
      </w:r>
      <w:r>
        <w:rPr>
          <w:rFonts w:ascii="Times New Roman" w:hAnsi="Times New Roman" w:cs="Times New Roman"/>
          <w:sz w:val="24"/>
          <w:szCs w:val="24"/>
        </w:rPr>
        <w:t xml:space="preserve"> new components</w:t>
      </w:r>
      <w:r w:rsidR="00292CC5" w:rsidRPr="006D35DD">
        <w:rPr>
          <w:rFonts w:ascii="Times New Roman" w:hAnsi="Times New Roman" w:cs="Times New Roman"/>
          <w:sz w:val="24"/>
          <w:szCs w:val="24"/>
        </w:rPr>
        <w:t xml:space="preserve"> provide </w:t>
      </w:r>
      <w:r w:rsidR="00D02EA1">
        <w:rPr>
          <w:rFonts w:ascii="Times New Roman" w:hAnsi="Times New Roman" w:cs="Times New Roman"/>
          <w:sz w:val="24"/>
          <w:szCs w:val="24"/>
        </w:rPr>
        <w:t>users</w:t>
      </w:r>
      <w:r w:rsidR="00292CC5" w:rsidRPr="006D35DD">
        <w:rPr>
          <w:rFonts w:ascii="Times New Roman" w:hAnsi="Times New Roman" w:cs="Times New Roman"/>
          <w:sz w:val="24"/>
          <w:szCs w:val="24"/>
        </w:rPr>
        <w:t xml:space="preserve"> with background information that help </w:t>
      </w:r>
      <w:r w:rsidR="00292CC5" w:rsidRPr="006D35DD">
        <w:rPr>
          <w:rFonts w:ascii="Times New Roman" w:hAnsi="Times New Roman" w:cs="Times New Roman"/>
          <w:sz w:val="24"/>
          <w:szCs w:val="24"/>
        </w:rPr>
        <w:lastRenderedPageBreak/>
        <w:t>them better understand the processes and factors affecting nutrient use efficiency in the field</w:t>
      </w:r>
      <w:r w:rsidR="00D02EA1">
        <w:rPr>
          <w:rFonts w:ascii="Times New Roman" w:hAnsi="Times New Roman" w:cs="Times New Roman"/>
          <w:sz w:val="24"/>
          <w:szCs w:val="24"/>
        </w:rPr>
        <w:t>, allowing them to make educated decisions in the absence of detailed guidelines or recommendations</w:t>
      </w:r>
      <w:r w:rsidR="00292CC5" w:rsidRPr="006D35DD">
        <w:rPr>
          <w:rFonts w:ascii="Times New Roman" w:hAnsi="Times New Roman" w:cs="Times New Roman"/>
          <w:sz w:val="24"/>
          <w:szCs w:val="24"/>
        </w:rPr>
        <w:t xml:space="preserve">. </w:t>
      </w:r>
    </w:p>
    <w:p w:rsidR="00D620DE" w:rsidRDefault="00D620DE" w:rsidP="00F26AB2">
      <w:pPr>
        <w:autoSpaceDE w:val="0"/>
        <w:autoSpaceDN w:val="0"/>
        <w:adjustRightInd w:val="0"/>
        <w:spacing w:after="80" w:line="240" w:lineRule="auto"/>
        <w:rPr>
          <w:rFonts w:ascii="Times New Roman" w:hAnsi="Times New Roman" w:cs="Times New Roman"/>
          <w:sz w:val="24"/>
          <w:szCs w:val="24"/>
        </w:rPr>
      </w:pPr>
    </w:p>
    <w:p w:rsidR="003F3D63" w:rsidRDefault="003F3D63" w:rsidP="00F26AB2">
      <w:pPr>
        <w:autoSpaceDE w:val="0"/>
        <w:autoSpaceDN w:val="0"/>
        <w:adjustRightInd w:val="0"/>
        <w:spacing w:after="80" w:line="240" w:lineRule="auto"/>
        <w:rPr>
          <w:rFonts w:ascii="Times New Roman" w:hAnsi="Times New Roman" w:cs="Times New Roman"/>
          <w:sz w:val="24"/>
          <w:szCs w:val="24"/>
        </w:rPr>
      </w:pPr>
    </w:p>
    <w:p w:rsidR="00D620DE" w:rsidRPr="006D35DD" w:rsidRDefault="00EA2986" w:rsidP="00F26AB2">
      <w:pPr>
        <w:autoSpaceDE w:val="0"/>
        <w:autoSpaceDN w:val="0"/>
        <w:adjustRightInd w:val="0"/>
        <w:spacing w:after="80" w:line="240" w:lineRule="auto"/>
        <w:rPr>
          <w:rFonts w:ascii="Times New Roman" w:hAnsi="Times New Roman" w:cs="Times New Roman"/>
          <w:sz w:val="24"/>
          <w:szCs w:val="24"/>
        </w:rPr>
      </w:pPr>
      <w:r w:rsidRPr="006D35DD">
        <w:rPr>
          <w:rFonts w:ascii="Times New Roman" w:hAnsi="Times New Roman" w:cs="Times New Roman"/>
          <w:b/>
          <w:sz w:val="24"/>
          <w:szCs w:val="24"/>
        </w:rPr>
        <w:t>5. Related Research</w:t>
      </w:r>
      <w:r w:rsidR="00D620DE" w:rsidRPr="006D35DD">
        <w:rPr>
          <w:rFonts w:ascii="Times New Roman" w:hAnsi="Times New Roman" w:cs="Times New Roman"/>
          <w:sz w:val="24"/>
          <w:szCs w:val="24"/>
        </w:rPr>
        <w:t xml:space="preserve"> </w:t>
      </w:r>
    </w:p>
    <w:p w:rsidR="00806225" w:rsidRDefault="0007077F" w:rsidP="002C258B">
      <w:pPr>
        <w:autoSpaceDE w:val="0"/>
        <w:autoSpaceDN w:val="0"/>
        <w:adjustRightInd w:val="0"/>
        <w:spacing w:after="80" w:line="240" w:lineRule="auto"/>
        <w:rPr>
          <w:rFonts w:ascii="Times New Roman" w:hAnsi="Times New Roman" w:cs="Times New Roman"/>
          <w:sz w:val="24"/>
          <w:szCs w:val="24"/>
        </w:rPr>
      </w:pPr>
      <w:r w:rsidRPr="006D35DD">
        <w:rPr>
          <w:rFonts w:ascii="Times New Roman" w:hAnsi="Times New Roman" w:cs="Times New Roman"/>
          <w:sz w:val="24"/>
          <w:szCs w:val="24"/>
        </w:rPr>
        <w:t xml:space="preserve"> </w:t>
      </w:r>
      <w:r w:rsidR="00BA3E97" w:rsidRPr="006D35DD">
        <w:rPr>
          <w:rFonts w:ascii="Times New Roman" w:hAnsi="Times New Roman" w:cs="Times New Roman"/>
          <w:sz w:val="24"/>
          <w:szCs w:val="24"/>
        </w:rPr>
        <w:t xml:space="preserve">The proposed project </w:t>
      </w:r>
      <w:r w:rsidR="00234960" w:rsidRPr="006D35DD">
        <w:rPr>
          <w:rFonts w:ascii="Times New Roman" w:hAnsi="Times New Roman" w:cs="Times New Roman"/>
          <w:sz w:val="24"/>
          <w:szCs w:val="24"/>
        </w:rPr>
        <w:t xml:space="preserve">builds on </w:t>
      </w:r>
      <w:r w:rsidR="00806225">
        <w:rPr>
          <w:rFonts w:ascii="Times New Roman" w:hAnsi="Times New Roman" w:cs="Times New Roman"/>
          <w:sz w:val="24"/>
          <w:szCs w:val="24"/>
        </w:rPr>
        <w:t>several completed and ongoing projects:</w:t>
      </w:r>
    </w:p>
    <w:p w:rsidR="009E0B36" w:rsidRPr="006D35DD" w:rsidRDefault="009E0B36" w:rsidP="00F26AB2">
      <w:pPr>
        <w:autoSpaceDE w:val="0"/>
        <w:autoSpaceDN w:val="0"/>
        <w:adjustRightInd w:val="0"/>
        <w:spacing w:after="80" w:line="240" w:lineRule="auto"/>
        <w:rPr>
          <w:rFonts w:ascii="Times New Roman" w:hAnsi="Times New Roman" w:cs="Times New Roman"/>
          <w:sz w:val="24"/>
          <w:szCs w:val="24"/>
        </w:rPr>
      </w:pPr>
    </w:p>
    <w:p w:rsidR="00234960" w:rsidRPr="006D35DD" w:rsidRDefault="00234960" w:rsidP="00F26AB2">
      <w:pPr>
        <w:spacing w:after="80" w:line="240" w:lineRule="auto"/>
        <w:rPr>
          <w:rFonts w:ascii="Times New Roman" w:hAnsi="Times New Roman" w:cs="Times New Roman"/>
          <w:i/>
          <w:sz w:val="24"/>
          <w:szCs w:val="24"/>
          <w:u w:val="single"/>
        </w:rPr>
      </w:pPr>
      <w:r w:rsidRPr="006D35DD">
        <w:rPr>
          <w:rFonts w:ascii="Times New Roman" w:hAnsi="Times New Roman" w:cs="Times New Roman"/>
          <w:i/>
          <w:sz w:val="24"/>
          <w:szCs w:val="24"/>
          <w:u w:val="single"/>
        </w:rPr>
        <w:t>Fertilization guidelines</w:t>
      </w:r>
    </w:p>
    <w:p w:rsidR="00D873A4" w:rsidRPr="006D35DD" w:rsidRDefault="00AA18B3" w:rsidP="002C258B">
      <w:pPr>
        <w:spacing w:after="80" w:line="240" w:lineRule="auto"/>
        <w:rPr>
          <w:rFonts w:ascii="Times New Roman" w:hAnsi="Times New Roman" w:cs="Times New Roman"/>
          <w:sz w:val="24"/>
          <w:szCs w:val="24"/>
        </w:rPr>
      </w:pPr>
      <w:r w:rsidRPr="0091263B">
        <w:rPr>
          <w:rFonts w:ascii="Times New Roman" w:hAnsi="Times New Roman" w:cs="Times New Roman"/>
          <w:sz w:val="24"/>
          <w:szCs w:val="24"/>
        </w:rPr>
        <w:t>With support from FREP (projects 11-0485-SA and 15-0231)</w:t>
      </w:r>
      <w:r w:rsidR="0091263B" w:rsidRPr="0091263B">
        <w:rPr>
          <w:rFonts w:ascii="Times New Roman" w:hAnsi="Times New Roman" w:cs="Times New Roman"/>
          <w:sz w:val="24"/>
          <w:szCs w:val="24"/>
        </w:rPr>
        <w:t>,</w:t>
      </w:r>
      <w:r w:rsidRPr="0091263B">
        <w:rPr>
          <w:rFonts w:ascii="Times New Roman" w:hAnsi="Times New Roman" w:cs="Times New Roman"/>
          <w:sz w:val="24"/>
          <w:szCs w:val="24"/>
        </w:rPr>
        <w:t xml:space="preserve"> r</w:t>
      </w:r>
      <w:r w:rsidR="00234960" w:rsidRPr="0091263B">
        <w:rPr>
          <w:rFonts w:ascii="Times New Roman" w:hAnsi="Times New Roman" w:cs="Times New Roman"/>
          <w:sz w:val="24"/>
          <w:szCs w:val="24"/>
        </w:rPr>
        <w:t xml:space="preserve">esults from research projects, including </w:t>
      </w:r>
      <w:r w:rsidR="00D02EA1" w:rsidRPr="0091263B">
        <w:rPr>
          <w:rFonts w:ascii="Times New Roman" w:hAnsi="Times New Roman" w:cs="Times New Roman"/>
          <w:sz w:val="24"/>
          <w:szCs w:val="24"/>
        </w:rPr>
        <w:t xml:space="preserve">many </w:t>
      </w:r>
      <w:r w:rsidR="00234960" w:rsidRPr="0091263B">
        <w:rPr>
          <w:rFonts w:ascii="Times New Roman" w:hAnsi="Times New Roman" w:cs="Times New Roman"/>
          <w:sz w:val="24"/>
          <w:szCs w:val="24"/>
        </w:rPr>
        <w:t>FREP-funded studies, have been synthesized to create web-based fertilization guidelines for specific crops. The guidelines present accurate and timely crop nutrient</w:t>
      </w:r>
      <w:r w:rsidR="00234960" w:rsidRPr="006D35DD">
        <w:rPr>
          <w:rFonts w:ascii="Times New Roman" w:hAnsi="Times New Roman" w:cs="Times New Roman"/>
          <w:sz w:val="24"/>
          <w:szCs w:val="24"/>
        </w:rPr>
        <w:t xml:space="preserve"> information in a user-friendly, visually interactive interface. </w:t>
      </w:r>
      <w:r w:rsidR="00D4533C">
        <w:rPr>
          <w:rFonts w:ascii="Times New Roman" w:hAnsi="Times New Roman" w:cs="Times New Roman"/>
          <w:sz w:val="24"/>
          <w:szCs w:val="24"/>
        </w:rPr>
        <w:t>They include i</w:t>
      </w:r>
      <w:r w:rsidR="00234960" w:rsidRPr="006D35DD">
        <w:rPr>
          <w:rFonts w:ascii="Times New Roman" w:hAnsi="Times New Roman" w:cs="Times New Roman"/>
          <w:sz w:val="24"/>
          <w:szCs w:val="24"/>
        </w:rPr>
        <w:t xml:space="preserve">nformation about application rates, time of application, fertilizer placement and types of fertilizers. The guidelines provide information about </w:t>
      </w:r>
      <w:r w:rsidR="00C87832">
        <w:rPr>
          <w:rFonts w:ascii="Times New Roman" w:hAnsi="Times New Roman" w:cs="Times New Roman"/>
          <w:sz w:val="24"/>
          <w:szCs w:val="24"/>
        </w:rPr>
        <w:t>N</w:t>
      </w:r>
      <w:r w:rsidR="00234960" w:rsidRPr="006D35DD">
        <w:rPr>
          <w:rFonts w:ascii="Times New Roman" w:hAnsi="Times New Roman" w:cs="Times New Roman"/>
          <w:sz w:val="24"/>
          <w:szCs w:val="24"/>
        </w:rPr>
        <w:t xml:space="preserve">, </w:t>
      </w:r>
      <w:r w:rsidR="00C87832">
        <w:rPr>
          <w:rFonts w:ascii="Times New Roman" w:hAnsi="Times New Roman" w:cs="Times New Roman"/>
          <w:sz w:val="24"/>
          <w:szCs w:val="24"/>
        </w:rPr>
        <w:t>P</w:t>
      </w:r>
      <w:r w:rsidR="00234960" w:rsidRPr="006D35DD">
        <w:rPr>
          <w:rFonts w:ascii="Times New Roman" w:hAnsi="Times New Roman" w:cs="Times New Roman"/>
          <w:sz w:val="24"/>
          <w:szCs w:val="24"/>
        </w:rPr>
        <w:t xml:space="preserve">, and </w:t>
      </w:r>
      <w:r w:rsidR="00C87832">
        <w:rPr>
          <w:rFonts w:ascii="Times New Roman" w:hAnsi="Times New Roman" w:cs="Times New Roman"/>
          <w:sz w:val="24"/>
          <w:szCs w:val="24"/>
        </w:rPr>
        <w:t>K</w:t>
      </w:r>
      <w:r w:rsidR="00234960" w:rsidRPr="006D35DD">
        <w:rPr>
          <w:rFonts w:ascii="Times New Roman" w:hAnsi="Times New Roman" w:cs="Times New Roman"/>
          <w:sz w:val="24"/>
          <w:szCs w:val="24"/>
        </w:rPr>
        <w:t xml:space="preserve"> </w:t>
      </w:r>
      <w:r w:rsidR="00D02EA1">
        <w:rPr>
          <w:rFonts w:ascii="Times New Roman" w:hAnsi="Times New Roman" w:cs="Times New Roman"/>
          <w:sz w:val="24"/>
          <w:szCs w:val="24"/>
        </w:rPr>
        <w:t>management</w:t>
      </w:r>
      <w:r w:rsidR="00234960" w:rsidRPr="006D35DD">
        <w:rPr>
          <w:rFonts w:ascii="Times New Roman" w:hAnsi="Times New Roman" w:cs="Times New Roman"/>
          <w:sz w:val="24"/>
          <w:szCs w:val="24"/>
        </w:rPr>
        <w:t xml:space="preserve">. In addition, </w:t>
      </w:r>
      <w:r w:rsidR="00D4533C">
        <w:rPr>
          <w:rFonts w:ascii="Times New Roman" w:hAnsi="Times New Roman" w:cs="Times New Roman"/>
          <w:sz w:val="24"/>
          <w:szCs w:val="24"/>
        </w:rPr>
        <w:t xml:space="preserve">they describe </w:t>
      </w:r>
      <w:r w:rsidR="00234960" w:rsidRPr="006D35DD">
        <w:rPr>
          <w:rFonts w:ascii="Times New Roman" w:hAnsi="Times New Roman" w:cs="Times New Roman"/>
          <w:sz w:val="24"/>
          <w:szCs w:val="24"/>
        </w:rPr>
        <w:t>deficiency symptoms</w:t>
      </w:r>
      <w:r w:rsidR="00D4533C">
        <w:rPr>
          <w:rFonts w:ascii="Times New Roman" w:hAnsi="Times New Roman" w:cs="Times New Roman"/>
          <w:sz w:val="24"/>
          <w:szCs w:val="24"/>
        </w:rPr>
        <w:t>,</w:t>
      </w:r>
      <w:r w:rsidR="00234960" w:rsidRPr="006D35DD">
        <w:rPr>
          <w:rFonts w:ascii="Times New Roman" w:hAnsi="Times New Roman" w:cs="Times New Roman"/>
          <w:sz w:val="24"/>
          <w:szCs w:val="24"/>
        </w:rPr>
        <w:t xml:space="preserve"> </w:t>
      </w:r>
      <w:r w:rsidR="00D4533C">
        <w:rPr>
          <w:rFonts w:ascii="Times New Roman" w:hAnsi="Times New Roman" w:cs="Times New Roman"/>
          <w:sz w:val="24"/>
          <w:szCs w:val="24"/>
        </w:rPr>
        <w:t xml:space="preserve">discuss </w:t>
      </w:r>
      <w:r w:rsidR="00234960" w:rsidRPr="006D35DD">
        <w:rPr>
          <w:rFonts w:ascii="Times New Roman" w:hAnsi="Times New Roman" w:cs="Times New Roman"/>
          <w:sz w:val="24"/>
          <w:szCs w:val="24"/>
        </w:rPr>
        <w:t>the use of soil and plant tissue analysis</w:t>
      </w:r>
      <w:r w:rsidR="00D4533C">
        <w:rPr>
          <w:rFonts w:ascii="Times New Roman" w:hAnsi="Times New Roman" w:cs="Times New Roman"/>
          <w:sz w:val="24"/>
          <w:szCs w:val="24"/>
        </w:rPr>
        <w:t>,</w:t>
      </w:r>
      <w:r w:rsidR="00234960" w:rsidRPr="006D35DD">
        <w:rPr>
          <w:rFonts w:ascii="Times New Roman" w:hAnsi="Times New Roman" w:cs="Times New Roman"/>
          <w:sz w:val="24"/>
          <w:szCs w:val="24"/>
        </w:rPr>
        <w:t xml:space="preserve"> and </w:t>
      </w:r>
      <w:r w:rsidR="00D4533C">
        <w:rPr>
          <w:rFonts w:ascii="Times New Roman" w:hAnsi="Times New Roman" w:cs="Times New Roman"/>
          <w:sz w:val="24"/>
          <w:szCs w:val="24"/>
        </w:rPr>
        <w:t xml:space="preserve">provide </w:t>
      </w:r>
      <w:r w:rsidR="00234960" w:rsidRPr="006D35DD">
        <w:rPr>
          <w:rFonts w:ascii="Times New Roman" w:hAnsi="Times New Roman" w:cs="Times New Roman"/>
          <w:sz w:val="24"/>
          <w:szCs w:val="24"/>
        </w:rPr>
        <w:t xml:space="preserve">instructions for representative sampling. An extensive list of references and links to sites with additional information complement the guidelines. By </w:t>
      </w:r>
      <w:r w:rsidR="0088715A">
        <w:rPr>
          <w:rFonts w:ascii="Times New Roman" w:hAnsi="Times New Roman" w:cs="Times New Roman"/>
          <w:sz w:val="24"/>
          <w:szCs w:val="24"/>
        </w:rPr>
        <w:t>summer</w:t>
      </w:r>
      <w:r w:rsidR="00234960" w:rsidRPr="006D35DD">
        <w:rPr>
          <w:rFonts w:ascii="Times New Roman" w:hAnsi="Times New Roman" w:cs="Times New Roman"/>
          <w:sz w:val="24"/>
          <w:szCs w:val="24"/>
        </w:rPr>
        <w:t xml:space="preserve"> 201</w:t>
      </w:r>
      <w:r w:rsidR="0088715A">
        <w:rPr>
          <w:rFonts w:ascii="Times New Roman" w:hAnsi="Times New Roman" w:cs="Times New Roman"/>
          <w:sz w:val="24"/>
          <w:szCs w:val="24"/>
        </w:rPr>
        <w:t>7</w:t>
      </w:r>
      <w:r w:rsidR="00234960" w:rsidRPr="006D35DD">
        <w:rPr>
          <w:rFonts w:ascii="Times New Roman" w:hAnsi="Times New Roman" w:cs="Times New Roman"/>
          <w:sz w:val="24"/>
          <w:szCs w:val="24"/>
        </w:rPr>
        <w:t xml:space="preserve">, guidelines for </w:t>
      </w:r>
      <w:r w:rsidR="0088715A">
        <w:rPr>
          <w:rFonts w:ascii="Times New Roman" w:hAnsi="Times New Roman" w:cs="Times New Roman"/>
          <w:sz w:val="24"/>
          <w:szCs w:val="24"/>
        </w:rPr>
        <w:t>at least 28</w:t>
      </w:r>
      <w:r w:rsidR="00234960" w:rsidRPr="006D35DD">
        <w:rPr>
          <w:rFonts w:ascii="Times New Roman" w:hAnsi="Times New Roman" w:cs="Times New Roman"/>
          <w:sz w:val="24"/>
          <w:szCs w:val="24"/>
        </w:rPr>
        <w:t xml:space="preserve"> crops</w:t>
      </w:r>
      <w:r w:rsidR="00D873A4" w:rsidRPr="006D35DD">
        <w:rPr>
          <w:rFonts w:ascii="Times New Roman" w:hAnsi="Times New Roman" w:cs="Times New Roman"/>
          <w:sz w:val="24"/>
          <w:szCs w:val="24"/>
        </w:rPr>
        <w:t xml:space="preserve"> will</w:t>
      </w:r>
      <w:r w:rsidR="00234960" w:rsidRPr="006D35DD">
        <w:rPr>
          <w:rFonts w:ascii="Times New Roman" w:hAnsi="Times New Roman" w:cs="Times New Roman"/>
          <w:sz w:val="24"/>
          <w:szCs w:val="24"/>
        </w:rPr>
        <w:t xml:space="preserve"> be </w:t>
      </w:r>
      <w:r w:rsidR="00D873A4" w:rsidRPr="006D35DD">
        <w:rPr>
          <w:rFonts w:ascii="Times New Roman" w:hAnsi="Times New Roman" w:cs="Times New Roman"/>
          <w:sz w:val="24"/>
          <w:szCs w:val="24"/>
        </w:rPr>
        <w:t xml:space="preserve">freely </w:t>
      </w:r>
      <w:r w:rsidR="00234960" w:rsidRPr="006D35DD">
        <w:rPr>
          <w:rFonts w:ascii="Times New Roman" w:hAnsi="Times New Roman" w:cs="Times New Roman"/>
          <w:sz w:val="24"/>
          <w:szCs w:val="24"/>
        </w:rPr>
        <w:t>available online</w:t>
      </w:r>
      <w:r w:rsidR="00D873A4" w:rsidRPr="006D35DD">
        <w:rPr>
          <w:rFonts w:ascii="Times New Roman" w:hAnsi="Times New Roman" w:cs="Times New Roman"/>
          <w:sz w:val="24"/>
          <w:szCs w:val="24"/>
        </w:rPr>
        <w:t xml:space="preserve"> (</w:t>
      </w:r>
      <w:hyperlink r:id="rId11" w:history="1">
        <w:r w:rsidR="0091263B" w:rsidRPr="00800E9D">
          <w:rPr>
            <w:rStyle w:val="Hyperlink"/>
            <w:rFonts w:ascii="Times New Roman" w:hAnsi="Times New Roman" w:cs="Times New Roman"/>
            <w:sz w:val="24"/>
            <w:szCs w:val="24"/>
          </w:rPr>
          <w:t>https://apps1.cdfa.ca.gov/FertilizerResearch/docs/Guidelines.html</w:t>
        </w:r>
      </w:hyperlink>
      <w:r w:rsidR="00D873A4" w:rsidRPr="006D35DD">
        <w:rPr>
          <w:rFonts w:ascii="Times New Roman" w:hAnsi="Times New Roman" w:cs="Times New Roman"/>
          <w:sz w:val="24"/>
          <w:szCs w:val="24"/>
        </w:rPr>
        <w:t xml:space="preserve">). </w:t>
      </w:r>
    </w:p>
    <w:p w:rsidR="00234960" w:rsidRDefault="00234960" w:rsidP="00F26AB2">
      <w:pPr>
        <w:spacing w:after="80" w:line="240" w:lineRule="auto"/>
        <w:ind w:firstLine="360"/>
        <w:rPr>
          <w:rFonts w:ascii="Times New Roman" w:eastAsia="Calibri" w:hAnsi="Times New Roman" w:cs="Times New Roman"/>
          <w:sz w:val="24"/>
          <w:szCs w:val="24"/>
        </w:rPr>
      </w:pPr>
      <w:r w:rsidRPr="006D35DD">
        <w:rPr>
          <w:rFonts w:ascii="Times New Roman" w:eastAsia="Calibri" w:hAnsi="Times New Roman" w:cs="Times New Roman"/>
          <w:sz w:val="24"/>
          <w:szCs w:val="24"/>
        </w:rPr>
        <w:t xml:space="preserve">The guidelines are the most comprehensive source of crop-specific information about nutrient management for crops grown in California. </w:t>
      </w:r>
      <w:r w:rsidR="0088715A">
        <w:rPr>
          <w:rFonts w:ascii="Times New Roman" w:eastAsia="Calibri" w:hAnsi="Times New Roman" w:cs="Times New Roman"/>
          <w:sz w:val="24"/>
          <w:szCs w:val="24"/>
        </w:rPr>
        <w:t>T</w:t>
      </w:r>
      <w:r w:rsidRPr="006D35DD">
        <w:rPr>
          <w:rFonts w:ascii="Times New Roman" w:eastAsia="Calibri" w:hAnsi="Times New Roman" w:cs="Times New Roman"/>
          <w:sz w:val="24"/>
          <w:szCs w:val="24"/>
        </w:rPr>
        <w:t xml:space="preserve">he proposed project aims </w:t>
      </w:r>
      <w:r w:rsidR="0088715A">
        <w:rPr>
          <w:rFonts w:ascii="Times New Roman" w:eastAsia="Calibri" w:hAnsi="Times New Roman" w:cs="Times New Roman"/>
          <w:sz w:val="24"/>
          <w:szCs w:val="24"/>
        </w:rPr>
        <w:t>expand the content of the website</w:t>
      </w:r>
      <w:r w:rsidRPr="006D35DD">
        <w:rPr>
          <w:rFonts w:ascii="Times New Roman" w:eastAsia="Calibri" w:hAnsi="Times New Roman" w:cs="Times New Roman"/>
          <w:sz w:val="24"/>
          <w:szCs w:val="24"/>
        </w:rPr>
        <w:t>.</w:t>
      </w:r>
    </w:p>
    <w:p w:rsidR="00AA18B3" w:rsidRDefault="00AA18B3" w:rsidP="00F26AB2">
      <w:pPr>
        <w:spacing w:after="80" w:line="24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 xml:space="preserve">The insight </w:t>
      </w:r>
      <w:r w:rsidR="00D02EA1">
        <w:rPr>
          <w:rFonts w:ascii="Times New Roman" w:eastAsia="Calibri" w:hAnsi="Times New Roman" w:cs="Times New Roman"/>
          <w:sz w:val="24"/>
          <w:szCs w:val="24"/>
        </w:rPr>
        <w:t xml:space="preserve">and understanding </w:t>
      </w:r>
      <w:r>
        <w:rPr>
          <w:rFonts w:ascii="Times New Roman" w:eastAsia="Calibri" w:hAnsi="Times New Roman" w:cs="Times New Roman"/>
          <w:sz w:val="24"/>
          <w:szCs w:val="24"/>
        </w:rPr>
        <w:t xml:space="preserve">gained by summarizing the literature for </w:t>
      </w:r>
      <w:r w:rsidR="0088715A">
        <w:rPr>
          <w:rFonts w:ascii="Times New Roman" w:eastAsia="Calibri" w:hAnsi="Times New Roman" w:cs="Times New Roman"/>
          <w:sz w:val="24"/>
          <w:szCs w:val="24"/>
        </w:rPr>
        <w:t>all these</w:t>
      </w:r>
      <w:r>
        <w:rPr>
          <w:rFonts w:ascii="Times New Roman" w:eastAsia="Calibri" w:hAnsi="Times New Roman" w:cs="Times New Roman"/>
          <w:sz w:val="24"/>
          <w:szCs w:val="24"/>
        </w:rPr>
        <w:t xml:space="preserve"> crops </w:t>
      </w:r>
      <w:r w:rsidR="0088715A">
        <w:rPr>
          <w:rFonts w:ascii="Times New Roman" w:eastAsia="Calibri" w:hAnsi="Times New Roman" w:cs="Times New Roman"/>
          <w:sz w:val="24"/>
          <w:szCs w:val="24"/>
        </w:rPr>
        <w:t xml:space="preserve">will </w:t>
      </w:r>
      <w:r>
        <w:rPr>
          <w:rFonts w:ascii="Times New Roman" w:eastAsia="Calibri" w:hAnsi="Times New Roman" w:cs="Times New Roman"/>
          <w:sz w:val="24"/>
          <w:szCs w:val="24"/>
        </w:rPr>
        <w:t xml:space="preserve">help </w:t>
      </w:r>
      <w:r w:rsidR="0091263B">
        <w:rPr>
          <w:rFonts w:ascii="Times New Roman" w:eastAsia="Calibri" w:hAnsi="Times New Roman" w:cs="Times New Roman"/>
          <w:sz w:val="24"/>
          <w:szCs w:val="24"/>
        </w:rPr>
        <w:t>provide</w:t>
      </w:r>
      <w:r w:rsidR="0088715A">
        <w:rPr>
          <w:rFonts w:ascii="Times New Roman" w:eastAsia="Calibri" w:hAnsi="Times New Roman" w:cs="Times New Roman"/>
          <w:sz w:val="24"/>
          <w:szCs w:val="24"/>
        </w:rPr>
        <w:t xml:space="preserve"> information that is useful for a wide range of annual crops</w:t>
      </w:r>
      <w:r>
        <w:rPr>
          <w:rFonts w:ascii="Times New Roman" w:eastAsia="Calibri" w:hAnsi="Times New Roman" w:cs="Times New Roman"/>
          <w:sz w:val="24"/>
          <w:szCs w:val="24"/>
        </w:rPr>
        <w:t xml:space="preserve">. </w:t>
      </w:r>
    </w:p>
    <w:p w:rsidR="00AA18B3" w:rsidRDefault="00285186" w:rsidP="00F26AB2">
      <w:pPr>
        <w:spacing w:after="80" w:line="24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We will use t</w:t>
      </w:r>
      <w:r w:rsidR="00AA18B3">
        <w:rPr>
          <w:rFonts w:ascii="Times New Roman" w:eastAsia="Calibri" w:hAnsi="Times New Roman" w:cs="Times New Roman"/>
          <w:sz w:val="24"/>
          <w:szCs w:val="24"/>
        </w:rPr>
        <w:t xml:space="preserve">he existing crop-specific guidelines as a template for the </w:t>
      </w:r>
      <w:r w:rsidR="0088715A">
        <w:rPr>
          <w:rFonts w:ascii="Times New Roman" w:eastAsia="Calibri" w:hAnsi="Times New Roman" w:cs="Times New Roman"/>
          <w:sz w:val="24"/>
          <w:szCs w:val="24"/>
        </w:rPr>
        <w:t xml:space="preserve">discussion of </w:t>
      </w:r>
      <w:r w:rsidR="00D02EA1">
        <w:rPr>
          <w:rFonts w:ascii="Times New Roman" w:eastAsia="Calibri" w:hAnsi="Times New Roman" w:cs="Times New Roman"/>
          <w:sz w:val="24"/>
          <w:szCs w:val="24"/>
        </w:rPr>
        <w:t xml:space="preserve">the </w:t>
      </w:r>
      <w:r w:rsidR="0088715A">
        <w:rPr>
          <w:rFonts w:ascii="Times New Roman" w:eastAsia="Calibri" w:hAnsi="Times New Roman" w:cs="Times New Roman"/>
          <w:sz w:val="24"/>
          <w:szCs w:val="24"/>
        </w:rPr>
        <w:t>principles of efficient nutrient management</w:t>
      </w:r>
      <w:r w:rsidR="00AA18B3">
        <w:rPr>
          <w:rFonts w:ascii="Times New Roman" w:eastAsia="Calibri" w:hAnsi="Times New Roman" w:cs="Times New Roman"/>
          <w:sz w:val="24"/>
          <w:szCs w:val="24"/>
        </w:rPr>
        <w:t>, minimizing the time required for web development for this part of the project.</w:t>
      </w:r>
    </w:p>
    <w:p w:rsidR="00806225" w:rsidRDefault="00806225" w:rsidP="00F26AB2">
      <w:pPr>
        <w:spacing w:after="80" w:line="240" w:lineRule="auto"/>
        <w:ind w:firstLine="360"/>
        <w:rPr>
          <w:rFonts w:ascii="Times New Roman" w:eastAsia="Calibri" w:hAnsi="Times New Roman" w:cs="Times New Roman"/>
          <w:sz w:val="24"/>
          <w:szCs w:val="24"/>
        </w:rPr>
      </w:pPr>
    </w:p>
    <w:p w:rsidR="00AA18B3" w:rsidRPr="00AA18B3" w:rsidRDefault="00AA18B3" w:rsidP="00AA18B3">
      <w:pPr>
        <w:spacing w:after="80" w:line="240" w:lineRule="auto"/>
        <w:rPr>
          <w:rFonts w:ascii="Times New Roman" w:eastAsia="Calibri" w:hAnsi="Times New Roman" w:cs="Times New Roman"/>
          <w:i/>
          <w:sz w:val="24"/>
          <w:szCs w:val="24"/>
          <w:u w:val="single"/>
        </w:rPr>
      </w:pPr>
      <w:r w:rsidRPr="00AA18B3">
        <w:rPr>
          <w:rFonts w:ascii="Times New Roman" w:eastAsia="Calibri" w:hAnsi="Times New Roman" w:cs="Times New Roman"/>
          <w:i/>
          <w:sz w:val="24"/>
          <w:szCs w:val="24"/>
          <w:u w:val="single"/>
        </w:rPr>
        <w:t>Repo</w:t>
      </w:r>
      <w:r w:rsidR="006127FC">
        <w:rPr>
          <w:rFonts w:ascii="Times New Roman" w:eastAsia="Calibri" w:hAnsi="Times New Roman" w:cs="Times New Roman"/>
          <w:i/>
          <w:sz w:val="24"/>
          <w:szCs w:val="24"/>
          <w:u w:val="single"/>
        </w:rPr>
        <w:t>r</w:t>
      </w:r>
      <w:r w:rsidRPr="00AA18B3">
        <w:rPr>
          <w:rFonts w:ascii="Times New Roman" w:eastAsia="Calibri" w:hAnsi="Times New Roman" w:cs="Times New Roman"/>
          <w:i/>
          <w:sz w:val="24"/>
          <w:szCs w:val="24"/>
          <w:u w:val="single"/>
        </w:rPr>
        <w:t xml:space="preserve">t on </w:t>
      </w:r>
      <w:r w:rsidR="00806225" w:rsidRPr="00AA18B3">
        <w:rPr>
          <w:rFonts w:ascii="Times New Roman" w:eastAsia="Calibri" w:hAnsi="Times New Roman" w:cs="Times New Roman"/>
          <w:i/>
          <w:sz w:val="24"/>
          <w:szCs w:val="24"/>
          <w:u w:val="single"/>
        </w:rPr>
        <w:t>N removal rates</w:t>
      </w:r>
      <w:r w:rsidRPr="00AA18B3">
        <w:rPr>
          <w:rFonts w:ascii="Times New Roman" w:eastAsia="Calibri" w:hAnsi="Times New Roman" w:cs="Times New Roman"/>
          <w:i/>
          <w:sz w:val="24"/>
          <w:szCs w:val="24"/>
          <w:u w:val="single"/>
        </w:rPr>
        <w:t xml:space="preserve"> for crops grown in the Central Valley</w:t>
      </w:r>
    </w:p>
    <w:p w:rsidR="007912DE" w:rsidRDefault="007912DE" w:rsidP="002C258B">
      <w:pPr>
        <w:spacing w:after="8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In an ongoing project we are currently compiling the available literature to create a database of N removed </w:t>
      </w:r>
      <w:r w:rsidR="0088715A">
        <w:rPr>
          <w:rFonts w:ascii="Times New Roman" w:eastAsia="Calibri" w:hAnsi="Times New Roman" w:cs="Times New Roman"/>
          <w:sz w:val="24"/>
          <w:szCs w:val="24"/>
        </w:rPr>
        <w:t>at</w:t>
      </w:r>
      <w:r>
        <w:rPr>
          <w:rFonts w:ascii="Times New Roman" w:eastAsia="Calibri" w:hAnsi="Times New Roman" w:cs="Times New Roman"/>
          <w:sz w:val="24"/>
          <w:szCs w:val="24"/>
        </w:rPr>
        <w:t xml:space="preserve"> harvest. </w:t>
      </w:r>
      <w:r w:rsidR="0088715A">
        <w:rPr>
          <w:rFonts w:ascii="Times New Roman" w:eastAsia="Calibri" w:hAnsi="Times New Roman" w:cs="Times New Roman"/>
          <w:sz w:val="24"/>
          <w:szCs w:val="24"/>
        </w:rPr>
        <w:t xml:space="preserve">The project is funded by the Kings River Watershed Coalition. </w:t>
      </w:r>
      <w:r>
        <w:rPr>
          <w:rFonts w:ascii="Times New Roman" w:eastAsia="Calibri" w:hAnsi="Times New Roman" w:cs="Times New Roman"/>
          <w:sz w:val="24"/>
          <w:szCs w:val="24"/>
        </w:rPr>
        <w:t xml:space="preserve">When completed by the end of 2016, </w:t>
      </w:r>
      <w:r w:rsidR="00EB2CF1">
        <w:rPr>
          <w:rFonts w:ascii="Times New Roman" w:eastAsia="Calibri" w:hAnsi="Times New Roman" w:cs="Times New Roman"/>
          <w:sz w:val="24"/>
          <w:szCs w:val="24"/>
        </w:rPr>
        <w:t xml:space="preserve">N removal rates </w:t>
      </w:r>
      <w:r w:rsidR="0088715A">
        <w:rPr>
          <w:rFonts w:ascii="Times New Roman" w:eastAsia="Calibri" w:hAnsi="Times New Roman" w:cs="Times New Roman"/>
          <w:sz w:val="24"/>
          <w:szCs w:val="24"/>
        </w:rPr>
        <w:t xml:space="preserve">(on </w:t>
      </w:r>
      <w:proofErr w:type="gramStart"/>
      <w:r w:rsidR="0088715A">
        <w:rPr>
          <w:rFonts w:ascii="Times New Roman" w:eastAsia="Calibri" w:hAnsi="Times New Roman" w:cs="Times New Roman"/>
          <w:sz w:val="24"/>
          <w:szCs w:val="24"/>
        </w:rPr>
        <w:t>a</w:t>
      </w:r>
      <w:proofErr w:type="gramEnd"/>
      <w:r w:rsidR="0088715A">
        <w:rPr>
          <w:rFonts w:ascii="Times New Roman" w:eastAsia="Calibri" w:hAnsi="Times New Roman" w:cs="Times New Roman"/>
          <w:sz w:val="24"/>
          <w:szCs w:val="24"/>
        </w:rPr>
        <w:t xml:space="preserve"> lbs N per unit yield basis) </w:t>
      </w:r>
      <w:r w:rsidR="00EB2CF1">
        <w:rPr>
          <w:rFonts w:ascii="Times New Roman" w:eastAsia="Calibri" w:hAnsi="Times New Roman" w:cs="Times New Roman"/>
          <w:sz w:val="24"/>
          <w:szCs w:val="24"/>
        </w:rPr>
        <w:t xml:space="preserve">will be available for </w:t>
      </w:r>
      <w:r w:rsidR="00EB2CF1" w:rsidRPr="00275F5B">
        <w:rPr>
          <w:rFonts w:ascii="Times New Roman" w:hAnsi="Times New Roman" w:cs="Times New Roman"/>
          <w:sz w:val="24"/>
          <w:szCs w:val="24"/>
        </w:rPr>
        <w:t>crops that cumulatively cover 99% of the acreage</w:t>
      </w:r>
      <w:r w:rsidR="00EB2CF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 the Central Valley. </w:t>
      </w:r>
    </w:p>
    <w:p w:rsidR="00806225" w:rsidRDefault="007912DE" w:rsidP="00F26AB2">
      <w:pPr>
        <w:spacing w:after="80" w:line="24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 xml:space="preserve">While not part of the project, </w:t>
      </w:r>
      <w:r w:rsidR="00D02EA1">
        <w:rPr>
          <w:rFonts w:ascii="Times New Roman" w:eastAsia="Calibri" w:hAnsi="Times New Roman" w:cs="Times New Roman"/>
          <w:sz w:val="24"/>
          <w:szCs w:val="24"/>
        </w:rPr>
        <w:t xml:space="preserve">scientific papers and reports that provide information on </w:t>
      </w:r>
      <w:r>
        <w:rPr>
          <w:rFonts w:ascii="Times New Roman" w:eastAsia="Calibri" w:hAnsi="Times New Roman" w:cs="Times New Roman"/>
          <w:sz w:val="24"/>
          <w:szCs w:val="24"/>
        </w:rPr>
        <w:t>N removal rate</w:t>
      </w:r>
      <w:r w:rsidR="0088715A">
        <w:rPr>
          <w:rFonts w:ascii="Times New Roman" w:eastAsia="Calibri" w:hAnsi="Times New Roman" w:cs="Times New Roman"/>
          <w:sz w:val="24"/>
          <w:szCs w:val="24"/>
        </w:rPr>
        <w:t>s</w:t>
      </w:r>
      <w:r>
        <w:rPr>
          <w:rFonts w:ascii="Times New Roman" w:eastAsia="Calibri" w:hAnsi="Times New Roman" w:cs="Times New Roman"/>
          <w:sz w:val="24"/>
          <w:szCs w:val="24"/>
        </w:rPr>
        <w:t xml:space="preserve"> also </w:t>
      </w:r>
      <w:r w:rsidR="00D02EA1">
        <w:rPr>
          <w:rFonts w:ascii="Times New Roman" w:eastAsia="Calibri" w:hAnsi="Times New Roman" w:cs="Times New Roman"/>
          <w:sz w:val="24"/>
          <w:szCs w:val="24"/>
        </w:rPr>
        <w:t>include data</w:t>
      </w:r>
      <w:r>
        <w:rPr>
          <w:rFonts w:ascii="Times New Roman" w:eastAsia="Calibri" w:hAnsi="Times New Roman" w:cs="Times New Roman"/>
          <w:sz w:val="24"/>
          <w:szCs w:val="24"/>
        </w:rPr>
        <w:t xml:space="preserve"> on total </w:t>
      </w:r>
      <w:r w:rsidR="0088715A">
        <w:rPr>
          <w:rFonts w:ascii="Times New Roman" w:eastAsia="Calibri" w:hAnsi="Times New Roman" w:cs="Times New Roman"/>
          <w:sz w:val="24"/>
          <w:szCs w:val="24"/>
        </w:rPr>
        <w:t xml:space="preserve">crop </w:t>
      </w:r>
      <w:r>
        <w:rPr>
          <w:rFonts w:ascii="Times New Roman" w:eastAsia="Calibri" w:hAnsi="Times New Roman" w:cs="Times New Roman"/>
          <w:sz w:val="24"/>
          <w:szCs w:val="24"/>
        </w:rPr>
        <w:t xml:space="preserve">N uptake. </w:t>
      </w:r>
      <w:r w:rsidR="0088715A">
        <w:rPr>
          <w:rFonts w:ascii="Times New Roman" w:eastAsia="Calibri" w:hAnsi="Times New Roman" w:cs="Times New Roman"/>
          <w:sz w:val="24"/>
          <w:szCs w:val="24"/>
        </w:rPr>
        <w:t xml:space="preserve">Both N removal and total uptake will be needed to calculate N requirement based on growers' target yield. Knowing these </w:t>
      </w:r>
      <w:r w:rsidR="00D02EA1">
        <w:rPr>
          <w:rFonts w:ascii="Times New Roman" w:eastAsia="Calibri" w:hAnsi="Times New Roman" w:cs="Times New Roman"/>
          <w:sz w:val="24"/>
          <w:szCs w:val="24"/>
        </w:rPr>
        <w:t>papers</w:t>
      </w:r>
      <w:r>
        <w:rPr>
          <w:rFonts w:ascii="Times New Roman" w:eastAsia="Calibri" w:hAnsi="Times New Roman" w:cs="Times New Roman"/>
          <w:sz w:val="24"/>
          <w:szCs w:val="24"/>
        </w:rPr>
        <w:t xml:space="preserve"> will greatly reduce the time needed to </w:t>
      </w:r>
      <w:r w:rsidR="0088715A">
        <w:rPr>
          <w:rFonts w:ascii="Times New Roman" w:eastAsia="Calibri" w:hAnsi="Times New Roman" w:cs="Times New Roman"/>
          <w:sz w:val="24"/>
          <w:szCs w:val="24"/>
        </w:rPr>
        <w:t>compile</w:t>
      </w:r>
      <w:r>
        <w:rPr>
          <w:rFonts w:ascii="Times New Roman" w:eastAsia="Calibri" w:hAnsi="Times New Roman" w:cs="Times New Roman"/>
          <w:sz w:val="24"/>
          <w:szCs w:val="24"/>
        </w:rPr>
        <w:t xml:space="preserve"> N uptake data for smaller</w:t>
      </w:r>
      <w:r w:rsidR="0088715A">
        <w:rPr>
          <w:rFonts w:ascii="Times New Roman" w:eastAsia="Calibri" w:hAnsi="Times New Roman" w:cs="Times New Roman"/>
          <w:sz w:val="24"/>
          <w:szCs w:val="24"/>
        </w:rPr>
        <w:t>-</w:t>
      </w:r>
      <w:r>
        <w:rPr>
          <w:rFonts w:ascii="Times New Roman" w:eastAsia="Calibri" w:hAnsi="Times New Roman" w:cs="Times New Roman"/>
          <w:sz w:val="24"/>
          <w:szCs w:val="24"/>
        </w:rPr>
        <w:t>acreage crops</w:t>
      </w:r>
      <w:r w:rsidR="00EB2CF1">
        <w:rPr>
          <w:rFonts w:ascii="Times New Roman" w:eastAsia="Calibri" w:hAnsi="Times New Roman" w:cs="Times New Roman"/>
          <w:sz w:val="24"/>
          <w:szCs w:val="24"/>
        </w:rPr>
        <w:t xml:space="preserve"> for the proposed project</w:t>
      </w:r>
      <w:r>
        <w:rPr>
          <w:rFonts w:ascii="Times New Roman" w:eastAsia="Calibri" w:hAnsi="Times New Roman" w:cs="Times New Roman"/>
          <w:sz w:val="24"/>
          <w:szCs w:val="24"/>
        </w:rPr>
        <w:t xml:space="preserve">. </w:t>
      </w:r>
    </w:p>
    <w:p w:rsidR="00806225" w:rsidRPr="006D35DD" w:rsidRDefault="00806225" w:rsidP="00F26AB2">
      <w:pPr>
        <w:spacing w:after="80" w:line="240" w:lineRule="auto"/>
        <w:ind w:firstLine="360"/>
        <w:rPr>
          <w:rFonts w:ascii="Times New Roman" w:eastAsia="Calibri" w:hAnsi="Times New Roman" w:cs="Times New Roman"/>
          <w:sz w:val="24"/>
          <w:szCs w:val="24"/>
        </w:rPr>
      </w:pPr>
    </w:p>
    <w:p w:rsidR="00AA18B3" w:rsidRPr="00AA18B3" w:rsidRDefault="00806225" w:rsidP="00AA18B3">
      <w:pPr>
        <w:autoSpaceDE w:val="0"/>
        <w:autoSpaceDN w:val="0"/>
        <w:adjustRightInd w:val="0"/>
        <w:spacing w:after="80" w:line="240" w:lineRule="auto"/>
        <w:rPr>
          <w:rFonts w:ascii="Times New Roman" w:hAnsi="Times New Roman" w:cs="Times New Roman"/>
          <w:i/>
          <w:sz w:val="24"/>
          <w:szCs w:val="24"/>
          <w:u w:val="single"/>
        </w:rPr>
      </w:pPr>
      <w:r w:rsidRPr="00AA18B3">
        <w:rPr>
          <w:rFonts w:ascii="Times New Roman" w:hAnsi="Times New Roman" w:cs="Times New Roman"/>
          <w:i/>
          <w:sz w:val="24"/>
          <w:szCs w:val="24"/>
          <w:u w:val="single"/>
        </w:rPr>
        <w:t xml:space="preserve">N mineralization </w:t>
      </w:r>
      <w:r w:rsidR="00AA18B3" w:rsidRPr="00AA18B3">
        <w:rPr>
          <w:rFonts w:ascii="Times New Roman" w:hAnsi="Times New Roman" w:cs="Times New Roman"/>
          <w:i/>
          <w:sz w:val="24"/>
          <w:szCs w:val="24"/>
          <w:u w:val="single"/>
        </w:rPr>
        <w:t>in California soils</w:t>
      </w:r>
    </w:p>
    <w:p w:rsidR="00CF1A69" w:rsidRDefault="007912DE" w:rsidP="002C258B">
      <w:pPr>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 xml:space="preserve">In an ongoing project supported by UC </w:t>
      </w:r>
      <w:r w:rsidR="00806225">
        <w:rPr>
          <w:rFonts w:ascii="Times New Roman" w:hAnsi="Times New Roman" w:cs="Times New Roman"/>
          <w:sz w:val="24"/>
          <w:szCs w:val="24"/>
        </w:rPr>
        <w:t>ANR</w:t>
      </w:r>
      <w:r>
        <w:rPr>
          <w:rFonts w:ascii="Times New Roman" w:hAnsi="Times New Roman" w:cs="Times New Roman"/>
          <w:sz w:val="24"/>
          <w:szCs w:val="24"/>
        </w:rPr>
        <w:t xml:space="preserve">, we are investigating the N mineralization rate of agricultural soils from different regions of California and the effect of </w:t>
      </w:r>
      <w:r w:rsidR="0088715A">
        <w:rPr>
          <w:rFonts w:ascii="Times New Roman" w:hAnsi="Times New Roman" w:cs="Times New Roman"/>
          <w:sz w:val="24"/>
          <w:szCs w:val="24"/>
        </w:rPr>
        <w:t xml:space="preserve">soil properties and </w:t>
      </w:r>
      <w:r>
        <w:rPr>
          <w:rFonts w:ascii="Times New Roman" w:hAnsi="Times New Roman" w:cs="Times New Roman"/>
          <w:sz w:val="24"/>
          <w:szCs w:val="24"/>
        </w:rPr>
        <w:lastRenderedPageBreak/>
        <w:t xml:space="preserve">temperature on the amount of N mineralized. To minimize the effects of </w:t>
      </w:r>
      <w:r w:rsidR="009C5F84">
        <w:rPr>
          <w:rFonts w:ascii="Times New Roman" w:hAnsi="Times New Roman" w:cs="Times New Roman"/>
          <w:sz w:val="24"/>
          <w:szCs w:val="24"/>
        </w:rPr>
        <w:t xml:space="preserve">sample </w:t>
      </w:r>
      <w:r>
        <w:rPr>
          <w:rFonts w:ascii="Times New Roman" w:hAnsi="Times New Roman" w:cs="Times New Roman"/>
          <w:sz w:val="24"/>
          <w:szCs w:val="24"/>
        </w:rPr>
        <w:t xml:space="preserve">handling, the study is carried out with </w:t>
      </w:r>
      <w:r w:rsidR="00330138">
        <w:rPr>
          <w:rFonts w:ascii="Times New Roman" w:hAnsi="Times New Roman" w:cs="Times New Roman"/>
          <w:sz w:val="24"/>
          <w:szCs w:val="24"/>
        </w:rPr>
        <w:t>undisturbed soil cores. By fall 201</w:t>
      </w:r>
      <w:r w:rsidR="009C5F84">
        <w:rPr>
          <w:rFonts w:ascii="Times New Roman" w:hAnsi="Times New Roman" w:cs="Times New Roman"/>
          <w:sz w:val="24"/>
          <w:szCs w:val="24"/>
        </w:rPr>
        <w:t>7</w:t>
      </w:r>
      <w:r w:rsidR="00330138">
        <w:rPr>
          <w:rFonts w:ascii="Times New Roman" w:hAnsi="Times New Roman" w:cs="Times New Roman"/>
          <w:sz w:val="24"/>
          <w:szCs w:val="24"/>
        </w:rPr>
        <w:t xml:space="preserve"> </w:t>
      </w:r>
      <w:r w:rsidR="009C5F84">
        <w:rPr>
          <w:rFonts w:ascii="Times New Roman" w:hAnsi="Times New Roman" w:cs="Times New Roman"/>
          <w:sz w:val="24"/>
          <w:szCs w:val="24"/>
        </w:rPr>
        <w:t>we</w:t>
      </w:r>
      <w:r w:rsidR="00330138">
        <w:rPr>
          <w:rFonts w:ascii="Times New Roman" w:hAnsi="Times New Roman" w:cs="Times New Roman"/>
          <w:sz w:val="24"/>
          <w:szCs w:val="24"/>
        </w:rPr>
        <w:t xml:space="preserve"> expect</w:t>
      </w:r>
      <w:r w:rsidR="009C5F84">
        <w:rPr>
          <w:rFonts w:ascii="Times New Roman" w:hAnsi="Times New Roman" w:cs="Times New Roman"/>
          <w:sz w:val="24"/>
          <w:szCs w:val="24"/>
        </w:rPr>
        <w:t xml:space="preserve"> to have the results from more than 60 </w:t>
      </w:r>
      <w:r w:rsidR="0088715A">
        <w:rPr>
          <w:rFonts w:ascii="Times New Roman" w:hAnsi="Times New Roman" w:cs="Times New Roman"/>
          <w:sz w:val="24"/>
          <w:szCs w:val="24"/>
        </w:rPr>
        <w:t xml:space="preserve">agricultural </w:t>
      </w:r>
      <w:r w:rsidR="009C5F84">
        <w:rPr>
          <w:rFonts w:ascii="Times New Roman" w:hAnsi="Times New Roman" w:cs="Times New Roman"/>
          <w:sz w:val="24"/>
          <w:szCs w:val="24"/>
        </w:rPr>
        <w:t>soils from</w:t>
      </w:r>
      <w:r w:rsidR="00330138">
        <w:rPr>
          <w:rFonts w:ascii="Times New Roman" w:hAnsi="Times New Roman" w:cs="Times New Roman"/>
          <w:sz w:val="24"/>
          <w:szCs w:val="24"/>
        </w:rPr>
        <w:t xml:space="preserve"> across California. </w:t>
      </w:r>
      <w:r w:rsidR="009C5F84">
        <w:rPr>
          <w:rFonts w:ascii="Times New Roman" w:hAnsi="Times New Roman" w:cs="Times New Roman"/>
          <w:sz w:val="24"/>
          <w:szCs w:val="24"/>
        </w:rPr>
        <w:t>Th</w:t>
      </w:r>
      <w:r w:rsidR="0088715A">
        <w:rPr>
          <w:rFonts w:ascii="Times New Roman" w:hAnsi="Times New Roman" w:cs="Times New Roman"/>
          <w:sz w:val="24"/>
          <w:szCs w:val="24"/>
        </w:rPr>
        <w:t xml:space="preserve">e results of this study </w:t>
      </w:r>
      <w:r w:rsidR="00D02EA1">
        <w:rPr>
          <w:rFonts w:ascii="Times New Roman" w:hAnsi="Times New Roman" w:cs="Times New Roman"/>
          <w:sz w:val="24"/>
          <w:szCs w:val="24"/>
        </w:rPr>
        <w:t>will</w:t>
      </w:r>
      <w:r w:rsidR="0088715A">
        <w:rPr>
          <w:rFonts w:ascii="Times New Roman" w:hAnsi="Times New Roman" w:cs="Times New Roman"/>
          <w:sz w:val="24"/>
          <w:szCs w:val="24"/>
        </w:rPr>
        <w:t xml:space="preserve"> </w:t>
      </w:r>
      <w:r w:rsidR="0091263B">
        <w:rPr>
          <w:rFonts w:ascii="Times New Roman" w:hAnsi="Times New Roman" w:cs="Times New Roman"/>
          <w:sz w:val="24"/>
          <w:szCs w:val="24"/>
        </w:rPr>
        <w:t>provide information for</w:t>
      </w:r>
      <w:r w:rsidR="009C5F84">
        <w:rPr>
          <w:rFonts w:ascii="Times New Roman" w:hAnsi="Times New Roman" w:cs="Times New Roman"/>
          <w:sz w:val="24"/>
          <w:szCs w:val="24"/>
        </w:rPr>
        <w:t xml:space="preserve"> the </w:t>
      </w:r>
      <w:r w:rsidR="0088715A">
        <w:rPr>
          <w:rFonts w:ascii="Times New Roman" w:hAnsi="Times New Roman" w:cs="Times New Roman"/>
          <w:sz w:val="24"/>
          <w:szCs w:val="24"/>
        </w:rPr>
        <w:t xml:space="preserve">site-specific </w:t>
      </w:r>
      <w:r w:rsidR="009C5F84">
        <w:rPr>
          <w:rFonts w:ascii="Times New Roman" w:hAnsi="Times New Roman" w:cs="Times New Roman"/>
          <w:sz w:val="24"/>
          <w:szCs w:val="24"/>
        </w:rPr>
        <w:t>N mineralization</w:t>
      </w:r>
      <w:r w:rsidR="00D02EA1">
        <w:rPr>
          <w:rFonts w:ascii="Times New Roman" w:hAnsi="Times New Roman" w:cs="Times New Roman"/>
          <w:sz w:val="24"/>
          <w:szCs w:val="24"/>
        </w:rPr>
        <w:t xml:space="preserve"> rates for the N </w:t>
      </w:r>
      <w:r w:rsidR="00094D48">
        <w:rPr>
          <w:rFonts w:ascii="Times New Roman" w:hAnsi="Times New Roman" w:cs="Times New Roman"/>
          <w:sz w:val="24"/>
          <w:szCs w:val="24"/>
        </w:rPr>
        <w:t>budget tool</w:t>
      </w:r>
      <w:r w:rsidR="00330138">
        <w:rPr>
          <w:rFonts w:ascii="Times New Roman" w:hAnsi="Times New Roman" w:cs="Times New Roman"/>
          <w:sz w:val="24"/>
          <w:szCs w:val="24"/>
        </w:rPr>
        <w:t>.</w:t>
      </w:r>
    </w:p>
    <w:p w:rsidR="006127FC" w:rsidRDefault="006127FC" w:rsidP="002C258B">
      <w:pPr>
        <w:autoSpaceDE w:val="0"/>
        <w:autoSpaceDN w:val="0"/>
        <w:adjustRightInd w:val="0"/>
        <w:spacing w:after="80" w:line="240" w:lineRule="auto"/>
        <w:rPr>
          <w:rFonts w:ascii="Times New Roman" w:hAnsi="Times New Roman" w:cs="Times New Roman"/>
          <w:sz w:val="24"/>
          <w:szCs w:val="24"/>
        </w:rPr>
      </w:pPr>
    </w:p>
    <w:p w:rsidR="006A5133" w:rsidRPr="0091263B" w:rsidRDefault="0097431F" w:rsidP="00F26AB2">
      <w:pPr>
        <w:autoSpaceDE w:val="0"/>
        <w:autoSpaceDN w:val="0"/>
        <w:adjustRightInd w:val="0"/>
        <w:spacing w:after="80" w:line="240" w:lineRule="auto"/>
        <w:rPr>
          <w:rFonts w:ascii="Times New Roman" w:hAnsi="Times New Roman" w:cs="Times New Roman"/>
          <w:i/>
          <w:sz w:val="24"/>
          <w:szCs w:val="24"/>
          <w:u w:val="single"/>
        </w:rPr>
      </w:pPr>
      <w:r w:rsidRPr="0091263B">
        <w:rPr>
          <w:rFonts w:ascii="Times New Roman" w:hAnsi="Times New Roman" w:cs="Times New Roman"/>
          <w:i/>
          <w:sz w:val="24"/>
          <w:szCs w:val="24"/>
          <w:u w:val="single"/>
        </w:rPr>
        <w:t>Review articles on soil testing</w:t>
      </w:r>
    </w:p>
    <w:p w:rsidR="0097431F" w:rsidRDefault="0097431F" w:rsidP="00F26AB2">
      <w:pPr>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We have recently published a</w:t>
      </w:r>
      <w:r w:rsidR="0091263B">
        <w:rPr>
          <w:rFonts w:ascii="Times New Roman" w:hAnsi="Times New Roman" w:cs="Times New Roman"/>
          <w:sz w:val="24"/>
          <w:szCs w:val="24"/>
        </w:rPr>
        <w:t xml:space="preserve"> review</w:t>
      </w:r>
      <w:r>
        <w:rPr>
          <w:rFonts w:ascii="Times New Roman" w:hAnsi="Times New Roman" w:cs="Times New Roman"/>
          <w:sz w:val="24"/>
          <w:szCs w:val="24"/>
        </w:rPr>
        <w:t xml:space="preserve"> article </w:t>
      </w:r>
      <w:r w:rsidR="0091263B">
        <w:rPr>
          <w:rFonts w:ascii="Times New Roman" w:hAnsi="Times New Roman" w:cs="Times New Roman"/>
          <w:sz w:val="24"/>
          <w:szCs w:val="24"/>
        </w:rPr>
        <w:t xml:space="preserve">in California Agriculture about </w:t>
      </w:r>
      <w:r>
        <w:rPr>
          <w:rFonts w:ascii="Times New Roman" w:hAnsi="Times New Roman" w:cs="Times New Roman"/>
          <w:sz w:val="24"/>
          <w:szCs w:val="24"/>
        </w:rPr>
        <w:t xml:space="preserve">soil test interpretation (Geisseler and </w:t>
      </w:r>
      <w:proofErr w:type="spellStart"/>
      <w:r>
        <w:rPr>
          <w:rFonts w:ascii="Times New Roman" w:hAnsi="Times New Roman" w:cs="Times New Roman"/>
          <w:sz w:val="24"/>
          <w:szCs w:val="24"/>
        </w:rPr>
        <w:t>Miyao</w:t>
      </w:r>
      <w:proofErr w:type="spellEnd"/>
      <w:r>
        <w:rPr>
          <w:rFonts w:ascii="Times New Roman" w:hAnsi="Times New Roman" w:cs="Times New Roman"/>
          <w:sz w:val="24"/>
          <w:szCs w:val="24"/>
        </w:rPr>
        <w:t>, 2016). A second article discussing soil nitrate analyses has been accepted and will be published soon (Lazicki and Geisseler, accepted). Both focus on irrigated cropping systems typical for California. Our discussion on soil N testing in the proposed additions will draw from these two peer-reviewed articles and the literature used to write them.</w:t>
      </w:r>
    </w:p>
    <w:p w:rsidR="0097431F" w:rsidRDefault="0097431F" w:rsidP="00F26AB2">
      <w:pPr>
        <w:autoSpaceDE w:val="0"/>
        <w:autoSpaceDN w:val="0"/>
        <w:adjustRightInd w:val="0"/>
        <w:spacing w:after="80" w:line="240" w:lineRule="auto"/>
        <w:rPr>
          <w:rFonts w:ascii="Times New Roman" w:hAnsi="Times New Roman" w:cs="Times New Roman"/>
          <w:sz w:val="24"/>
          <w:szCs w:val="24"/>
        </w:rPr>
      </w:pPr>
    </w:p>
    <w:p w:rsidR="0097431F" w:rsidRPr="006D35DD" w:rsidRDefault="0097431F" w:rsidP="00F26AB2">
      <w:pPr>
        <w:autoSpaceDE w:val="0"/>
        <w:autoSpaceDN w:val="0"/>
        <w:adjustRightInd w:val="0"/>
        <w:spacing w:after="80" w:line="240" w:lineRule="auto"/>
        <w:rPr>
          <w:rFonts w:ascii="Times New Roman" w:hAnsi="Times New Roman" w:cs="Times New Roman"/>
          <w:sz w:val="24"/>
          <w:szCs w:val="24"/>
        </w:rPr>
      </w:pPr>
    </w:p>
    <w:p w:rsidR="00D620DE" w:rsidRPr="006D35DD" w:rsidRDefault="00D620DE"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6. Contribution to Knowledge Base </w:t>
      </w:r>
    </w:p>
    <w:p w:rsidR="00D873A4" w:rsidRDefault="00D86C64" w:rsidP="002C258B">
      <w:pPr>
        <w:autoSpaceDE w:val="0"/>
        <w:autoSpaceDN w:val="0"/>
        <w:adjustRightInd w:val="0"/>
        <w:spacing w:after="80" w:line="240" w:lineRule="auto"/>
        <w:rPr>
          <w:rFonts w:ascii="Times New Roman" w:eastAsia="Calibri" w:hAnsi="Times New Roman" w:cs="Times New Roman"/>
          <w:sz w:val="24"/>
          <w:szCs w:val="24"/>
        </w:rPr>
      </w:pPr>
      <w:r w:rsidRPr="006D35DD">
        <w:rPr>
          <w:rFonts w:ascii="Times New Roman" w:hAnsi="Times New Roman" w:cs="Times New Roman"/>
          <w:sz w:val="24"/>
          <w:szCs w:val="24"/>
        </w:rPr>
        <w:t xml:space="preserve">The </w:t>
      </w:r>
      <w:r w:rsidRPr="006D35DD">
        <w:rPr>
          <w:rFonts w:ascii="Times New Roman" w:eastAsia="Calibri" w:hAnsi="Times New Roman" w:cs="Times New Roman"/>
          <w:sz w:val="24"/>
          <w:szCs w:val="24"/>
        </w:rPr>
        <w:t>guidelines</w:t>
      </w:r>
      <w:r w:rsidR="00D02EA1">
        <w:rPr>
          <w:rFonts w:ascii="Times New Roman" w:eastAsia="Calibri" w:hAnsi="Times New Roman" w:cs="Times New Roman"/>
          <w:sz w:val="24"/>
          <w:szCs w:val="24"/>
        </w:rPr>
        <w:t>, together with the proposed additions, will be</w:t>
      </w:r>
      <w:r w:rsidRPr="006D35DD">
        <w:rPr>
          <w:rFonts w:ascii="Times New Roman" w:eastAsia="Calibri" w:hAnsi="Times New Roman" w:cs="Times New Roman"/>
          <w:sz w:val="24"/>
          <w:szCs w:val="24"/>
        </w:rPr>
        <w:t xml:space="preserve"> the most comprehensive source of crop-specific information about nutrient management for crops grown in California. A large proportion of the information summarized </w:t>
      </w:r>
      <w:r w:rsidR="00560C1A">
        <w:rPr>
          <w:rFonts w:ascii="Times New Roman" w:eastAsia="Calibri" w:hAnsi="Times New Roman" w:cs="Times New Roman"/>
          <w:sz w:val="24"/>
          <w:szCs w:val="24"/>
        </w:rPr>
        <w:t>on</w:t>
      </w:r>
      <w:r w:rsidRPr="006D35DD">
        <w:rPr>
          <w:rFonts w:ascii="Times New Roman" w:eastAsia="Calibri" w:hAnsi="Times New Roman" w:cs="Times New Roman"/>
          <w:sz w:val="24"/>
          <w:szCs w:val="24"/>
        </w:rPr>
        <w:t xml:space="preserve"> the </w:t>
      </w:r>
      <w:r w:rsidR="00560C1A">
        <w:rPr>
          <w:rFonts w:ascii="Times New Roman" w:eastAsia="Calibri" w:hAnsi="Times New Roman" w:cs="Times New Roman"/>
          <w:sz w:val="24"/>
          <w:szCs w:val="24"/>
        </w:rPr>
        <w:t>website</w:t>
      </w:r>
      <w:r w:rsidRPr="006D35DD">
        <w:rPr>
          <w:rFonts w:ascii="Times New Roman" w:eastAsia="Calibri" w:hAnsi="Times New Roman" w:cs="Times New Roman"/>
          <w:sz w:val="24"/>
          <w:szCs w:val="24"/>
        </w:rPr>
        <w:t xml:space="preserve"> is from </w:t>
      </w:r>
      <w:r>
        <w:rPr>
          <w:rFonts w:ascii="Times New Roman" w:eastAsia="Calibri" w:hAnsi="Times New Roman" w:cs="Times New Roman"/>
          <w:sz w:val="24"/>
          <w:szCs w:val="24"/>
        </w:rPr>
        <w:t>publications</w:t>
      </w:r>
      <w:r w:rsidRPr="006D35DD">
        <w:rPr>
          <w:rFonts w:ascii="Times New Roman" w:eastAsia="Calibri" w:hAnsi="Times New Roman" w:cs="Times New Roman"/>
          <w:sz w:val="24"/>
          <w:szCs w:val="24"/>
        </w:rPr>
        <w:t xml:space="preserve"> that are not available online and from scientific articles published in journals which require subscription. Therefore, the </w:t>
      </w:r>
      <w:r w:rsidR="00D02EA1">
        <w:rPr>
          <w:rFonts w:ascii="Times New Roman" w:eastAsia="Calibri" w:hAnsi="Times New Roman" w:cs="Times New Roman"/>
          <w:sz w:val="24"/>
          <w:szCs w:val="24"/>
        </w:rPr>
        <w:t>site</w:t>
      </w:r>
      <w:r w:rsidRPr="006D35DD">
        <w:rPr>
          <w:rFonts w:ascii="Times New Roman" w:eastAsia="Calibri" w:hAnsi="Times New Roman" w:cs="Times New Roman"/>
          <w:sz w:val="24"/>
          <w:szCs w:val="24"/>
        </w:rPr>
        <w:t xml:space="preserve"> summarize</w:t>
      </w:r>
      <w:r w:rsidR="00D02EA1">
        <w:rPr>
          <w:rFonts w:ascii="Times New Roman" w:eastAsia="Calibri" w:hAnsi="Times New Roman" w:cs="Times New Roman"/>
          <w:sz w:val="24"/>
          <w:szCs w:val="24"/>
        </w:rPr>
        <w:t>s</w:t>
      </w:r>
      <w:r w:rsidRPr="006D35DD">
        <w:rPr>
          <w:rFonts w:ascii="Times New Roman" w:eastAsia="Calibri" w:hAnsi="Times New Roman" w:cs="Times New Roman"/>
          <w:sz w:val="24"/>
          <w:szCs w:val="24"/>
        </w:rPr>
        <w:t xml:space="preserve"> information to which most growers and crop </w:t>
      </w:r>
      <w:r w:rsidR="00D02EA1">
        <w:rPr>
          <w:rFonts w:ascii="Times New Roman" w:eastAsia="Calibri" w:hAnsi="Times New Roman" w:cs="Times New Roman"/>
          <w:sz w:val="24"/>
          <w:szCs w:val="24"/>
        </w:rPr>
        <w:t>advisers</w:t>
      </w:r>
      <w:r w:rsidRPr="006D35DD">
        <w:rPr>
          <w:rFonts w:ascii="Times New Roman" w:eastAsia="Calibri" w:hAnsi="Times New Roman" w:cs="Times New Roman"/>
          <w:sz w:val="24"/>
          <w:szCs w:val="24"/>
        </w:rPr>
        <w:t xml:space="preserve"> do not </w:t>
      </w:r>
      <w:r w:rsidR="006127FC">
        <w:rPr>
          <w:rFonts w:ascii="Times New Roman" w:eastAsia="Calibri" w:hAnsi="Times New Roman" w:cs="Times New Roman"/>
          <w:sz w:val="24"/>
          <w:szCs w:val="24"/>
        </w:rPr>
        <w:t xml:space="preserve">otherwise </w:t>
      </w:r>
      <w:r w:rsidRPr="006D35DD">
        <w:rPr>
          <w:rFonts w:ascii="Times New Roman" w:eastAsia="Calibri" w:hAnsi="Times New Roman" w:cs="Times New Roman"/>
          <w:sz w:val="24"/>
          <w:szCs w:val="24"/>
        </w:rPr>
        <w:t>have access.</w:t>
      </w:r>
      <w:r>
        <w:rPr>
          <w:rFonts w:ascii="Times New Roman" w:eastAsia="Calibri" w:hAnsi="Times New Roman" w:cs="Times New Roman"/>
          <w:sz w:val="24"/>
          <w:szCs w:val="24"/>
        </w:rPr>
        <w:t xml:space="preserve"> With the proposed additions, we will close an important </w:t>
      </w:r>
      <w:r w:rsidR="00560C1A">
        <w:rPr>
          <w:rFonts w:ascii="Times New Roman" w:eastAsia="Calibri" w:hAnsi="Times New Roman" w:cs="Times New Roman"/>
          <w:sz w:val="24"/>
          <w:szCs w:val="24"/>
        </w:rPr>
        <w:t xml:space="preserve">knowledge </w:t>
      </w:r>
      <w:r>
        <w:rPr>
          <w:rFonts w:ascii="Times New Roman" w:eastAsia="Calibri" w:hAnsi="Times New Roman" w:cs="Times New Roman"/>
          <w:sz w:val="24"/>
          <w:szCs w:val="24"/>
        </w:rPr>
        <w:t xml:space="preserve">gap, </w:t>
      </w:r>
      <w:r w:rsidR="00560C1A">
        <w:rPr>
          <w:rFonts w:ascii="Times New Roman" w:eastAsia="Calibri" w:hAnsi="Times New Roman" w:cs="Times New Roman"/>
          <w:sz w:val="24"/>
          <w:szCs w:val="24"/>
        </w:rPr>
        <w:t xml:space="preserve">by </w:t>
      </w:r>
      <w:r>
        <w:rPr>
          <w:rFonts w:ascii="Times New Roman" w:eastAsia="Calibri" w:hAnsi="Times New Roman" w:cs="Times New Roman"/>
          <w:sz w:val="24"/>
          <w:szCs w:val="24"/>
        </w:rPr>
        <w:t xml:space="preserve">providing information for crops </w:t>
      </w:r>
      <w:r w:rsidR="00560C1A">
        <w:rPr>
          <w:rFonts w:ascii="Times New Roman" w:eastAsia="Calibri" w:hAnsi="Times New Roman" w:cs="Times New Roman"/>
          <w:sz w:val="24"/>
          <w:szCs w:val="24"/>
        </w:rPr>
        <w:t>for which little research has been done and</w:t>
      </w:r>
      <w:r>
        <w:rPr>
          <w:rFonts w:ascii="Times New Roman" w:eastAsia="Calibri" w:hAnsi="Times New Roman" w:cs="Times New Roman"/>
          <w:sz w:val="24"/>
          <w:szCs w:val="24"/>
        </w:rPr>
        <w:t xml:space="preserve"> no </w:t>
      </w:r>
      <w:r w:rsidR="00560C1A">
        <w:rPr>
          <w:rFonts w:ascii="Times New Roman" w:eastAsia="Calibri" w:hAnsi="Times New Roman" w:cs="Times New Roman"/>
          <w:sz w:val="24"/>
          <w:szCs w:val="24"/>
        </w:rPr>
        <w:t xml:space="preserve">specific </w:t>
      </w:r>
      <w:r>
        <w:rPr>
          <w:rFonts w:ascii="Times New Roman" w:eastAsia="Calibri" w:hAnsi="Times New Roman" w:cs="Times New Roman"/>
          <w:sz w:val="24"/>
          <w:szCs w:val="24"/>
        </w:rPr>
        <w:t>guidelines are available.</w:t>
      </w:r>
    </w:p>
    <w:p w:rsidR="007175FC" w:rsidRDefault="007175FC" w:rsidP="006D35DD">
      <w:pPr>
        <w:autoSpaceDE w:val="0"/>
        <w:autoSpaceDN w:val="0"/>
        <w:adjustRightInd w:val="0"/>
        <w:spacing w:after="80" w:line="240" w:lineRule="auto"/>
        <w:ind w:firstLine="360"/>
        <w:rPr>
          <w:rFonts w:ascii="Times New Roman" w:eastAsia="Calibri" w:hAnsi="Times New Roman" w:cs="Times New Roman"/>
          <w:sz w:val="24"/>
          <w:szCs w:val="24"/>
        </w:rPr>
      </w:pPr>
    </w:p>
    <w:p w:rsidR="007175FC" w:rsidRPr="006D35DD" w:rsidRDefault="007175FC" w:rsidP="006D35DD">
      <w:pPr>
        <w:autoSpaceDE w:val="0"/>
        <w:autoSpaceDN w:val="0"/>
        <w:adjustRightInd w:val="0"/>
        <w:spacing w:after="80" w:line="240" w:lineRule="auto"/>
        <w:ind w:firstLine="360"/>
        <w:rPr>
          <w:rFonts w:ascii="Times New Roman" w:eastAsia="Calibri" w:hAnsi="Times New Roman" w:cs="Times New Roman"/>
          <w:sz w:val="24"/>
          <w:szCs w:val="24"/>
        </w:rPr>
      </w:pPr>
    </w:p>
    <w:p w:rsidR="00D620DE" w:rsidRPr="006D35DD" w:rsidRDefault="00EF0117" w:rsidP="00F26AB2">
      <w:pPr>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7. Grower Use</w:t>
      </w:r>
      <w:r w:rsidR="00D620DE" w:rsidRPr="006D35DD">
        <w:rPr>
          <w:rFonts w:ascii="Times New Roman" w:hAnsi="Times New Roman" w:cs="Times New Roman"/>
          <w:b/>
          <w:sz w:val="24"/>
          <w:szCs w:val="24"/>
        </w:rPr>
        <w:t xml:space="preserve"> </w:t>
      </w:r>
    </w:p>
    <w:p w:rsidR="00D620DE" w:rsidRPr="006D35DD" w:rsidRDefault="00CA26E8" w:rsidP="002C258B">
      <w:pPr>
        <w:spacing w:after="80" w:line="240" w:lineRule="auto"/>
        <w:rPr>
          <w:rFonts w:ascii="Times New Roman" w:eastAsia="Times New Roman" w:hAnsi="Times New Roman" w:cs="Times New Roman"/>
          <w:sz w:val="24"/>
          <w:szCs w:val="24"/>
        </w:rPr>
      </w:pPr>
      <w:r w:rsidRPr="006D35DD">
        <w:rPr>
          <w:rFonts w:ascii="Times New Roman" w:eastAsia="Times New Roman" w:hAnsi="Times New Roman" w:cs="Times New Roman"/>
          <w:sz w:val="24"/>
          <w:szCs w:val="24"/>
        </w:rPr>
        <w:t xml:space="preserve">The </w:t>
      </w:r>
      <w:r w:rsidR="00094D48">
        <w:rPr>
          <w:rFonts w:ascii="Times New Roman" w:eastAsia="Times New Roman" w:hAnsi="Times New Roman" w:cs="Times New Roman"/>
          <w:sz w:val="24"/>
          <w:szCs w:val="24"/>
        </w:rPr>
        <w:t>proposed additions to the guidelines</w:t>
      </w:r>
      <w:r w:rsidRPr="006D35DD">
        <w:rPr>
          <w:rFonts w:ascii="Times New Roman" w:eastAsia="Times New Roman" w:hAnsi="Times New Roman" w:cs="Times New Roman"/>
          <w:sz w:val="24"/>
          <w:szCs w:val="24"/>
        </w:rPr>
        <w:t xml:space="preserve"> </w:t>
      </w:r>
      <w:r w:rsidR="00D86C64">
        <w:rPr>
          <w:rFonts w:ascii="Times New Roman" w:eastAsia="Times New Roman" w:hAnsi="Times New Roman" w:cs="Times New Roman"/>
          <w:sz w:val="24"/>
          <w:szCs w:val="24"/>
        </w:rPr>
        <w:t>will be</w:t>
      </w:r>
      <w:r w:rsidRPr="006D35DD">
        <w:rPr>
          <w:rFonts w:ascii="Times New Roman" w:eastAsia="Times New Roman" w:hAnsi="Times New Roman" w:cs="Times New Roman"/>
          <w:sz w:val="24"/>
          <w:szCs w:val="24"/>
        </w:rPr>
        <w:t xml:space="preserve"> freely available online. They </w:t>
      </w:r>
      <w:r w:rsidR="00D86C64">
        <w:rPr>
          <w:rFonts w:ascii="Times New Roman" w:eastAsia="Times New Roman" w:hAnsi="Times New Roman" w:cs="Times New Roman"/>
          <w:sz w:val="24"/>
          <w:szCs w:val="24"/>
        </w:rPr>
        <w:t>will be</w:t>
      </w:r>
      <w:r w:rsidRPr="006D35DD">
        <w:rPr>
          <w:rFonts w:ascii="Times New Roman" w:eastAsia="Times New Roman" w:hAnsi="Times New Roman" w:cs="Times New Roman"/>
          <w:sz w:val="24"/>
          <w:szCs w:val="24"/>
        </w:rPr>
        <w:t xml:space="preserve"> easy to navigate</w:t>
      </w:r>
      <w:r w:rsidR="00D86C64">
        <w:rPr>
          <w:rFonts w:ascii="Times New Roman" w:eastAsia="Times New Roman" w:hAnsi="Times New Roman" w:cs="Times New Roman"/>
          <w:sz w:val="24"/>
          <w:szCs w:val="24"/>
        </w:rPr>
        <w:t xml:space="preserve"> and</w:t>
      </w:r>
      <w:r w:rsidRPr="006D35DD">
        <w:rPr>
          <w:rFonts w:ascii="Times New Roman" w:eastAsia="Times New Roman" w:hAnsi="Times New Roman" w:cs="Times New Roman"/>
          <w:sz w:val="24"/>
          <w:szCs w:val="24"/>
        </w:rPr>
        <w:t xml:space="preserve"> written in a clear and concise way intended for a non-scientific audience.</w:t>
      </w:r>
      <w:r w:rsidR="00560C1A">
        <w:rPr>
          <w:rFonts w:ascii="Times New Roman" w:eastAsia="Times New Roman" w:hAnsi="Times New Roman" w:cs="Times New Roman"/>
          <w:sz w:val="24"/>
          <w:szCs w:val="24"/>
        </w:rPr>
        <w:t xml:space="preserve"> The design </w:t>
      </w:r>
      <w:r w:rsidR="00094D48">
        <w:rPr>
          <w:rFonts w:ascii="Times New Roman" w:eastAsia="Times New Roman" w:hAnsi="Times New Roman" w:cs="Times New Roman"/>
          <w:sz w:val="24"/>
          <w:szCs w:val="24"/>
        </w:rPr>
        <w:t xml:space="preserve">of the web pages </w:t>
      </w:r>
      <w:r w:rsidR="00560C1A">
        <w:rPr>
          <w:rFonts w:ascii="Times New Roman" w:eastAsia="Times New Roman" w:hAnsi="Times New Roman" w:cs="Times New Roman"/>
          <w:sz w:val="24"/>
          <w:szCs w:val="24"/>
        </w:rPr>
        <w:t>will be responsive, which means that it will automatically adjust to the screen width of the users' device, optimizing the user</w:t>
      </w:r>
      <w:r w:rsidR="0091263B">
        <w:rPr>
          <w:rFonts w:ascii="Times New Roman" w:eastAsia="Times New Roman" w:hAnsi="Times New Roman" w:cs="Times New Roman"/>
          <w:sz w:val="24"/>
          <w:szCs w:val="24"/>
        </w:rPr>
        <w:t>s'</w:t>
      </w:r>
      <w:r w:rsidR="00560C1A">
        <w:rPr>
          <w:rFonts w:ascii="Times New Roman" w:eastAsia="Times New Roman" w:hAnsi="Times New Roman" w:cs="Times New Roman"/>
          <w:sz w:val="24"/>
          <w:szCs w:val="24"/>
        </w:rPr>
        <w:t xml:space="preserve"> experience.</w:t>
      </w:r>
    </w:p>
    <w:p w:rsidR="00D74433" w:rsidRPr="006D35DD" w:rsidRDefault="00D74433" w:rsidP="00F26AB2">
      <w:pPr>
        <w:spacing w:after="80" w:line="240" w:lineRule="auto"/>
        <w:ind w:firstLine="360"/>
        <w:rPr>
          <w:rFonts w:ascii="Times New Roman" w:eastAsia="Times New Roman" w:hAnsi="Times New Roman" w:cs="Times New Roman"/>
          <w:sz w:val="24"/>
          <w:szCs w:val="24"/>
        </w:rPr>
      </w:pPr>
    </w:p>
    <w:p w:rsidR="00EF0117" w:rsidRPr="006D35DD" w:rsidRDefault="00EF0117" w:rsidP="00F26AB2">
      <w:pPr>
        <w:spacing w:after="80" w:line="240" w:lineRule="auto"/>
        <w:rPr>
          <w:rFonts w:ascii="Times New Roman" w:hAnsi="Times New Roman" w:cs="Times New Roman"/>
          <w:sz w:val="24"/>
          <w:szCs w:val="24"/>
        </w:rPr>
      </w:pPr>
    </w:p>
    <w:p w:rsidR="003F3D63" w:rsidRDefault="003F3D63">
      <w:pPr>
        <w:rPr>
          <w:rFonts w:ascii="Times New Roman" w:hAnsi="Times New Roman" w:cs="Times New Roman"/>
          <w:b/>
          <w:sz w:val="28"/>
          <w:szCs w:val="24"/>
        </w:rPr>
      </w:pPr>
      <w:r>
        <w:rPr>
          <w:rFonts w:ascii="Times New Roman" w:hAnsi="Times New Roman" w:cs="Times New Roman"/>
          <w:b/>
          <w:sz w:val="28"/>
          <w:szCs w:val="24"/>
        </w:rPr>
        <w:br w:type="page"/>
      </w:r>
    </w:p>
    <w:p w:rsidR="005C2D29" w:rsidRDefault="005C2D29" w:rsidP="00F26AB2">
      <w:pPr>
        <w:spacing w:after="80" w:line="240" w:lineRule="auto"/>
        <w:rPr>
          <w:rFonts w:ascii="Times New Roman" w:hAnsi="Times New Roman" w:cs="Times New Roman"/>
          <w:b/>
          <w:sz w:val="28"/>
          <w:szCs w:val="24"/>
        </w:rPr>
      </w:pPr>
      <w:r w:rsidRPr="006D35DD">
        <w:rPr>
          <w:rFonts w:ascii="Times New Roman" w:hAnsi="Times New Roman" w:cs="Times New Roman"/>
          <w:b/>
          <w:sz w:val="28"/>
          <w:szCs w:val="24"/>
        </w:rPr>
        <w:lastRenderedPageBreak/>
        <w:t>D. Objectives</w:t>
      </w:r>
    </w:p>
    <w:p w:rsidR="00234960" w:rsidRDefault="00C16715" w:rsidP="002C258B">
      <w:pPr>
        <w:tabs>
          <w:tab w:val="left" w:pos="360"/>
        </w:tabs>
        <w:spacing w:after="80" w:line="240" w:lineRule="auto"/>
        <w:rPr>
          <w:rFonts w:ascii="Times New Roman" w:hAnsi="Times New Roman" w:cs="Times New Roman"/>
          <w:sz w:val="24"/>
          <w:szCs w:val="24"/>
        </w:rPr>
      </w:pPr>
      <w:r w:rsidRPr="00C16715">
        <w:rPr>
          <w:rFonts w:ascii="Times New Roman" w:hAnsi="Times New Roman" w:cs="Times New Roman"/>
          <w:sz w:val="24"/>
          <w:szCs w:val="24"/>
        </w:rPr>
        <w:t>The objectives of this proposal are (</w:t>
      </w:r>
      <w:proofErr w:type="spellStart"/>
      <w:r w:rsidRPr="00C16715">
        <w:rPr>
          <w:rFonts w:ascii="Times New Roman" w:hAnsi="Times New Roman" w:cs="Times New Roman"/>
          <w:sz w:val="24"/>
          <w:szCs w:val="24"/>
        </w:rPr>
        <w:t>i</w:t>
      </w:r>
      <w:proofErr w:type="spellEnd"/>
      <w:r w:rsidRPr="00C16715">
        <w:rPr>
          <w:rFonts w:ascii="Times New Roman" w:hAnsi="Times New Roman" w:cs="Times New Roman"/>
          <w:sz w:val="24"/>
          <w:szCs w:val="24"/>
        </w:rPr>
        <w:t xml:space="preserve">) to provide growers and crop advisers with information about nutrient management for crops for which insufficient information is available for detailed crop-specific guidelines and (ii) to create </w:t>
      </w:r>
      <w:r w:rsidR="00D02EA1">
        <w:rPr>
          <w:rFonts w:ascii="Times New Roman" w:hAnsi="Times New Roman" w:cs="Times New Roman"/>
          <w:sz w:val="24"/>
          <w:szCs w:val="24"/>
        </w:rPr>
        <w:t>an educational</w:t>
      </w:r>
      <w:r w:rsidRPr="00C16715">
        <w:rPr>
          <w:rFonts w:ascii="Times New Roman" w:hAnsi="Times New Roman" w:cs="Times New Roman"/>
          <w:sz w:val="24"/>
          <w:szCs w:val="24"/>
        </w:rPr>
        <w:t xml:space="preserve"> tool to highlight </w:t>
      </w:r>
      <w:r w:rsidR="00D02EA1">
        <w:rPr>
          <w:rFonts w:ascii="Times New Roman" w:hAnsi="Times New Roman" w:cs="Times New Roman"/>
          <w:sz w:val="24"/>
          <w:szCs w:val="24"/>
        </w:rPr>
        <w:t>the effect of major factors that determine N use efficiency in the field</w:t>
      </w:r>
      <w:r w:rsidRPr="00C16715">
        <w:rPr>
          <w:rFonts w:ascii="Times New Roman" w:hAnsi="Times New Roman" w:cs="Times New Roman"/>
          <w:sz w:val="24"/>
          <w:szCs w:val="24"/>
        </w:rPr>
        <w:t>.</w:t>
      </w:r>
      <w:r>
        <w:rPr>
          <w:rFonts w:ascii="Times New Roman" w:hAnsi="Times New Roman" w:cs="Times New Roman"/>
          <w:sz w:val="24"/>
          <w:szCs w:val="24"/>
        </w:rPr>
        <w:t xml:space="preserve"> The specific object</w:t>
      </w:r>
      <w:r w:rsidR="006127FC">
        <w:rPr>
          <w:rFonts w:ascii="Times New Roman" w:hAnsi="Times New Roman" w:cs="Times New Roman"/>
          <w:sz w:val="24"/>
          <w:szCs w:val="24"/>
        </w:rPr>
        <w:t>ive</w:t>
      </w:r>
      <w:r>
        <w:rPr>
          <w:rFonts w:ascii="Times New Roman" w:hAnsi="Times New Roman" w:cs="Times New Roman"/>
          <w:sz w:val="24"/>
          <w:szCs w:val="24"/>
        </w:rPr>
        <w:t>s are:</w:t>
      </w:r>
    </w:p>
    <w:p w:rsidR="00C16715" w:rsidRPr="00C16715" w:rsidRDefault="00C16715" w:rsidP="00C16715">
      <w:pPr>
        <w:pStyle w:val="ListParagraph"/>
        <w:numPr>
          <w:ilvl w:val="0"/>
          <w:numId w:val="22"/>
        </w:numPr>
        <w:tabs>
          <w:tab w:val="left" w:pos="360"/>
        </w:tabs>
        <w:spacing w:after="80" w:line="240" w:lineRule="auto"/>
        <w:ind w:left="360"/>
        <w:rPr>
          <w:rFonts w:ascii="Times New Roman" w:eastAsia="Calibri" w:hAnsi="Times New Roman" w:cs="Times New Roman"/>
          <w:sz w:val="24"/>
          <w:szCs w:val="24"/>
        </w:rPr>
      </w:pPr>
      <w:r w:rsidRPr="00C16715">
        <w:rPr>
          <w:rFonts w:ascii="Times New Roman" w:eastAsia="Calibri" w:hAnsi="Times New Roman" w:cs="Times New Roman"/>
          <w:sz w:val="24"/>
          <w:szCs w:val="24"/>
        </w:rPr>
        <w:t xml:space="preserve">Create </w:t>
      </w:r>
      <w:r w:rsidR="00D02EA1">
        <w:rPr>
          <w:rFonts w:ascii="Times New Roman" w:eastAsia="Calibri" w:hAnsi="Times New Roman" w:cs="Times New Roman"/>
          <w:sz w:val="24"/>
          <w:szCs w:val="24"/>
        </w:rPr>
        <w:t xml:space="preserve">a </w:t>
      </w:r>
      <w:r w:rsidRPr="00C16715">
        <w:rPr>
          <w:rFonts w:ascii="Times New Roman" w:eastAsia="Calibri" w:hAnsi="Times New Roman" w:cs="Times New Roman"/>
          <w:sz w:val="24"/>
          <w:szCs w:val="24"/>
        </w:rPr>
        <w:t xml:space="preserve">webpage </w:t>
      </w:r>
      <w:r w:rsidR="00D02EA1">
        <w:rPr>
          <w:rFonts w:ascii="Times New Roman" w:eastAsia="Calibri" w:hAnsi="Times New Roman" w:cs="Times New Roman"/>
          <w:sz w:val="24"/>
          <w:szCs w:val="24"/>
        </w:rPr>
        <w:t>discussing the</w:t>
      </w:r>
      <w:r w:rsidRPr="00C16715">
        <w:rPr>
          <w:rFonts w:ascii="Times New Roman" w:eastAsia="Calibri" w:hAnsi="Times New Roman" w:cs="Times New Roman"/>
          <w:sz w:val="24"/>
          <w:szCs w:val="24"/>
        </w:rPr>
        <w:t xml:space="preserve"> p</w:t>
      </w:r>
      <w:r w:rsidRPr="00C16715">
        <w:rPr>
          <w:rFonts w:ascii="Times New Roman" w:hAnsi="Times New Roman" w:cs="Times New Roman"/>
          <w:sz w:val="24"/>
          <w:szCs w:val="24"/>
        </w:rPr>
        <w:t>rinciples of efficient nutrient management practices for cropping systems in California</w:t>
      </w:r>
      <w:r w:rsidR="006139D4">
        <w:rPr>
          <w:rFonts w:ascii="Times New Roman" w:hAnsi="Times New Roman" w:cs="Times New Roman"/>
          <w:sz w:val="24"/>
          <w:szCs w:val="24"/>
        </w:rPr>
        <w:t>.</w:t>
      </w:r>
    </w:p>
    <w:p w:rsidR="00C16715" w:rsidRPr="00C16715" w:rsidRDefault="00C16715" w:rsidP="00C16715">
      <w:pPr>
        <w:pStyle w:val="ListParagraph"/>
        <w:numPr>
          <w:ilvl w:val="0"/>
          <w:numId w:val="22"/>
        </w:numPr>
        <w:tabs>
          <w:tab w:val="left" w:pos="360"/>
        </w:tabs>
        <w:spacing w:after="80" w:line="240" w:lineRule="auto"/>
        <w:ind w:left="360"/>
        <w:rPr>
          <w:rFonts w:ascii="Times New Roman" w:hAnsi="Times New Roman" w:cs="Times New Roman"/>
          <w:sz w:val="24"/>
          <w:szCs w:val="24"/>
        </w:rPr>
      </w:pPr>
      <w:r w:rsidRPr="00C16715">
        <w:rPr>
          <w:rFonts w:ascii="Times New Roman" w:hAnsi="Times New Roman" w:cs="Times New Roman"/>
          <w:sz w:val="24"/>
          <w:szCs w:val="24"/>
        </w:rPr>
        <w:t xml:space="preserve">Design crop-specific online </w:t>
      </w:r>
      <w:r w:rsidR="00C87832">
        <w:rPr>
          <w:rFonts w:ascii="Times New Roman" w:hAnsi="Times New Roman" w:cs="Times New Roman"/>
          <w:sz w:val="24"/>
          <w:szCs w:val="24"/>
        </w:rPr>
        <w:t>N</w:t>
      </w:r>
      <w:r w:rsidRPr="00C16715">
        <w:rPr>
          <w:rFonts w:ascii="Times New Roman" w:hAnsi="Times New Roman" w:cs="Times New Roman"/>
          <w:sz w:val="24"/>
          <w:szCs w:val="24"/>
        </w:rPr>
        <w:t xml:space="preserve"> calculator</w:t>
      </w:r>
      <w:r w:rsidR="006139D4">
        <w:rPr>
          <w:rFonts w:ascii="Times New Roman" w:hAnsi="Times New Roman" w:cs="Times New Roman"/>
          <w:sz w:val="24"/>
          <w:szCs w:val="24"/>
        </w:rPr>
        <w:t>.</w:t>
      </w:r>
    </w:p>
    <w:p w:rsidR="00C16715" w:rsidRPr="00C16715" w:rsidRDefault="00C16715" w:rsidP="00C16715">
      <w:pPr>
        <w:pStyle w:val="ListParagraph"/>
        <w:numPr>
          <w:ilvl w:val="0"/>
          <w:numId w:val="22"/>
        </w:numPr>
        <w:tabs>
          <w:tab w:val="left" w:pos="360"/>
        </w:tabs>
        <w:spacing w:after="80" w:line="240" w:lineRule="auto"/>
        <w:ind w:left="360"/>
        <w:rPr>
          <w:rFonts w:ascii="Times New Roman" w:eastAsia="Calibri" w:hAnsi="Times New Roman" w:cs="Times New Roman"/>
          <w:sz w:val="24"/>
          <w:szCs w:val="24"/>
        </w:rPr>
      </w:pPr>
      <w:r w:rsidRPr="00C16715">
        <w:rPr>
          <w:rFonts w:ascii="Times New Roman" w:hAnsi="Times New Roman" w:cs="Times New Roman"/>
          <w:sz w:val="24"/>
          <w:szCs w:val="24"/>
        </w:rPr>
        <w:t xml:space="preserve">Within the </w:t>
      </w:r>
      <w:r w:rsidR="00C87832">
        <w:rPr>
          <w:rFonts w:ascii="Times New Roman" w:hAnsi="Times New Roman" w:cs="Times New Roman"/>
          <w:sz w:val="24"/>
          <w:szCs w:val="24"/>
        </w:rPr>
        <w:t>N</w:t>
      </w:r>
      <w:r w:rsidRPr="00C16715">
        <w:rPr>
          <w:rFonts w:ascii="Times New Roman" w:hAnsi="Times New Roman" w:cs="Times New Roman"/>
          <w:sz w:val="24"/>
          <w:szCs w:val="24"/>
        </w:rPr>
        <w:t xml:space="preserve"> calculator</w:t>
      </w:r>
      <w:r w:rsidR="002C258B">
        <w:rPr>
          <w:rFonts w:ascii="Times New Roman" w:hAnsi="Times New Roman" w:cs="Times New Roman"/>
          <w:sz w:val="24"/>
          <w:szCs w:val="24"/>
        </w:rPr>
        <w:t>,</w:t>
      </w:r>
      <w:r w:rsidRPr="00C16715">
        <w:rPr>
          <w:rFonts w:ascii="Times New Roman" w:hAnsi="Times New Roman" w:cs="Times New Roman"/>
          <w:sz w:val="24"/>
          <w:szCs w:val="24"/>
        </w:rPr>
        <w:t xml:space="preserve"> create </w:t>
      </w:r>
      <w:r w:rsidR="00D02EA1">
        <w:rPr>
          <w:rFonts w:ascii="Times New Roman" w:hAnsi="Times New Roman" w:cs="Times New Roman"/>
          <w:sz w:val="24"/>
          <w:szCs w:val="24"/>
        </w:rPr>
        <w:t>an</w:t>
      </w:r>
      <w:r w:rsidRPr="00C16715">
        <w:rPr>
          <w:rFonts w:ascii="Times New Roman" w:hAnsi="Times New Roman" w:cs="Times New Roman"/>
          <w:sz w:val="24"/>
          <w:szCs w:val="24"/>
        </w:rPr>
        <w:t xml:space="preserve"> </w:t>
      </w:r>
      <w:r w:rsidR="00094D48">
        <w:rPr>
          <w:rFonts w:ascii="Times New Roman" w:hAnsi="Times New Roman" w:cs="Times New Roman"/>
          <w:sz w:val="24"/>
          <w:szCs w:val="24"/>
        </w:rPr>
        <w:t>N budget</w:t>
      </w:r>
      <w:r w:rsidRPr="00C16715">
        <w:rPr>
          <w:rFonts w:ascii="Times New Roman" w:hAnsi="Times New Roman" w:cs="Times New Roman"/>
          <w:sz w:val="24"/>
          <w:szCs w:val="24"/>
        </w:rPr>
        <w:t xml:space="preserve"> tool that allows </w:t>
      </w:r>
      <w:r w:rsidR="006139D4">
        <w:rPr>
          <w:rFonts w:ascii="Times New Roman" w:hAnsi="Times New Roman" w:cs="Times New Roman"/>
          <w:sz w:val="24"/>
          <w:szCs w:val="24"/>
        </w:rPr>
        <w:t xml:space="preserve">users </w:t>
      </w:r>
      <w:r w:rsidRPr="00C16715">
        <w:rPr>
          <w:rFonts w:ascii="Times New Roman" w:hAnsi="Times New Roman" w:cs="Times New Roman"/>
          <w:sz w:val="24"/>
          <w:szCs w:val="24"/>
        </w:rPr>
        <w:t xml:space="preserve">to explore the </w:t>
      </w:r>
      <w:r w:rsidR="006139D4">
        <w:rPr>
          <w:rFonts w:ascii="Times New Roman" w:hAnsi="Times New Roman" w:cs="Times New Roman"/>
          <w:sz w:val="24"/>
          <w:szCs w:val="24"/>
        </w:rPr>
        <w:t>effects of</w:t>
      </w:r>
      <w:r w:rsidRPr="00C16715">
        <w:rPr>
          <w:rFonts w:ascii="Times New Roman" w:hAnsi="Times New Roman" w:cs="Times New Roman"/>
          <w:sz w:val="24"/>
          <w:szCs w:val="24"/>
        </w:rPr>
        <w:t xml:space="preserve"> crop</w:t>
      </w:r>
      <w:r w:rsidR="00D02EA1">
        <w:rPr>
          <w:rFonts w:ascii="Times New Roman" w:hAnsi="Times New Roman" w:cs="Times New Roman"/>
          <w:sz w:val="24"/>
          <w:szCs w:val="24"/>
        </w:rPr>
        <w:t xml:space="preserve"> </w:t>
      </w:r>
      <w:r w:rsidR="002E37E6">
        <w:rPr>
          <w:rFonts w:ascii="Times New Roman" w:hAnsi="Times New Roman" w:cs="Times New Roman"/>
          <w:sz w:val="24"/>
          <w:szCs w:val="24"/>
        </w:rPr>
        <w:t>characteristics</w:t>
      </w:r>
      <w:r w:rsidRPr="00C16715">
        <w:rPr>
          <w:rFonts w:ascii="Times New Roman" w:hAnsi="Times New Roman" w:cs="Times New Roman"/>
          <w:sz w:val="24"/>
          <w:szCs w:val="24"/>
        </w:rPr>
        <w:t xml:space="preserve">, soil type and irrigation management on </w:t>
      </w:r>
      <w:r w:rsidR="00C87832">
        <w:rPr>
          <w:rFonts w:ascii="Times New Roman" w:hAnsi="Times New Roman" w:cs="Times New Roman"/>
          <w:sz w:val="24"/>
          <w:szCs w:val="24"/>
        </w:rPr>
        <w:t>N</w:t>
      </w:r>
      <w:r w:rsidRPr="00C16715">
        <w:rPr>
          <w:rFonts w:ascii="Times New Roman" w:hAnsi="Times New Roman" w:cs="Times New Roman"/>
          <w:sz w:val="24"/>
          <w:szCs w:val="24"/>
        </w:rPr>
        <w:t xml:space="preserve"> use efficiency</w:t>
      </w:r>
      <w:r w:rsidR="006139D4">
        <w:rPr>
          <w:rFonts w:ascii="Times New Roman" w:hAnsi="Times New Roman" w:cs="Times New Roman"/>
          <w:sz w:val="24"/>
          <w:szCs w:val="24"/>
        </w:rPr>
        <w:t>.</w:t>
      </w:r>
    </w:p>
    <w:p w:rsidR="00234960" w:rsidRPr="00C16715" w:rsidRDefault="00234960" w:rsidP="00C16715">
      <w:pPr>
        <w:pStyle w:val="ListParagraph"/>
        <w:numPr>
          <w:ilvl w:val="0"/>
          <w:numId w:val="22"/>
        </w:numPr>
        <w:tabs>
          <w:tab w:val="left" w:pos="360"/>
        </w:tabs>
        <w:spacing w:after="80" w:line="240" w:lineRule="auto"/>
        <w:ind w:left="360"/>
        <w:rPr>
          <w:rFonts w:ascii="Times New Roman" w:eastAsia="Calibri" w:hAnsi="Times New Roman" w:cs="Times New Roman"/>
          <w:sz w:val="24"/>
          <w:szCs w:val="24"/>
        </w:rPr>
      </w:pPr>
      <w:r w:rsidRPr="00C16715">
        <w:rPr>
          <w:rFonts w:ascii="Times New Roman" w:eastAsia="Calibri" w:hAnsi="Times New Roman" w:cs="Times New Roman"/>
          <w:sz w:val="24"/>
          <w:szCs w:val="24"/>
        </w:rPr>
        <w:t>Write final report.</w:t>
      </w:r>
    </w:p>
    <w:p w:rsidR="0099365A" w:rsidRPr="006D35DD" w:rsidRDefault="0099365A" w:rsidP="00F26AB2">
      <w:pPr>
        <w:autoSpaceDE w:val="0"/>
        <w:autoSpaceDN w:val="0"/>
        <w:adjustRightInd w:val="0"/>
        <w:spacing w:after="80" w:line="240" w:lineRule="auto"/>
        <w:rPr>
          <w:rFonts w:ascii="Times New Roman" w:hAnsi="Times New Roman" w:cs="Times New Roman"/>
          <w:sz w:val="24"/>
          <w:szCs w:val="24"/>
        </w:rPr>
      </w:pPr>
    </w:p>
    <w:p w:rsidR="005C2D29" w:rsidRPr="006D35DD" w:rsidRDefault="005C2D29" w:rsidP="00F26AB2">
      <w:pPr>
        <w:spacing w:after="80" w:line="240" w:lineRule="auto"/>
        <w:rPr>
          <w:rFonts w:ascii="Times New Roman" w:hAnsi="Times New Roman" w:cs="Times New Roman"/>
          <w:b/>
          <w:sz w:val="24"/>
          <w:szCs w:val="24"/>
        </w:rPr>
      </w:pPr>
    </w:p>
    <w:p w:rsidR="005C2D29" w:rsidRPr="006D35DD" w:rsidRDefault="005C2D29" w:rsidP="00F26AB2">
      <w:pPr>
        <w:autoSpaceDE w:val="0"/>
        <w:autoSpaceDN w:val="0"/>
        <w:adjustRightInd w:val="0"/>
        <w:spacing w:after="80" w:line="240" w:lineRule="auto"/>
        <w:rPr>
          <w:rFonts w:ascii="Times New Roman" w:hAnsi="Times New Roman" w:cs="Times New Roman"/>
          <w:b/>
          <w:sz w:val="28"/>
          <w:szCs w:val="24"/>
        </w:rPr>
      </w:pPr>
      <w:r w:rsidRPr="006D35DD">
        <w:rPr>
          <w:rFonts w:ascii="Times New Roman" w:hAnsi="Times New Roman" w:cs="Times New Roman"/>
          <w:b/>
          <w:sz w:val="28"/>
          <w:szCs w:val="24"/>
        </w:rPr>
        <w:t xml:space="preserve">E. Work Plans and Methods </w:t>
      </w:r>
    </w:p>
    <w:p w:rsidR="005C2D29" w:rsidRPr="006D35DD" w:rsidRDefault="005C2D29"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1. Work Plan </w:t>
      </w:r>
    </w:p>
    <w:p w:rsidR="00234960" w:rsidRPr="006D35DD" w:rsidRDefault="00234960" w:rsidP="002C258B">
      <w:pPr>
        <w:spacing w:after="80" w:line="240" w:lineRule="auto"/>
        <w:rPr>
          <w:rFonts w:ascii="Times New Roman" w:hAnsi="Times New Roman" w:cs="Times New Roman"/>
          <w:sz w:val="24"/>
          <w:szCs w:val="24"/>
        </w:rPr>
      </w:pPr>
      <w:r w:rsidRPr="006D35DD">
        <w:rPr>
          <w:rFonts w:ascii="Times New Roman" w:hAnsi="Times New Roman" w:cs="Times New Roman"/>
          <w:sz w:val="24"/>
          <w:szCs w:val="24"/>
        </w:rPr>
        <w:t>The objectives shall be met by completing the following tasks by June 30, 201</w:t>
      </w:r>
      <w:r w:rsidR="00D86C64">
        <w:rPr>
          <w:rFonts w:ascii="Times New Roman" w:hAnsi="Times New Roman" w:cs="Times New Roman"/>
          <w:sz w:val="24"/>
          <w:szCs w:val="24"/>
        </w:rPr>
        <w:t>8</w:t>
      </w:r>
      <w:r w:rsidRPr="006D35DD">
        <w:rPr>
          <w:rFonts w:ascii="Times New Roman" w:hAnsi="Times New Roman" w:cs="Times New Roman"/>
          <w:sz w:val="24"/>
          <w:szCs w:val="24"/>
        </w:rPr>
        <w:t>:</w:t>
      </w:r>
    </w:p>
    <w:p w:rsidR="00D86C64" w:rsidRPr="006D35DD" w:rsidRDefault="00234960" w:rsidP="00C16715">
      <w:pPr>
        <w:tabs>
          <w:tab w:val="left" w:pos="-2430"/>
        </w:tabs>
        <w:spacing w:after="80" w:line="240" w:lineRule="auto"/>
        <w:ind w:left="720" w:hanging="720"/>
        <w:rPr>
          <w:rFonts w:ascii="Times New Roman" w:hAnsi="Times New Roman" w:cs="Times New Roman"/>
          <w:sz w:val="24"/>
          <w:szCs w:val="24"/>
        </w:rPr>
      </w:pPr>
      <w:r w:rsidRPr="006D35DD">
        <w:rPr>
          <w:rFonts w:ascii="Times New Roman" w:hAnsi="Times New Roman" w:cs="Times New Roman"/>
          <w:sz w:val="24"/>
          <w:szCs w:val="24"/>
        </w:rPr>
        <w:t>Task 1</w:t>
      </w:r>
      <w:r w:rsidR="00C16715">
        <w:rPr>
          <w:rFonts w:ascii="Times New Roman" w:hAnsi="Times New Roman" w:cs="Times New Roman"/>
          <w:sz w:val="24"/>
          <w:szCs w:val="24"/>
        </w:rPr>
        <w:t>:</w:t>
      </w:r>
      <w:r w:rsidR="00C16715">
        <w:rPr>
          <w:rFonts w:ascii="Times New Roman" w:hAnsi="Times New Roman" w:cs="Times New Roman"/>
          <w:sz w:val="24"/>
          <w:szCs w:val="24"/>
        </w:rPr>
        <w:tab/>
        <w:t xml:space="preserve"> </w:t>
      </w:r>
      <w:r w:rsidR="007403F6" w:rsidRPr="00800E9D">
        <w:rPr>
          <w:rFonts w:ascii="Times New Roman" w:hAnsi="Times New Roman" w:cs="Times New Roman"/>
          <w:sz w:val="24"/>
          <w:szCs w:val="24"/>
        </w:rPr>
        <w:t>Summarize principles of efficient nutrient management in California's cropping systems</w:t>
      </w:r>
    </w:p>
    <w:p w:rsidR="006139D4" w:rsidRDefault="00D02EA1" w:rsidP="002C258B">
      <w:pPr>
        <w:tabs>
          <w:tab w:val="left" w:pos="-2610"/>
        </w:tabs>
        <w:spacing w:after="80" w:line="240" w:lineRule="auto"/>
        <w:ind w:left="720"/>
        <w:rPr>
          <w:rFonts w:ascii="Times New Roman" w:hAnsi="Times New Roman" w:cs="Times New Roman"/>
          <w:sz w:val="24"/>
          <w:szCs w:val="24"/>
        </w:rPr>
      </w:pPr>
      <w:r>
        <w:rPr>
          <w:rFonts w:ascii="Times New Roman" w:hAnsi="Times New Roman" w:cs="Times New Roman"/>
          <w:sz w:val="24"/>
          <w:szCs w:val="24"/>
        </w:rPr>
        <w:t>B</w:t>
      </w:r>
      <w:r w:rsidR="006139D4">
        <w:rPr>
          <w:rFonts w:ascii="Times New Roman" w:hAnsi="Times New Roman" w:cs="Times New Roman"/>
          <w:sz w:val="24"/>
          <w:szCs w:val="24"/>
        </w:rPr>
        <w:t xml:space="preserve">y </w:t>
      </w:r>
      <w:r w:rsidR="006139D4" w:rsidRPr="00800E9D">
        <w:rPr>
          <w:rFonts w:ascii="Times New Roman" w:hAnsi="Times New Roman" w:cs="Times New Roman"/>
          <w:sz w:val="24"/>
          <w:szCs w:val="24"/>
        </w:rPr>
        <w:t xml:space="preserve">reviewing the relevant literature for more than two dozen crops over the last few years, </w:t>
      </w:r>
      <w:r w:rsidR="006139D4">
        <w:rPr>
          <w:rFonts w:ascii="Times New Roman" w:hAnsi="Times New Roman" w:cs="Times New Roman"/>
          <w:sz w:val="24"/>
          <w:szCs w:val="24"/>
        </w:rPr>
        <w:t>we have gained a very good</w:t>
      </w:r>
      <w:r w:rsidR="006139D4" w:rsidRPr="00800E9D">
        <w:rPr>
          <w:rFonts w:ascii="Times New Roman" w:hAnsi="Times New Roman" w:cs="Times New Roman"/>
          <w:sz w:val="24"/>
          <w:szCs w:val="24"/>
        </w:rPr>
        <w:t xml:space="preserve"> overview </w:t>
      </w:r>
      <w:r>
        <w:rPr>
          <w:rFonts w:ascii="Times New Roman" w:hAnsi="Times New Roman" w:cs="Times New Roman"/>
          <w:sz w:val="24"/>
          <w:szCs w:val="24"/>
        </w:rPr>
        <w:t xml:space="preserve">and understanding </w:t>
      </w:r>
      <w:r w:rsidR="006139D4" w:rsidRPr="00800E9D">
        <w:rPr>
          <w:rFonts w:ascii="Times New Roman" w:hAnsi="Times New Roman" w:cs="Times New Roman"/>
          <w:sz w:val="24"/>
          <w:szCs w:val="24"/>
        </w:rPr>
        <w:t xml:space="preserve">of practices that ensure efficient use of fertilizer under California conditions. </w:t>
      </w:r>
    </w:p>
    <w:p w:rsidR="007403F6" w:rsidRPr="00800E9D" w:rsidRDefault="007403F6" w:rsidP="00C16715">
      <w:pPr>
        <w:tabs>
          <w:tab w:val="left" w:pos="-2610"/>
        </w:tabs>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The</w:t>
      </w:r>
      <w:r w:rsidR="006139D4">
        <w:rPr>
          <w:rFonts w:ascii="Times New Roman" w:hAnsi="Times New Roman" w:cs="Times New Roman"/>
          <w:sz w:val="24"/>
          <w:szCs w:val="24"/>
        </w:rPr>
        <w:t xml:space="preserve"> principles </w:t>
      </w:r>
      <w:r w:rsidR="00094D48">
        <w:rPr>
          <w:rFonts w:ascii="Times New Roman" w:hAnsi="Times New Roman" w:cs="Times New Roman"/>
          <w:sz w:val="24"/>
          <w:szCs w:val="24"/>
        </w:rPr>
        <w:t xml:space="preserve">of </w:t>
      </w:r>
      <w:r w:rsidR="00094D48" w:rsidRPr="00800E9D">
        <w:rPr>
          <w:rFonts w:ascii="Times New Roman" w:hAnsi="Times New Roman" w:cs="Times New Roman"/>
          <w:sz w:val="24"/>
          <w:szCs w:val="24"/>
        </w:rPr>
        <w:t xml:space="preserve">efficient nutrient management </w:t>
      </w:r>
      <w:r w:rsidR="006139D4">
        <w:rPr>
          <w:rFonts w:ascii="Times New Roman" w:hAnsi="Times New Roman" w:cs="Times New Roman"/>
          <w:sz w:val="24"/>
          <w:szCs w:val="24"/>
        </w:rPr>
        <w:t>shall be discussed on a website that has the same design as</w:t>
      </w:r>
      <w:r w:rsidRPr="00800E9D">
        <w:rPr>
          <w:rFonts w:ascii="Times New Roman" w:hAnsi="Times New Roman" w:cs="Times New Roman"/>
          <w:sz w:val="24"/>
          <w:szCs w:val="24"/>
        </w:rPr>
        <w:t xml:space="preserve"> the existing guidelines for specific crops</w:t>
      </w:r>
      <w:r w:rsidR="006139D4">
        <w:rPr>
          <w:rFonts w:ascii="Times New Roman" w:hAnsi="Times New Roman" w:cs="Times New Roman"/>
          <w:sz w:val="24"/>
          <w:szCs w:val="24"/>
        </w:rPr>
        <w:t>. The web</w:t>
      </w:r>
      <w:r w:rsidR="00094D48">
        <w:rPr>
          <w:rFonts w:ascii="Times New Roman" w:hAnsi="Times New Roman" w:cs="Times New Roman"/>
          <w:sz w:val="24"/>
          <w:szCs w:val="24"/>
        </w:rPr>
        <w:t xml:space="preserve"> </w:t>
      </w:r>
      <w:r w:rsidR="006139D4">
        <w:rPr>
          <w:rFonts w:ascii="Times New Roman" w:hAnsi="Times New Roman" w:cs="Times New Roman"/>
          <w:sz w:val="24"/>
          <w:szCs w:val="24"/>
        </w:rPr>
        <w:t>page</w:t>
      </w:r>
      <w:r w:rsidRPr="00800E9D">
        <w:rPr>
          <w:rFonts w:ascii="Times New Roman" w:hAnsi="Times New Roman" w:cs="Times New Roman"/>
          <w:sz w:val="24"/>
          <w:szCs w:val="24"/>
        </w:rPr>
        <w:t xml:space="preserve"> shall include information on the 4 R's of </w:t>
      </w:r>
      <w:r w:rsidR="006139D4">
        <w:rPr>
          <w:rFonts w:ascii="Times New Roman" w:hAnsi="Times New Roman" w:cs="Times New Roman"/>
          <w:sz w:val="24"/>
          <w:szCs w:val="24"/>
        </w:rPr>
        <w:t xml:space="preserve">N, </w:t>
      </w:r>
      <w:r w:rsidR="00C87832">
        <w:rPr>
          <w:rFonts w:ascii="Times New Roman" w:hAnsi="Times New Roman" w:cs="Times New Roman"/>
          <w:sz w:val="24"/>
          <w:szCs w:val="24"/>
        </w:rPr>
        <w:t>P</w:t>
      </w:r>
      <w:r w:rsidR="006139D4">
        <w:rPr>
          <w:rFonts w:ascii="Times New Roman" w:hAnsi="Times New Roman" w:cs="Times New Roman"/>
          <w:sz w:val="24"/>
          <w:szCs w:val="24"/>
        </w:rPr>
        <w:t xml:space="preserve"> and </w:t>
      </w:r>
      <w:r w:rsidR="00C87832">
        <w:rPr>
          <w:rFonts w:ascii="Times New Roman" w:hAnsi="Times New Roman" w:cs="Times New Roman"/>
          <w:sz w:val="24"/>
          <w:szCs w:val="24"/>
        </w:rPr>
        <w:t>K</w:t>
      </w:r>
      <w:r w:rsidRPr="00800E9D">
        <w:rPr>
          <w:rFonts w:ascii="Times New Roman" w:hAnsi="Times New Roman" w:cs="Times New Roman"/>
          <w:sz w:val="24"/>
          <w:szCs w:val="24"/>
        </w:rPr>
        <w:t xml:space="preserve"> management (right rate, right time, right source and right place)</w:t>
      </w:r>
      <w:r w:rsidR="001403CC">
        <w:rPr>
          <w:rFonts w:ascii="Times New Roman" w:hAnsi="Times New Roman" w:cs="Times New Roman"/>
          <w:sz w:val="24"/>
          <w:szCs w:val="24"/>
        </w:rPr>
        <w:t>,</w:t>
      </w:r>
      <w:r w:rsidRPr="00800E9D">
        <w:rPr>
          <w:rFonts w:ascii="Times New Roman" w:hAnsi="Times New Roman" w:cs="Times New Roman"/>
          <w:sz w:val="24"/>
          <w:szCs w:val="24"/>
        </w:rPr>
        <w:t xml:space="preserve"> soil test interpretation</w:t>
      </w:r>
      <w:r w:rsidR="001403CC">
        <w:rPr>
          <w:rFonts w:ascii="Times New Roman" w:hAnsi="Times New Roman" w:cs="Times New Roman"/>
          <w:sz w:val="24"/>
          <w:szCs w:val="24"/>
        </w:rPr>
        <w:t>,</w:t>
      </w:r>
      <w:r w:rsidRPr="00800E9D">
        <w:rPr>
          <w:rFonts w:ascii="Times New Roman" w:hAnsi="Times New Roman" w:cs="Times New Roman"/>
          <w:sz w:val="24"/>
          <w:szCs w:val="24"/>
        </w:rPr>
        <w:t xml:space="preserve"> and ways to use plant tissue analysis in the absence of reliable critical values. General </w:t>
      </w:r>
      <w:r w:rsidR="002C258B">
        <w:rPr>
          <w:rFonts w:ascii="Times New Roman" w:hAnsi="Times New Roman" w:cs="Times New Roman"/>
          <w:sz w:val="24"/>
          <w:szCs w:val="24"/>
        </w:rPr>
        <w:t>symptoms of nutrient</w:t>
      </w:r>
      <w:r w:rsidRPr="00800E9D">
        <w:rPr>
          <w:rFonts w:ascii="Times New Roman" w:hAnsi="Times New Roman" w:cs="Times New Roman"/>
          <w:sz w:val="24"/>
          <w:szCs w:val="24"/>
        </w:rPr>
        <w:t xml:space="preserve"> deficienc</w:t>
      </w:r>
      <w:r w:rsidR="002C258B">
        <w:rPr>
          <w:rFonts w:ascii="Times New Roman" w:hAnsi="Times New Roman" w:cs="Times New Roman"/>
          <w:sz w:val="24"/>
          <w:szCs w:val="24"/>
        </w:rPr>
        <w:t>ies</w:t>
      </w:r>
      <w:r w:rsidRPr="00800E9D">
        <w:rPr>
          <w:rFonts w:ascii="Times New Roman" w:hAnsi="Times New Roman" w:cs="Times New Roman"/>
          <w:sz w:val="24"/>
          <w:szCs w:val="24"/>
        </w:rPr>
        <w:t xml:space="preserve"> shall also be </w:t>
      </w:r>
      <w:r w:rsidR="002C258B">
        <w:rPr>
          <w:rFonts w:ascii="Times New Roman" w:hAnsi="Times New Roman" w:cs="Times New Roman"/>
          <w:sz w:val="24"/>
          <w:szCs w:val="24"/>
        </w:rPr>
        <w:t>included</w:t>
      </w:r>
      <w:r w:rsidRPr="00800E9D">
        <w:rPr>
          <w:rFonts w:ascii="Times New Roman" w:hAnsi="Times New Roman" w:cs="Times New Roman"/>
          <w:sz w:val="24"/>
          <w:szCs w:val="24"/>
        </w:rPr>
        <w:t>.</w:t>
      </w:r>
    </w:p>
    <w:p w:rsidR="00FB2D30" w:rsidRPr="006D35DD" w:rsidRDefault="007403F6" w:rsidP="00C16715">
      <w:pPr>
        <w:tabs>
          <w:tab w:val="left" w:pos="-2610"/>
          <w:tab w:val="left" w:pos="810"/>
        </w:tabs>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In contrast to textbooks, th</w:t>
      </w:r>
      <w:r w:rsidR="006139D4">
        <w:rPr>
          <w:rFonts w:ascii="Times New Roman" w:hAnsi="Times New Roman" w:cs="Times New Roman"/>
          <w:sz w:val="24"/>
          <w:szCs w:val="24"/>
        </w:rPr>
        <w:t>is webpage</w:t>
      </w:r>
      <w:r w:rsidRPr="00800E9D">
        <w:rPr>
          <w:rFonts w:ascii="Times New Roman" w:hAnsi="Times New Roman" w:cs="Times New Roman"/>
          <w:sz w:val="24"/>
          <w:szCs w:val="24"/>
        </w:rPr>
        <w:t xml:space="preserve"> will focus on practices specific to cropping systems and environmental conditions in California. </w:t>
      </w:r>
      <w:r w:rsidR="006139D4">
        <w:rPr>
          <w:rFonts w:ascii="Times New Roman" w:hAnsi="Times New Roman" w:cs="Times New Roman"/>
          <w:sz w:val="24"/>
          <w:szCs w:val="24"/>
        </w:rPr>
        <w:t>It</w:t>
      </w:r>
      <w:r w:rsidRPr="00800E9D">
        <w:rPr>
          <w:rFonts w:ascii="Times New Roman" w:hAnsi="Times New Roman" w:cs="Times New Roman"/>
          <w:sz w:val="24"/>
          <w:szCs w:val="24"/>
        </w:rPr>
        <w:t xml:space="preserve"> will be freely available online in a user friendly way</w:t>
      </w:r>
      <w:r w:rsidR="00D02EA1">
        <w:rPr>
          <w:rFonts w:ascii="Times New Roman" w:hAnsi="Times New Roman" w:cs="Times New Roman"/>
          <w:sz w:val="24"/>
          <w:szCs w:val="24"/>
        </w:rPr>
        <w:t xml:space="preserve"> and</w:t>
      </w:r>
      <w:r w:rsidRPr="00800E9D">
        <w:rPr>
          <w:rFonts w:ascii="Times New Roman" w:hAnsi="Times New Roman" w:cs="Times New Roman"/>
          <w:sz w:val="24"/>
          <w:szCs w:val="24"/>
        </w:rPr>
        <w:t xml:space="preserve"> written for a non-scientific audience. Furthermore, </w:t>
      </w:r>
      <w:r w:rsidR="006139D4">
        <w:rPr>
          <w:rFonts w:ascii="Times New Roman" w:hAnsi="Times New Roman" w:cs="Times New Roman"/>
          <w:sz w:val="24"/>
          <w:szCs w:val="24"/>
        </w:rPr>
        <w:t>the page</w:t>
      </w:r>
      <w:r w:rsidRPr="00800E9D">
        <w:rPr>
          <w:rFonts w:ascii="Times New Roman" w:hAnsi="Times New Roman" w:cs="Times New Roman"/>
          <w:sz w:val="24"/>
          <w:szCs w:val="24"/>
        </w:rPr>
        <w:t xml:space="preserve"> will be linked to an in</w:t>
      </w:r>
      <w:r w:rsidR="006139D4">
        <w:rPr>
          <w:rFonts w:ascii="Times New Roman" w:hAnsi="Times New Roman" w:cs="Times New Roman"/>
          <w:sz w:val="24"/>
          <w:szCs w:val="24"/>
        </w:rPr>
        <w:t>teractive tool, the N calculator</w:t>
      </w:r>
      <w:r w:rsidRPr="00800E9D">
        <w:rPr>
          <w:rFonts w:ascii="Times New Roman" w:hAnsi="Times New Roman" w:cs="Times New Roman"/>
          <w:sz w:val="24"/>
          <w:szCs w:val="24"/>
        </w:rPr>
        <w:t xml:space="preserve">, which </w:t>
      </w:r>
      <w:r w:rsidR="006139D4">
        <w:rPr>
          <w:rFonts w:ascii="Times New Roman" w:hAnsi="Times New Roman" w:cs="Times New Roman"/>
          <w:sz w:val="24"/>
          <w:szCs w:val="24"/>
        </w:rPr>
        <w:t xml:space="preserve">allows estimating optimal N application rates </w:t>
      </w:r>
      <w:r w:rsidR="00D02EA1">
        <w:rPr>
          <w:rFonts w:ascii="Times New Roman" w:hAnsi="Times New Roman" w:cs="Times New Roman"/>
          <w:sz w:val="24"/>
          <w:szCs w:val="24"/>
        </w:rPr>
        <w:t>based on user input</w:t>
      </w:r>
      <w:r w:rsidRPr="00800E9D">
        <w:rPr>
          <w:rFonts w:ascii="Times New Roman" w:hAnsi="Times New Roman" w:cs="Times New Roman"/>
          <w:sz w:val="24"/>
          <w:szCs w:val="24"/>
        </w:rPr>
        <w:t xml:space="preserve"> (see below).</w:t>
      </w:r>
    </w:p>
    <w:p w:rsidR="00234960" w:rsidRPr="006D35DD" w:rsidRDefault="00234960" w:rsidP="00F26AB2">
      <w:pPr>
        <w:tabs>
          <w:tab w:val="left" w:pos="810"/>
        </w:tabs>
        <w:spacing w:after="80" w:line="240" w:lineRule="auto"/>
        <w:ind w:left="810"/>
        <w:rPr>
          <w:rFonts w:ascii="Times New Roman" w:hAnsi="Times New Roman" w:cs="Times New Roman"/>
          <w:sz w:val="24"/>
          <w:szCs w:val="24"/>
        </w:rPr>
      </w:pPr>
    </w:p>
    <w:p w:rsidR="00D86C64" w:rsidRPr="006D35DD" w:rsidRDefault="00C16715" w:rsidP="00D86C64">
      <w:pPr>
        <w:tabs>
          <w:tab w:val="left" w:pos="810"/>
        </w:tabs>
        <w:spacing w:after="80" w:line="240" w:lineRule="auto"/>
        <w:ind w:left="810" w:hanging="810"/>
        <w:rPr>
          <w:rFonts w:ascii="Times New Roman" w:hAnsi="Times New Roman" w:cs="Times New Roman"/>
          <w:sz w:val="24"/>
          <w:szCs w:val="24"/>
        </w:rPr>
      </w:pPr>
      <w:r>
        <w:rPr>
          <w:rFonts w:ascii="Times New Roman" w:hAnsi="Times New Roman" w:cs="Times New Roman"/>
          <w:sz w:val="24"/>
          <w:szCs w:val="24"/>
        </w:rPr>
        <w:t>Task 2</w:t>
      </w:r>
      <w:r w:rsidR="00234960" w:rsidRPr="006D35DD">
        <w:rPr>
          <w:rFonts w:ascii="Times New Roman" w:hAnsi="Times New Roman" w:cs="Times New Roman"/>
          <w:sz w:val="24"/>
          <w:szCs w:val="24"/>
        </w:rPr>
        <w:t>:</w:t>
      </w:r>
      <w:r>
        <w:rPr>
          <w:rFonts w:ascii="Times New Roman" w:hAnsi="Times New Roman" w:cs="Times New Roman"/>
          <w:sz w:val="24"/>
          <w:szCs w:val="24"/>
        </w:rPr>
        <w:t xml:space="preserve"> </w:t>
      </w:r>
      <w:r w:rsidRPr="00800E9D">
        <w:rPr>
          <w:rFonts w:ascii="Times New Roman" w:hAnsi="Times New Roman" w:cs="Times New Roman"/>
          <w:sz w:val="24"/>
          <w:szCs w:val="24"/>
        </w:rPr>
        <w:t>Develop crop-specific N calculator</w:t>
      </w:r>
    </w:p>
    <w:p w:rsidR="00C16715" w:rsidRPr="00800E9D" w:rsidRDefault="00C16715" w:rsidP="002C258B">
      <w:pPr>
        <w:tabs>
          <w:tab w:val="left" w:pos="-2520"/>
        </w:tabs>
        <w:spacing w:after="80" w:line="240" w:lineRule="auto"/>
        <w:ind w:left="720"/>
        <w:rPr>
          <w:rFonts w:ascii="Times New Roman" w:hAnsi="Times New Roman" w:cs="Times New Roman"/>
          <w:sz w:val="24"/>
          <w:szCs w:val="24"/>
        </w:rPr>
      </w:pPr>
      <w:r w:rsidRPr="00800E9D">
        <w:rPr>
          <w:rFonts w:ascii="Times New Roman" w:hAnsi="Times New Roman" w:cs="Times New Roman"/>
          <w:sz w:val="24"/>
          <w:szCs w:val="24"/>
        </w:rPr>
        <w:t xml:space="preserve">Application rate and optimal time of application heavily depend on crop species, yield, </w:t>
      </w:r>
      <w:r w:rsidR="00094D48">
        <w:rPr>
          <w:rFonts w:ascii="Times New Roman" w:hAnsi="Times New Roman" w:cs="Times New Roman"/>
          <w:sz w:val="24"/>
          <w:szCs w:val="24"/>
        </w:rPr>
        <w:t xml:space="preserve">and </w:t>
      </w:r>
      <w:r w:rsidRPr="00800E9D">
        <w:rPr>
          <w:rFonts w:ascii="Times New Roman" w:hAnsi="Times New Roman" w:cs="Times New Roman"/>
          <w:sz w:val="24"/>
          <w:szCs w:val="24"/>
        </w:rPr>
        <w:t>crop management. These factors will be taken into account in the N calculator.</w:t>
      </w:r>
    </w:p>
    <w:p w:rsidR="00C16715" w:rsidRPr="00800E9D" w:rsidRDefault="00094D48" w:rsidP="006139D4">
      <w:pPr>
        <w:spacing w:after="80" w:line="240" w:lineRule="auto"/>
        <w:ind w:left="720" w:firstLine="360"/>
        <w:rPr>
          <w:rFonts w:ascii="Times New Roman" w:hAnsi="Times New Roman" w:cs="Times New Roman"/>
          <w:sz w:val="24"/>
          <w:szCs w:val="24"/>
        </w:rPr>
      </w:pPr>
      <w:r>
        <w:rPr>
          <w:rFonts w:ascii="Times New Roman" w:hAnsi="Times New Roman" w:cs="Times New Roman"/>
          <w:sz w:val="24"/>
          <w:szCs w:val="24"/>
        </w:rPr>
        <w:t>G</w:t>
      </w:r>
      <w:r w:rsidR="00C16715" w:rsidRPr="00800E9D">
        <w:rPr>
          <w:rFonts w:ascii="Times New Roman" w:hAnsi="Times New Roman" w:cs="Times New Roman"/>
          <w:sz w:val="24"/>
          <w:szCs w:val="24"/>
        </w:rPr>
        <w:t>rowers will be able to enter basic information about their crop and the cropping system, such as crop</w:t>
      </w:r>
      <w:r w:rsidR="002C258B" w:rsidRPr="002C258B">
        <w:rPr>
          <w:rFonts w:ascii="Times New Roman" w:hAnsi="Times New Roman" w:cs="Times New Roman"/>
          <w:sz w:val="24"/>
          <w:szCs w:val="24"/>
        </w:rPr>
        <w:t xml:space="preserve"> </w:t>
      </w:r>
      <w:r w:rsidR="002C258B" w:rsidRPr="00800E9D">
        <w:rPr>
          <w:rFonts w:ascii="Times New Roman" w:hAnsi="Times New Roman" w:cs="Times New Roman"/>
          <w:sz w:val="24"/>
          <w:szCs w:val="24"/>
        </w:rPr>
        <w:t>type</w:t>
      </w:r>
      <w:r w:rsidR="00C16715" w:rsidRPr="00800E9D">
        <w:rPr>
          <w:rFonts w:ascii="Times New Roman" w:hAnsi="Times New Roman" w:cs="Times New Roman"/>
          <w:sz w:val="24"/>
          <w:szCs w:val="24"/>
        </w:rPr>
        <w:t xml:space="preserve">, yield goal, </w:t>
      </w:r>
      <w:r w:rsidR="002E37E6">
        <w:rPr>
          <w:rFonts w:ascii="Times New Roman" w:hAnsi="Times New Roman" w:cs="Times New Roman"/>
          <w:sz w:val="24"/>
          <w:szCs w:val="24"/>
        </w:rPr>
        <w:t xml:space="preserve">and </w:t>
      </w:r>
      <w:r w:rsidR="00C16715" w:rsidRPr="00800E9D">
        <w:rPr>
          <w:rFonts w:ascii="Times New Roman" w:hAnsi="Times New Roman" w:cs="Times New Roman"/>
          <w:sz w:val="24"/>
          <w:szCs w:val="24"/>
        </w:rPr>
        <w:t xml:space="preserve">irrigation system. The </w:t>
      </w:r>
      <w:r>
        <w:rPr>
          <w:rFonts w:ascii="Times New Roman" w:hAnsi="Times New Roman" w:cs="Times New Roman"/>
          <w:sz w:val="24"/>
          <w:szCs w:val="24"/>
        </w:rPr>
        <w:t>calculator</w:t>
      </w:r>
      <w:r w:rsidR="00C16715" w:rsidRPr="00800E9D">
        <w:rPr>
          <w:rFonts w:ascii="Times New Roman" w:hAnsi="Times New Roman" w:cs="Times New Roman"/>
          <w:sz w:val="24"/>
          <w:szCs w:val="24"/>
        </w:rPr>
        <w:t xml:space="preserve"> will then estimate the </w:t>
      </w:r>
      <w:r w:rsidR="002C258B">
        <w:rPr>
          <w:rFonts w:ascii="Times New Roman" w:hAnsi="Times New Roman" w:cs="Times New Roman"/>
          <w:sz w:val="24"/>
          <w:szCs w:val="24"/>
        </w:rPr>
        <w:t xml:space="preserve">total </w:t>
      </w:r>
      <w:r w:rsidR="00C16715" w:rsidRPr="00800E9D">
        <w:rPr>
          <w:rFonts w:ascii="Times New Roman" w:hAnsi="Times New Roman" w:cs="Times New Roman"/>
          <w:sz w:val="24"/>
          <w:szCs w:val="24"/>
        </w:rPr>
        <w:t xml:space="preserve">amount of N required </w:t>
      </w:r>
      <w:r w:rsidR="002C258B">
        <w:rPr>
          <w:rFonts w:ascii="Times New Roman" w:hAnsi="Times New Roman" w:cs="Times New Roman"/>
          <w:sz w:val="24"/>
          <w:szCs w:val="24"/>
        </w:rPr>
        <w:t xml:space="preserve">(fertilizer N and non-fertilizer N) </w:t>
      </w:r>
      <w:r w:rsidR="00C16715" w:rsidRPr="00800E9D">
        <w:rPr>
          <w:rFonts w:ascii="Times New Roman" w:hAnsi="Times New Roman" w:cs="Times New Roman"/>
          <w:sz w:val="24"/>
          <w:szCs w:val="24"/>
        </w:rPr>
        <w:t>to achieve the target yield. The calculation will be based on data about crop removal at harvest and total N uptake</w:t>
      </w:r>
      <w:r w:rsidR="007E3A6E">
        <w:rPr>
          <w:rFonts w:ascii="Times New Roman" w:hAnsi="Times New Roman" w:cs="Times New Roman"/>
          <w:sz w:val="24"/>
          <w:szCs w:val="24"/>
        </w:rPr>
        <w:t xml:space="preserve"> (Figure 1)</w:t>
      </w:r>
      <w:r w:rsidR="00C16715" w:rsidRPr="00800E9D">
        <w:rPr>
          <w:rFonts w:ascii="Times New Roman" w:hAnsi="Times New Roman" w:cs="Times New Roman"/>
          <w:sz w:val="24"/>
          <w:szCs w:val="24"/>
        </w:rPr>
        <w:t xml:space="preserve">. </w:t>
      </w:r>
      <w:r w:rsidR="00062ADC">
        <w:rPr>
          <w:rFonts w:ascii="Times New Roman" w:hAnsi="Times New Roman" w:cs="Times New Roman"/>
          <w:sz w:val="24"/>
          <w:szCs w:val="24"/>
        </w:rPr>
        <w:t>With</w:t>
      </w:r>
      <w:r w:rsidR="00C16715" w:rsidRPr="00800E9D">
        <w:rPr>
          <w:rFonts w:ascii="Times New Roman" w:hAnsi="Times New Roman" w:cs="Times New Roman"/>
          <w:sz w:val="24"/>
          <w:szCs w:val="24"/>
        </w:rPr>
        <w:t xml:space="preserve"> a gran</w:t>
      </w:r>
      <w:r w:rsidR="006139D4">
        <w:rPr>
          <w:rFonts w:ascii="Times New Roman" w:hAnsi="Times New Roman" w:cs="Times New Roman"/>
          <w:sz w:val="24"/>
          <w:szCs w:val="24"/>
        </w:rPr>
        <w:t>t</w:t>
      </w:r>
      <w:r w:rsidR="00C16715" w:rsidRPr="00800E9D">
        <w:rPr>
          <w:rFonts w:ascii="Times New Roman" w:hAnsi="Times New Roman" w:cs="Times New Roman"/>
          <w:sz w:val="24"/>
          <w:szCs w:val="24"/>
        </w:rPr>
        <w:t xml:space="preserve"> from the </w:t>
      </w:r>
      <w:r w:rsidR="00062ADC">
        <w:rPr>
          <w:rFonts w:ascii="Times New Roman" w:hAnsi="Times New Roman" w:cs="Times New Roman"/>
          <w:sz w:val="24"/>
          <w:szCs w:val="24"/>
        </w:rPr>
        <w:t>Kings</w:t>
      </w:r>
      <w:r w:rsidR="00062ADC" w:rsidRPr="00800E9D">
        <w:rPr>
          <w:rFonts w:ascii="Times New Roman" w:hAnsi="Times New Roman" w:cs="Times New Roman"/>
          <w:sz w:val="24"/>
          <w:szCs w:val="24"/>
        </w:rPr>
        <w:t xml:space="preserve"> </w:t>
      </w:r>
      <w:r w:rsidR="00C16715" w:rsidRPr="00800E9D">
        <w:rPr>
          <w:rFonts w:ascii="Times New Roman" w:hAnsi="Times New Roman" w:cs="Times New Roman"/>
          <w:sz w:val="24"/>
          <w:szCs w:val="24"/>
        </w:rPr>
        <w:t xml:space="preserve">River Watershed Coalition, we are currently compiling the information </w:t>
      </w:r>
      <w:r w:rsidR="006139D4">
        <w:rPr>
          <w:rFonts w:ascii="Times New Roman" w:hAnsi="Times New Roman" w:cs="Times New Roman"/>
          <w:sz w:val="24"/>
          <w:szCs w:val="24"/>
        </w:rPr>
        <w:t>on</w:t>
      </w:r>
      <w:r w:rsidR="00C16715" w:rsidRPr="00800E9D">
        <w:rPr>
          <w:rFonts w:ascii="Times New Roman" w:hAnsi="Times New Roman" w:cs="Times New Roman"/>
          <w:sz w:val="24"/>
          <w:szCs w:val="24"/>
        </w:rPr>
        <w:t xml:space="preserve"> N removal with harvested plant parts (see Related Research). </w:t>
      </w:r>
      <w:r w:rsidR="006139D4">
        <w:rPr>
          <w:rFonts w:ascii="Times New Roman" w:eastAsia="Calibri" w:hAnsi="Times New Roman" w:cs="Times New Roman"/>
          <w:sz w:val="24"/>
          <w:szCs w:val="24"/>
        </w:rPr>
        <w:t xml:space="preserve">While not part of the project, many </w:t>
      </w:r>
      <w:r w:rsidR="002E37E6">
        <w:rPr>
          <w:rFonts w:ascii="Times New Roman" w:eastAsia="Calibri" w:hAnsi="Times New Roman" w:cs="Times New Roman"/>
          <w:sz w:val="24"/>
          <w:szCs w:val="24"/>
        </w:rPr>
        <w:t>papers</w:t>
      </w:r>
      <w:r w:rsidR="006139D4">
        <w:rPr>
          <w:rFonts w:ascii="Times New Roman" w:eastAsia="Calibri" w:hAnsi="Times New Roman" w:cs="Times New Roman"/>
          <w:sz w:val="24"/>
          <w:szCs w:val="24"/>
        </w:rPr>
        <w:t xml:space="preserve"> reporting N removal rates also </w:t>
      </w:r>
      <w:r w:rsidR="006139D4">
        <w:rPr>
          <w:rFonts w:ascii="Times New Roman" w:eastAsia="Calibri" w:hAnsi="Times New Roman" w:cs="Times New Roman"/>
          <w:sz w:val="24"/>
          <w:szCs w:val="24"/>
        </w:rPr>
        <w:lastRenderedPageBreak/>
        <w:t xml:space="preserve">contain information on total crop N uptake. Knowing these </w:t>
      </w:r>
      <w:r w:rsidR="002E37E6">
        <w:rPr>
          <w:rFonts w:ascii="Times New Roman" w:eastAsia="Calibri" w:hAnsi="Times New Roman" w:cs="Times New Roman"/>
          <w:sz w:val="24"/>
          <w:szCs w:val="24"/>
        </w:rPr>
        <w:t>papers</w:t>
      </w:r>
      <w:r w:rsidR="006139D4">
        <w:rPr>
          <w:rFonts w:ascii="Times New Roman" w:eastAsia="Calibri" w:hAnsi="Times New Roman" w:cs="Times New Roman"/>
          <w:sz w:val="24"/>
          <w:szCs w:val="24"/>
        </w:rPr>
        <w:t xml:space="preserve"> will greatly reduce the time needed to compile N uptake data for smaller-acreage crops for the proposed project. </w:t>
      </w:r>
      <w:r w:rsidR="006139D4">
        <w:rPr>
          <w:rFonts w:ascii="Times New Roman" w:hAnsi="Times New Roman" w:cs="Times New Roman"/>
          <w:sz w:val="24"/>
          <w:szCs w:val="24"/>
        </w:rPr>
        <w:t>Combined with</w:t>
      </w:r>
      <w:r w:rsidR="00C16715" w:rsidRPr="00800E9D">
        <w:rPr>
          <w:rFonts w:ascii="Times New Roman" w:hAnsi="Times New Roman" w:cs="Times New Roman"/>
          <w:sz w:val="24"/>
          <w:szCs w:val="24"/>
        </w:rPr>
        <w:t xml:space="preserve"> an estimate</w:t>
      </w:r>
      <w:r w:rsidR="006139D4">
        <w:rPr>
          <w:rFonts w:ascii="Times New Roman" w:hAnsi="Times New Roman" w:cs="Times New Roman"/>
          <w:sz w:val="24"/>
          <w:szCs w:val="24"/>
        </w:rPr>
        <w:t xml:space="preserve"> of the</w:t>
      </w:r>
      <w:r w:rsidR="00C16715" w:rsidRPr="00800E9D">
        <w:rPr>
          <w:rFonts w:ascii="Times New Roman" w:hAnsi="Times New Roman" w:cs="Times New Roman"/>
          <w:sz w:val="24"/>
          <w:szCs w:val="24"/>
        </w:rPr>
        <w:t xml:space="preserve"> </w:t>
      </w:r>
      <w:r w:rsidR="006139D4" w:rsidRPr="00800E9D">
        <w:rPr>
          <w:rFonts w:ascii="Times New Roman" w:hAnsi="Times New Roman" w:cs="Times New Roman"/>
          <w:sz w:val="24"/>
          <w:szCs w:val="24"/>
        </w:rPr>
        <w:t xml:space="preserve">irrigation system </w:t>
      </w:r>
      <w:r w:rsidR="00C16715" w:rsidRPr="00800E9D">
        <w:rPr>
          <w:rFonts w:ascii="Times New Roman" w:hAnsi="Times New Roman" w:cs="Times New Roman"/>
          <w:sz w:val="24"/>
          <w:szCs w:val="24"/>
        </w:rPr>
        <w:t xml:space="preserve">efficiency, </w:t>
      </w:r>
      <w:r w:rsidR="006139D4">
        <w:rPr>
          <w:rFonts w:ascii="Times New Roman" w:hAnsi="Times New Roman" w:cs="Times New Roman"/>
          <w:sz w:val="24"/>
          <w:szCs w:val="24"/>
        </w:rPr>
        <w:t xml:space="preserve">the amount of available </w:t>
      </w:r>
      <w:r w:rsidR="00C16715" w:rsidRPr="00800E9D">
        <w:rPr>
          <w:rFonts w:ascii="Times New Roman" w:hAnsi="Times New Roman" w:cs="Times New Roman"/>
          <w:sz w:val="24"/>
          <w:szCs w:val="24"/>
        </w:rPr>
        <w:t xml:space="preserve">N </w:t>
      </w:r>
      <w:r w:rsidR="006139D4" w:rsidRPr="00800E9D">
        <w:rPr>
          <w:rFonts w:ascii="Times New Roman" w:hAnsi="Times New Roman" w:cs="Times New Roman"/>
          <w:sz w:val="24"/>
          <w:szCs w:val="24"/>
        </w:rPr>
        <w:t xml:space="preserve">required </w:t>
      </w:r>
      <w:r w:rsidR="006139D4">
        <w:rPr>
          <w:rFonts w:ascii="Times New Roman" w:hAnsi="Times New Roman" w:cs="Times New Roman"/>
          <w:sz w:val="24"/>
          <w:szCs w:val="24"/>
        </w:rPr>
        <w:t xml:space="preserve">by the crop </w:t>
      </w:r>
      <w:r w:rsidR="00C16715" w:rsidRPr="00800E9D">
        <w:rPr>
          <w:rFonts w:ascii="Times New Roman" w:hAnsi="Times New Roman" w:cs="Times New Roman"/>
          <w:sz w:val="24"/>
          <w:szCs w:val="24"/>
        </w:rPr>
        <w:t xml:space="preserve">can be </w:t>
      </w:r>
      <w:r w:rsidR="001403CC">
        <w:rPr>
          <w:rFonts w:ascii="Times New Roman" w:hAnsi="Times New Roman" w:cs="Times New Roman"/>
          <w:sz w:val="24"/>
          <w:szCs w:val="24"/>
        </w:rPr>
        <w:t>estimated</w:t>
      </w:r>
      <w:r w:rsidR="00C16715" w:rsidRPr="00800E9D">
        <w:rPr>
          <w:rFonts w:ascii="Times New Roman" w:hAnsi="Times New Roman" w:cs="Times New Roman"/>
          <w:sz w:val="24"/>
          <w:szCs w:val="24"/>
        </w:rPr>
        <w:t xml:space="preserve">. This approach is similar to the </w:t>
      </w:r>
      <w:r w:rsidR="006139D4">
        <w:rPr>
          <w:rFonts w:ascii="Times New Roman" w:hAnsi="Times New Roman" w:cs="Times New Roman"/>
          <w:sz w:val="24"/>
          <w:szCs w:val="24"/>
        </w:rPr>
        <w:t>budgeting approach used</w:t>
      </w:r>
      <w:r w:rsidR="00C16715" w:rsidRPr="00800E9D">
        <w:rPr>
          <w:rFonts w:ascii="Times New Roman" w:hAnsi="Times New Roman" w:cs="Times New Roman"/>
          <w:sz w:val="24"/>
          <w:szCs w:val="24"/>
        </w:rPr>
        <w:t xml:space="preserve"> for tree crops.</w:t>
      </w:r>
    </w:p>
    <w:p w:rsidR="00B2018B" w:rsidRPr="00283D87" w:rsidRDefault="00C16715" w:rsidP="00B2018B">
      <w:pPr>
        <w:tabs>
          <w:tab w:val="left" w:pos="-2520"/>
        </w:tabs>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 xml:space="preserve">Optimal time of application depends on the seasonal N uptake curve. An N uptake curve may not be available for many </w:t>
      </w:r>
      <w:r w:rsidR="006139D4">
        <w:rPr>
          <w:rFonts w:ascii="Times New Roman" w:hAnsi="Times New Roman" w:cs="Times New Roman"/>
          <w:sz w:val="24"/>
          <w:szCs w:val="24"/>
        </w:rPr>
        <w:t>smaller-acreage</w:t>
      </w:r>
      <w:r w:rsidRPr="00800E9D">
        <w:rPr>
          <w:rFonts w:ascii="Times New Roman" w:hAnsi="Times New Roman" w:cs="Times New Roman"/>
          <w:sz w:val="24"/>
          <w:szCs w:val="24"/>
        </w:rPr>
        <w:t xml:space="preserve"> crops. I</w:t>
      </w:r>
      <w:r w:rsidR="006139D4">
        <w:rPr>
          <w:rFonts w:ascii="Times New Roman" w:hAnsi="Times New Roman" w:cs="Times New Roman"/>
          <w:sz w:val="24"/>
          <w:szCs w:val="24"/>
        </w:rPr>
        <w:t>n</w:t>
      </w:r>
      <w:r w:rsidRPr="00800E9D">
        <w:rPr>
          <w:rFonts w:ascii="Times New Roman" w:hAnsi="Times New Roman" w:cs="Times New Roman"/>
          <w:sz w:val="24"/>
          <w:szCs w:val="24"/>
        </w:rPr>
        <w:t xml:space="preserve"> the absence of a </w:t>
      </w:r>
      <w:r w:rsidR="006139D4">
        <w:rPr>
          <w:rFonts w:ascii="Times New Roman" w:hAnsi="Times New Roman" w:cs="Times New Roman"/>
          <w:sz w:val="24"/>
          <w:szCs w:val="24"/>
        </w:rPr>
        <w:t xml:space="preserve">published </w:t>
      </w:r>
      <w:r w:rsidRPr="00800E9D">
        <w:rPr>
          <w:rFonts w:ascii="Times New Roman" w:hAnsi="Times New Roman" w:cs="Times New Roman"/>
          <w:sz w:val="24"/>
          <w:szCs w:val="24"/>
        </w:rPr>
        <w:t xml:space="preserve">curve, </w:t>
      </w:r>
      <w:r w:rsidR="006139D4">
        <w:rPr>
          <w:rFonts w:ascii="Times New Roman" w:hAnsi="Times New Roman" w:cs="Times New Roman"/>
          <w:sz w:val="24"/>
          <w:szCs w:val="24"/>
        </w:rPr>
        <w:t>the N calculator will create an uptake curve</w:t>
      </w:r>
      <w:r w:rsidRPr="00800E9D">
        <w:rPr>
          <w:rFonts w:ascii="Times New Roman" w:hAnsi="Times New Roman" w:cs="Times New Roman"/>
          <w:sz w:val="24"/>
          <w:szCs w:val="24"/>
        </w:rPr>
        <w:t xml:space="preserve"> based on total N uptake and N removed with harvested crops</w:t>
      </w:r>
      <w:r w:rsidR="00ED0D59">
        <w:rPr>
          <w:rFonts w:ascii="Times New Roman" w:hAnsi="Times New Roman" w:cs="Times New Roman"/>
          <w:sz w:val="24"/>
          <w:szCs w:val="24"/>
        </w:rPr>
        <w:t xml:space="preserve">. In general, the N uptake curve is </w:t>
      </w:r>
      <w:r w:rsidRPr="00800E9D">
        <w:rPr>
          <w:rFonts w:ascii="Times New Roman" w:hAnsi="Times New Roman" w:cs="Times New Roman"/>
          <w:sz w:val="24"/>
          <w:szCs w:val="24"/>
        </w:rPr>
        <w:t xml:space="preserve">S-shaped </w:t>
      </w:r>
      <w:r w:rsidR="00ED0D59">
        <w:rPr>
          <w:rFonts w:ascii="Times New Roman" w:hAnsi="Times New Roman" w:cs="Times New Roman"/>
          <w:sz w:val="24"/>
          <w:szCs w:val="24"/>
        </w:rPr>
        <w:t xml:space="preserve">for </w:t>
      </w:r>
      <w:r w:rsidRPr="00800E9D">
        <w:rPr>
          <w:rFonts w:ascii="Times New Roman" w:hAnsi="Times New Roman" w:cs="Times New Roman"/>
          <w:sz w:val="24"/>
          <w:szCs w:val="24"/>
        </w:rPr>
        <w:t>annual plants</w:t>
      </w:r>
      <w:r w:rsidR="002E37E6">
        <w:rPr>
          <w:rFonts w:ascii="Times New Roman" w:hAnsi="Times New Roman" w:cs="Times New Roman"/>
          <w:sz w:val="24"/>
          <w:szCs w:val="24"/>
        </w:rPr>
        <w:t xml:space="preserve">, with the N uptake rate being low during germination and seedling growth, reaching a maximum during vegetative growth and slowing down during generative growth. </w:t>
      </w:r>
      <w:r w:rsidR="00ED0D59">
        <w:rPr>
          <w:rFonts w:ascii="Times New Roman" w:hAnsi="Times New Roman" w:cs="Times New Roman"/>
          <w:sz w:val="24"/>
          <w:szCs w:val="24"/>
        </w:rPr>
        <w:t xml:space="preserve">The calculator will modify the shape </w:t>
      </w:r>
      <w:r w:rsidR="002C258B">
        <w:rPr>
          <w:rFonts w:ascii="Times New Roman" w:hAnsi="Times New Roman" w:cs="Times New Roman"/>
          <w:sz w:val="24"/>
          <w:szCs w:val="24"/>
        </w:rPr>
        <w:t xml:space="preserve">of the curve </w:t>
      </w:r>
      <w:r w:rsidRPr="00800E9D">
        <w:rPr>
          <w:rFonts w:ascii="Times New Roman" w:hAnsi="Times New Roman" w:cs="Times New Roman"/>
          <w:sz w:val="24"/>
          <w:szCs w:val="24"/>
        </w:rPr>
        <w:t>depend</w:t>
      </w:r>
      <w:r w:rsidR="00ED0D59">
        <w:rPr>
          <w:rFonts w:ascii="Times New Roman" w:hAnsi="Times New Roman" w:cs="Times New Roman"/>
          <w:sz w:val="24"/>
          <w:szCs w:val="24"/>
        </w:rPr>
        <w:t>ing</w:t>
      </w:r>
      <w:r w:rsidRPr="00800E9D">
        <w:rPr>
          <w:rFonts w:ascii="Times New Roman" w:hAnsi="Times New Roman" w:cs="Times New Roman"/>
          <w:sz w:val="24"/>
          <w:szCs w:val="24"/>
        </w:rPr>
        <w:t xml:space="preserve"> on whether the crop </w:t>
      </w:r>
      <w:r w:rsidRPr="00283D87">
        <w:rPr>
          <w:rFonts w:ascii="Times New Roman" w:hAnsi="Times New Roman" w:cs="Times New Roman"/>
          <w:sz w:val="24"/>
          <w:szCs w:val="24"/>
        </w:rPr>
        <w:t xml:space="preserve">is seeded or transplanted, the </w:t>
      </w:r>
      <w:r w:rsidR="00ED0D59" w:rsidRPr="00283D87">
        <w:rPr>
          <w:rFonts w:ascii="Times New Roman" w:hAnsi="Times New Roman" w:cs="Times New Roman"/>
          <w:sz w:val="24"/>
          <w:szCs w:val="24"/>
        </w:rPr>
        <w:t xml:space="preserve">growth </w:t>
      </w:r>
      <w:r w:rsidRPr="00283D87">
        <w:rPr>
          <w:rFonts w:ascii="Times New Roman" w:hAnsi="Times New Roman" w:cs="Times New Roman"/>
          <w:sz w:val="24"/>
          <w:szCs w:val="24"/>
        </w:rPr>
        <w:t>stage the crop is harvested (during vegetative growth or at maturity), and on the crops growth pattern (indeterminate or determinate).</w:t>
      </w:r>
      <w:r w:rsidR="00B2018B" w:rsidRPr="00283D87">
        <w:rPr>
          <w:rFonts w:ascii="Times New Roman" w:hAnsi="Times New Roman" w:cs="Times New Roman"/>
          <w:sz w:val="24"/>
          <w:szCs w:val="24"/>
        </w:rPr>
        <w:t xml:space="preserve"> We expect to develop crop specific N calculators for at least 20 crops. Based on a preliminary analysis of the available data, the 20 crops listed in Table 1, belonging to different botanical families, appear to be good candidates for inclusion. </w:t>
      </w:r>
    </w:p>
    <w:p w:rsidR="00B2018B" w:rsidRPr="00283D87" w:rsidRDefault="00B2018B" w:rsidP="00B2018B">
      <w:pPr>
        <w:spacing w:after="80" w:line="240" w:lineRule="auto"/>
        <w:rPr>
          <w:rFonts w:ascii="Times New Roman" w:hAnsi="Times New Roman" w:cs="Times New Roman"/>
          <w:sz w:val="24"/>
          <w:szCs w:val="24"/>
        </w:rPr>
      </w:pPr>
    </w:p>
    <w:p w:rsidR="00B2018B" w:rsidRPr="00283D87" w:rsidRDefault="00B2018B" w:rsidP="00B2018B">
      <w:pPr>
        <w:spacing w:after="80" w:line="240" w:lineRule="auto"/>
        <w:rPr>
          <w:rFonts w:ascii="Times New Roman" w:hAnsi="Times New Roman" w:cs="Times New Roman"/>
          <w:sz w:val="24"/>
          <w:szCs w:val="24"/>
        </w:rPr>
      </w:pPr>
      <w:r w:rsidRPr="00283D87">
        <w:rPr>
          <w:rFonts w:ascii="Times New Roman" w:hAnsi="Times New Roman" w:cs="Times New Roman"/>
          <w:b/>
          <w:sz w:val="24"/>
          <w:szCs w:val="24"/>
        </w:rPr>
        <w:t>Table 1:</w:t>
      </w:r>
      <w:r w:rsidRPr="00283D87">
        <w:rPr>
          <w:rFonts w:ascii="Times New Roman" w:hAnsi="Times New Roman" w:cs="Times New Roman"/>
          <w:sz w:val="24"/>
          <w:szCs w:val="24"/>
        </w:rPr>
        <w:t xml:space="preserve"> Preliminary list of crops that will be included (values are in harvested acres in California based on the USDA 2012 Census available at: </w:t>
      </w:r>
      <w:hyperlink r:id="rId12" w:history="1">
        <w:r w:rsidRPr="00283D87">
          <w:rPr>
            <w:rStyle w:val="Hyperlink"/>
            <w:rFonts w:ascii="Times New Roman" w:hAnsi="Times New Roman" w:cs="Times New Roman"/>
            <w:color w:val="auto"/>
            <w:sz w:val="24"/>
            <w:szCs w:val="24"/>
          </w:rPr>
          <w:t>https://quickstats.nass.usda.gov/</w:t>
        </w:r>
      </w:hyperlink>
      <w:r w:rsidRPr="00283D87">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83D87" w:rsidRPr="00283D87" w:rsidTr="00AF45A4">
        <w:tc>
          <w:tcPr>
            <w:tcW w:w="4788" w:type="dxa"/>
            <w:tcBorders>
              <w:top w:val="single" w:sz="4" w:space="0" w:color="auto"/>
              <w:bottom w:val="nil"/>
              <w:right w:val="single" w:sz="4" w:space="0" w:color="auto"/>
            </w:tcBorders>
          </w:tcPr>
          <w:p w:rsidR="00B2018B" w:rsidRPr="00283D87" w:rsidRDefault="00B2018B" w:rsidP="00B2018B">
            <w:pPr>
              <w:spacing w:before="0" w:after="80" w:line="240" w:lineRule="auto"/>
              <w:rPr>
                <w:sz w:val="24"/>
                <w:szCs w:val="24"/>
              </w:rPr>
            </w:pPr>
            <w:proofErr w:type="spellStart"/>
            <w:r w:rsidRPr="00283D87">
              <w:rPr>
                <w:b/>
                <w:bCs/>
                <w:sz w:val="24"/>
                <w:szCs w:val="24"/>
              </w:rPr>
              <w:t>Amaranthaceae</w:t>
            </w:r>
            <w:proofErr w:type="spellEnd"/>
            <w:r w:rsidRPr="00283D87">
              <w:rPr>
                <w:b/>
                <w:bCs/>
                <w:sz w:val="24"/>
                <w:szCs w:val="24"/>
              </w:rPr>
              <w:t xml:space="preserve"> (</w:t>
            </w:r>
            <w:proofErr w:type="spellStart"/>
            <w:r w:rsidRPr="00283D87">
              <w:rPr>
                <w:b/>
                <w:bCs/>
                <w:sz w:val="24"/>
                <w:szCs w:val="24"/>
              </w:rPr>
              <w:t>amarantts</w:t>
            </w:r>
            <w:proofErr w:type="spellEnd"/>
            <w:r w:rsidRPr="00283D87">
              <w:rPr>
                <w:b/>
                <w:bCs/>
                <w:sz w:val="24"/>
                <w:szCs w:val="24"/>
              </w:rPr>
              <w:t>)</w:t>
            </w:r>
          </w:p>
        </w:tc>
        <w:tc>
          <w:tcPr>
            <w:tcW w:w="4788" w:type="dxa"/>
            <w:tcBorders>
              <w:left w:val="single" w:sz="4" w:space="0" w:color="auto"/>
            </w:tcBorders>
          </w:tcPr>
          <w:p w:rsidR="00B2018B" w:rsidRPr="00283D87" w:rsidRDefault="00B2018B" w:rsidP="00B2018B">
            <w:pPr>
              <w:spacing w:before="0" w:after="80" w:line="240" w:lineRule="auto"/>
              <w:rPr>
                <w:sz w:val="24"/>
                <w:szCs w:val="24"/>
              </w:rPr>
            </w:pPr>
            <w:proofErr w:type="spellStart"/>
            <w:r w:rsidRPr="00283D87">
              <w:rPr>
                <w:rStyle w:val="family"/>
                <w:b/>
                <w:bCs/>
                <w:sz w:val="24"/>
                <w:szCs w:val="24"/>
              </w:rPr>
              <w:t>Poaceae</w:t>
            </w:r>
            <w:proofErr w:type="spellEnd"/>
            <w:r w:rsidRPr="00283D87">
              <w:rPr>
                <w:rStyle w:val="family"/>
                <w:b/>
                <w:bCs/>
                <w:sz w:val="24"/>
                <w:szCs w:val="24"/>
              </w:rPr>
              <w:t xml:space="preserve"> (grasses)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Beet (beetroot; 2,700 acres)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Durum wheat for grain (135,500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Sugar beets (27,200 acres)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Oats for grain (25,100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jc w:val="left"/>
              <w:rPr>
                <w:sz w:val="24"/>
                <w:szCs w:val="24"/>
              </w:rPr>
            </w:pPr>
            <w:proofErr w:type="spellStart"/>
            <w:r w:rsidRPr="00283D87">
              <w:rPr>
                <w:b/>
                <w:bCs/>
                <w:sz w:val="24"/>
                <w:szCs w:val="24"/>
              </w:rPr>
              <w:t>Brassicaceae</w:t>
            </w:r>
            <w:proofErr w:type="spellEnd"/>
            <w:r w:rsidRPr="00283D87">
              <w:rPr>
                <w:sz w:val="24"/>
                <w:szCs w:val="24"/>
              </w:rPr>
              <w:t xml:space="preserve"> (</w:t>
            </w:r>
            <w:r w:rsidRPr="00283D87">
              <w:rPr>
                <w:b/>
                <w:bCs/>
                <w:sz w:val="24"/>
                <w:szCs w:val="24"/>
              </w:rPr>
              <w:t>crucifers)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Rye for grain (1,800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Cabbage (9,800 acres)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Small grain for hay (370,700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jc w:val="left"/>
              <w:rPr>
                <w:sz w:val="24"/>
                <w:szCs w:val="24"/>
              </w:rPr>
            </w:pPr>
            <w:proofErr w:type="spellStart"/>
            <w:r w:rsidRPr="00283D87">
              <w:rPr>
                <w:b/>
                <w:bCs/>
                <w:sz w:val="24"/>
                <w:szCs w:val="24"/>
              </w:rPr>
              <w:t>Convolvulaceae</w:t>
            </w:r>
            <w:proofErr w:type="spellEnd"/>
            <w:r w:rsidRPr="00283D87">
              <w:rPr>
                <w:sz w:val="24"/>
                <w:szCs w:val="24"/>
              </w:rPr>
              <w:t xml:space="preserve"> (</w:t>
            </w:r>
            <w:r w:rsidRPr="00283D87">
              <w:rPr>
                <w:b/>
                <w:sz w:val="24"/>
                <w:szCs w:val="24"/>
              </w:rPr>
              <w:t>morning glory</w:t>
            </w:r>
            <w:r w:rsidRPr="00283D87">
              <w:rPr>
                <w:sz w:val="24"/>
                <w:szCs w:val="24"/>
              </w:rPr>
              <w:t>)</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Sorghum for grain (13,900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Sweet potatoes (18,200 acres)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Sweet corn (32,700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jc w:val="left"/>
              <w:rPr>
                <w:sz w:val="24"/>
                <w:szCs w:val="24"/>
              </w:rPr>
            </w:pPr>
            <w:proofErr w:type="spellStart"/>
            <w:r w:rsidRPr="00283D87">
              <w:rPr>
                <w:b/>
                <w:bCs/>
                <w:sz w:val="24"/>
                <w:szCs w:val="24"/>
              </w:rPr>
              <w:t>Cucurbitaceae</w:t>
            </w:r>
            <w:proofErr w:type="spellEnd"/>
            <w:r w:rsidRPr="00283D87">
              <w:rPr>
                <w:b/>
                <w:bCs/>
                <w:sz w:val="24"/>
                <w:szCs w:val="24"/>
              </w:rPr>
              <w:t xml:space="preserve"> (gourds)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Triticale for grain (14,700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Cucumbers (7,900 acres)</w:t>
            </w:r>
          </w:p>
        </w:tc>
        <w:tc>
          <w:tcPr>
            <w:tcW w:w="4788" w:type="dxa"/>
            <w:tcBorders>
              <w:left w:val="single" w:sz="4" w:space="0" w:color="auto"/>
            </w:tcBorders>
          </w:tcPr>
          <w:p w:rsidR="00B2018B" w:rsidRPr="00283D87" w:rsidRDefault="00B2018B" w:rsidP="00B2018B">
            <w:pPr>
              <w:spacing w:before="0" w:after="80" w:line="240" w:lineRule="auto"/>
              <w:jc w:val="left"/>
              <w:rPr>
                <w:sz w:val="24"/>
                <w:szCs w:val="24"/>
              </w:rPr>
            </w:pPr>
            <w:proofErr w:type="spellStart"/>
            <w:r w:rsidRPr="00283D87">
              <w:rPr>
                <w:b/>
                <w:bCs/>
                <w:sz w:val="24"/>
                <w:szCs w:val="24"/>
              </w:rPr>
              <w:t>Solanaceae</w:t>
            </w:r>
            <w:proofErr w:type="spellEnd"/>
            <w:r w:rsidRPr="00283D87">
              <w:rPr>
                <w:b/>
                <w:bCs/>
                <w:sz w:val="24"/>
                <w:szCs w:val="24"/>
              </w:rPr>
              <w:t xml:space="preserve"> (nightshades)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Pumpkin (6,200 acres)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Bell pepper (19,200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Squash  (7,800 acres)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Chile peppers (7,000 acres)</w:t>
            </w:r>
          </w:p>
        </w:tc>
      </w:tr>
      <w:tr w:rsidR="00283D87" w:rsidRPr="00283D87" w:rsidTr="00AF45A4">
        <w:tc>
          <w:tcPr>
            <w:tcW w:w="4788" w:type="dxa"/>
            <w:tcBorders>
              <w:top w:val="nil"/>
              <w:bottom w:val="nil"/>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Watermelon (13,400 acres)</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Eggplant (1,200 acres)</w:t>
            </w:r>
          </w:p>
        </w:tc>
      </w:tr>
      <w:tr w:rsidR="00B2018B" w:rsidRPr="00283D87" w:rsidTr="00AF45A4">
        <w:tc>
          <w:tcPr>
            <w:tcW w:w="4788" w:type="dxa"/>
            <w:tcBorders>
              <w:top w:val="nil"/>
              <w:bottom w:val="single" w:sz="4" w:space="0" w:color="auto"/>
              <w:right w:val="single" w:sz="4" w:space="0" w:color="auto"/>
            </w:tcBorders>
          </w:tcPr>
          <w:p w:rsidR="00B2018B" w:rsidRPr="00283D87" w:rsidRDefault="00B2018B" w:rsidP="00B2018B">
            <w:pPr>
              <w:spacing w:before="0" w:after="80" w:line="240" w:lineRule="auto"/>
              <w:ind w:left="180"/>
              <w:jc w:val="left"/>
              <w:rPr>
                <w:sz w:val="24"/>
                <w:szCs w:val="24"/>
              </w:rPr>
            </w:pPr>
            <w:r w:rsidRPr="00283D87">
              <w:rPr>
                <w:sz w:val="24"/>
                <w:szCs w:val="24"/>
              </w:rPr>
              <w:t>Zucchini (included in the acreage for squash)</w:t>
            </w:r>
          </w:p>
        </w:tc>
        <w:tc>
          <w:tcPr>
            <w:tcW w:w="4788" w:type="dxa"/>
            <w:tcBorders>
              <w:left w:val="single" w:sz="4" w:space="0" w:color="auto"/>
            </w:tcBorders>
          </w:tcPr>
          <w:p w:rsidR="00B2018B" w:rsidRPr="00283D87" w:rsidRDefault="00B2018B" w:rsidP="00B2018B">
            <w:pPr>
              <w:spacing w:before="0" w:after="80" w:line="240" w:lineRule="auto"/>
              <w:ind w:left="162"/>
              <w:jc w:val="left"/>
              <w:rPr>
                <w:sz w:val="24"/>
                <w:szCs w:val="24"/>
              </w:rPr>
            </w:pPr>
            <w:r w:rsidRPr="00283D87">
              <w:rPr>
                <w:sz w:val="24"/>
                <w:szCs w:val="24"/>
              </w:rPr>
              <w:t>Fresh market tomatoes (39,200 acres)</w:t>
            </w:r>
          </w:p>
        </w:tc>
      </w:tr>
    </w:tbl>
    <w:p w:rsidR="00B2018B" w:rsidRPr="00283D87" w:rsidRDefault="00B2018B" w:rsidP="00B2018B">
      <w:pPr>
        <w:spacing w:after="0" w:line="360" w:lineRule="auto"/>
      </w:pPr>
    </w:p>
    <w:p w:rsidR="00B2018B" w:rsidRDefault="00B2018B" w:rsidP="00C16715">
      <w:pPr>
        <w:tabs>
          <w:tab w:val="left" w:pos="-2520"/>
        </w:tabs>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 xml:space="preserve"> </w:t>
      </w:r>
    </w:p>
    <w:p w:rsidR="007E3A6E" w:rsidRPr="00800E9D" w:rsidRDefault="007E3A6E" w:rsidP="00062ADC">
      <w:pPr>
        <w:tabs>
          <w:tab w:val="left" w:pos="-2520"/>
        </w:tabs>
        <w:spacing w:after="80" w:line="240" w:lineRule="auto"/>
        <w:rPr>
          <w:rFonts w:ascii="Times New Roman" w:hAnsi="Times New Roman" w:cs="Times New Roman"/>
          <w:sz w:val="24"/>
          <w:szCs w:val="24"/>
        </w:rPr>
      </w:pPr>
    </w:p>
    <w:p w:rsidR="009350EA" w:rsidRDefault="009350EA" w:rsidP="00062ADC">
      <w:pPr>
        <w:tabs>
          <w:tab w:val="left" w:pos="0"/>
        </w:tabs>
        <w:spacing w:after="80"/>
        <w:rPr>
          <w:rFonts w:ascii="Times New Roman" w:hAnsi="Times New Roman" w:cs="Times New Roman"/>
          <w:b/>
          <w:sz w:val="24"/>
          <w:szCs w:val="24"/>
        </w:rPr>
      </w:pPr>
      <w:r w:rsidRPr="009350EA">
        <w:rPr>
          <w:rFonts w:ascii="Times New Roman" w:hAnsi="Times New Roman" w:cs="Times New Roman"/>
          <w:b/>
          <w:noProof/>
          <w:sz w:val="24"/>
          <w:szCs w:val="24"/>
        </w:rPr>
        <w:lastRenderedPageBreak/>
        <w:drawing>
          <wp:inline distT="0" distB="0" distL="0" distR="0" wp14:anchorId="25B5D6AB" wp14:editId="09B97259">
            <wp:extent cx="5943600" cy="445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51985"/>
                    </a:xfrm>
                    <a:prstGeom prst="rect">
                      <a:avLst/>
                    </a:prstGeom>
                  </pic:spPr>
                </pic:pic>
              </a:graphicData>
            </a:graphic>
          </wp:inline>
        </w:drawing>
      </w:r>
    </w:p>
    <w:p w:rsidR="007E3A6E" w:rsidRPr="007E3A6E" w:rsidRDefault="007E3A6E" w:rsidP="00062ADC">
      <w:pPr>
        <w:tabs>
          <w:tab w:val="left" w:pos="0"/>
        </w:tabs>
        <w:spacing w:after="80"/>
      </w:pPr>
      <w:proofErr w:type="gramStart"/>
      <w:r w:rsidRPr="00062ADC">
        <w:rPr>
          <w:rFonts w:ascii="Times New Roman" w:hAnsi="Times New Roman" w:cs="Times New Roman"/>
          <w:b/>
          <w:sz w:val="24"/>
          <w:szCs w:val="24"/>
        </w:rPr>
        <w:t xml:space="preserve">Figure </w:t>
      </w:r>
      <w:r w:rsidR="00062ADC" w:rsidRPr="00062ADC">
        <w:rPr>
          <w:rFonts w:ascii="Times New Roman" w:hAnsi="Times New Roman" w:cs="Times New Roman"/>
          <w:b/>
          <w:sz w:val="24"/>
          <w:szCs w:val="24"/>
        </w:rPr>
        <w:t>1</w:t>
      </w:r>
      <w:r w:rsidRPr="00062ADC">
        <w:rPr>
          <w:rFonts w:ascii="Times New Roman" w:hAnsi="Times New Roman" w:cs="Times New Roman"/>
          <w:b/>
          <w:sz w:val="24"/>
          <w:szCs w:val="24"/>
        </w:rPr>
        <w:t>.</w:t>
      </w:r>
      <w:proofErr w:type="gramEnd"/>
      <w:r>
        <w:rPr>
          <w:rFonts w:ascii="Times New Roman" w:hAnsi="Times New Roman" w:cs="Times New Roman"/>
          <w:sz w:val="24"/>
          <w:szCs w:val="24"/>
        </w:rPr>
        <w:t xml:space="preserve"> </w:t>
      </w:r>
      <w:r w:rsidRPr="009A1C37">
        <w:rPr>
          <w:rFonts w:ascii="Times New Roman" w:hAnsi="Times New Roman" w:cs="Times New Roman"/>
          <w:sz w:val="24"/>
          <w:szCs w:val="24"/>
        </w:rPr>
        <w:t xml:space="preserve">Example </w:t>
      </w:r>
      <w:r w:rsidR="00893B16" w:rsidRPr="009A1C37">
        <w:rPr>
          <w:rFonts w:ascii="Times New Roman" w:hAnsi="Times New Roman" w:cs="Times New Roman"/>
          <w:sz w:val="24"/>
          <w:szCs w:val="24"/>
        </w:rPr>
        <w:t xml:space="preserve">format </w:t>
      </w:r>
      <w:r w:rsidRPr="009A1C37">
        <w:rPr>
          <w:rFonts w:ascii="Times New Roman" w:hAnsi="Times New Roman" w:cs="Times New Roman"/>
          <w:sz w:val="24"/>
          <w:szCs w:val="24"/>
        </w:rPr>
        <w:t xml:space="preserve">of a simple N calculator, based on </w:t>
      </w:r>
      <w:r w:rsidR="00094D48">
        <w:rPr>
          <w:rFonts w:ascii="Times New Roman" w:hAnsi="Times New Roman" w:cs="Times New Roman"/>
          <w:sz w:val="24"/>
          <w:szCs w:val="24"/>
        </w:rPr>
        <w:t>expected yield, data</w:t>
      </w:r>
      <w:r w:rsidRPr="009A1C37">
        <w:rPr>
          <w:rFonts w:ascii="Times New Roman" w:hAnsi="Times New Roman" w:cs="Times New Roman"/>
          <w:sz w:val="24"/>
          <w:szCs w:val="24"/>
        </w:rPr>
        <w:t xml:space="preserve"> for crop N uptake</w:t>
      </w:r>
      <w:r w:rsidR="00094D48">
        <w:rPr>
          <w:rFonts w:ascii="Times New Roman" w:hAnsi="Times New Roman" w:cs="Times New Roman"/>
          <w:sz w:val="24"/>
          <w:szCs w:val="24"/>
        </w:rPr>
        <w:t>, N removed at harvest</w:t>
      </w:r>
      <w:r w:rsidRPr="009A1C37">
        <w:rPr>
          <w:rFonts w:ascii="Times New Roman" w:hAnsi="Times New Roman" w:cs="Times New Roman"/>
          <w:sz w:val="24"/>
          <w:szCs w:val="24"/>
        </w:rPr>
        <w:t xml:space="preserve"> and efficiency of the irrigation type. </w:t>
      </w:r>
    </w:p>
    <w:p w:rsidR="00234960" w:rsidRDefault="00234960" w:rsidP="00F26AB2">
      <w:pPr>
        <w:tabs>
          <w:tab w:val="left" w:pos="810"/>
        </w:tabs>
        <w:spacing w:after="80" w:line="240" w:lineRule="auto"/>
        <w:ind w:left="810"/>
        <w:rPr>
          <w:rFonts w:ascii="Times New Roman" w:hAnsi="Times New Roman" w:cs="Times New Roman"/>
          <w:sz w:val="24"/>
          <w:szCs w:val="24"/>
        </w:rPr>
      </w:pPr>
    </w:p>
    <w:p w:rsidR="00094D48" w:rsidRPr="006D35DD" w:rsidRDefault="00094D48" w:rsidP="00F26AB2">
      <w:pPr>
        <w:tabs>
          <w:tab w:val="left" w:pos="810"/>
        </w:tabs>
        <w:spacing w:after="80" w:line="240" w:lineRule="auto"/>
        <w:ind w:left="810"/>
        <w:rPr>
          <w:rFonts w:ascii="Times New Roman" w:hAnsi="Times New Roman" w:cs="Times New Roman"/>
          <w:sz w:val="24"/>
          <w:szCs w:val="24"/>
        </w:rPr>
      </w:pPr>
    </w:p>
    <w:p w:rsidR="00D86C64" w:rsidRPr="006D35DD" w:rsidRDefault="00C16715" w:rsidP="00D86C64">
      <w:pPr>
        <w:tabs>
          <w:tab w:val="left" w:pos="810"/>
        </w:tabs>
        <w:spacing w:after="80" w:line="240" w:lineRule="auto"/>
        <w:ind w:left="806" w:hanging="806"/>
        <w:rPr>
          <w:rFonts w:ascii="Times New Roman" w:hAnsi="Times New Roman" w:cs="Times New Roman"/>
          <w:sz w:val="24"/>
          <w:szCs w:val="24"/>
        </w:rPr>
      </w:pPr>
      <w:r>
        <w:rPr>
          <w:rFonts w:ascii="Times New Roman" w:hAnsi="Times New Roman" w:cs="Times New Roman"/>
          <w:sz w:val="24"/>
          <w:szCs w:val="24"/>
        </w:rPr>
        <w:t>Task 3</w:t>
      </w:r>
      <w:r w:rsidR="00234960" w:rsidRPr="006D35DD">
        <w:rPr>
          <w:rFonts w:ascii="Times New Roman" w:hAnsi="Times New Roman" w:cs="Times New Roman"/>
          <w:sz w:val="24"/>
          <w:szCs w:val="24"/>
        </w:rPr>
        <w:t>:</w:t>
      </w:r>
      <w:r>
        <w:rPr>
          <w:rFonts w:ascii="Times New Roman" w:hAnsi="Times New Roman" w:cs="Times New Roman"/>
          <w:sz w:val="24"/>
          <w:szCs w:val="24"/>
        </w:rPr>
        <w:t xml:space="preserve"> </w:t>
      </w:r>
      <w:r w:rsidRPr="00800E9D">
        <w:rPr>
          <w:rFonts w:ascii="Times New Roman" w:hAnsi="Times New Roman" w:cs="Times New Roman"/>
          <w:sz w:val="24"/>
          <w:szCs w:val="24"/>
        </w:rPr>
        <w:t xml:space="preserve">Develop </w:t>
      </w:r>
      <w:r w:rsidR="00D02EA1">
        <w:rPr>
          <w:rFonts w:ascii="Times New Roman" w:hAnsi="Times New Roman" w:cs="Times New Roman"/>
          <w:sz w:val="24"/>
          <w:szCs w:val="24"/>
        </w:rPr>
        <w:t xml:space="preserve">an </w:t>
      </w:r>
      <w:r w:rsidR="00094D48">
        <w:rPr>
          <w:rFonts w:ascii="Times New Roman" w:hAnsi="Times New Roman" w:cs="Times New Roman"/>
          <w:sz w:val="24"/>
          <w:szCs w:val="24"/>
        </w:rPr>
        <w:t>N budget</w:t>
      </w:r>
      <w:r w:rsidRPr="00800E9D">
        <w:rPr>
          <w:rFonts w:ascii="Times New Roman" w:hAnsi="Times New Roman" w:cs="Times New Roman"/>
          <w:sz w:val="24"/>
          <w:szCs w:val="24"/>
        </w:rPr>
        <w:t xml:space="preserve"> tool</w:t>
      </w:r>
      <w:r w:rsidR="00D02EA1">
        <w:rPr>
          <w:rFonts w:ascii="Times New Roman" w:hAnsi="Times New Roman" w:cs="Times New Roman"/>
          <w:sz w:val="24"/>
          <w:szCs w:val="24"/>
        </w:rPr>
        <w:t xml:space="preserve"> taking into account site-specific factors</w:t>
      </w:r>
    </w:p>
    <w:p w:rsidR="00C16715" w:rsidRDefault="00094D48" w:rsidP="002C258B">
      <w:pPr>
        <w:spacing w:after="80" w:line="240" w:lineRule="auto"/>
        <w:ind w:left="720"/>
        <w:rPr>
          <w:rFonts w:ascii="Times New Roman" w:hAnsi="Times New Roman" w:cs="Times New Roman"/>
          <w:sz w:val="24"/>
          <w:szCs w:val="24"/>
        </w:rPr>
      </w:pPr>
      <w:r>
        <w:rPr>
          <w:rFonts w:ascii="Times New Roman" w:hAnsi="Times New Roman" w:cs="Times New Roman"/>
          <w:sz w:val="24"/>
          <w:szCs w:val="24"/>
        </w:rPr>
        <w:t>U</w:t>
      </w:r>
      <w:r w:rsidR="00C16715" w:rsidRPr="00800E9D">
        <w:rPr>
          <w:rFonts w:ascii="Times New Roman" w:hAnsi="Times New Roman" w:cs="Times New Roman"/>
          <w:sz w:val="24"/>
          <w:szCs w:val="24"/>
        </w:rPr>
        <w:t>sers will be able to enter site</w:t>
      </w:r>
      <w:r w:rsidR="0035213E">
        <w:rPr>
          <w:rFonts w:ascii="Times New Roman" w:hAnsi="Times New Roman" w:cs="Times New Roman"/>
          <w:sz w:val="24"/>
          <w:szCs w:val="24"/>
        </w:rPr>
        <w:t>-</w:t>
      </w:r>
      <w:r w:rsidR="00C16715" w:rsidRPr="00800E9D">
        <w:rPr>
          <w:rFonts w:ascii="Times New Roman" w:hAnsi="Times New Roman" w:cs="Times New Roman"/>
          <w:sz w:val="24"/>
          <w:szCs w:val="24"/>
        </w:rPr>
        <w:t>specific information, such as pre-fertilization soil nitrate test results, soil type, growing season (e.g. winter or summer) and location</w:t>
      </w:r>
      <w:r w:rsidR="00FA3BFD">
        <w:rPr>
          <w:rFonts w:ascii="Times New Roman" w:hAnsi="Times New Roman" w:cs="Times New Roman"/>
          <w:sz w:val="24"/>
          <w:szCs w:val="24"/>
        </w:rPr>
        <w:t xml:space="preserve"> (Figure 2)</w:t>
      </w:r>
      <w:r w:rsidR="00C16715" w:rsidRPr="00800E9D">
        <w:rPr>
          <w:rFonts w:ascii="Times New Roman" w:hAnsi="Times New Roman" w:cs="Times New Roman"/>
          <w:sz w:val="24"/>
          <w:szCs w:val="24"/>
        </w:rPr>
        <w:t xml:space="preserve">. </w:t>
      </w:r>
    </w:p>
    <w:p w:rsidR="00B2018B" w:rsidRPr="00800E9D" w:rsidRDefault="00B2018B" w:rsidP="00B2018B">
      <w:pPr>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 xml:space="preserve">The </w:t>
      </w:r>
      <w:r>
        <w:rPr>
          <w:rFonts w:ascii="Times New Roman" w:hAnsi="Times New Roman" w:cs="Times New Roman"/>
          <w:sz w:val="24"/>
          <w:szCs w:val="24"/>
        </w:rPr>
        <w:t>calculator</w:t>
      </w:r>
      <w:r w:rsidRPr="00800E9D">
        <w:rPr>
          <w:rFonts w:ascii="Times New Roman" w:hAnsi="Times New Roman" w:cs="Times New Roman"/>
          <w:sz w:val="24"/>
          <w:szCs w:val="24"/>
        </w:rPr>
        <w:t xml:space="preserve"> will then </w:t>
      </w:r>
      <w:r>
        <w:rPr>
          <w:rFonts w:ascii="Times New Roman" w:hAnsi="Times New Roman" w:cs="Times New Roman"/>
          <w:sz w:val="24"/>
          <w:szCs w:val="24"/>
        </w:rPr>
        <w:t>determine</w:t>
      </w:r>
      <w:r w:rsidRPr="00800E9D">
        <w:rPr>
          <w:rFonts w:ascii="Times New Roman" w:hAnsi="Times New Roman" w:cs="Times New Roman"/>
          <w:sz w:val="24"/>
          <w:szCs w:val="24"/>
        </w:rPr>
        <w:t xml:space="preserve"> the effects of these factors on N fertilizer requirement and risk of leaching. </w:t>
      </w:r>
      <w:r>
        <w:rPr>
          <w:rFonts w:ascii="Times New Roman" w:hAnsi="Times New Roman" w:cs="Times New Roman"/>
          <w:sz w:val="24"/>
          <w:szCs w:val="24"/>
        </w:rPr>
        <w:t>The data currently available from California does not allow calculating accurate and robust site-specific N budgets. For this reason, the N budget tool will be designed as an educational tool that shall help users better understand the factors affecting N use efficiency and how these factors interact.</w:t>
      </w:r>
      <w:r w:rsidRPr="00800E9D">
        <w:rPr>
          <w:rFonts w:ascii="Times New Roman" w:hAnsi="Times New Roman" w:cs="Times New Roman"/>
          <w:sz w:val="24"/>
          <w:szCs w:val="24"/>
        </w:rPr>
        <w:t xml:space="preserve"> However, the </w:t>
      </w:r>
      <w:r>
        <w:rPr>
          <w:rFonts w:ascii="Times New Roman" w:hAnsi="Times New Roman" w:cs="Times New Roman"/>
          <w:sz w:val="24"/>
          <w:szCs w:val="24"/>
        </w:rPr>
        <w:t xml:space="preserve">design of the </w:t>
      </w:r>
      <w:r w:rsidRPr="00800E9D">
        <w:rPr>
          <w:rFonts w:ascii="Times New Roman" w:hAnsi="Times New Roman" w:cs="Times New Roman"/>
          <w:sz w:val="24"/>
          <w:szCs w:val="24"/>
        </w:rPr>
        <w:t xml:space="preserve">tool </w:t>
      </w:r>
      <w:r>
        <w:rPr>
          <w:rFonts w:ascii="Times New Roman" w:hAnsi="Times New Roman" w:cs="Times New Roman"/>
          <w:sz w:val="24"/>
          <w:szCs w:val="24"/>
        </w:rPr>
        <w:t xml:space="preserve">shall allow incorporating new </w:t>
      </w:r>
      <w:r w:rsidRPr="00800E9D">
        <w:rPr>
          <w:rFonts w:ascii="Times New Roman" w:hAnsi="Times New Roman" w:cs="Times New Roman"/>
          <w:sz w:val="24"/>
          <w:szCs w:val="24"/>
        </w:rPr>
        <w:t xml:space="preserve">research </w:t>
      </w:r>
      <w:r>
        <w:rPr>
          <w:rFonts w:ascii="Times New Roman" w:hAnsi="Times New Roman" w:cs="Times New Roman"/>
          <w:sz w:val="24"/>
          <w:szCs w:val="24"/>
        </w:rPr>
        <w:t>results</w:t>
      </w:r>
      <w:r w:rsidRPr="00800E9D">
        <w:rPr>
          <w:rFonts w:ascii="Times New Roman" w:hAnsi="Times New Roman" w:cs="Times New Roman"/>
          <w:sz w:val="24"/>
          <w:szCs w:val="24"/>
        </w:rPr>
        <w:t xml:space="preserve"> in the future</w:t>
      </w:r>
      <w:r>
        <w:rPr>
          <w:rFonts w:ascii="Times New Roman" w:hAnsi="Times New Roman" w:cs="Times New Roman"/>
          <w:sz w:val="24"/>
          <w:szCs w:val="24"/>
        </w:rPr>
        <w:t>, in order to gradually improve the accuracy of the calculations over time.</w:t>
      </w:r>
    </w:p>
    <w:p w:rsidR="00B2018B" w:rsidRPr="00800E9D" w:rsidRDefault="00B2018B" w:rsidP="00B2018B">
      <w:pPr>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 xml:space="preserve">A major focus </w:t>
      </w:r>
      <w:r>
        <w:rPr>
          <w:rFonts w:ascii="Times New Roman" w:hAnsi="Times New Roman" w:cs="Times New Roman"/>
          <w:sz w:val="24"/>
          <w:szCs w:val="24"/>
        </w:rPr>
        <w:t xml:space="preserve">of the N budget tool </w:t>
      </w:r>
      <w:r w:rsidRPr="00800E9D">
        <w:rPr>
          <w:rFonts w:ascii="Times New Roman" w:hAnsi="Times New Roman" w:cs="Times New Roman"/>
          <w:sz w:val="24"/>
          <w:szCs w:val="24"/>
        </w:rPr>
        <w:t>shall be on the interaction between irrigation and N management. An effort will be made to visualize these interactions.</w:t>
      </w:r>
      <w:r>
        <w:rPr>
          <w:rFonts w:ascii="Times New Roman" w:hAnsi="Times New Roman" w:cs="Times New Roman"/>
          <w:sz w:val="24"/>
          <w:szCs w:val="24"/>
        </w:rPr>
        <w:t xml:space="preserve"> </w:t>
      </w:r>
    </w:p>
    <w:p w:rsidR="00B2018B" w:rsidRPr="006D35DD" w:rsidRDefault="00B2018B" w:rsidP="00B2018B">
      <w:pPr>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 xml:space="preserve">Examples of questions that may be addressed with the </w:t>
      </w:r>
      <w:r>
        <w:rPr>
          <w:rFonts w:ascii="Times New Roman" w:hAnsi="Times New Roman" w:cs="Times New Roman"/>
          <w:sz w:val="24"/>
          <w:szCs w:val="24"/>
        </w:rPr>
        <w:t>N budget</w:t>
      </w:r>
      <w:r w:rsidRPr="00800E9D">
        <w:rPr>
          <w:rFonts w:ascii="Times New Roman" w:hAnsi="Times New Roman" w:cs="Times New Roman"/>
          <w:sz w:val="24"/>
          <w:szCs w:val="24"/>
        </w:rPr>
        <w:t xml:space="preserve"> tool are: (</w:t>
      </w:r>
      <w:proofErr w:type="spellStart"/>
      <w:r w:rsidRPr="00800E9D">
        <w:rPr>
          <w:rFonts w:ascii="Times New Roman" w:hAnsi="Times New Roman" w:cs="Times New Roman"/>
          <w:sz w:val="24"/>
          <w:szCs w:val="24"/>
        </w:rPr>
        <w:t>i</w:t>
      </w:r>
      <w:proofErr w:type="spellEnd"/>
      <w:r w:rsidRPr="00800E9D">
        <w:rPr>
          <w:rFonts w:ascii="Times New Roman" w:hAnsi="Times New Roman" w:cs="Times New Roman"/>
          <w:sz w:val="24"/>
          <w:szCs w:val="24"/>
        </w:rPr>
        <w:t xml:space="preserve">) </w:t>
      </w:r>
      <w:r>
        <w:rPr>
          <w:rFonts w:ascii="Times New Roman" w:hAnsi="Times New Roman" w:cs="Times New Roman"/>
          <w:sz w:val="24"/>
          <w:szCs w:val="24"/>
        </w:rPr>
        <w:t>d</w:t>
      </w:r>
      <w:r w:rsidRPr="00800E9D">
        <w:rPr>
          <w:rFonts w:ascii="Times New Roman" w:hAnsi="Times New Roman" w:cs="Times New Roman"/>
          <w:sz w:val="24"/>
          <w:szCs w:val="24"/>
        </w:rPr>
        <w:t>epth of irrigation water infiltrat</w:t>
      </w:r>
      <w:r>
        <w:rPr>
          <w:rFonts w:ascii="Times New Roman" w:hAnsi="Times New Roman" w:cs="Times New Roman"/>
          <w:sz w:val="24"/>
          <w:szCs w:val="24"/>
        </w:rPr>
        <w:t>ion</w:t>
      </w:r>
      <w:r w:rsidRPr="00800E9D">
        <w:rPr>
          <w:rFonts w:ascii="Times New Roman" w:hAnsi="Times New Roman" w:cs="Times New Roman"/>
          <w:sz w:val="24"/>
          <w:szCs w:val="24"/>
        </w:rPr>
        <w:t xml:space="preserve"> and movement of nitrate in different soil types, (ii) risk of </w:t>
      </w:r>
      <w:r w:rsidRPr="00800E9D">
        <w:rPr>
          <w:rFonts w:ascii="Times New Roman" w:hAnsi="Times New Roman" w:cs="Times New Roman"/>
          <w:sz w:val="24"/>
          <w:szCs w:val="24"/>
        </w:rPr>
        <w:lastRenderedPageBreak/>
        <w:t>nitrate losses with a single irrigation as a function of soil type, rooting depth and amount of water added, or (iii) effect of soil type on N mineralization potential</w:t>
      </w:r>
      <w:r w:rsidRPr="006D35DD">
        <w:rPr>
          <w:rFonts w:ascii="Times New Roman" w:hAnsi="Times New Roman" w:cs="Times New Roman"/>
          <w:sz w:val="24"/>
          <w:szCs w:val="24"/>
        </w:rPr>
        <w:t>.</w:t>
      </w:r>
    </w:p>
    <w:p w:rsidR="00B2018B" w:rsidRPr="00800E9D" w:rsidRDefault="00B2018B" w:rsidP="00B2018B">
      <w:pPr>
        <w:tabs>
          <w:tab w:val="left" w:pos="-2520"/>
        </w:tabs>
        <w:spacing w:after="80" w:line="240" w:lineRule="auto"/>
        <w:ind w:left="720" w:firstLine="360"/>
        <w:rPr>
          <w:rFonts w:ascii="Times New Roman" w:hAnsi="Times New Roman" w:cs="Times New Roman"/>
          <w:sz w:val="24"/>
          <w:szCs w:val="24"/>
        </w:rPr>
      </w:pPr>
      <w:r w:rsidRPr="00800E9D">
        <w:rPr>
          <w:rFonts w:ascii="Times New Roman" w:hAnsi="Times New Roman" w:cs="Times New Roman"/>
          <w:sz w:val="24"/>
          <w:szCs w:val="24"/>
        </w:rPr>
        <w:t xml:space="preserve">The proposed N calculator </w:t>
      </w:r>
      <w:r>
        <w:rPr>
          <w:rFonts w:ascii="Times New Roman" w:hAnsi="Times New Roman" w:cs="Times New Roman"/>
          <w:sz w:val="24"/>
          <w:szCs w:val="24"/>
        </w:rPr>
        <w:t xml:space="preserve">and the N budget tool </w:t>
      </w:r>
      <w:r w:rsidRPr="00800E9D">
        <w:rPr>
          <w:rFonts w:ascii="Times New Roman" w:hAnsi="Times New Roman" w:cs="Times New Roman"/>
          <w:sz w:val="24"/>
          <w:szCs w:val="24"/>
        </w:rPr>
        <w:t>will complement existing dynamic decision support tools such as CropManage which use daily weather data and other site</w:t>
      </w:r>
      <w:r>
        <w:rPr>
          <w:rFonts w:ascii="Times New Roman" w:hAnsi="Times New Roman" w:cs="Times New Roman"/>
          <w:sz w:val="24"/>
          <w:szCs w:val="24"/>
        </w:rPr>
        <w:t>-</w:t>
      </w:r>
      <w:r w:rsidRPr="00800E9D">
        <w:rPr>
          <w:rFonts w:ascii="Times New Roman" w:hAnsi="Times New Roman" w:cs="Times New Roman"/>
          <w:sz w:val="24"/>
          <w:szCs w:val="24"/>
        </w:rPr>
        <w:t>specific information, by providing the background information to better understand the results of these tools.</w:t>
      </w:r>
    </w:p>
    <w:p w:rsidR="003F3D63" w:rsidRDefault="003F3D63" w:rsidP="002C258B">
      <w:pPr>
        <w:spacing w:after="80" w:line="240" w:lineRule="auto"/>
        <w:ind w:left="720"/>
        <w:rPr>
          <w:rFonts w:ascii="Times New Roman" w:hAnsi="Times New Roman" w:cs="Times New Roman"/>
          <w:sz w:val="24"/>
          <w:szCs w:val="24"/>
        </w:rPr>
      </w:pPr>
    </w:p>
    <w:p w:rsidR="003F3D63" w:rsidRDefault="003F3D63" w:rsidP="003F3D63">
      <w:pPr>
        <w:spacing w:after="80"/>
        <w:rPr>
          <w:rFonts w:ascii="Times New Roman" w:hAnsi="Times New Roman" w:cs="Times New Roman"/>
          <w:b/>
          <w:sz w:val="24"/>
          <w:szCs w:val="24"/>
        </w:rPr>
      </w:pPr>
      <w:r w:rsidRPr="00C115B0">
        <w:rPr>
          <w:rFonts w:ascii="Times New Roman" w:hAnsi="Times New Roman" w:cs="Times New Roman"/>
          <w:b/>
          <w:noProof/>
          <w:sz w:val="24"/>
          <w:szCs w:val="24"/>
        </w:rPr>
        <w:drawing>
          <wp:inline distT="0" distB="0" distL="0" distR="0" wp14:anchorId="48064D04" wp14:editId="34C580C0">
            <wp:extent cx="5943600" cy="41948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94810"/>
                    </a:xfrm>
                    <a:prstGeom prst="rect">
                      <a:avLst/>
                    </a:prstGeom>
                  </pic:spPr>
                </pic:pic>
              </a:graphicData>
            </a:graphic>
          </wp:inline>
        </w:drawing>
      </w:r>
    </w:p>
    <w:p w:rsidR="003F3D63" w:rsidRPr="00433AA1" w:rsidRDefault="003F3D63" w:rsidP="003F3D63">
      <w:pPr>
        <w:spacing w:after="80"/>
      </w:pPr>
      <w:proofErr w:type="gramStart"/>
      <w:r w:rsidRPr="0049009F">
        <w:rPr>
          <w:rFonts w:ascii="Times New Roman" w:hAnsi="Times New Roman" w:cs="Times New Roman"/>
          <w:b/>
          <w:sz w:val="24"/>
          <w:szCs w:val="24"/>
        </w:rPr>
        <w:t>Figure 2.</w:t>
      </w:r>
      <w:proofErr w:type="gramEnd"/>
      <w:r>
        <w:rPr>
          <w:rFonts w:ascii="Times New Roman" w:hAnsi="Times New Roman" w:cs="Times New Roman"/>
          <w:sz w:val="24"/>
          <w:szCs w:val="24"/>
        </w:rPr>
        <w:t xml:space="preserve"> </w:t>
      </w:r>
      <w:r w:rsidRPr="00176330">
        <w:rPr>
          <w:rFonts w:ascii="Times New Roman" w:hAnsi="Times New Roman" w:cs="Times New Roman"/>
          <w:sz w:val="24"/>
          <w:szCs w:val="24"/>
        </w:rPr>
        <w:t xml:space="preserve">Example of </w:t>
      </w:r>
      <w:r>
        <w:rPr>
          <w:rFonts w:ascii="Times New Roman" w:hAnsi="Times New Roman" w:cs="Times New Roman"/>
          <w:sz w:val="24"/>
          <w:szCs w:val="24"/>
        </w:rPr>
        <w:t xml:space="preserve">how an </w:t>
      </w:r>
      <w:r w:rsidRPr="00176330">
        <w:rPr>
          <w:rFonts w:ascii="Times New Roman" w:hAnsi="Times New Roman" w:cs="Times New Roman"/>
          <w:sz w:val="24"/>
          <w:szCs w:val="24"/>
        </w:rPr>
        <w:t xml:space="preserve">educational tool </w:t>
      </w:r>
      <w:r>
        <w:rPr>
          <w:rFonts w:ascii="Times New Roman" w:hAnsi="Times New Roman" w:cs="Times New Roman"/>
          <w:sz w:val="24"/>
          <w:szCs w:val="24"/>
        </w:rPr>
        <w:t>can allow</w:t>
      </w:r>
      <w:r w:rsidRPr="00176330">
        <w:rPr>
          <w:rFonts w:ascii="Times New Roman" w:hAnsi="Times New Roman" w:cs="Times New Roman"/>
          <w:sz w:val="24"/>
          <w:szCs w:val="24"/>
        </w:rPr>
        <w:t xml:space="preserve"> users to interactively explore the effects of different factor</w:t>
      </w:r>
      <w:r>
        <w:rPr>
          <w:rFonts w:ascii="Times New Roman" w:hAnsi="Times New Roman" w:cs="Times New Roman"/>
          <w:sz w:val="24"/>
          <w:szCs w:val="24"/>
        </w:rPr>
        <w:t>s on site-specific N management, using a calculator-style page with accompanying visualizations.</w:t>
      </w:r>
    </w:p>
    <w:p w:rsidR="003F3D63" w:rsidRPr="00800E9D" w:rsidRDefault="003F3D63" w:rsidP="002C258B">
      <w:pPr>
        <w:spacing w:after="80" w:line="240" w:lineRule="auto"/>
        <w:ind w:left="720"/>
        <w:rPr>
          <w:rFonts w:ascii="Times New Roman" w:hAnsi="Times New Roman" w:cs="Times New Roman"/>
          <w:sz w:val="24"/>
          <w:szCs w:val="24"/>
        </w:rPr>
      </w:pPr>
    </w:p>
    <w:p w:rsidR="0049009F" w:rsidRPr="006D35DD" w:rsidRDefault="0049009F" w:rsidP="0049009F">
      <w:pPr>
        <w:tabs>
          <w:tab w:val="left" w:pos="810"/>
        </w:tabs>
        <w:spacing w:after="80" w:line="240" w:lineRule="auto"/>
        <w:ind w:left="810" w:hanging="810"/>
        <w:rPr>
          <w:rFonts w:ascii="Times New Roman" w:hAnsi="Times New Roman" w:cs="Times New Roman"/>
          <w:sz w:val="24"/>
          <w:szCs w:val="24"/>
        </w:rPr>
      </w:pPr>
      <w:r w:rsidRPr="006D35DD">
        <w:rPr>
          <w:rFonts w:ascii="Times New Roman" w:hAnsi="Times New Roman" w:cs="Times New Roman"/>
          <w:sz w:val="24"/>
          <w:szCs w:val="24"/>
        </w:rPr>
        <w:t xml:space="preserve">Task </w:t>
      </w:r>
      <w:r>
        <w:rPr>
          <w:rFonts w:ascii="Times New Roman" w:hAnsi="Times New Roman" w:cs="Times New Roman"/>
          <w:sz w:val="24"/>
          <w:szCs w:val="24"/>
        </w:rPr>
        <w:t>4</w:t>
      </w:r>
      <w:r w:rsidRPr="006D35DD">
        <w:rPr>
          <w:rFonts w:ascii="Times New Roman" w:hAnsi="Times New Roman" w:cs="Times New Roman"/>
          <w:sz w:val="24"/>
          <w:szCs w:val="24"/>
        </w:rPr>
        <w:t xml:space="preserve">: Write final report. The final report will be written and submitted </w:t>
      </w:r>
      <w:r>
        <w:rPr>
          <w:rFonts w:ascii="Times New Roman" w:hAnsi="Times New Roman" w:cs="Times New Roman"/>
          <w:sz w:val="24"/>
          <w:szCs w:val="24"/>
        </w:rPr>
        <w:t>in Ju</w:t>
      </w:r>
      <w:r w:rsidR="00151FC7">
        <w:rPr>
          <w:rFonts w:ascii="Times New Roman" w:hAnsi="Times New Roman" w:cs="Times New Roman"/>
          <w:sz w:val="24"/>
          <w:szCs w:val="24"/>
        </w:rPr>
        <w:t>ne</w:t>
      </w:r>
      <w:r w:rsidRPr="006D35DD">
        <w:rPr>
          <w:rFonts w:ascii="Times New Roman" w:hAnsi="Times New Roman" w:cs="Times New Roman"/>
          <w:sz w:val="24"/>
          <w:szCs w:val="24"/>
        </w:rPr>
        <w:t xml:space="preserve"> 201</w:t>
      </w:r>
      <w:r>
        <w:rPr>
          <w:rFonts w:ascii="Times New Roman" w:hAnsi="Times New Roman" w:cs="Times New Roman"/>
          <w:sz w:val="24"/>
          <w:szCs w:val="24"/>
        </w:rPr>
        <w:t>8</w:t>
      </w:r>
      <w:r w:rsidRPr="006D35DD">
        <w:rPr>
          <w:rFonts w:ascii="Times New Roman" w:hAnsi="Times New Roman" w:cs="Times New Roman"/>
          <w:sz w:val="24"/>
          <w:szCs w:val="24"/>
        </w:rPr>
        <w:t>.</w:t>
      </w:r>
    </w:p>
    <w:p w:rsidR="00256B46" w:rsidRDefault="00256B46" w:rsidP="00F26AB2">
      <w:pPr>
        <w:autoSpaceDE w:val="0"/>
        <w:autoSpaceDN w:val="0"/>
        <w:adjustRightInd w:val="0"/>
        <w:spacing w:after="80" w:line="240" w:lineRule="auto"/>
        <w:ind w:firstLine="360"/>
        <w:rPr>
          <w:rFonts w:ascii="Times New Roman" w:hAnsi="Times New Roman" w:cs="Times New Roman"/>
          <w:color w:val="FF0000"/>
          <w:sz w:val="24"/>
          <w:szCs w:val="24"/>
        </w:rPr>
      </w:pPr>
    </w:p>
    <w:p w:rsidR="007364E3" w:rsidRPr="006D35DD" w:rsidRDefault="007364E3" w:rsidP="00F26AB2">
      <w:pPr>
        <w:autoSpaceDE w:val="0"/>
        <w:autoSpaceDN w:val="0"/>
        <w:adjustRightInd w:val="0"/>
        <w:spacing w:after="80" w:line="240" w:lineRule="auto"/>
        <w:ind w:firstLine="360"/>
        <w:rPr>
          <w:rFonts w:ascii="Times New Roman" w:hAnsi="Times New Roman" w:cs="Times New Roman"/>
          <w:color w:val="FF0000"/>
          <w:sz w:val="24"/>
          <w:szCs w:val="24"/>
        </w:rPr>
      </w:pPr>
    </w:p>
    <w:p w:rsidR="00B2018B" w:rsidRDefault="00B2018B">
      <w:pPr>
        <w:rPr>
          <w:rFonts w:ascii="Times New Roman" w:hAnsi="Times New Roman" w:cs="Times New Roman"/>
          <w:b/>
          <w:sz w:val="28"/>
          <w:szCs w:val="24"/>
        </w:rPr>
      </w:pPr>
      <w:r>
        <w:rPr>
          <w:rFonts w:ascii="Times New Roman" w:hAnsi="Times New Roman" w:cs="Times New Roman"/>
          <w:b/>
          <w:sz w:val="28"/>
          <w:szCs w:val="24"/>
        </w:rPr>
        <w:br w:type="page"/>
      </w:r>
    </w:p>
    <w:p w:rsidR="00FB4EA6" w:rsidRPr="006D35DD" w:rsidRDefault="00FB4EA6" w:rsidP="00F26AB2">
      <w:pPr>
        <w:spacing w:after="80" w:line="240" w:lineRule="auto"/>
        <w:rPr>
          <w:rFonts w:ascii="Times New Roman" w:hAnsi="Times New Roman" w:cs="Times New Roman"/>
          <w:b/>
          <w:sz w:val="28"/>
          <w:szCs w:val="24"/>
        </w:rPr>
      </w:pPr>
      <w:r w:rsidRPr="006D35DD">
        <w:rPr>
          <w:rFonts w:ascii="Times New Roman" w:hAnsi="Times New Roman" w:cs="Times New Roman"/>
          <w:b/>
          <w:sz w:val="28"/>
          <w:szCs w:val="24"/>
        </w:rPr>
        <w:lastRenderedPageBreak/>
        <w:t>F. Project Management, Evaluation, and Outreach</w:t>
      </w:r>
    </w:p>
    <w:p w:rsidR="00FB4EA6" w:rsidRPr="006D35DD" w:rsidRDefault="00FB4EA6"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1. Management </w:t>
      </w:r>
    </w:p>
    <w:p w:rsidR="00FB4EA6" w:rsidRDefault="006D35DD" w:rsidP="002C258B">
      <w:pPr>
        <w:autoSpaceDE w:val="0"/>
        <w:autoSpaceDN w:val="0"/>
        <w:adjustRightInd w:val="0"/>
        <w:spacing w:after="80" w:line="240" w:lineRule="auto"/>
        <w:rPr>
          <w:rFonts w:ascii="Times New Roman" w:hAnsi="Times New Roman" w:cs="Times New Roman"/>
          <w:sz w:val="24"/>
          <w:szCs w:val="24"/>
        </w:rPr>
      </w:pPr>
      <w:r>
        <w:rPr>
          <w:rFonts w:ascii="Times New Roman" w:hAnsi="Times New Roman" w:cs="Times New Roman"/>
          <w:sz w:val="24"/>
          <w:szCs w:val="24"/>
        </w:rPr>
        <w:t xml:space="preserve">Daniel Geisseler will supervise the creation of the </w:t>
      </w:r>
      <w:r w:rsidR="002C258B">
        <w:rPr>
          <w:rFonts w:ascii="Times New Roman" w:hAnsi="Times New Roman" w:cs="Times New Roman"/>
          <w:sz w:val="24"/>
          <w:szCs w:val="24"/>
        </w:rPr>
        <w:t>principles of efficient nutrient management</w:t>
      </w:r>
      <w:r w:rsidR="00D86C64">
        <w:rPr>
          <w:rFonts w:ascii="Times New Roman" w:hAnsi="Times New Roman" w:cs="Times New Roman"/>
          <w:sz w:val="24"/>
          <w:szCs w:val="24"/>
        </w:rPr>
        <w:t xml:space="preserve"> and N calculator</w:t>
      </w:r>
      <w:r>
        <w:rPr>
          <w:rFonts w:ascii="Times New Roman" w:hAnsi="Times New Roman" w:cs="Times New Roman"/>
          <w:sz w:val="24"/>
          <w:szCs w:val="24"/>
        </w:rPr>
        <w:t xml:space="preserve">. </w:t>
      </w:r>
      <w:r w:rsidR="00D86C64">
        <w:rPr>
          <w:rFonts w:ascii="Times New Roman" w:hAnsi="Times New Roman" w:cs="Times New Roman"/>
          <w:sz w:val="24"/>
          <w:szCs w:val="24"/>
        </w:rPr>
        <w:t>Patricia Lazicki</w:t>
      </w:r>
      <w:r w:rsidR="00D02EA1">
        <w:rPr>
          <w:rFonts w:ascii="Times New Roman" w:hAnsi="Times New Roman" w:cs="Times New Roman"/>
          <w:sz w:val="24"/>
          <w:szCs w:val="24"/>
        </w:rPr>
        <w:t>, who is currently writing fertilization guidelines for FREP project 15-0231,</w:t>
      </w:r>
      <w:r w:rsidR="00D86C64">
        <w:rPr>
          <w:rFonts w:ascii="Times New Roman" w:hAnsi="Times New Roman" w:cs="Times New Roman"/>
          <w:sz w:val="24"/>
          <w:szCs w:val="24"/>
        </w:rPr>
        <w:t xml:space="preserve"> will </w:t>
      </w:r>
      <w:r w:rsidR="00D02EA1">
        <w:rPr>
          <w:rFonts w:ascii="Times New Roman" w:hAnsi="Times New Roman" w:cs="Times New Roman"/>
          <w:sz w:val="24"/>
          <w:szCs w:val="24"/>
        </w:rPr>
        <w:t>summarize</w:t>
      </w:r>
      <w:r w:rsidR="00977D63">
        <w:rPr>
          <w:rFonts w:ascii="Times New Roman" w:hAnsi="Times New Roman" w:cs="Times New Roman"/>
          <w:sz w:val="24"/>
          <w:szCs w:val="24"/>
        </w:rPr>
        <w:t xml:space="preserve"> </w:t>
      </w:r>
      <w:r w:rsidR="00D86C64">
        <w:rPr>
          <w:rFonts w:ascii="Times New Roman" w:hAnsi="Times New Roman" w:cs="Times New Roman"/>
          <w:sz w:val="24"/>
          <w:szCs w:val="24"/>
        </w:rPr>
        <w:t xml:space="preserve">the </w:t>
      </w:r>
      <w:r w:rsidR="0035213E">
        <w:rPr>
          <w:rFonts w:ascii="Times New Roman" w:hAnsi="Times New Roman" w:cs="Times New Roman"/>
          <w:sz w:val="24"/>
          <w:szCs w:val="24"/>
        </w:rPr>
        <w:t>principles of efficient N management and help compile literature data for the N calculator</w:t>
      </w:r>
      <w:r>
        <w:rPr>
          <w:rFonts w:ascii="Times New Roman" w:hAnsi="Times New Roman" w:cs="Times New Roman"/>
          <w:sz w:val="24"/>
          <w:szCs w:val="24"/>
        </w:rPr>
        <w:t xml:space="preserve">. </w:t>
      </w:r>
      <w:r w:rsidR="00D86C64">
        <w:rPr>
          <w:rFonts w:ascii="Times New Roman" w:hAnsi="Times New Roman" w:cs="Times New Roman"/>
          <w:sz w:val="24"/>
          <w:szCs w:val="24"/>
        </w:rPr>
        <w:t xml:space="preserve">A junior specialist will be hired to help with </w:t>
      </w:r>
      <w:r w:rsidR="00D02EA1">
        <w:rPr>
          <w:rFonts w:ascii="Times New Roman" w:hAnsi="Times New Roman" w:cs="Times New Roman"/>
          <w:sz w:val="24"/>
          <w:szCs w:val="24"/>
        </w:rPr>
        <w:t xml:space="preserve">the </w:t>
      </w:r>
      <w:r w:rsidR="00D86C64">
        <w:rPr>
          <w:rFonts w:ascii="Times New Roman" w:hAnsi="Times New Roman" w:cs="Times New Roman"/>
          <w:sz w:val="24"/>
          <w:szCs w:val="24"/>
        </w:rPr>
        <w:t xml:space="preserve">web design of the N calculator. </w:t>
      </w:r>
    </w:p>
    <w:p w:rsidR="006D35DD" w:rsidRDefault="006D35DD" w:rsidP="00F26AB2">
      <w:pPr>
        <w:autoSpaceDE w:val="0"/>
        <w:autoSpaceDN w:val="0"/>
        <w:adjustRightInd w:val="0"/>
        <w:spacing w:after="80" w:line="240" w:lineRule="auto"/>
        <w:rPr>
          <w:rFonts w:ascii="Times New Roman" w:hAnsi="Times New Roman" w:cs="Times New Roman"/>
          <w:sz w:val="24"/>
          <w:szCs w:val="24"/>
        </w:rPr>
      </w:pPr>
    </w:p>
    <w:p w:rsidR="006D35DD" w:rsidRPr="006D35DD" w:rsidRDefault="006D35DD" w:rsidP="00F26AB2">
      <w:pPr>
        <w:autoSpaceDE w:val="0"/>
        <w:autoSpaceDN w:val="0"/>
        <w:adjustRightInd w:val="0"/>
        <w:spacing w:after="80" w:line="240" w:lineRule="auto"/>
        <w:rPr>
          <w:rFonts w:ascii="Times New Roman" w:hAnsi="Times New Roman" w:cs="Times New Roman"/>
          <w:sz w:val="24"/>
          <w:szCs w:val="24"/>
        </w:rPr>
      </w:pPr>
    </w:p>
    <w:p w:rsidR="00FB4EA6" w:rsidRPr="006D35DD" w:rsidRDefault="00FB4EA6" w:rsidP="00F26AB2">
      <w:pPr>
        <w:autoSpaceDE w:val="0"/>
        <w:autoSpaceDN w:val="0"/>
        <w:adjustRightInd w:val="0"/>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 xml:space="preserve">2. Evaluation </w:t>
      </w:r>
    </w:p>
    <w:p w:rsidR="009D47BF" w:rsidRPr="00283D87" w:rsidRDefault="0035213E" w:rsidP="002C258B">
      <w:pPr>
        <w:autoSpaceDE w:val="0"/>
        <w:autoSpaceDN w:val="0"/>
        <w:adjustRightInd w:val="0"/>
        <w:spacing w:after="80" w:line="240" w:lineRule="auto"/>
        <w:rPr>
          <w:rFonts w:ascii="Times New Roman" w:hAnsi="Times New Roman" w:cs="Times New Roman"/>
          <w:sz w:val="24"/>
          <w:szCs w:val="24"/>
        </w:rPr>
      </w:pPr>
      <w:r w:rsidRPr="006D35DD">
        <w:rPr>
          <w:rFonts w:ascii="Times New Roman" w:hAnsi="Times New Roman" w:cs="Times New Roman"/>
          <w:sz w:val="24"/>
          <w:szCs w:val="24"/>
        </w:rPr>
        <w:t>Use of the web</w:t>
      </w:r>
      <w:r w:rsidR="00C75328">
        <w:rPr>
          <w:rFonts w:ascii="Times New Roman" w:hAnsi="Times New Roman" w:cs="Times New Roman"/>
          <w:sz w:val="24"/>
          <w:szCs w:val="24"/>
        </w:rPr>
        <w:t xml:space="preserve"> pages</w:t>
      </w:r>
      <w:r w:rsidRPr="006D35DD">
        <w:rPr>
          <w:rFonts w:ascii="Times New Roman" w:hAnsi="Times New Roman" w:cs="Times New Roman"/>
          <w:sz w:val="24"/>
          <w:szCs w:val="24"/>
        </w:rPr>
        <w:t xml:space="preserve"> will be monitored using Google-Analytics. </w:t>
      </w:r>
      <w:r w:rsidR="00CC69E5">
        <w:rPr>
          <w:rFonts w:ascii="Times New Roman" w:hAnsi="Times New Roman" w:cs="Times New Roman"/>
          <w:sz w:val="24"/>
          <w:szCs w:val="24"/>
        </w:rPr>
        <w:t>Since January 2015, the</w:t>
      </w:r>
      <w:r w:rsidR="002C258B">
        <w:rPr>
          <w:rFonts w:ascii="Times New Roman" w:hAnsi="Times New Roman" w:cs="Times New Roman"/>
          <w:sz w:val="24"/>
          <w:szCs w:val="24"/>
        </w:rPr>
        <w:t xml:space="preserve"> guidelines</w:t>
      </w:r>
      <w:r w:rsidR="00CC69E5">
        <w:rPr>
          <w:rFonts w:ascii="Times New Roman" w:hAnsi="Times New Roman" w:cs="Times New Roman"/>
          <w:sz w:val="24"/>
          <w:szCs w:val="24"/>
        </w:rPr>
        <w:t xml:space="preserve"> have generated on average more than 400 page views per month</w:t>
      </w:r>
      <w:r w:rsidR="00CC69E5" w:rsidRPr="00800E9D">
        <w:rPr>
          <w:rFonts w:ascii="Times New Roman" w:hAnsi="Times New Roman" w:cs="Times New Roman"/>
          <w:sz w:val="24"/>
          <w:szCs w:val="24"/>
        </w:rPr>
        <w:t>.</w:t>
      </w:r>
      <w:r w:rsidR="00CC69E5">
        <w:rPr>
          <w:rFonts w:ascii="Times New Roman" w:hAnsi="Times New Roman" w:cs="Times New Roman"/>
          <w:sz w:val="24"/>
          <w:szCs w:val="24"/>
        </w:rPr>
        <w:t xml:space="preserve"> </w:t>
      </w:r>
      <w:r w:rsidRPr="006D35DD">
        <w:rPr>
          <w:rFonts w:ascii="Times New Roman" w:hAnsi="Times New Roman" w:cs="Times New Roman"/>
          <w:sz w:val="24"/>
          <w:szCs w:val="24"/>
        </w:rPr>
        <w:t xml:space="preserve">We expect that the number of users will increase by 20% </w:t>
      </w:r>
      <w:r>
        <w:rPr>
          <w:rFonts w:ascii="Times New Roman" w:hAnsi="Times New Roman" w:cs="Times New Roman"/>
          <w:sz w:val="24"/>
          <w:szCs w:val="24"/>
        </w:rPr>
        <w:t>annually</w:t>
      </w:r>
      <w:r w:rsidRPr="006D35DD">
        <w:rPr>
          <w:rFonts w:ascii="Times New Roman" w:hAnsi="Times New Roman" w:cs="Times New Roman"/>
          <w:sz w:val="24"/>
          <w:szCs w:val="24"/>
        </w:rPr>
        <w:t>.</w:t>
      </w:r>
      <w:r>
        <w:rPr>
          <w:rFonts w:ascii="Times New Roman" w:hAnsi="Times New Roman" w:cs="Times New Roman"/>
          <w:sz w:val="24"/>
          <w:szCs w:val="24"/>
        </w:rPr>
        <w:t xml:space="preserve"> </w:t>
      </w:r>
      <w:r w:rsidR="00176330">
        <w:rPr>
          <w:rFonts w:ascii="Times New Roman" w:hAnsi="Times New Roman" w:cs="Times New Roman"/>
          <w:sz w:val="24"/>
          <w:szCs w:val="24"/>
        </w:rPr>
        <w:t>We will present t</w:t>
      </w:r>
      <w:r w:rsidR="006D35DD" w:rsidRPr="006D35DD">
        <w:rPr>
          <w:rFonts w:ascii="Times New Roman" w:hAnsi="Times New Roman" w:cs="Times New Roman"/>
          <w:sz w:val="24"/>
          <w:szCs w:val="24"/>
        </w:rPr>
        <w:t xml:space="preserve">he guidelines at </w:t>
      </w:r>
      <w:r>
        <w:rPr>
          <w:rFonts w:ascii="Times New Roman" w:hAnsi="Times New Roman" w:cs="Times New Roman"/>
          <w:sz w:val="24"/>
          <w:szCs w:val="24"/>
        </w:rPr>
        <w:t>different</w:t>
      </w:r>
      <w:r w:rsidR="006D35DD" w:rsidRPr="006D35DD">
        <w:rPr>
          <w:rFonts w:ascii="Times New Roman" w:hAnsi="Times New Roman" w:cs="Times New Roman"/>
          <w:sz w:val="24"/>
          <w:szCs w:val="24"/>
        </w:rPr>
        <w:t xml:space="preserve"> of meetings</w:t>
      </w:r>
      <w:r>
        <w:rPr>
          <w:rFonts w:ascii="Times New Roman" w:hAnsi="Times New Roman" w:cs="Times New Roman"/>
          <w:sz w:val="24"/>
          <w:szCs w:val="24"/>
        </w:rPr>
        <w:t xml:space="preserve"> and conferences</w:t>
      </w:r>
      <w:r w:rsidR="006D35DD" w:rsidRPr="006D35DD">
        <w:rPr>
          <w:rFonts w:ascii="Times New Roman" w:hAnsi="Times New Roman" w:cs="Times New Roman"/>
          <w:sz w:val="24"/>
          <w:szCs w:val="24"/>
        </w:rPr>
        <w:t xml:space="preserve">. </w:t>
      </w:r>
      <w:r>
        <w:rPr>
          <w:rFonts w:ascii="Times New Roman" w:hAnsi="Times New Roman" w:cs="Times New Roman"/>
          <w:sz w:val="24"/>
          <w:szCs w:val="24"/>
        </w:rPr>
        <w:t xml:space="preserve">We </w:t>
      </w:r>
      <w:r w:rsidR="002C258B">
        <w:rPr>
          <w:rFonts w:ascii="Times New Roman" w:hAnsi="Times New Roman" w:cs="Times New Roman"/>
          <w:sz w:val="24"/>
          <w:szCs w:val="24"/>
        </w:rPr>
        <w:t>expect</w:t>
      </w:r>
      <w:r>
        <w:rPr>
          <w:rFonts w:ascii="Times New Roman" w:hAnsi="Times New Roman" w:cs="Times New Roman"/>
          <w:sz w:val="24"/>
          <w:szCs w:val="24"/>
        </w:rPr>
        <w:t xml:space="preserve"> to reach at least 150 people with presentations through </w:t>
      </w:r>
      <w:r w:rsidR="00C3279E">
        <w:rPr>
          <w:rFonts w:ascii="Times New Roman" w:hAnsi="Times New Roman" w:cs="Times New Roman"/>
          <w:sz w:val="24"/>
          <w:szCs w:val="24"/>
        </w:rPr>
        <w:t>06/30/</w:t>
      </w:r>
      <w:r w:rsidRPr="00283D87">
        <w:rPr>
          <w:rFonts w:ascii="Times New Roman" w:hAnsi="Times New Roman" w:cs="Times New Roman"/>
          <w:sz w:val="24"/>
          <w:szCs w:val="24"/>
        </w:rPr>
        <w:t xml:space="preserve">2018. </w:t>
      </w:r>
      <w:r w:rsidR="00176330" w:rsidRPr="00283D87">
        <w:rPr>
          <w:rFonts w:ascii="Times New Roman" w:hAnsi="Times New Roman" w:cs="Times New Roman"/>
          <w:sz w:val="24"/>
          <w:szCs w:val="24"/>
        </w:rPr>
        <w:t>We will use f</w:t>
      </w:r>
      <w:r w:rsidR="006D35DD" w:rsidRPr="00283D87">
        <w:rPr>
          <w:rFonts w:ascii="Times New Roman" w:hAnsi="Times New Roman" w:cs="Times New Roman"/>
          <w:sz w:val="24"/>
          <w:szCs w:val="24"/>
        </w:rPr>
        <w:t>eedback from the audience and users to increase the usefulness</w:t>
      </w:r>
      <w:r w:rsidR="00CC69E5" w:rsidRPr="00283D87">
        <w:rPr>
          <w:rFonts w:ascii="Times New Roman" w:hAnsi="Times New Roman" w:cs="Times New Roman"/>
          <w:sz w:val="24"/>
          <w:szCs w:val="24"/>
        </w:rPr>
        <w:t xml:space="preserve"> of the site and improve its content</w:t>
      </w:r>
      <w:r w:rsidR="006D35DD" w:rsidRPr="00283D87">
        <w:rPr>
          <w:rFonts w:ascii="Times New Roman" w:hAnsi="Times New Roman" w:cs="Times New Roman"/>
          <w:sz w:val="24"/>
          <w:szCs w:val="24"/>
        </w:rPr>
        <w:t xml:space="preserve">. </w:t>
      </w:r>
      <w:r w:rsidR="009D47BF" w:rsidRPr="00283D87">
        <w:rPr>
          <w:rFonts w:ascii="Times New Roman" w:hAnsi="Times New Roman" w:cs="Times New Roman"/>
          <w:sz w:val="24"/>
          <w:szCs w:val="24"/>
        </w:rPr>
        <w:t>A short questionnaire will be prepared that can be handed out at meetings, together with a stamped return envelope.</w:t>
      </w:r>
    </w:p>
    <w:p w:rsidR="00FB4EA6" w:rsidRPr="00283D87" w:rsidRDefault="009D47BF" w:rsidP="002C258B">
      <w:pPr>
        <w:autoSpaceDE w:val="0"/>
        <w:autoSpaceDN w:val="0"/>
        <w:adjustRightInd w:val="0"/>
        <w:spacing w:after="80" w:line="240" w:lineRule="auto"/>
        <w:rPr>
          <w:rFonts w:ascii="Times New Roman" w:hAnsi="Times New Roman" w:cs="Times New Roman"/>
          <w:sz w:val="24"/>
          <w:szCs w:val="24"/>
        </w:rPr>
      </w:pPr>
      <w:r w:rsidRPr="00283D87">
        <w:rPr>
          <w:rFonts w:ascii="Times New Roman" w:hAnsi="Times New Roman" w:cs="Times New Roman"/>
          <w:sz w:val="24"/>
          <w:szCs w:val="24"/>
        </w:rPr>
        <w:t xml:space="preserve">Furthermore, users visiting the website will be asked to provide a feedback. Users will be asked to answer a few questions about the website (e.g. user-friendliness, quality of content, possible improvements), which can then be sent to us by email with the click of a button. </w:t>
      </w:r>
    </w:p>
    <w:p w:rsidR="00800040" w:rsidRPr="00283D87" w:rsidRDefault="00800040" w:rsidP="00F26AB2">
      <w:pPr>
        <w:autoSpaceDE w:val="0"/>
        <w:autoSpaceDN w:val="0"/>
        <w:adjustRightInd w:val="0"/>
        <w:spacing w:after="80" w:line="240" w:lineRule="auto"/>
        <w:rPr>
          <w:rFonts w:ascii="Times New Roman" w:hAnsi="Times New Roman" w:cs="Times New Roman"/>
          <w:sz w:val="24"/>
          <w:szCs w:val="24"/>
        </w:rPr>
      </w:pPr>
    </w:p>
    <w:p w:rsidR="009D47BF" w:rsidRPr="006D35DD" w:rsidRDefault="009D47BF" w:rsidP="00F26AB2">
      <w:pPr>
        <w:autoSpaceDE w:val="0"/>
        <w:autoSpaceDN w:val="0"/>
        <w:adjustRightInd w:val="0"/>
        <w:spacing w:after="80" w:line="240" w:lineRule="auto"/>
        <w:rPr>
          <w:rFonts w:ascii="Times New Roman" w:hAnsi="Times New Roman" w:cs="Times New Roman"/>
          <w:sz w:val="24"/>
          <w:szCs w:val="24"/>
        </w:rPr>
      </w:pPr>
    </w:p>
    <w:p w:rsidR="00FB4EA6" w:rsidRPr="006D35DD" w:rsidRDefault="00FB4EA6" w:rsidP="00F26AB2">
      <w:pPr>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3. Outreach</w:t>
      </w:r>
    </w:p>
    <w:p w:rsidR="004F33C0" w:rsidRPr="006D35DD" w:rsidRDefault="00CA26E8" w:rsidP="002C258B">
      <w:pPr>
        <w:spacing w:after="80" w:line="240" w:lineRule="auto"/>
        <w:rPr>
          <w:rFonts w:ascii="Times New Roman" w:hAnsi="Times New Roman" w:cs="Times New Roman"/>
          <w:sz w:val="24"/>
          <w:szCs w:val="24"/>
        </w:rPr>
      </w:pPr>
      <w:r w:rsidRPr="006D35DD">
        <w:rPr>
          <w:rFonts w:ascii="Times New Roman" w:hAnsi="Times New Roman" w:cs="Times New Roman"/>
          <w:sz w:val="24"/>
          <w:szCs w:val="24"/>
        </w:rPr>
        <w:t xml:space="preserve">The entire project is an outreach activity. </w:t>
      </w:r>
      <w:r w:rsidR="000B2CE9">
        <w:rPr>
          <w:rFonts w:ascii="Times New Roman" w:hAnsi="Times New Roman" w:cs="Times New Roman"/>
          <w:sz w:val="24"/>
          <w:szCs w:val="24"/>
        </w:rPr>
        <w:t xml:space="preserve">All three parts of the proposed project are </w:t>
      </w:r>
      <w:r w:rsidR="002C258B">
        <w:rPr>
          <w:rFonts w:ascii="Times New Roman" w:hAnsi="Times New Roman" w:cs="Times New Roman"/>
          <w:sz w:val="24"/>
          <w:szCs w:val="24"/>
        </w:rPr>
        <w:t xml:space="preserve">also </w:t>
      </w:r>
      <w:r w:rsidR="000B2CE9">
        <w:rPr>
          <w:rFonts w:ascii="Times New Roman" w:hAnsi="Times New Roman" w:cs="Times New Roman"/>
          <w:sz w:val="24"/>
          <w:szCs w:val="24"/>
        </w:rPr>
        <w:t xml:space="preserve">ideally suited for presentations at field days, grower meetings and conferences. We expect to present the results of this project at four or more events </w:t>
      </w:r>
      <w:r w:rsidR="00C3279E">
        <w:rPr>
          <w:rFonts w:ascii="Times New Roman" w:hAnsi="Times New Roman" w:cs="Times New Roman"/>
          <w:sz w:val="24"/>
          <w:szCs w:val="24"/>
        </w:rPr>
        <w:t>during the second half of the project</w:t>
      </w:r>
      <w:r w:rsidR="002C258B">
        <w:rPr>
          <w:rFonts w:ascii="Times New Roman" w:hAnsi="Times New Roman" w:cs="Times New Roman"/>
          <w:sz w:val="24"/>
          <w:szCs w:val="24"/>
        </w:rPr>
        <w:t xml:space="preserve">. </w:t>
      </w:r>
    </w:p>
    <w:p w:rsidR="001F3DC4" w:rsidRDefault="001F3DC4" w:rsidP="00F26AB2">
      <w:pPr>
        <w:spacing w:after="80" w:line="240" w:lineRule="auto"/>
        <w:rPr>
          <w:rFonts w:ascii="Times New Roman" w:hAnsi="Times New Roman" w:cs="Times New Roman"/>
          <w:b/>
          <w:sz w:val="24"/>
          <w:szCs w:val="24"/>
        </w:rPr>
      </w:pPr>
    </w:p>
    <w:p w:rsidR="00800040" w:rsidRPr="006D35DD" w:rsidRDefault="00800040" w:rsidP="00F26AB2">
      <w:pPr>
        <w:spacing w:after="80" w:line="240" w:lineRule="auto"/>
        <w:rPr>
          <w:rFonts w:ascii="Times New Roman" w:hAnsi="Times New Roman" w:cs="Times New Roman"/>
          <w:b/>
          <w:sz w:val="24"/>
          <w:szCs w:val="24"/>
        </w:rPr>
      </w:pPr>
    </w:p>
    <w:p w:rsidR="003F3D63" w:rsidRDefault="003F3D63">
      <w:pPr>
        <w:rPr>
          <w:rFonts w:ascii="Times New Roman" w:hAnsi="Times New Roman" w:cs="Times New Roman"/>
          <w:b/>
          <w:sz w:val="28"/>
          <w:szCs w:val="24"/>
        </w:rPr>
      </w:pPr>
      <w:r>
        <w:rPr>
          <w:rFonts w:ascii="Times New Roman" w:hAnsi="Times New Roman" w:cs="Times New Roman"/>
          <w:b/>
          <w:sz w:val="28"/>
          <w:szCs w:val="24"/>
        </w:rPr>
        <w:br w:type="page"/>
      </w:r>
    </w:p>
    <w:p w:rsidR="00234FA3" w:rsidRPr="00800040" w:rsidRDefault="00234FA3" w:rsidP="00234FA3">
      <w:pPr>
        <w:spacing w:after="80" w:line="240" w:lineRule="auto"/>
        <w:rPr>
          <w:rFonts w:ascii="Times New Roman" w:hAnsi="Times New Roman" w:cs="Times New Roman"/>
          <w:b/>
          <w:sz w:val="28"/>
          <w:szCs w:val="24"/>
        </w:rPr>
      </w:pPr>
      <w:r w:rsidRPr="00800040">
        <w:rPr>
          <w:rFonts w:ascii="Times New Roman" w:hAnsi="Times New Roman" w:cs="Times New Roman"/>
          <w:b/>
          <w:sz w:val="28"/>
          <w:szCs w:val="24"/>
        </w:rPr>
        <w:lastRenderedPageBreak/>
        <w:t>G. Budget Narrative</w:t>
      </w:r>
    </w:p>
    <w:p w:rsidR="00234FA3" w:rsidRPr="006D35DD" w:rsidRDefault="00234FA3" w:rsidP="00234FA3">
      <w:pPr>
        <w:spacing w:after="80" w:line="240" w:lineRule="auto"/>
        <w:rPr>
          <w:rFonts w:ascii="Times New Roman" w:hAnsi="Times New Roman" w:cs="Times New Roman"/>
          <w:i/>
          <w:sz w:val="24"/>
          <w:szCs w:val="24"/>
        </w:rPr>
      </w:pPr>
      <w:r>
        <w:rPr>
          <w:rFonts w:ascii="Times New Roman" w:hAnsi="Times New Roman" w:cs="Times New Roman"/>
          <w:i/>
          <w:sz w:val="24"/>
          <w:szCs w:val="24"/>
        </w:rPr>
        <w:t>Salaries</w:t>
      </w:r>
    </w:p>
    <w:p w:rsidR="00234FA3" w:rsidRPr="006D35DD" w:rsidRDefault="00234FA3" w:rsidP="00234FA3">
      <w:pPr>
        <w:spacing w:after="80" w:line="240" w:lineRule="auto"/>
        <w:rPr>
          <w:rFonts w:ascii="Times New Roman" w:hAnsi="Times New Roman" w:cs="Times New Roman"/>
          <w:sz w:val="24"/>
          <w:szCs w:val="24"/>
        </w:rPr>
      </w:pPr>
      <w:r w:rsidRPr="006D35DD">
        <w:rPr>
          <w:rFonts w:ascii="Times New Roman" w:hAnsi="Times New Roman" w:cs="Times New Roman"/>
          <w:sz w:val="24"/>
          <w:szCs w:val="24"/>
        </w:rPr>
        <w:t>Assistant Specialist</w:t>
      </w:r>
    </w:p>
    <w:p w:rsidR="00234FA3" w:rsidRDefault="00234FA3" w:rsidP="00234FA3">
      <w:pPr>
        <w:spacing w:after="80" w:line="240" w:lineRule="auto"/>
        <w:rPr>
          <w:rFonts w:ascii="Times New Roman" w:hAnsi="Times New Roman" w:cs="Times New Roman"/>
          <w:sz w:val="24"/>
          <w:szCs w:val="24"/>
        </w:rPr>
      </w:pPr>
      <w:r w:rsidRPr="006D35DD">
        <w:rPr>
          <w:rFonts w:ascii="Times New Roman" w:hAnsi="Times New Roman" w:cs="Times New Roman"/>
          <w:sz w:val="24"/>
          <w:szCs w:val="24"/>
        </w:rPr>
        <w:t>Under the supervision of D. Geisseler</w:t>
      </w:r>
      <w:r>
        <w:rPr>
          <w:rFonts w:ascii="Times New Roman" w:hAnsi="Times New Roman" w:cs="Times New Roman"/>
          <w:sz w:val="24"/>
          <w:szCs w:val="24"/>
        </w:rPr>
        <w:t>, Patricia Lazicki</w:t>
      </w:r>
      <w:r w:rsidRPr="006D35DD">
        <w:rPr>
          <w:rFonts w:ascii="Times New Roman" w:hAnsi="Times New Roman" w:cs="Times New Roman"/>
          <w:sz w:val="24"/>
          <w:szCs w:val="24"/>
        </w:rPr>
        <w:t>, an assistant specialist</w:t>
      </w:r>
      <w:r>
        <w:rPr>
          <w:rFonts w:ascii="Times New Roman" w:hAnsi="Times New Roman" w:cs="Times New Roman"/>
          <w:sz w:val="24"/>
          <w:szCs w:val="24"/>
        </w:rPr>
        <w:t>,</w:t>
      </w:r>
      <w:r w:rsidRPr="006D35DD">
        <w:rPr>
          <w:rFonts w:ascii="Times New Roman" w:hAnsi="Times New Roman" w:cs="Times New Roman"/>
          <w:sz w:val="24"/>
          <w:szCs w:val="24"/>
        </w:rPr>
        <w:t xml:space="preserve"> will </w:t>
      </w:r>
      <w:r>
        <w:rPr>
          <w:rFonts w:ascii="Times New Roman" w:hAnsi="Times New Roman" w:cs="Times New Roman"/>
          <w:sz w:val="24"/>
          <w:szCs w:val="24"/>
        </w:rPr>
        <w:t>summarize principles of N</w:t>
      </w:r>
      <w:r w:rsidRPr="006D35DD">
        <w:rPr>
          <w:rFonts w:ascii="Times New Roman" w:hAnsi="Times New Roman" w:cs="Times New Roman"/>
          <w:sz w:val="24"/>
          <w:szCs w:val="24"/>
        </w:rPr>
        <w:t xml:space="preserve">, </w:t>
      </w:r>
      <w:r>
        <w:rPr>
          <w:rFonts w:ascii="Times New Roman" w:hAnsi="Times New Roman" w:cs="Times New Roman"/>
          <w:sz w:val="24"/>
          <w:szCs w:val="24"/>
        </w:rPr>
        <w:t>P</w:t>
      </w:r>
      <w:r w:rsidRPr="006D35DD">
        <w:rPr>
          <w:rFonts w:ascii="Times New Roman" w:hAnsi="Times New Roman" w:cs="Times New Roman"/>
          <w:sz w:val="24"/>
          <w:szCs w:val="24"/>
        </w:rPr>
        <w:t xml:space="preserve"> and </w:t>
      </w:r>
      <w:r>
        <w:rPr>
          <w:rFonts w:ascii="Times New Roman" w:hAnsi="Times New Roman" w:cs="Times New Roman"/>
          <w:sz w:val="24"/>
          <w:szCs w:val="24"/>
        </w:rPr>
        <w:t>K</w:t>
      </w:r>
      <w:r w:rsidRPr="006D35DD">
        <w:rPr>
          <w:rFonts w:ascii="Times New Roman" w:hAnsi="Times New Roman" w:cs="Times New Roman"/>
          <w:sz w:val="24"/>
          <w:szCs w:val="24"/>
        </w:rPr>
        <w:t xml:space="preserve"> fertilization</w:t>
      </w:r>
      <w:r>
        <w:rPr>
          <w:rFonts w:ascii="Times New Roman" w:hAnsi="Times New Roman" w:cs="Times New Roman"/>
          <w:sz w:val="24"/>
          <w:szCs w:val="24"/>
        </w:rPr>
        <w:t xml:space="preserve"> and help create the corresponding webpage</w:t>
      </w:r>
      <w:r w:rsidRPr="006D35DD">
        <w:rPr>
          <w:rFonts w:ascii="Times New Roman" w:hAnsi="Times New Roman" w:cs="Times New Roman"/>
          <w:sz w:val="24"/>
          <w:szCs w:val="24"/>
        </w:rPr>
        <w:t xml:space="preserve">. </w:t>
      </w:r>
    </w:p>
    <w:p w:rsidR="00234FA3" w:rsidRPr="00283D87" w:rsidRDefault="00234FA3" w:rsidP="00234FA3">
      <w:pPr>
        <w:spacing w:after="80" w:line="240" w:lineRule="auto"/>
        <w:ind w:firstLine="360"/>
        <w:rPr>
          <w:rFonts w:ascii="Times New Roman" w:hAnsi="Times New Roman" w:cs="Times New Roman"/>
          <w:sz w:val="24"/>
          <w:szCs w:val="24"/>
        </w:rPr>
      </w:pPr>
      <w:r w:rsidRPr="006D35DD">
        <w:rPr>
          <w:rFonts w:ascii="Times New Roman" w:hAnsi="Times New Roman" w:cs="Times New Roman"/>
          <w:sz w:val="24"/>
          <w:szCs w:val="24"/>
        </w:rPr>
        <w:t xml:space="preserve">Patricia </w:t>
      </w:r>
      <w:proofErr w:type="gramStart"/>
      <w:r w:rsidRPr="006D35DD">
        <w:rPr>
          <w:rFonts w:ascii="Times New Roman" w:hAnsi="Times New Roman" w:cs="Times New Roman"/>
          <w:sz w:val="24"/>
          <w:szCs w:val="24"/>
        </w:rPr>
        <w:t>Lazicki,</w:t>
      </w:r>
      <w:proofErr w:type="gramEnd"/>
      <w:r w:rsidRPr="006D35DD">
        <w:rPr>
          <w:rFonts w:ascii="Times New Roman" w:hAnsi="Times New Roman" w:cs="Times New Roman"/>
          <w:sz w:val="24"/>
          <w:szCs w:val="24"/>
        </w:rPr>
        <w:t xml:space="preserve"> </w:t>
      </w:r>
      <w:r>
        <w:rPr>
          <w:rFonts w:ascii="Times New Roman" w:hAnsi="Times New Roman" w:cs="Times New Roman"/>
          <w:sz w:val="24"/>
          <w:szCs w:val="24"/>
        </w:rPr>
        <w:t xml:space="preserve">is currently writing guidelines for FREP project 15-0231. After completion of this project in summer 2017, she will work on the proposed project. We request a 0.5 FTE salary for Patricia from 07/01/2017 to 06/30/2018. </w:t>
      </w:r>
      <w:r w:rsidRPr="00283D87">
        <w:rPr>
          <w:rFonts w:ascii="Times New Roman" w:hAnsi="Times New Roman" w:cs="Times New Roman"/>
          <w:sz w:val="24"/>
          <w:szCs w:val="24"/>
        </w:rPr>
        <w:t xml:space="preserve">The </w:t>
      </w:r>
      <w:r w:rsidR="00AF45A4" w:rsidRPr="00283D87">
        <w:rPr>
          <w:rFonts w:ascii="Times New Roman" w:hAnsi="Times New Roman" w:cs="Times New Roman"/>
          <w:sz w:val="24"/>
          <w:szCs w:val="24"/>
        </w:rPr>
        <w:t xml:space="preserve">annual </w:t>
      </w:r>
      <w:r w:rsidRPr="00283D87">
        <w:rPr>
          <w:rFonts w:ascii="Times New Roman" w:hAnsi="Times New Roman" w:cs="Times New Roman"/>
          <w:sz w:val="24"/>
          <w:szCs w:val="24"/>
        </w:rPr>
        <w:t xml:space="preserve">full-time salary for Patricia is expected to be $ </w:t>
      </w:r>
      <w:r w:rsidR="004E3461" w:rsidRPr="00283D87">
        <w:rPr>
          <w:rFonts w:ascii="Times New Roman" w:hAnsi="Times New Roman" w:cs="Times New Roman"/>
          <w:sz w:val="24"/>
          <w:szCs w:val="24"/>
        </w:rPr>
        <w:t>64</w:t>
      </w:r>
      <w:r w:rsidRPr="00283D87">
        <w:rPr>
          <w:rFonts w:ascii="Times New Roman" w:hAnsi="Times New Roman" w:cs="Times New Roman"/>
          <w:sz w:val="24"/>
          <w:szCs w:val="24"/>
        </w:rPr>
        <w:t>,</w:t>
      </w:r>
      <w:r w:rsidR="004E3461" w:rsidRPr="00283D87">
        <w:rPr>
          <w:rFonts w:ascii="Times New Roman" w:hAnsi="Times New Roman" w:cs="Times New Roman"/>
          <w:sz w:val="24"/>
          <w:szCs w:val="24"/>
        </w:rPr>
        <w:t>92</w:t>
      </w:r>
      <w:r w:rsidRPr="00283D87">
        <w:rPr>
          <w:rFonts w:ascii="Times New Roman" w:hAnsi="Times New Roman" w:cs="Times New Roman"/>
          <w:sz w:val="24"/>
          <w:szCs w:val="24"/>
        </w:rPr>
        <w:t xml:space="preserve">0 in </w:t>
      </w:r>
      <w:r w:rsidR="00283D87">
        <w:rPr>
          <w:rFonts w:ascii="Times New Roman" w:hAnsi="Times New Roman" w:cs="Times New Roman"/>
          <w:sz w:val="24"/>
          <w:szCs w:val="24"/>
        </w:rPr>
        <w:t xml:space="preserve">fiscal year </w:t>
      </w:r>
      <w:r w:rsidRPr="00283D87">
        <w:rPr>
          <w:rFonts w:ascii="Times New Roman" w:hAnsi="Times New Roman" w:cs="Times New Roman"/>
          <w:sz w:val="24"/>
          <w:szCs w:val="24"/>
        </w:rPr>
        <w:t>20</w:t>
      </w:r>
      <w:r w:rsidR="00283D87">
        <w:rPr>
          <w:rFonts w:ascii="Times New Roman" w:hAnsi="Times New Roman" w:cs="Times New Roman"/>
          <w:sz w:val="24"/>
          <w:szCs w:val="24"/>
        </w:rPr>
        <w:t>16/</w:t>
      </w:r>
      <w:r w:rsidRPr="00283D87">
        <w:rPr>
          <w:rFonts w:ascii="Times New Roman" w:hAnsi="Times New Roman" w:cs="Times New Roman"/>
          <w:sz w:val="24"/>
          <w:szCs w:val="24"/>
        </w:rPr>
        <w:t xml:space="preserve">17 and to increase by 3% for </w:t>
      </w:r>
      <w:r w:rsidR="00283D87">
        <w:rPr>
          <w:rFonts w:ascii="Times New Roman" w:hAnsi="Times New Roman" w:cs="Times New Roman"/>
          <w:sz w:val="24"/>
          <w:szCs w:val="24"/>
        </w:rPr>
        <w:t xml:space="preserve">fiscal year </w:t>
      </w:r>
      <w:r w:rsidRPr="00283D87">
        <w:rPr>
          <w:rFonts w:ascii="Times New Roman" w:hAnsi="Times New Roman" w:cs="Times New Roman"/>
          <w:sz w:val="24"/>
          <w:szCs w:val="24"/>
        </w:rPr>
        <w:t>20</w:t>
      </w:r>
      <w:r w:rsidR="00283D87">
        <w:rPr>
          <w:rFonts w:ascii="Times New Roman" w:hAnsi="Times New Roman" w:cs="Times New Roman"/>
          <w:sz w:val="24"/>
          <w:szCs w:val="24"/>
        </w:rPr>
        <w:t>17/</w:t>
      </w:r>
      <w:r w:rsidRPr="00283D87">
        <w:rPr>
          <w:rFonts w:ascii="Times New Roman" w:hAnsi="Times New Roman" w:cs="Times New Roman"/>
          <w:sz w:val="24"/>
          <w:szCs w:val="24"/>
        </w:rPr>
        <w:t xml:space="preserve">18. Therefore, we request $ </w:t>
      </w:r>
      <w:r w:rsidR="00283D87">
        <w:rPr>
          <w:rFonts w:ascii="Times New Roman" w:hAnsi="Times New Roman" w:cs="Times New Roman"/>
          <w:sz w:val="24"/>
          <w:szCs w:val="24"/>
        </w:rPr>
        <w:t>33,434</w:t>
      </w:r>
      <w:r w:rsidRPr="00283D87">
        <w:rPr>
          <w:rFonts w:ascii="Times New Roman" w:hAnsi="Times New Roman" w:cs="Times New Roman"/>
          <w:sz w:val="24"/>
          <w:szCs w:val="24"/>
        </w:rPr>
        <w:t xml:space="preserve"> for </w:t>
      </w:r>
      <w:r w:rsidR="00283D87">
        <w:rPr>
          <w:rFonts w:ascii="Times New Roman" w:hAnsi="Times New Roman" w:cs="Times New Roman"/>
          <w:sz w:val="24"/>
          <w:szCs w:val="24"/>
        </w:rPr>
        <w:t xml:space="preserve">fiscal year </w:t>
      </w:r>
      <w:r w:rsidRPr="00283D87">
        <w:rPr>
          <w:rFonts w:ascii="Times New Roman" w:hAnsi="Times New Roman" w:cs="Times New Roman"/>
          <w:sz w:val="24"/>
          <w:szCs w:val="24"/>
        </w:rPr>
        <w:t>2017</w:t>
      </w:r>
      <w:r w:rsidR="00283D87">
        <w:rPr>
          <w:rFonts w:ascii="Times New Roman" w:hAnsi="Times New Roman" w:cs="Times New Roman"/>
          <w:sz w:val="24"/>
          <w:szCs w:val="24"/>
        </w:rPr>
        <w:t>/</w:t>
      </w:r>
      <w:r w:rsidRPr="00283D87">
        <w:rPr>
          <w:rFonts w:ascii="Times New Roman" w:hAnsi="Times New Roman" w:cs="Times New Roman"/>
          <w:sz w:val="24"/>
          <w:szCs w:val="24"/>
        </w:rPr>
        <w:t>18.</w:t>
      </w:r>
      <w:r w:rsidR="00AF7F70" w:rsidRPr="00283D87">
        <w:rPr>
          <w:rFonts w:ascii="Times New Roman" w:hAnsi="Times New Roman" w:cs="Times New Roman"/>
          <w:sz w:val="24"/>
          <w:szCs w:val="24"/>
        </w:rPr>
        <w:t xml:space="preserve"> </w:t>
      </w:r>
      <w:r w:rsidR="00283D87">
        <w:rPr>
          <w:rFonts w:ascii="Times New Roman" w:hAnsi="Times New Roman" w:cs="Times New Roman"/>
          <w:sz w:val="24"/>
          <w:szCs w:val="24"/>
        </w:rPr>
        <w:t>For the entire fiscal year</w:t>
      </w:r>
      <w:r w:rsidR="00AF7F70" w:rsidRPr="00283D87">
        <w:rPr>
          <w:rFonts w:ascii="Times New Roman" w:hAnsi="Times New Roman" w:cs="Times New Roman"/>
          <w:sz w:val="24"/>
          <w:szCs w:val="24"/>
        </w:rPr>
        <w:t>, the requested salary will cover 0.5 FTE.</w:t>
      </w:r>
    </w:p>
    <w:p w:rsidR="00234FA3" w:rsidRPr="003F3D63" w:rsidRDefault="00234FA3" w:rsidP="003F3D63">
      <w:pPr>
        <w:spacing w:after="0" w:line="240" w:lineRule="auto"/>
        <w:rPr>
          <w:rFonts w:ascii="Times New Roman" w:hAnsi="Times New Roman" w:cs="Times New Roman"/>
          <w:sz w:val="20"/>
          <w:szCs w:val="24"/>
        </w:rPr>
      </w:pPr>
    </w:p>
    <w:p w:rsidR="00234FA3" w:rsidRPr="006D35DD" w:rsidRDefault="00234FA3" w:rsidP="00234FA3">
      <w:pPr>
        <w:spacing w:after="80" w:line="240" w:lineRule="auto"/>
        <w:rPr>
          <w:rFonts w:ascii="Times New Roman" w:hAnsi="Times New Roman" w:cs="Times New Roman"/>
          <w:sz w:val="24"/>
          <w:szCs w:val="24"/>
        </w:rPr>
      </w:pPr>
      <w:r>
        <w:rPr>
          <w:rFonts w:ascii="Times New Roman" w:hAnsi="Times New Roman" w:cs="Times New Roman"/>
          <w:sz w:val="24"/>
          <w:szCs w:val="24"/>
        </w:rPr>
        <w:t xml:space="preserve">Junior Specialist </w:t>
      </w:r>
    </w:p>
    <w:p w:rsidR="00234FA3" w:rsidRDefault="00234FA3" w:rsidP="00234FA3">
      <w:pPr>
        <w:spacing w:after="80" w:line="240" w:lineRule="auto"/>
        <w:rPr>
          <w:rFonts w:ascii="Times New Roman" w:hAnsi="Times New Roman" w:cs="Times New Roman"/>
          <w:sz w:val="24"/>
          <w:szCs w:val="24"/>
        </w:rPr>
      </w:pPr>
      <w:r w:rsidRPr="00AE6E31">
        <w:rPr>
          <w:rFonts w:ascii="Times New Roman" w:hAnsi="Times New Roman" w:cs="Times New Roman"/>
          <w:sz w:val="24"/>
          <w:szCs w:val="24"/>
        </w:rPr>
        <w:t xml:space="preserve">Salary for a junior specialist is requested. </w:t>
      </w:r>
      <w:r>
        <w:rPr>
          <w:rFonts w:ascii="Times New Roman" w:hAnsi="Times New Roman" w:cs="Times New Roman"/>
          <w:sz w:val="24"/>
          <w:szCs w:val="24"/>
        </w:rPr>
        <w:t xml:space="preserve">Under the supervision of D. Geisseler, the junior specialist will create the online N calculator including the educational tool. The </w:t>
      </w:r>
      <w:r w:rsidRPr="00AE6E31">
        <w:rPr>
          <w:rFonts w:ascii="Times New Roman" w:hAnsi="Times New Roman" w:cs="Times New Roman"/>
          <w:sz w:val="24"/>
          <w:szCs w:val="24"/>
        </w:rPr>
        <w:t xml:space="preserve">junior specialist will </w:t>
      </w:r>
      <w:r>
        <w:rPr>
          <w:rFonts w:ascii="Times New Roman" w:hAnsi="Times New Roman" w:cs="Times New Roman"/>
          <w:sz w:val="24"/>
          <w:szCs w:val="24"/>
        </w:rPr>
        <w:t xml:space="preserve">have a 0.5 FTE appointment during the entire project. A full-time salary for a junior specialist is expected to be $ </w:t>
      </w:r>
      <w:r w:rsidR="004E3461">
        <w:rPr>
          <w:rFonts w:ascii="Times New Roman" w:hAnsi="Times New Roman" w:cs="Times New Roman"/>
          <w:sz w:val="24"/>
          <w:szCs w:val="24"/>
        </w:rPr>
        <w:t>49</w:t>
      </w:r>
      <w:r>
        <w:rPr>
          <w:rFonts w:ascii="Times New Roman" w:hAnsi="Times New Roman" w:cs="Times New Roman"/>
          <w:sz w:val="24"/>
          <w:szCs w:val="24"/>
        </w:rPr>
        <w:t>,</w:t>
      </w:r>
      <w:r w:rsidR="004E3461">
        <w:rPr>
          <w:rFonts w:ascii="Times New Roman" w:hAnsi="Times New Roman" w:cs="Times New Roman"/>
          <w:sz w:val="24"/>
          <w:szCs w:val="24"/>
        </w:rPr>
        <w:t>500</w:t>
      </w:r>
      <w:r>
        <w:rPr>
          <w:rFonts w:ascii="Times New Roman" w:hAnsi="Times New Roman" w:cs="Times New Roman"/>
          <w:sz w:val="24"/>
          <w:szCs w:val="24"/>
        </w:rPr>
        <w:t xml:space="preserve"> in </w:t>
      </w:r>
      <w:r w:rsidR="00283D87">
        <w:rPr>
          <w:rFonts w:ascii="Times New Roman" w:hAnsi="Times New Roman" w:cs="Times New Roman"/>
          <w:sz w:val="24"/>
          <w:szCs w:val="24"/>
        </w:rPr>
        <w:t xml:space="preserve">fiscal year </w:t>
      </w:r>
      <w:r>
        <w:rPr>
          <w:rFonts w:ascii="Times New Roman" w:hAnsi="Times New Roman" w:cs="Times New Roman"/>
          <w:sz w:val="24"/>
          <w:szCs w:val="24"/>
        </w:rPr>
        <w:t>20</w:t>
      </w:r>
      <w:r w:rsidR="00283D87">
        <w:rPr>
          <w:rFonts w:ascii="Times New Roman" w:hAnsi="Times New Roman" w:cs="Times New Roman"/>
          <w:sz w:val="24"/>
          <w:szCs w:val="24"/>
        </w:rPr>
        <w:t>16/</w:t>
      </w:r>
      <w:r>
        <w:rPr>
          <w:rFonts w:ascii="Times New Roman" w:hAnsi="Times New Roman" w:cs="Times New Roman"/>
          <w:sz w:val="24"/>
          <w:szCs w:val="24"/>
        </w:rPr>
        <w:t>17 and to increase by 3% for 20</w:t>
      </w:r>
      <w:r w:rsidR="00283D87">
        <w:rPr>
          <w:rFonts w:ascii="Times New Roman" w:hAnsi="Times New Roman" w:cs="Times New Roman"/>
          <w:sz w:val="24"/>
          <w:szCs w:val="24"/>
        </w:rPr>
        <w:t>17/</w:t>
      </w:r>
      <w:r>
        <w:rPr>
          <w:rFonts w:ascii="Times New Roman" w:hAnsi="Times New Roman" w:cs="Times New Roman"/>
          <w:sz w:val="24"/>
          <w:szCs w:val="24"/>
        </w:rPr>
        <w:t xml:space="preserve">18. Therefore, we request $ </w:t>
      </w:r>
      <w:r w:rsidR="00283D87">
        <w:rPr>
          <w:rFonts w:ascii="Times New Roman" w:hAnsi="Times New Roman" w:cs="Times New Roman"/>
          <w:sz w:val="24"/>
          <w:szCs w:val="24"/>
        </w:rPr>
        <w:t>12,375</w:t>
      </w:r>
      <w:r>
        <w:rPr>
          <w:rFonts w:ascii="Times New Roman" w:hAnsi="Times New Roman" w:cs="Times New Roman"/>
          <w:sz w:val="24"/>
          <w:szCs w:val="24"/>
        </w:rPr>
        <w:t xml:space="preserve"> and $ </w:t>
      </w:r>
      <w:r w:rsidR="00283D87">
        <w:rPr>
          <w:rFonts w:ascii="Times New Roman" w:hAnsi="Times New Roman" w:cs="Times New Roman"/>
          <w:sz w:val="24"/>
          <w:szCs w:val="24"/>
        </w:rPr>
        <w:t>25,493</w:t>
      </w:r>
      <w:r>
        <w:rPr>
          <w:rFonts w:ascii="Times New Roman" w:hAnsi="Times New Roman" w:cs="Times New Roman"/>
          <w:sz w:val="24"/>
          <w:szCs w:val="24"/>
        </w:rPr>
        <w:t xml:space="preserve"> for </w:t>
      </w:r>
      <w:r w:rsidR="00283D87">
        <w:rPr>
          <w:rFonts w:ascii="Times New Roman" w:hAnsi="Times New Roman" w:cs="Times New Roman"/>
          <w:sz w:val="24"/>
          <w:szCs w:val="24"/>
        </w:rPr>
        <w:t xml:space="preserve">fiscal years </w:t>
      </w:r>
      <w:r>
        <w:rPr>
          <w:rFonts w:ascii="Times New Roman" w:hAnsi="Times New Roman" w:cs="Times New Roman"/>
          <w:sz w:val="24"/>
          <w:szCs w:val="24"/>
        </w:rPr>
        <w:t>20</w:t>
      </w:r>
      <w:r w:rsidR="00283D87">
        <w:rPr>
          <w:rFonts w:ascii="Times New Roman" w:hAnsi="Times New Roman" w:cs="Times New Roman"/>
          <w:sz w:val="24"/>
          <w:szCs w:val="24"/>
        </w:rPr>
        <w:t>16/</w:t>
      </w:r>
      <w:r>
        <w:rPr>
          <w:rFonts w:ascii="Times New Roman" w:hAnsi="Times New Roman" w:cs="Times New Roman"/>
          <w:sz w:val="24"/>
          <w:szCs w:val="24"/>
        </w:rPr>
        <w:t>17 and 20</w:t>
      </w:r>
      <w:r w:rsidR="00283D87">
        <w:rPr>
          <w:rFonts w:ascii="Times New Roman" w:hAnsi="Times New Roman" w:cs="Times New Roman"/>
          <w:sz w:val="24"/>
          <w:szCs w:val="24"/>
        </w:rPr>
        <w:t>17/</w:t>
      </w:r>
      <w:r>
        <w:rPr>
          <w:rFonts w:ascii="Times New Roman" w:hAnsi="Times New Roman" w:cs="Times New Roman"/>
          <w:sz w:val="24"/>
          <w:szCs w:val="24"/>
        </w:rPr>
        <w:t>18, respectively.</w:t>
      </w:r>
    </w:p>
    <w:p w:rsidR="00234FA3" w:rsidRPr="003F3D63" w:rsidRDefault="00234FA3" w:rsidP="003F3D63">
      <w:pPr>
        <w:spacing w:after="0" w:line="240" w:lineRule="auto"/>
        <w:rPr>
          <w:rFonts w:ascii="Times New Roman" w:hAnsi="Times New Roman" w:cs="Times New Roman"/>
          <w:szCs w:val="24"/>
        </w:rPr>
      </w:pPr>
    </w:p>
    <w:p w:rsidR="00234FA3" w:rsidRDefault="00234FA3" w:rsidP="00234FA3">
      <w:pPr>
        <w:spacing w:after="80" w:line="240" w:lineRule="auto"/>
        <w:rPr>
          <w:rFonts w:ascii="Times New Roman" w:hAnsi="Times New Roman" w:cs="Times New Roman"/>
          <w:sz w:val="24"/>
          <w:szCs w:val="24"/>
        </w:rPr>
      </w:pPr>
      <w:r w:rsidRPr="006D35DD">
        <w:rPr>
          <w:rFonts w:ascii="Times New Roman" w:hAnsi="Times New Roman" w:cs="Times New Roman"/>
          <w:i/>
          <w:sz w:val="24"/>
          <w:szCs w:val="24"/>
        </w:rPr>
        <w:t>Benefits</w:t>
      </w:r>
    </w:p>
    <w:p w:rsidR="00234FA3" w:rsidRDefault="00234FA3" w:rsidP="00234FA3">
      <w:pPr>
        <w:spacing w:after="80" w:line="240" w:lineRule="auto"/>
        <w:rPr>
          <w:rFonts w:ascii="Times New Roman" w:hAnsi="Times New Roman" w:cs="Times New Roman"/>
          <w:sz w:val="24"/>
          <w:szCs w:val="24"/>
        </w:rPr>
      </w:pPr>
      <w:r w:rsidRPr="00D2798F">
        <w:rPr>
          <w:rFonts w:ascii="Times New Roman" w:hAnsi="Times New Roman" w:cs="Times New Roman"/>
          <w:sz w:val="24"/>
          <w:szCs w:val="24"/>
        </w:rPr>
        <w:t xml:space="preserve">It is anticipated that the composite benefit rate </w:t>
      </w:r>
      <w:r>
        <w:rPr>
          <w:rFonts w:ascii="Times New Roman" w:hAnsi="Times New Roman" w:cs="Times New Roman"/>
          <w:sz w:val="24"/>
          <w:szCs w:val="24"/>
        </w:rPr>
        <w:t xml:space="preserve">for both employed </w:t>
      </w:r>
      <w:r w:rsidRPr="00D2798F">
        <w:rPr>
          <w:rFonts w:ascii="Times New Roman" w:hAnsi="Times New Roman" w:cs="Times New Roman"/>
          <w:sz w:val="24"/>
          <w:szCs w:val="24"/>
        </w:rPr>
        <w:t xml:space="preserve">will </w:t>
      </w:r>
      <w:r>
        <w:rPr>
          <w:rFonts w:ascii="Times New Roman" w:hAnsi="Times New Roman" w:cs="Times New Roman"/>
          <w:sz w:val="24"/>
          <w:szCs w:val="24"/>
        </w:rPr>
        <w:t xml:space="preserve">be 38.1% during </w:t>
      </w:r>
      <w:r w:rsidR="00283D87">
        <w:rPr>
          <w:rFonts w:ascii="Times New Roman" w:hAnsi="Times New Roman" w:cs="Times New Roman"/>
          <w:sz w:val="24"/>
          <w:szCs w:val="24"/>
        </w:rPr>
        <w:t xml:space="preserve">fiscal year </w:t>
      </w:r>
      <w:r w:rsidR="00283D87" w:rsidRPr="00283D87">
        <w:rPr>
          <w:rFonts w:ascii="Times New Roman" w:hAnsi="Times New Roman" w:cs="Times New Roman"/>
          <w:sz w:val="24"/>
          <w:szCs w:val="24"/>
        </w:rPr>
        <w:t>20</w:t>
      </w:r>
      <w:r w:rsidR="00283D87">
        <w:rPr>
          <w:rFonts w:ascii="Times New Roman" w:hAnsi="Times New Roman" w:cs="Times New Roman"/>
          <w:sz w:val="24"/>
          <w:szCs w:val="24"/>
        </w:rPr>
        <w:t>16/</w:t>
      </w:r>
      <w:r w:rsidR="00283D87" w:rsidRPr="00283D87">
        <w:rPr>
          <w:rFonts w:ascii="Times New Roman" w:hAnsi="Times New Roman" w:cs="Times New Roman"/>
          <w:sz w:val="24"/>
          <w:szCs w:val="24"/>
        </w:rPr>
        <w:t xml:space="preserve">17 </w:t>
      </w:r>
      <w:r>
        <w:rPr>
          <w:rFonts w:ascii="Times New Roman" w:hAnsi="Times New Roman" w:cs="Times New Roman"/>
          <w:sz w:val="24"/>
          <w:szCs w:val="24"/>
        </w:rPr>
        <w:t xml:space="preserve"> and increase to 39.2% for </w:t>
      </w:r>
      <w:r w:rsidR="00283D87">
        <w:rPr>
          <w:rFonts w:ascii="Times New Roman" w:hAnsi="Times New Roman" w:cs="Times New Roman"/>
          <w:sz w:val="24"/>
          <w:szCs w:val="24"/>
        </w:rPr>
        <w:t xml:space="preserve">fiscal year </w:t>
      </w:r>
      <w:r w:rsidR="00283D87" w:rsidRPr="00283D87">
        <w:rPr>
          <w:rFonts w:ascii="Times New Roman" w:hAnsi="Times New Roman" w:cs="Times New Roman"/>
          <w:sz w:val="24"/>
          <w:szCs w:val="24"/>
        </w:rPr>
        <w:t>20</w:t>
      </w:r>
      <w:r w:rsidR="00283D87">
        <w:rPr>
          <w:rFonts w:ascii="Times New Roman" w:hAnsi="Times New Roman" w:cs="Times New Roman"/>
          <w:sz w:val="24"/>
          <w:szCs w:val="24"/>
        </w:rPr>
        <w:t>17/</w:t>
      </w:r>
      <w:r w:rsidR="00283D87" w:rsidRPr="00283D87">
        <w:rPr>
          <w:rFonts w:ascii="Times New Roman" w:hAnsi="Times New Roman" w:cs="Times New Roman"/>
          <w:sz w:val="24"/>
          <w:szCs w:val="24"/>
        </w:rPr>
        <w:t>1</w:t>
      </w:r>
      <w:r w:rsidR="00283D87">
        <w:rPr>
          <w:rFonts w:ascii="Times New Roman" w:hAnsi="Times New Roman" w:cs="Times New Roman"/>
          <w:sz w:val="24"/>
          <w:szCs w:val="24"/>
        </w:rPr>
        <w:t>8</w:t>
      </w:r>
      <w:r w:rsidRPr="00D2798F">
        <w:rPr>
          <w:rFonts w:ascii="Times New Roman" w:hAnsi="Times New Roman" w:cs="Times New Roman"/>
          <w:sz w:val="24"/>
          <w:szCs w:val="24"/>
        </w:rPr>
        <w:t>.</w:t>
      </w:r>
      <w:r>
        <w:rPr>
          <w:rFonts w:ascii="Times New Roman" w:hAnsi="Times New Roman" w:cs="Times New Roman"/>
          <w:sz w:val="24"/>
          <w:szCs w:val="24"/>
        </w:rPr>
        <w:t xml:space="preserve"> Thus, the total benefits for both employees will be $ </w:t>
      </w:r>
      <w:r w:rsidR="00283D87">
        <w:rPr>
          <w:rFonts w:ascii="Times New Roman" w:hAnsi="Times New Roman" w:cs="Times New Roman"/>
          <w:sz w:val="24"/>
          <w:szCs w:val="24"/>
        </w:rPr>
        <w:t>4,715</w:t>
      </w:r>
      <w:r>
        <w:rPr>
          <w:rFonts w:ascii="Times New Roman" w:hAnsi="Times New Roman" w:cs="Times New Roman"/>
          <w:sz w:val="24"/>
          <w:szCs w:val="24"/>
        </w:rPr>
        <w:t xml:space="preserve"> and $ </w:t>
      </w:r>
      <w:r w:rsidR="00283D87">
        <w:rPr>
          <w:rFonts w:ascii="Times New Roman" w:hAnsi="Times New Roman" w:cs="Times New Roman"/>
          <w:sz w:val="24"/>
          <w:szCs w:val="24"/>
        </w:rPr>
        <w:t>23,099</w:t>
      </w:r>
      <w:r>
        <w:rPr>
          <w:rFonts w:ascii="Times New Roman" w:hAnsi="Times New Roman" w:cs="Times New Roman"/>
          <w:sz w:val="24"/>
          <w:szCs w:val="24"/>
        </w:rPr>
        <w:t xml:space="preserve"> </w:t>
      </w:r>
      <w:r w:rsidR="00283D87">
        <w:rPr>
          <w:rFonts w:ascii="Times New Roman" w:hAnsi="Times New Roman" w:cs="Times New Roman"/>
          <w:sz w:val="24"/>
          <w:szCs w:val="24"/>
        </w:rPr>
        <w:t>for fiscal years 2016/17 and 2017/18, respectively</w:t>
      </w:r>
      <w:r>
        <w:rPr>
          <w:rFonts w:ascii="Times New Roman" w:hAnsi="Times New Roman" w:cs="Times New Roman"/>
          <w:sz w:val="24"/>
          <w:szCs w:val="24"/>
        </w:rPr>
        <w:t>.</w:t>
      </w:r>
    </w:p>
    <w:p w:rsidR="00234FA3" w:rsidRPr="003F3D63" w:rsidRDefault="00234FA3" w:rsidP="003F3D63">
      <w:pPr>
        <w:spacing w:after="0" w:line="240" w:lineRule="auto"/>
        <w:rPr>
          <w:rFonts w:ascii="Times New Roman" w:hAnsi="Times New Roman" w:cs="Times New Roman"/>
          <w:szCs w:val="24"/>
        </w:rPr>
      </w:pPr>
    </w:p>
    <w:p w:rsidR="00234FA3" w:rsidRPr="0095607F" w:rsidRDefault="00234FA3" w:rsidP="00234FA3">
      <w:pPr>
        <w:spacing w:after="80" w:line="240" w:lineRule="auto"/>
        <w:rPr>
          <w:rFonts w:ascii="Times New Roman" w:hAnsi="Times New Roman" w:cs="Times New Roman"/>
          <w:i/>
          <w:sz w:val="24"/>
          <w:szCs w:val="24"/>
        </w:rPr>
      </w:pPr>
      <w:r w:rsidRPr="0095607F">
        <w:rPr>
          <w:rFonts w:ascii="Times New Roman" w:hAnsi="Times New Roman" w:cs="Times New Roman"/>
          <w:i/>
          <w:sz w:val="24"/>
          <w:szCs w:val="24"/>
        </w:rPr>
        <w:t>Supplies</w:t>
      </w:r>
    </w:p>
    <w:p w:rsidR="00234FA3" w:rsidRDefault="00234FA3" w:rsidP="00234FA3">
      <w:pPr>
        <w:spacing w:after="80" w:line="240" w:lineRule="auto"/>
        <w:rPr>
          <w:rFonts w:ascii="Times New Roman" w:hAnsi="Times New Roman" w:cs="Times New Roman"/>
          <w:sz w:val="24"/>
          <w:szCs w:val="24"/>
        </w:rPr>
      </w:pPr>
      <w:r>
        <w:rPr>
          <w:rFonts w:ascii="Times New Roman" w:hAnsi="Times New Roman" w:cs="Times New Roman"/>
          <w:sz w:val="24"/>
          <w:szCs w:val="24"/>
        </w:rPr>
        <w:t>No funding for supplies is requested.</w:t>
      </w:r>
    </w:p>
    <w:p w:rsidR="00234FA3" w:rsidRPr="003F3D63" w:rsidRDefault="00234FA3" w:rsidP="003F3D63">
      <w:pPr>
        <w:spacing w:after="0" w:line="240" w:lineRule="auto"/>
        <w:rPr>
          <w:rFonts w:ascii="Times New Roman" w:hAnsi="Times New Roman" w:cs="Times New Roman"/>
          <w:szCs w:val="24"/>
        </w:rPr>
      </w:pPr>
    </w:p>
    <w:p w:rsidR="00234FA3" w:rsidRDefault="00234FA3" w:rsidP="00234FA3">
      <w:pPr>
        <w:spacing w:after="80" w:line="240" w:lineRule="auto"/>
        <w:rPr>
          <w:rFonts w:ascii="Times New Roman" w:hAnsi="Times New Roman" w:cs="Times New Roman"/>
          <w:i/>
          <w:sz w:val="24"/>
          <w:szCs w:val="24"/>
        </w:rPr>
      </w:pPr>
      <w:r w:rsidRPr="0095607F">
        <w:rPr>
          <w:rFonts w:ascii="Times New Roman" w:hAnsi="Times New Roman" w:cs="Times New Roman"/>
          <w:i/>
          <w:sz w:val="24"/>
          <w:szCs w:val="24"/>
        </w:rPr>
        <w:t>Equipment</w:t>
      </w:r>
    </w:p>
    <w:p w:rsidR="00234FA3" w:rsidRPr="00D250D3" w:rsidRDefault="00234FA3" w:rsidP="00234FA3">
      <w:pPr>
        <w:spacing w:after="80" w:line="240" w:lineRule="auto"/>
        <w:rPr>
          <w:rFonts w:ascii="Times New Roman" w:hAnsi="Times New Roman" w:cs="Times New Roman"/>
          <w:sz w:val="24"/>
          <w:szCs w:val="24"/>
        </w:rPr>
      </w:pPr>
      <w:r>
        <w:rPr>
          <w:rFonts w:ascii="Times New Roman" w:hAnsi="Times New Roman" w:cs="Times New Roman"/>
          <w:sz w:val="24"/>
          <w:szCs w:val="24"/>
        </w:rPr>
        <w:t>No</w:t>
      </w:r>
      <w:r w:rsidRPr="00D250D3">
        <w:rPr>
          <w:rFonts w:ascii="Times New Roman" w:hAnsi="Times New Roman" w:cs="Times New Roman"/>
          <w:sz w:val="24"/>
          <w:szCs w:val="24"/>
        </w:rPr>
        <w:t xml:space="preserve"> equipment is requ</w:t>
      </w:r>
      <w:r>
        <w:rPr>
          <w:rFonts w:ascii="Times New Roman" w:hAnsi="Times New Roman" w:cs="Times New Roman"/>
          <w:sz w:val="24"/>
          <w:szCs w:val="24"/>
        </w:rPr>
        <w:t>ired.</w:t>
      </w:r>
    </w:p>
    <w:p w:rsidR="00234FA3" w:rsidRPr="003F3D63" w:rsidRDefault="00234FA3" w:rsidP="003F3D63">
      <w:pPr>
        <w:spacing w:after="0" w:line="240" w:lineRule="auto"/>
        <w:rPr>
          <w:rFonts w:ascii="Times New Roman" w:hAnsi="Times New Roman" w:cs="Times New Roman"/>
          <w:szCs w:val="24"/>
        </w:rPr>
      </w:pPr>
    </w:p>
    <w:p w:rsidR="00234FA3" w:rsidRPr="006D35DD" w:rsidRDefault="00234FA3" w:rsidP="00234FA3">
      <w:pPr>
        <w:spacing w:after="80" w:line="240" w:lineRule="auto"/>
        <w:rPr>
          <w:rFonts w:ascii="Times New Roman" w:hAnsi="Times New Roman" w:cs="Times New Roman"/>
          <w:i/>
          <w:sz w:val="24"/>
          <w:szCs w:val="24"/>
        </w:rPr>
      </w:pPr>
      <w:r w:rsidRPr="006D35DD">
        <w:rPr>
          <w:rFonts w:ascii="Times New Roman" w:hAnsi="Times New Roman" w:cs="Times New Roman"/>
          <w:i/>
          <w:sz w:val="24"/>
          <w:szCs w:val="24"/>
        </w:rPr>
        <w:t>Travel</w:t>
      </w:r>
    </w:p>
    <w:p w:rsidR="00234FA3" w:rsidRPr="006D35DD" w:rsidRDefault="00234FA3" w:rsidP="00234FA3">
      <w:pPr>
        <w:spacing w:after="80" w:line="240" w:lineRule="auto"/>
        <w:rPr>
          <w:rFonts w:ascii="Times New Roman" w:hAnsi="Times New Roman" w:cs="Times New Roman"/>
          <w:sz w:val="24"/>
          <w:szCs w:val="24"/>
        </w:rPr>
      </w:pPr>
      <w:r>
        <w:rPr>
          <w:rFonts w:ascii="Times New Roman" w:hAnsi="Times New Roman" w:cs="Times New Roman"/>
          <w:sz w:val="24"/>
          <w:szCs w:val="24"/>
        </w:rPr>
        <w:t>We request a total of $ 550 to support travel to attend local grower meetings and conferences (e.g. FREP Conference or California Plant and Soil Conference) to present the results of this project</w:t>
      </w:r>
      <w:r w:rsidR="00283D87">
        <w:rPr>
          <w:rFonts w:ascii="Times New Roman" w:hAnsi="Times New Roman" w:cs="Times New Roman"/>
          <w:sz w:val="24"/>
          <w:szCs w:val="24"/>
        </w:rPr>
        <w:t xml:space="preserve"> during fiscal year 2017/18</w:t>
      </w:r>
      <w:r>
        <w:rPr>
          <w:rFonts w:ascii="Times New Roman" w:hAnsi="Times New Roman" w:cs="Times New Roman"/>
          <w:sz w:val="24"/>
          <w:szCs w:val="24"/>
        </w:rPr>
        <w:t>.</w:t>
      </w:r>
      <w:r w:rsidRPr="006D35DD">
        <w:rPr>
          <w:rFonts w:ascii="Times New Roman" w:hAnsi="Times New Roman" w:cs="Times New Roman"/>
          <w:sz w:val="24"/>
          <w:szCs w:val="24"/>
        </w:rPr>
        <w:t xml:space="preserve"> </w:t>
      </w:r>
      <w:r>
        <w:rPr>
          <w:rFonts w:ascii="Times New Roman" w:hAnsi="Times New Roman" w:cs="Times New Roman"/>
          <w:sz w:val="24"/>
          <w:szCs w:val="24"/>
        </w:rPr>
        <w:t>Our calculation is based on the rental fee for a sedan from UC Davis Fleet Service ($ 0.078 per mile, plus $ 50 per day) and on the assumption that travel will include a trip to Woodland (approximately 24 miles roundtrip) one trip to Stockton (approximately 120 miles roundtrip), and two overnight trips to Fresno (approximately 370 miles). We also request funding for accommodation, for a total of two nights in a hotel ($ 90 per night).</w:t>
      </w:r>
    </w:p>
    <w:p w:rsidR="00234FA3" w:rsidRPr="003F3D63" w:rsidRDefault="00234FA3" w:rsidP="003F3D63">
      <w:pPr>
        <w:spacing w:after="0" w:line="240" w:lineRule="auto"/>
        <w:rPr>
          <w:rFonts w:ascii="Times New Roman" w:hAnsi="Times New Roman" w:cs="Times New Roman"/>
          <w:szCs w:val="24"/>
        </w:rPr>
      </w:pPr>
    </w:p>
    <w:p w:rsidR="00234FA3" w:rsidRPr="00264304" w:rsidRDefault="00234FA3" w:rsidP="00234FA3">
      <w:pPr>
        <w:spacing w:after="0" w:line="240" w:lineRule="auto"/>
        <w:rPr>
          <w:rFonts w:ascii="Times New Roman" w:hAnsi="Times New Roman" w:cs="Times New Roman"/>
          <w:i/>
          <w:sz w:val="24"/>
          <w:szCs w:val="24"/>
        </w:rPr>
      </w:pPr>
      <w:r w:rsidRPr="00264304">
        <w:rPr>
          <w:rFonts w:ascii="Times New Roman" w:hAnsi="Times New Roman" w:cs="Times New Roman"/>
          <w:i/>
          <w:sz w:val="24"/>
          <w:szCs w:val="24"/>
        </w:rPr>
        <w:t>Indirect Costs: (Accounted for in the “Other Expenses” line)</w:t>
      </w:r>
    </w:p>
    <w:p w:rsidR="006D35DD" w:rsidRPr="006D35DD" w:rsidRDefault="00234FA3" w:rsidP="003F3D63">
      <w:pPr>
        <w:spacing w:after="80" w:line="240" w:lineRule="auto"/>
        <w:rPr>
          <w:rFonts w:ascii="Times New Roman" w:hAnsi="Times New Roman" w:cs="Times New Roman"/>
          <w:b/>
          <w:sz w:val="24"/>
          <w:szCs w:val="24"/>
        </w:rPr>
      </w:pPr>
      <w:r w:rsidRPr="00F96C8B">
        <w:rPr>
          <w:rFonts w:ascii="Times New Roman" w:hAnsi="Times New Roman" w:cs="Times New Roman"/>
          <w:sz w:val="24"/>
          <w:szCs w:val="24"/>
        </w:rPr>
        <w:t xml:space="preserve">Based on </w:t>
      </w:r>
      <w:r w:rsidR="00283D87">
        <w:rPr>
          <w:rFonts w:ascii="Times New Roman" w:hAnsi="Times New Roman" w:cs="Times New Roman"/>
          <w:sz w:val="24"/>
          <w:szCs w:val="24"/>
        </w:rPr>
        <w:t xml:space="preserve">an agreement between CDSA and UC, </w:t>
      </w:r>
      <w:r w:rsidRPr="00F96C8B">
        <w:rPr>
          <w:rFonts w:ascii="Times New Roman" w:hAnsi="Times New Roman" w:cs="Times New Roman"/>
          <w:sz w:val="24"/>
          <w:szCs w:val="24"/>
        </w:rPr>
        <w:t xml:space="preserve">the calculation of indirect costs is based on </w:t>
      </w:r>
      <w:r w:rsidR="00283D87">
        <w:rPr>
          <w:rFonts w:ascii="Times New Roman" w:hAnsi="Times New Roman" w:cs="Times New Roman"/>
          <w:sz w:val="24"/>
          <w:szCs w:val="24"/>
        </w:rPr>
        <w:t>10</w:t>
      </w:r>
      <w:r w:rsidRPr="00F96C8B">
        <w:rPr>
          <w:rFonts w:ascii="Times New Roman" w:hAnsi="Times New Roman" w:cs="Times New Roman"/>
          <w:sz w:val="24"/>
          <w:szCs w:val="24"/>
        </w:rPr>
        <w:t xml:space="preserve">% of MTDC </w:t>
      </w:r>
      <w:r w:rsidR="00283D87">
        <w:rPr>
          <w:rFonts w:ascii="Times New Roman" w:hAnsi="Times New Roman" w:cs="Times New Roman"/>
          <w:sz w:val="24"/>
          <w:szCs w:val="24"/>
        </w:rPr>
        <w:t xml:space="preserve">for fiscal year 2016/17 and 15% of MTDC for fiscal year 2017/18, </w:t>
      </w:r>
      <w:r w:rsidRPr="00F96C8B">
        <w:rPr>
          <w:rFonts w:ascii="Times New Roman" w:hAnsi="Times New Roman" w:cs="Times New Roman"/>
          <w:sz w:val="24"/>
          <w:szCs w:val="24"/>
        </w:rPr>
        <w:t xml:space="preserve">which </w:t>
      </w:r>
      <w:r>
        <w:rPr>
          <w:rFonts w:ascii="Times New Roman" w:hAnsi="Times New Roman" w:cs="Times New Roman"/>
          <w:sz w:val="24"/>
          <w:szCs w:val="24"/>
        </w:rPr>
        <w:t xml:space="preserve">for the </w:t>
      </w:r>
      <w:r>
        <w:rPr>
          <w:rFonts w:ascii="Times New Roman" w:hAnsi="Times New Roman" w:cs="Times New Roman"/>
          <w:sz w:val="24"/>
          <w:szCs w:val="24"/>
        </w:rPr>
        <w:lastRenderedPageBreak/>
        <w:t xml:space="preserve">current project results in a total overhead cost of $ </w:t>
      </w:r>
      <w:r w:rsidR="00283D87">
        <w:rPr>
          <w:rFonts w:ascii="Times New Roman" w:hAnsi="Times New Roman" w:cs="Times New Roman"/>
          <w:sz w:val="24"/>
          <w:szCs w:val="24"/>
        </w:rPr>
        <w:t>1,709</w:t>
      </w:r>
      <w:r>
        <w:rPr>
          <w:rFonts w:ascii="Times New Roman" w:hAnsi="Times New Roman" w:cs="Times New Roman"/>
          <w:sz w:val="24"/>
          <w:szCs w:val="24"/>
        </w:rPr>
        <w:t xml:space="preserve"> and </w:t>
      </w:r>
      <w:r w:rsidR="00283D87">
        <w:rPr>
          <w:rFonts w:ascii="Times New Roman" w:hAnsi="Times New Roman" w:cs="Times New Roman"/>
          <w:sz w:val="24"/>
          <w:szCs w:val="24"/>
        </w:rPr>
        <w:t>12,383</w:t>
      </w:r>
      <w:r w:rsidRPr="00F96C8B">
        <w:rPr>
          <w:rFonts w:ascii="Times New Roman" w:hAnsi="Times New Roman" w:cs="Times New Roman"/>
          <w:sz w:val="24"/>
          <w:szCs w:val="24"/>
        </w:rPr>
        <w:t xml:space="preserve"> </w:t>
      </w:r>
      <w:r w:rsidR="00283D87">
        <w:rPr>
          <w:rFonts w:ascii="Times New Roman" w:hAnsi="Times New Roman" w:cs="Times New Roman"/>
          <w:sz w:val="24"/>
          <w:szCs w:val="24"/>
        </w:rPr>
        <w:t>for fiscal years 2016/17 and 2017/18, respectively</w:t>
      </w:r>
      <w:r w:rsidRPr="00FF58D2">
        <w:rPr>
          <w:rFonts w:ascii="Times New Roman" w:hAnsi="Times New Roman" w:cs="Times New Roman"/>
          <w:sz w:val="24"/>
          <w:szCs w:val="24"/>
        </w:rPr>
        <w:t>.</w:t>
      </w:r>
      <w:r w:rsidR="006D35DD" w:rsidRPr="006D35DD">
        <w:rPr>
          <w:rFonts w:ascii="Times New Roman" w:hAnsi="Times New Roman" w:cs="Times New Roman"/>
          <w:b/>
          <w:sz w:val="24"/>
          <w:szCs w:val="24"/>
        </w:rPr>
        <w:br w:type="page"/>
      </w:r>
    </w:p>
    <w:p w:rsidR="007D0247" w:rsidRPr="006D35DD" w:rsidRDefault="007D0247" w:rsidP="00F26AB2">
      <w:pPr>
        <w:spacing w:after="80" w:line="240" w:lineRule="auto"/>
        <w:rPr>
          <w:rFonts w:ascii="Times New Roman" w:hAnsi="Times New Roman" w:cs="Times New Roman"/>
          <w:b/>
          <w:sz w:val="28"/>
          <w:szCs w:val="24"/>
        </w:rPr>
      </w:pPr>
      <w:r w:rsidRPr="006D35DD">
        <w:rPr>
          <w:rFonts w:ascii="Times New Roman" w:hAnsi="Times New Roman" w:cs="Times New Roman"/>
          <w:b/>
          <w:sz w:val="28"/>
          <w:szCs w:val="24"/>
        </w:rPr>
        <w:lastRenderedPageBreak/>
        <w:t xml:space="preserve">I. Appendices </w:t>
      </w:r>
    </w:p>
    <w:p w:rsidR="007D0247" w:rsidRPr="006D35DD" w:rsidRDefault="007D0247" w:rsidP="00F26AB2">
      <w:pPr>
        <w:spacing w:after="80" w:line="240" w:lineRule="auto"/>
        <w:rPr>
          <w:rFonts w:ascii="Times New Roman" w:hAnsi="Times New Roman" w:cs="Times New Roman"/>
          <w:b/>
          <w:sz w:val="24"/>
          <w:szCs w:val="24"/>
        </w:rPr>
      </w:pPr>
      <w:r w:rsidRPr="006D35DD">
        <w:rPr>
          <w:rFonts w:ascii="Times New Roman" w:hAnsi="Times New Roman" w:cs="Times New Roman"/>
          <w:b/>
          <w:sz w:val="24"/>
          <w:szCs w:val="24"/>
        </w:rPr>
        <w:t>1. Project Leader</w:t>
      </w:r>
    </w:p>
    <w:p w:rsidR="00CC7A33" w:rsidRPr="006D35DD" w:rsidRDefault="00CC7A33" w:rsidP="00F26AB2">
      <w:pPr>
        <w:spacing w:after="80" w:line="240" w:lineRule="auto"/>
        <w:rPr>
          <w:rFonts w:ascii="Times New Roman" w:hAnsi="Times New Roman" w:cs="Times New Roman"/>
          <w:sz w:val="24"/>
          <w:szCs w:val="24"/>
        </w:rPr>
      </w:pPr>
      <w:r w:rsidRPr="006D35DD">
        <w:rPr>
          <w:rFonts w:ascii="Times New Roman" w:hAnsi="Times New Roman" w:cs="Times New Roman"/>
          <w:sz w:val="24"/>
          <w:szCs w:val="24"/>
        </w:rPr>
        <w:t>Resume and list of recent publications from</w:t>
      </w:r>
    </w:p>
    <w:p w:rsidR="00BA3E97" w:rsidRDefault="00CC7A33" w:rsidP="00F26AB2">
      <w:pPr>
        <w:pStyle w:val="ListParagraph"/>
        <w:numPr>
          <w:ilvl w:val="0"/>
          <w:numId w:val="17"/>
        </w:numPr>
        <w:spacing w:after="80" w:line="240" w:lineRule="auto"/>
        <w:ind w:left="360"/>
        <w:contextualSpacing w:val="0"/>
        <w:rPr>
          <w:rFonts w:ascii="Times New Roman" w:hAnsi="Times New Roman" w:cs="Times New Roman"/>
          <w:sz w:val="24"/>
          <w:szCs w:val="24"/>
        </w:rPr>
      </w:pPr>
      <w:r w:rsidRPr="006D35DD">
        <w:rPr>
          <w:rFonts w:ascii="Times New Roman" w:hAnsi="Times New Roman" w:cs="Times New Roman"/>
          <w:sz w:val="24"/>
          <w:szCs w:val="24"/>
        </w:rPr>
        <w:t>Daniel Geisseler</w:t>
      </w:r>
    </w:p>
    <w:p w:rsidR="00B2018B" w:rsidRPr="00E00AF6" w:rsidRDefault="00B2018B" w:rsidP="00F26AB2">
      <w:pPr>
        <w:pStyle w:val="ListParagraph"/>
        <w:numPr>
          <w:ilvl w:val="0"/>
          <w:numId w:val="17"/>
        </w:numPr>
        <w:spacing w:after="80" w:line="240" w:lineRule="auto"/>
        <w:ind w:left="360"/>
        <w:contextualSpacing w:val="0"/>
        <w:rPr>
          <w:rFonts w:ascii="Times New Roman" w:hAnsi="Times New Roman" w:cs="Times New Roman"/>
          <w:sz w:val="24"/>
          <w:szCs w:val="24"/>
        </w:rPr>
      </w:pPr>
      <w:proofErr w:type="spellStart"/>
      <w:r w:rsidRPr="00E00AF6">
        <w:rPr>
          <w:rFonts w:ascii="Times New Roman" w:hAnsi="Times New Roman" w:cs="Times New Roman"/>
          <w:sz w:val="24"/>
          <w:szCs w:val="24"/>
        </w:rPr>
        <w:t>Patrizia</w:t>
      </w:r>
      <w:proofErr w:type="spellEnd"/>
      <w:r w:rsidRPr="00E00AF6">
        <w:rPr>
          <w:rFonts w:ascii="Times New Roman" w:hAnsi="Times New Roman" w:cs="Times New Roman"/>
          <w:sz w:val="24"/>
          <w:szCs w:val="24"/>
        </w:rPr>
        <w:t xml:space="preserve"> Lazicki</w:t>
      </w:r>
    </w:p>
    <w:p w:rsidR="00A42642" w:rsidRPr="006D35DD" w:rsidRDefault="00A42642" w:rsidP="00F26AB2">
      <w:pPr>
        <w:spacing w:after="80" w:line="240" w:lineRule="auto"/>
        <w:rPr>
          <w:rFonts w:ascii="Times New Roman" w:hAnsi="Times New Roman" w:cs="Times New Roman"/>
          <w:sz w:val="24"/>
          <w:szCs w:val="24"/>
        </w:rPr>
      </w:pPr>
    </w:p>
    <w:p w:rsidR="00DF54AA" w:rsidRPr="0095607F" w:rsidRDefault="00DF54AA" w:rsidP="00DF54AA">
      <w:pPr>
        <w:spacing w:after="80" w:line="240" w:lineRule="auto"/>
        <w:rPr>
          <w:rFonts w:ascii="Times New Roman" w:hAnsi="Times New Roman" w:cs="Times New Roman"/>
          <w:b/>
          <w:sz w:val="24"/>
          <w:szCs w:val="24"/>
        </w:rPr>
      </w:pPr>
      <w:r w:rsidRPr="0095607F">
        <w:rPr>
          <w:rFonts w:ascii="Times New Roman" w:hAnsi="Times New Roman" w:cs="Times New Roman"/>
          <w:b/>
          <w:sz w:val="24"/>
          <w:szCs w:val="24"/>
        </w:rPr>
        <w:t xml:space="preserve">2. </w:t>
      </w:r>
      <w:r>
        <w:rPr>
          <w:rFonts w:ascii="Times New Roman" w:hAnsi="Times New Roman" w:cs="Times New Roman"/>
          <w:b/>
          <w:sz w:val="24"/>
          <w:szCs w:val="24"/>
        </w:rPr>
        <w:t>Letter of support from collaborators and supporters</w:t>
      </w:r>
    </w:p>
    <w:p w:rsidR="00A42642" w:rsidRPr="00C907C3" w:rsidRDefault="00C907C3" w:rsidP="00C907C3">
      <w:pPr>
        <w:pStyle w:val="ListParagraph"/>
        <w:numPr>
          <w:ilvl w:val="0"/>
          <w:numId w:val="17"/>
        </w:numPr>
        <w:spacing w:after="80" w:line="240" w:lineRule="auto"/>
        <w:ind w:left="360"/>
        <w:rPr>
          <w:rFonts w:ascii="Times New Roman" w:hAnsi="Times New Roman" w:cs="Times New Roman"/>
          <w:bCs/>
          <w:iCs/>
          <w:sz w:val="24"/>
          <w:szCs w:val="24"/>
        </w:rPr>
      </w:pPr>
      <w:r w:rsidRPr="00C907C3">
        <w:rPr>
          <w:rFonts w:ascii="Times New Roman" w:hAnsi="Times New Roman" w:cs="Times New Roman"/>
          <w:sz w:val="24"/>
          <w:szCs w:val="24"/>
        </w:rPr>
        <w:t>Casey Creamer</w:t>
      </w:r>
      <w:r w:rsidRPr="00C907C3">
        <w:rPr>
          <w:rFonts w:ascii="Times New Roman" w:hAnsi="Times New Roman" w:cs="Times New Roman"/>
          <w:color w:val="000000"/>
          <w:sz w:val="24"/>
          <w:szCs w:val="24"/>
        </w:rPr>
        <w:t xml:space="preserve">, </w:t>
      </w:r>
      <w:r w:rsidRPr="00C907C3">
        <w:rPr>
          <w:rFonts w:ascii="Times New Roman" w:hAnsi="Times New Roman" w:cs="Times New Roman"/>
          <w:bCs/>
          <w:iCs/>
          <w:sz w:val="24"/>
          <w:szCs w:val="24"/>
        </w:rPr>
        <w:t>Southern San Joaquin Valley MPEP Committee</w:t>
      </w:r>
    </w:p>
    <w:p w:rsidR="00C907C3" w:rsidRDefault="00C907C3" w:rsidP="00F26AB2">
      <w:pPr>
        <w:spacing w:after="80" w:line="240" w:lineRule="auto"/>
        <w:rPr>
          <w:rFonts w:ascii="Times New Roman" w:hAnsi="Times New Roman" w:cs="Times New Roman"/>
          <w:sz w:val="24"/>
          <w:szCs w:val="24"/>
        </w:rPr>
      </w:pPr>
    </w:p>
    <w:p w:rsidR="00DF54AA" w:rsidRDefault="00DF54AA" w:rsidP="00DF54AA">
      <w:pPr>
        <w:spacing w:after="80" w:line="240" w:lineRule="auto"/>
        <w:rPr>
          <w:rFonts w:ascii="Times New Roman" w:hAnsi="Times New Roman" w:cs="Times New Roman"/>
          <w:b/>
          <w:sz w:val="24"/>
          <w:szCs w:val="24"/>
        </w:rPr>
      </w:pPr>
      <w:r>
        <w:rPr>
          <w:rFonts w:ascii="Times New Roman" w:hAnsi="Times New Roman" w:cs="Times New Roman"/>
          <w:b/>
          <w:sz w:val="24"/>
          <w:szCs w:val="24"/>
        </w:rPr>
        <w:t>3. Literature cited</w:t>
      </w:r>
    </w:p>
    <w:p w:rsidR="00972A0C" w:rsidRPr="00800E9D" w:rsidRDefault="00972A0C" w:rsidP="00972A0C">
      <w:pPr>
        <w:spacing w:after="80" w:line="240" w:lineRule="auto"/>
        <w:ind w:left="360" w:hanging="360"/>
        <w:rPr>
          <w:rFonts w:ascii="Times New Roman" w:hAnsi="Times New Roman" w:cs="Times New Roman"/>
          <w:sz w:val="24"/>
          <w:szCs w:val="24"/>
        </w:rPr>
      </w:pPr>
      <w:proofErr w:type="gramStart"/>
      <w:r w:rsidRPr="00800E9D">
        <w:rPr>
          <w:rFonts w:ascii="Times New Roman" w:hAnsi="Times New Roman" w:cs="Times New Roman"/>
          <w:sz w:val="24"/>
          <w:szCs w:val="24"/>
        </w:rPr>
        <w:t>California Department of Food and Agriculture, 2015.</w:t>
      </w:r>
      <w:proofErr w:type="gramEnd"/>
      <w:r w:rsidRPr="00800E9D">
        <w:rPr>
          <w:rFonts w:ascii="Times New Roman" w:hAnsi="Times New Roman" w:cs="Times New Roman"/>
          <w:sz w:val="24"/>
          <w:szCs w:val="24"/>
        </w:rPr>
        <w:t xml:space="preserve"> California Agricultural Statistics Review 2014-2015. Available online at: </w:t>
      </w:r>
      <w:hyperlink r:id="rId15" w:history="1">
        <w:r w:rsidRPr="00800E9D">
          <w:rPr>
            <w:rStyle w:val="Hyperlink"/>
            <w:rFonts w:ascii="Times New Roman" w:hAnsi="Times New Roman" w:cs="Times New Roman"/>
            <w:sz w:val="24"/>
            <w:szCs w:val="24"/>
          </w:rPr>
          <w:t>https://www.cdfa.ca.gov/statistics/PDFs/2015Report.pdf</w:t>
        </w:r>
      </w:hyperlink>
    </w:p>
    <w:p w:rsidR="00972A0C" w:rsidRDefault="00972A0C" w:rsidP="00972A0C">
      <w:pPr>
        <w:pStyle w:val="TI"/>
        <w:spacing w:after="80" w:line="240" w:lineRule="auto"/>
        <w:ind w:left="360" w:hanging="360"/>
        <w:rPr>
          <w:rFonts w:ascii="Times New Roman" w:hAnsi="Times New Roman"/>
          <w:b w:val="0"/>
          <w:sz w:val="24"/>
          <w:szCs w:val="24"/>
        </w:rPr>
      </w:pPr>
      <w:r w:rsidRPr="00800E9D">
        <w:rPr>
          <w:rFonts w:ascii="Times New Roman" w:hAnsi="Times New Roman"/>
          <w:b w:val="0"/>
          <w:sz w:val="24"/>
          <w:szCs w:val="24"/>
        </w:rPr>
        <w:t xml:space="preserve">Geisseler, D. </w:t>
      </w:r>
      <w:proofErr w:type="spellStart"/>
      <w:r w:rsidRPr="00800E9D">
        <w:rPr>
          <w:rFonts w:ascii="Times New Roman" w:hAnsi="Times New Roman"/>
          <w:b w:val="0"/>
          <w:sz w:val="24"/>
          <w:szCs w:val="24"/>
        </w:rPr>
        <w:t>Miyao</w:t>
      </w:r>
      <w:proofErr w:type="spellEnd"/>
      <w:r w:rsidRPr="00800E9D">
        <w:rPr>
          <w:rFonts w:ascii="Times New Roman" w:hAnsi="Times New Roman"/>
          <w:b w:val="0"/>
          <w:sz w:val="24"/>
          <w:szCs w:val="24"/>
        </w:rPr>
        <w:t>, G.</w:t>
      </w:r>
      <w:r w:rsidR="003B12F1">
        <w:rPr>
          <w:rFonts w:ascii="Times New Roman" w:hAnsi="Times New Roman"/>
          <w:b w:val="0"/>
          <w:sz w:val="24"/>
          <w:szCs w:val="24"/>
        </w:rPr>
        <w:t>, 2016.</w:t>
      </w:r>
      <w:r w:rsidRPr="00800E9D">
        <w:rPr>
          <w:rFonts w:ascii="Times New Roman" w:hAnsi="Times New Roman"/>
          <w:b w:val="0"/>
          <w:sz w:val="24"/>
          <w:szCs w:val="24"/>
        </w:rPr>
        <w:t xml:space="preserve"> Soil testing for P and K has value for annual crops. </w:t>
      </w:r>
      <w:r w:rsidR="003B12F1" w:rsidRPr="003B12F1">
        <w:rPr>
          <w:rFonts w:ascii="Times New Roman" w:hAnsi="Times New Roman"/>
          <w:b w:val="0"/>
          <w:sz w:val="24"/>
          <w:szCs w:val="24"/>
        </w:rPr>
        <w:t xml:space="preserve">California Agriculture 70, 152-159. Available online at: </w:t>
      </w:r>
      <w:hyperlink r:id="rId16" w:history="1">
        <w:r w:rsidR="003B12F1" w:rsidRPr="003B12F1">
          <w:rPr>
            <w:rStyle w:val="Hyperlink"/>
            <w:rFonts w:ascii="Times New Roman" w:hAnsi="Times New Roman"/>
            <w:b w:val="0"/>
            <w:sz w:val="24"/>
            <w:szCs w:val="24"/>
          </w:rPr>
          <w:t>http://ucanr.edu/repositoryfiles/ca2016a0007-161908.pdf</w:t>
        </w:r>
      </w:hyperlink>
      <w:r w:rsidR="003B12F1">
        <w:rPr>
          <w:rFonts w:ascii="Times New Roman" w:hAnsi="Times New Roman"/>
          <w:b w:val="0"/>
          <w:sz w:val="24"/>
          <w:szCs w:val="24"/>
        </w:rPr>
        <w:t xml:space="preserve"> </w:t>
      </w:r>
    </w:p>
    <w:p w:rsidR="003B12F1" w:rsidRDefault="003B12F1" w:rsidP="003B12F1">
      <w:pPr>
        <w:spacing w:after="80" w:line="240" w:lineRule="auto"/>
        <w:ind w:left="360" w:hanging="360"/>
        <w:rPr>
          <w:rFonts w:ascii="Times New Roman" w:hAnsi="Times New Roman" w:cs="Times New Roman"/>
          <w:sz w:val="24"/>
          <w:szCs w:val="24"/>
        </w:rPr>
      </w:pPr>
      <w:r w:rsidRPr="00800E9D">
        <w:rPr>
          <w:rFonts w:ascii="Times New Roman" w:hAnsi="Times New Roman" w:cs="Times New Roman"/>
          <w:sz w:val="24"/>
          <w:szCs w:val="24"/>
        </w:rPr>
        <w:t xml:space="preserve">Lazicki, P.A., Geisseler, D. Soil nitrate testing for site-specific nitrogen management in irrigated annual crops. </w:t>
      </w:r>
      <w:proofErr w:type="gramStart"/>
      <w:r w:rsidRPr="00800E9D">
        <w:rPr>
          <w:rFonts w:ascii="Times New Roman" w:hAnsi="Times New Roman"/>
          <w:sz w:val="24"/>
          <w:szCs w:val="24"/>
        </w:rPr>
        <w:t>Accepted for publication in California Agriculture</w:t>
      </w:r>
      <w:r>
        <w:rPr>
          <w:rFonts w:ascii="Times New Roman" w:hAnsi="Times New Roman"/>
          <w:b/>
          <w:sz w:val="24"/>
          <w:szCs w:val="24"/>
        </w:rPr>
        <w:t>.</w:t>
      </w:r>
      <w:proofErr w:type="gramEnd"/>
    </w:p>
    <w:p w:rsidR="003B12F1" w:rsidRDefault="003B12F1" w:rsidP="003B12F1"/>
    <w:p w:rsidR="003B12F1" w:rsidRPr="003B12F1" w:rsidRDefault="003B12F1" w:rsidP="003B12F1"/>
    <w:p w:rsidR="00DF54AA" w:rsidRPr="006D35DD" w:rsidRDefault="00DF54AA" w:rsidP="00F26AB2">
      <w:pPr>
        <w:spacing w:after="80" w:line="240" w:lineRule="auto"/>
        <w:rPr>
          <w:rFonts w:ascii="Times New Roman" w:hAnsi="Times New Roman" w:cs="Times New Roman"/>
          <w:sz w:val="24"/>
          <w:szCs w:val="24"/>
        </w:rPr>
      </w:pPr>
    </w:p>
    <w:p w:rsidR="00325182" w:rsidRPr="006D35DD" w:rsidRDefault="00325182" w:rsidP="00F26AB2">
      <w:pPr>
        <w:autoSpaceDE w:val="0"/>
        <w:autoSpaceDN w:val="0"/>
        <w:adjustRightInd w:val="0"/>
        <w:spacing w:after="80" w:line="240" w:lineRule="auto"/>
        <w:rPr>
          <w:rFonts w:ascii="Times New Roman" w:hAnsi="Times New Roman" w:cs="Times New Roman"/>
          <w:b/>
          <w:sz w:val="24"/>
          <w:szCs w:val="24"/>
        </w:rPr>
      </w:pPr>
    </w:p>
    <w:p w:rsidR="00325182" w:rsidRPr="006D35DD" w:rsidRDefault="00325182" w:rsidP="00F26AB2">
      <w:pPr>
        <w:autoSpaceDE w:val="0"/>
        <w:autoSpaceDN w:val="0"/>
        <w:adjustRightInd w:val="0"/>
        <w:spacing w:after="80" w:line="240" w:lineRule="auto"/>
        <w:rPr>
          <w:rFonts w:ascii="Times New Roman" w:hAnsi="Times New Roman" w:cs="Times New Roman"/>
          <w:b/>
          <w:sz w:val="24"/>
          <w:szCs w:val="24"/>
        </w:rPr>
      </w:pPr>
    </w:p>
    <w:p w:rsidR="00EA2986" w:rsidRPr="006D35DD" w:rsidRDefault="00EA2986" w:rsidP="00F26AB2">
      <w:pPr>
        <w:autoSpaceDE w:val="0"/>
        <w:autoSpaceDN w:val="0"/>
        <w:adjustRightInd w:val="0"/>
        <w:spacing w:after="80" w:line="240" w:lineRule="auto"/>
        <w:ind w:left="360" w:hanging="360"/>
        <w:rPr>
          <w:rFonts w:ascii="Times New Roman" w:eastAsia="Times New Roman" w:hAnsi="Times New Roman" w:cs="Times New Roman"/>
          <w:bCs/>
          <w:sz w:val="24"/>
          <w:szCs w:val="24"/>
        </w:rPr>
      </w:pPr>
    </w:p>
    <w:p w:rsidR="00B31F3B" w:rsidRPr="006D35DD" w:rsidRDefault="00B31F3B" w:rsidP="00F26AB2">
      <w:pPr>
        <w:autoSpaceDE w:val="0"/>
        <w:autoSpaceDN w:val="0"/>
        <w:adjustRightInd w:val="0"/>
        <w:spacing w:after="80" w:line="240" w:lineRule="auto"/>
        <w:rPr>
          <w:rFonts w:ascii="Times New Roman" w:hAnsi="Times New Roman" w:cs="Times New Roman"/>
          <w:b/>
          <w:sz w:val="24"/>
          <w:szCs w:val="24"/>
        </w:rPr>
      </w:pPr>
    </w:p>
    <w:sectPr w:rsidR="00B31F3B" w:rsidRPr="006D35DD" w:rsidSect="00365F1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B73" w:rsidRDefault="00E02B73" w:rsidP="004A538C">
      <w:pPr>
        <w:spacing w:after="0" w:line="240" w:lineRule="auto"/>
      </w:pPr>
      <w:r>
        <w:separator/>
      </w:r>
    </w:p>
  </w:endnote>
  <w:endnote w:type="continuationSeparator" w:id="0">
    <w:p w:rsidR="00E02B73" w:rsidRDefault="00E02B73" w:rsidP="004A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639460234"/>
      <w:docPartObj>
        <w:docPartGallery w:val="Page Numbers (Bottom of Page)"/>
        <w:docPartUnique/>
      </w:docPartObj>
    </w:sdtPr>
    <w:sdtEndPr>
      <w:rPr>
        <w:noProof/>
      </w:rPr>
    </w:sdtEndPr>
    <w:sdtContent>
      <w:p w:rsidR="00D4533C" w:rsidRPr="004A538C" w:rsidRDefault="00D4533C">
        <w:pPr>
          <w:pStyle w:val="Footer"/>
          <w:jc w:val="center"/>
          <w:rPr>
            <w:rFonts w:ascii="Arial" w:hAnsi="Arial" w:cs="Arial"/>
            <w:sz w:val="18"/>
            <w:szCs w:val="18"/>
          </w:rPr>
        </w:pPr>
        <w:r w:rsidRPr="004A538C">
          <w:rPr>
            <w:rFonts w:ascii="Arial" w:hAnsi="Arial" w:cs="Arial"/>
            <w:sz w:val="18"/>
            <w:szCs w:val="18"/>
          </w:rPr>
          <w:t xml:space="preserve">Page </w:t>
        </w:r>
        <w:r w:rsidRPr="004A538C">
          <w:rPr>
            <w:rFonts w:ascii="Arial" w:hAnsi="Arial" w:cs="Arial"/>
            <w:sz w:val="18"/>
            <w:szCs w:val="18"/>
          </w:rPr>
          <w:fldChar w:fldCharType="begin"/>
        </w:r>
        <w:r w:rsidRPr="004A538C">
          <w:rPr>
            <w:rFonts w:ascii="Arial" w:hAnsi="Arial" w:cs="Arial"/>
            <w:sz w:val="18"/>
            <w:szCs w:val="18"/>
          </w:rPr>
          <w:instrText xml:space="preserve"> PAGE   \* MERGEFORMAT </w:instrText>
        </w:r>
        <w:r w:rsidRPr="004A538C">
          <w:rPr>
            <w:rFonts w:ascii="Arial" w:hAnsi="Arial" w:cs="Arial"/>
            <w:sz w:val="18"/>
            <w:szCs w:val="18"/>
          </w:rPr>
          <w:fldChar w:fldCharType="separate"/>
        </w:r>
        <w:r w:rsidR="00581363">
          <w:rPr>
            <w:rFonts w:ascii="Arial" w:hAnsi="Arial" w:cs="Arial"/>
            <w:noProof/>
            <w:sz w:val="18"/>
            <w:szCs w:val="18"/>
          </w:rPr>
          <w:t>9</w:t>
        </w:r>
        <w:r w:rsidRPr="004A538C">
          <w:rPr>
            <w:rFonts w:ascii="Arial" w:hAnsi="Arial" w:cs="Arial"/>
            <w:noProof/>
            <w:sz w:val="18"/>
            <w:szCs w:val="18"/>
          </w:rPr>
          <w:fldChar w:fldCharType="end"/>
        </w:r>
      </w:p>
    </w:sdtContent>
  </w:sdt>
  <w:p w:rsidR="00D4533C" w:rsidRDefault="00D453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B73" w:rsidRDefault="00E02B73" w:rsidP="004A538C">
      <w:pPr>
        <w:spacing w:after="0" w:line="240" w:lineRule="auto"/>
      </w:pPr>
      <w:r>
        <w:separator/>
      </w:r>
    </w:p>
  </w:footnote>
  <w:footnote w:type="continuationSeparator" w:id="0">
    <w:p w:rsidR="00E02B73" w:rsidRDefault="00E02B73" w:rsidP="004A5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71AC"/>
    <w:multiLevelType w:val="hybridMultilevel"/>
    <w:tmpl w:val="6AAA5880"/>
    <w:lvl w:ilvl="0" w:tplc="4BB02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00406"/>
    <w:multiLevelType w:val="hybridMultilevel"/>
    <w:tmpl w:val="1D50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F200B"/>
    <w:multiLevelType w:val="hybridMultilevel"/>
    <w:tmpl w:val="E2A4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067A"/>
    <w:multiLevelType w:val="hybridMultilevel"/>
    <w:tmpl w:val="29F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80047"/>
    <w:multiLevelType w:val="hybridMultilevel"/>
    <w:tmpl w:val="9220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B13D9"/>
    <w:multiLevelType w:val="hybridMultilevel"/>
    <w:tmpl w:val="3B60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B079D8"/>
    <w:multiLevelType w:val="hybridMultilevel"/>
    <w:tmpl w:val="64B28568"/>
    <w:lvl w:ilvl="0" w:tplc="FE721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96072"/>
    <w:multiLevelType w:val="hybridMultilevel"/>
    <w:tmpl w:val="77A21C78"/>
    <w:lvl w:ilvl="0" w:tplc="FB6E3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D0670"/>
    <w:multiLevelType w:val="hybridMultilevel"/>
    <w:tmpl w:val="41C69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C051C4"/>
    <w:multiLevelType w:val="hybridMultilevel"/>
    <w:tmpl w:val="A334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20EFE"/>
    <w:multiLevelType w:val="hybridMultilevel"/>
    <w:tmpl w:val="819A823A"/>
    <w:lvl w:ilvl="0" w:tplc="7744E8BC">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C263B1"/>
    <w:multiLevelType w:val="hybridMultilevel"/>
    <w:tmpl w:val="14B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6362F"/>
    <w:multiLevelType w:val="hybridMultilevel"/>
    <w:tmpl w:val="7954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454D8"/>
    <w:multiLevelType w:val="hybridMultilevel"/>
    <w:tmpl w:val="69B81632"/>
    <w:lvl w:ilvl="0" w:tplc="9FD2E5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35D6F"/>
    <w:multiLevelType w:val="hybridMultilevel"/>
    <w:tmpl w:val="4D924040"/>
    <w:lvl w:ilvl="0" w:tplc="9BB61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76203C"/>
    <w:multiLevelType w:val="hybridMultilevel"/>
    <w:tmpl w:val="87C4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04491"/>
    <w:multiLevelType w:val="hybridMultilevel"/>
    <w:tmpl w:val="62E6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31ABD"/>
    <w:multiLevelType w:val="hybridMultilevel"/>
    <w:tmpl w:val="EA7C3658"/>
    <w:lvl w:ilvl="0" w:tplc="3232F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8666B0"/>
    <w:multiLevelType w:val="hybridMultilevel"/>
    <w:tmpl w:val="91D4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EE0D86"/>
    <w:multiLevelType w:val="hybridMultilevel"/>
    <w:tmpl w:val="119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518F5"/>
    <w:multiLevelType w:val="hybridMultilevel"/>
    <w:tmpl w:val="438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514AF7"/>
    <w:multiLevelType w:val="hybridMultilevel"/>
    <w:tmpl w:val="56D81040"/>
    <w:lvl w:ilvl="0" w:tplc="808875B0">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76D7C"/>
    <w:multiLevelType w:val="hybridMultilevel"/>
    <w:tmpl w:val="F2740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E9F5AC9"/>
    <w:multiLevelType w:val="hybridMultilevel"/>
    <w:tmpl w:val="CBB8EEB0"/>
    <w:lvl w:ilvl="0" w:tplc="1FB60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0"/>
  </w:num>
  <w:num w:numId="4">
    <w:abstractNumId w:val="13"/>
  </w:num>
  <w:num w:numId="5">
    <w:abstractNumId w:val="6"/>
  </w:num>
  <w:num w:numId="6">
    <w:abstractNumId w:val="1"/>
  </w:num>
  <w:num w:numId="7">
    <w:abstractNumId w:val="14"/>
  </w:num>
  <w:num w:numId="8">
    <w:abstractNumId w:val="16"/>
  </w:num>
  <w:num w:numId="9">
    <w:abstractNumId w:val="21"/>
  </w:num>
  <w:num w:numId="10">
    <w:abstractNumId w:val="8"/>
  </w:num>
  <w:num w:numId="11">
    <w:abstractNumId w:val="19"/>
  </w:num>
  <w:num w:numId="12">
    <w:abstractNumId w:val="3"/>
  </w:num>
  <w:num w:numId="13">
    <w:abstractNumId w:val="18"/>
  </w:num>
  <w:num w:numId="14">
    <w:abstractNumId w:val="17"/>
  </w:num>
  <w:num w:numId="15">
    <w:abstractNumId w:val="15"/>
  </w:num>
  <w:num w:numId="16">
    <w:abstractNumId w:val="20"/>
  </w:num>
  <w:num w:numId="17">
    <w:abstractNumId w:val="9"/>
  </w:num>
  <w:num w:numId="18">
    <w:abstractNumId w:val="5"/>
  </w:num>
  <w:num w:numId="19">
    <w:abstractNumId w:val="11"/>
  </w:num>
  <w:num w:numId="20">
    <w:abstractNumId w:val="4"/>
  </w:num>
  <w:num w:numId="21">
    <w:abstractNumId w:val="7"/>
  </w:num>
  <w:num w:numId="22">
    <w:abstractNumId w:val="22"/>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2"/>
    <w:rsid w:val="00005391"/>
    <w:rsid w:val="00010725"/>
    <w:rsid w:val="000136A7"/>
    <w:rsid w:val="00017E89"/>
    <w:rsid w:val="000244ED"/>
    <w:rsid w:val="00027D4E"/>
    <w:rsid w:val="0004076A"/>
    <w:rsid w:val="0005764B"/>
    <w:rsid w:val="00062ADC"/>
    <w:rsid w:val="0007077F"/>
    <w:rsid w:val="00080E3E"/>
    <w:rsid w:val="0008732F"/>
    <w:rsid w:val="00093336"/>
    <w:rsid w:val="00094D48"/>
    <w:rsid w:val="000B2CE9"/>
    <w:rsid w:val="000B696E"/>
    <w:rsid w:val="000C4323"/>
    <w:rsid w:val="000C5F08"/>
    <w:rsid w:val="000D2EB9"/>
    <w:rsid w:val="000E20E5"/>
    <w:rsid w:val="000E268E"/>
    <w:rsid w:val="00122DBE"/>
    <w:rsid w:val="00136B07"/>
    <w:rsid w:val="001403CC"/>
    <w:rsid w:val="001419DD"/>
    <w:rsid w:val="00146111"/>
    <w:rsid w:val="00151FC7"/>
    <w:rsid w:val="00172E7E"/>
    <w:rsid w:val="00176330"/>
    <w:rsid w:val="001769D8"/>
    <w:rsid w:val="001771A5"/>
    <w:rsid w:val="0018082B"/>
    <w:rsid w:val="00190F72"/>
    <w:rsid w:val="001A1894"/>
    <w:rsid w:val="001C1B11"/>
    <w:rsid w:val="001E6907"/>
    <w:rsid w:val="001F3DC4"/>
    <w:rsid w:val="00216537"/>
    <w:rsid w:val="00224E72"/>
    <w:rsid w:val="00234960"/>
    <w:rsid w:val="00234FA3"/>
    <w:rsid w:val="0024263E"/>
    <w:rsid w:val="002517BA"/>
    <w:rsid w:val="00255C04"/>
    <w:rsid w:val="00256B46"/>
    <w:rsid w:val="00257DD7"/>
    <w:rsid w:val="00264304"/>
    <w:rsid w:val="002657F4"/>
    <w:rsid w:val="00267C2F"/>
    <w:rsid w:val="002827D8"/>
    <w:rsid w:val="00283D87"/>
    <w:rsid w:val="00285186"/>
    <w:rsid w:val="00292AF1"/>
    <w:rsid w:val="00292CC5"/>
    <w:rsid w:val="002940AB"/>
    <w:rsid w:val="002954DF"/>
    <w:rsid w:val="002B7D54"/>
    <w:rsid w:val="002C258B"/>
    <w:rsid w:val="002C38C4"/>
    <w:rsid w:val="002D6085"/>
    <w:rsid w:val="002E37E6"/>
    <w:rsid w:val="002E6DCF"/>
    <w:rsid w:val="002F7429"/>
    <w:rsid w:val="00311CE0"/>
    <w:rsid w:val="0032508B"/>
    <w:rsid w:val="00325182"/>
    <w:rsid w:val="00325954"/>
    <w:rsid w:val="00330138"/>
    <w:rsid w:val="003306B0"/>
    <w:rsid w:val="00335D0F"/>
    <w:rsid w:val="00340565"/>
    <w:rsid w:val="00345F92"/>
    <w:rsid w:val="0035213E"/>
    <w:rsid w:val="00356A40"/>
    <w:rsid w:val="0036309D"/>
    <w:rsid w:val="00363445"/>
    <w:rsid w:val="00365F1C"/>
    <w:rsid w:val="00373265"/>
    <w:rsid w:val="00383111"/>
    <w:rsid w:val="003B12F1"/>
    <w:rsid w:val="003C1F5C"/>
    <w:rsid w:val="003D69ED"/>
    <w:rsid w:val="003D76F2"/>
    <w:rsid w:val="003E2815"/>
    <w:rsid w:val="003E4F38"/>
    <w:rsid w:val="003F3D63"/>
    <w:rsid w:val="00403043"/>
    <w:rsid w:val="0040738D"/>
    <w:rsid w:val="004213E5"/>
    <w:rsid w:val="004261B6"/>
    <w:rsid w:val="00433AA1"/>
    <w:rsid w:val="004373DD"/>
    <w:rsid w:val="00437EC0"/>
    <w:rsid w:val="00444802"/>
    <w:rsid w:val="004469F5"/>
    <w:rsid w:val="00451FF9"/>
    <w:rsid w:val="00467C7F"/>
    <w:rsid w:val="00475491"/>
    <w:rsid w:val="00476546"/>
    <w:rsid w:val="0048278B"/>
    <w:rsid w:val="00486BA5"/>
    <w:rsid w:val="0049009F"/>
    <w:rsid w:val="004A538C"/>
    <w:rsid w:val="004B6F28"/>
    <w:rsid w:val="004C591B"/>
    <w:rsid w:val="004E09BF"/>
    <w:rsid w:val="004E3461"/>
    <w:rsid w:val="004E6717"/>
    <w:rsid w:val="004F33C0"/>
    <w:rsid w:val="004F7015"/>
    <w:rsid w:val="00505DB2"/>
    <w:rsid w:val="00515F96"/>
    <w:rsid w:val="00517888"/>
    <w:rsid w:val="00520C20"/>
    <w:rsid w:val="0052102B"/>
    <w:rsid w:val="005414A2"/>
    <w:rsid w:val="00546656"/>
    <w:rsid w:val="00560C1A"/>
    <w:rsid w:val="00562EA7"/>
    <w:rsid w:val="005672C1"/>
    <w:rsid w:val="00574203"/>
    <w:rsid w:val="0058070D"/>
    <w:rsid w:val="00581363"/>
    <w:rsid w:val="00596006"/>
    <w:rsid w:val="005974D5"/>
    <w:rsid w:val="005A2341"/>
    <w:rsid w:val="005A77D2"/>
    <w:rsid w:val="005B0DF3"/>
    <w:rsid w:val="005C2483"/>
    <w:rsid w:val="005C2D29"/>
    <w:rsid w:val="005C6563"/>
    <w:rsid w:val="005E2BA8"/>
    <w:rsid w:val="005E4458"/>
    <w:rsid w:val="005E4C56"/>
    <w:rsid w:val="005F12B9"/>
    <w:rsid w:val="006127FC"/>
    <w:rsid w:val="006139D4"/>
    <w:rsid w:val="0062300A"/>
    <w:rsid w:val="006277F4"/>
    <w:rsid w:val="00636AB6"/>
    <w:rsid w:val="006421AC"/>
    <w:rsid w:val="00657A9C"/>
    <w:rsid w:val="0068138E"/>
    <w:rsid w:val="006825CF"/>
    <w:rsid w:val="0068765B"/>
    <w:rsid w:val="0069540B"/>
    <w:rsid w:val="006A25A8"/>
    <w:rsid w:val="006A410D"/>
    <w:rsid w:val="006A4367"/>
    <w:rsid w:val="006A5133"/>
    <w:rsid w:val="006A6F34"/>
    <w:rsid w:val="006A7E97"/>
    <w:rsid w:val="006C65B1"/>
    <w:rsid w:val="006D28D4"/>
    <w:rsid w:val="006D35DD"/>
    <w:rsid w:val="006D6790"/>
    <w:rsid w:val="006D67AE"/>
    <w:rsid w:val="006E26C8"/>
    <w:rsid w:val="006E3F0E"/>
    <w:rsid w:val="006F49BB"/>
    <w:rsid w:val="006F4E20"/>
    <w:rsid w:val="007140CF"/>
    <w:rsid w:val="007175FC"/>
    <w:rsid w:val="00723434"/>
    <w:rsid w:val="00724A25"/>
    <w:rsid w:val="00727875"/>
    <w:rsid w:val="00732FDA"/>
    <w:rsid w:val="007364E3"/>
    <w:rsid w:val="007403F6"/>
    <w:rsid w:val="00753674"/>
    <w:rsid w:val="007576AF"/>
    <w:rsid w:val="00763EFB"/>
    <w:rsid w:val="007648AF"/>
    <w:rsid w:val="007667CF"/>
    <w:rsid w:val="00783031"/>
    <w:rsid w:val="00785B9B"/>
    <w:rsid w:val="00786834"/>
    <w:rsid w:val="007912DE"/>
    <w:rsid w:val="00791DAF"/>
    <w:rsid w:val="007A55CF"/>
    <w:rsid w:val="007B4E0E"/>
    <w:rsid w:val="007C177D"/>
    <w:rsid w:val="007C1E5B"/>
    <w:rsid w:val="007C2767"/>
    <w:rsid w:val="007C5AE7"/>
    <w:rsid w:val="007D0247"/>
    <w:rsid w:val="007D25D6"/>
    <w:rsid w:val="007D597D"/>
    <w:rsid w:val="007D60E3"/>
    <w:rsid w:val="007E2F6E"/>
    <w:rsid w:val="007E3A6E"/>
    <w:rsid w:val="007E66CA"/>
    <w:rsid w:val="007E6B2A"/>
    <w:rsid w:val="007F5574"/>
    <w:rsid w:val="00800040"/>
    <w:rsid w:val="00806225"/>
    <w:rsid w:val="008114A9"/>
    <w:rsid w:val="00813C15"/>
    <w:rsid w:val="00820419"/>
    <w:rsid w:val="0082333C"/>
    <w:rsid w:val="00826D7F"/>
    <w:rsid w:val="00832490"/>
    <w:rsid w:val="00833023"/>
    <w:rsid w:val="0088306A"/>
    <w:rsid w:val="008859D9"/>
    <w:rsid w:val="0088715A"/>
    <w:rsid w:val="00893B16"/>
    <w:rsid w:val="00897061"/>
    <w:rsid w:val="008A1B67"/>
    <w:rsid w:val="008A6CA8"/>
    <w:rsid w:val="008A7CB7"/>
    <w:rsid w:val="008B75CD"/>
    <w:rsid w:val="008B7F06"/>
    <w:rsid w:val="008D1520"/>
    <w:rsid w:val="008F06CC"/>
    <w:rsid w:val="008F0DB1"/>
    <w:rsid w:val="008F6838"/>
    <w:rsid w:val="00900FA3"/>
    <w:rsid w:val="00901F09"/>
    <w:rsid w:val="009078DF"/>
    <w:rsid w:val="0091263B"/>
    <w:rsid w:val="00923E8B"/>
    <w:rsid w:val="00930399"/>
    <w:rsid w:val="00932D47"/>
    <w:rsid w:val="009350EA"/>
    <w:rsid w:val="0095607F"/>
    <w:rsid w:val="00957A97"/>
    <w:rsid w:val="0096210B"/>
    <w:rsid w:val="00970EC4"/>
    <w:rsid w:val="00972A0C"/>
    <w:rsid w:val="0097431F"/>
    <w:rsid w:val="00977D63"/>
    <w:rsid w:val="00981AA0"/>
    <w:rsid w:val="00983176"/>
    <w:rsid w:val="0099365A"/>
    <w:rsid w:val="009A1C37"/>
    <w:rsid w:val="009A51D6"/>
    <w:rsid w:val="009A7FC7"/>
    <w:rsid w:val="009B13F3"/>
    <w:rsid w:val="009B58D9"/>
    <w:rsid w:val="009B5905"/>
    <w:rsid w:val="009B5C75"/>
    <w:rsid w:val="009B64C9"/>
    <w:rsid w:val="009C5F84"/>
    <w:rsid w:val="009D3B2E"/>
    <w:rsid w:val="009D47BF"/>
    <w:rsid w:val="009D60FA"/>
    <w:rsid w:val="009E0B36"/>
    <w:rsid w:val="009F7457"/>
    <w:rsid w:val="00A2215C"/>
    <w:rsid w:val="00A23056"/>
    <w:rsid w:val="00A24D6A"/>
    <w:rsid w:val="00A27DEF"/>
    <w:rsid w:val="00A31F3F"/>
    <w:rsid w:val="00A33A5A"/>
    <w:rsid w:val="00A348B2"/>
    <w:rsid w:val="00A42642"/>
    <w:rsid w:val="00A4742E"/>
    <w:rsid w:val="00A5428E"/>
    <w:rsid w:val="00A731AD"/>
    <w:rsid w:val="00A80BEF"/>
    <w:rsid w:val="00A90FC0"/>
    <w:rsid w:val="00A94AF0"/>
    <w:rsid w:val="00AA18B3"/>
    <w:rsid w:val="00AA3A55"/>
    <w:rsid w:val="00AA67B0"/>
    <w:rsid w:val="00AB3EB8"/>
    <w:rsid w:val="00AB7694"/>
    <w:rsid w:val="00AD0EFD"/>
    <w:rsid w:val="00AD3952"/>
    <w:rsid w:val="00AD4F5C"/>
    <w:rsid w:val="00AE27A6"/>
    <w:rsid w:val="00AF45A4"/>
    <w:rsid w:val="00AF6A57"/>
    <w:rsid w:val="00AF7F70"/>
    <w:rsid w:val="00B0308F"/>
    <w:rsid w:val="00B1687B"/>
    <w:rsid w:val="00B2018B"/>
    <w:rsid w:val="00B2116E"/>
    <w:rsid w:val="00B21181"/>
    <w:rsid w:val="00B31F3B"/>
    <w:rsid w:val="00B32BE4"/>
    <w:rsid w:val="00B3521C"/>
    <w:rsid w:val="00B41D45"/>
    <w:rsid w:val="00B4751A"/>
    <w:rsid w:val="00B47D13"/>
    <w:rsid w:val="00B66AEE"/>
    <w:rsid w:val="00B76E1A"/>
    <w:rsid w:val="00B85C4B"/>
    <w:rsid w:val="00BA3E97"/>
    <w:rsid w:val="00BB3102"/>
    <w:rsid w:val="00BB7160"/>
    <w:rsid w:val="00BB7D21"/>
    <w:rsid w:val="00BD5B4C"/>
    <w:rsid w:val="00BF7320"/>
    <w:rsid w:val="00C115B0"/>
    <w:rsid w:val="00C125F4"/>
    <w:rsid w:val="00C16715"/>
    <w:rsid w:val="00C22710"/>
    <w:rsid w:val="00C231C5"/>
    <w:rsid w:val="00C23521"/>
    <w:rsid w:val="00C275F7"/>
    <w:rsid w:val="00C30657"/>
    <w:rsid w:val="00C3279E"/>
    <w:rsid w:val="00C36653"/>
    <w:rsid w:val="00C40D53"/>
    <w:rsid w:val="00C41038"/>
    <w:rsid w:val="00C41F37"/>
    <w:rsid w:val="00C67147"/>
    <w:rsid w:val="00C70E65"/>
    <w:rsid w:val="00C73ABE"/>
    <w:rsid w:val="00C75328"/>
    <w:rsid w:val="00C75521"/>
    <w:rsid w:val="00C80BE4"/>
    <w:rsid w:val="00C8690A"/>
    <w:rsid w:val="00C87832"/>
    <w:rsid w:val="00C907C3"/>
    <w:rsid w:val="00C96281"/>
    <w:rsid w:val="00CA26E8"/>
    <w:rsid w:val="00CA65F4"/>
    <w:rsid w:val="00CB427A"/>
    <w:rsid w:val="00CB4674"/>
    <w:rsid w:val="00CB74A3"/>
    <w:rsid w:val="00CB7CFD"/>
    <w:rsid w:val="00CC45B0"/>
    <w:rsid w:val="00CC69E5"/>
    <w:rsid w:val="00CC7A33"/>
    <w:rsid w:val="00CD1A70"/>
    <w:rsid w:val="00CD6C00"/>
    <w:rsid w:val="00CE568F"/>
    <w:rsid w:val="00CF1517"/>
    <w:rsid w:val="00CF1A69"/>
    <w:rsid w:val="00D02EA1"/>
    <w:rsid w:val="00D17D22"/>
    <w:rsid w:val="00D250D3"/>
    <w:rsid w:val="00D25915"/>
    <w:rsid w:val="00D35B1F"/>
    <w:rsid w:val="00D36058"/>
    <w:rsid w:val="00D43161"/>
    <w:rsid w:val="00D43C07"/>
    <w:rsid w:val="00D4533C"/>
    <w:rsid w:val="00D46A3B"/>
    <w:rsid w:val="00D52072"/>
    <w:rsid w:val="00D620DE"/>
    <w:rsid w:val="00D62F71"/>
    <w:rsid w:val="00D6312C"/>
    <w:rsid w:val="00D7114F"/>
    <w:rsid w:val="00D74433"/>
    <w:rsid w:val="00D77A30"/>
    <w:rsid w:val="00D86C64"/>
    <w:rsid w:val="00D873A4"/>
    <w:rsid w:val="00D90F00"/>
    <w:rsid w:val="00DA46D6"/>
    <w:rsid w:val="00DA5E8B"/>
    <w:rsid w:val="00DB4666"/>
    <w:rsid w:val="00DC516E"/>
    <w:rsid w:val="00DC7C8C"/>
    <w:rsid w:val="00DE2354"/>
    <w:rsid w:val="00DF54AA"/>
    <w:rsid w:val="00E00AF6"/>
    <w:rsid w:val="00E02B73"/>
    <w:rsid w:val="00E23953"/>
    <w:rsid w:val="00E26013"/>
    <w:rsid w:val="00E265AA"/>
    <w:rsid w:val="00E312DE"/>
    <w:rsid w:val="00E35AFC"/>
    <w:rsid w:val="00E36FA3"/>
    <w:rsid w:val="00E51BFE"/>
    <w:rsid w:val="00E60403"/>
    <w:rsid w:val="00E63160"/>
    <w:rsid w:val="00E65ABE"/>
    <w:rsid w:val="00E6664E"/>
    <w:rsid w:val="00E710F7"/>
    <w:rsid w:val="00E75402"/>
    <w:rsid w:val="00E84B45"/>
    <w:rsid w:val="00E90231"/>
    <w:rsid w:val="00E9660B"/>
    <w:rsid w:val="00EA0271"/>
    <w:rsid w:val="00EA1BDE"/>
    <w:rsid w:val="00EA2986"/>
    <w:rsid w:val="00EA3FE2"/>
    <w:rsid w:val="00EB2CF1"/>
    <w:rsid w:val="00ED0D59"/>
    <w:rsid w:val="00ED5222"/>
    <w:rsid w:val="00EE6041"/>
    <w:rsid w:val="00EE6AD8"/>
    <w:rsid w:val="00EE6EE2"/>
    <w:rsid w:val="00EE7AF3"/>
    <w:rsid w:val="00EF0117"/>
    <w:rsid w:val="00EF0198"/>
    <w:rsid w:val="00EF5D81"/>
    <w:rsid w:val="00F1674F"/>
    <w:rsid w:val="00F170D9"/>
    <w:rsid w:val="00F26AB2"/>
    <w:rsid w:val="00F47070"/>
    <w:rsid w:val="00F47D0F"/>
    <w:rsid w:val="00F501B1"/>
    <w:rsid w:val="00F64098"/>
    <w:rsid w:val="00F75D01"/>
    <w:rsid w:val="00F777A3"/>
    <w:rsid w:val="00F8040C"/>
    <w:rsid w:val="00F860AA"/>
    <w:rsid w:val="00F86375"/>
    <w:rsid w:val="00F92E71"/>
    <w:rsid w:val="00F969F5"/>
    <w:rsid w:val="00FA0D09"/>
    <w:rsid w:val="00FA2CBE"/>
    <w:rsid w:val="00FA3BFD"/>
    <w:rsid w:val="00FA4195"/>
    <w:rsid w:val="00FA53F7"/>
    <w:rsid w:val="00FA6DF2"/>
    <w:rsid w:val="00FB2993"/>
    <w:rsid w:val="00FB2D30"/>
    <w:rsid w:val="00FB4EA6"/>
    <w:rsid w:val="00FC03A5"/>
    <w:rsid w:val="00FC2F42"/>
    <w:rsid w:val="00FC412C"/>
    <w:rsid w:val="00FC4AE1"/>
    <w:rsid w:val="00FC4B61"/>
    <w:rsid w:val="00FC74EB"/>
    <w:rsid w:val="00FD0ECE"/>
    <w:rsid w:val="00FE1A29"/>
    <w:rsid w:val="00FE6177"/>
    <w:rsid w:val="00FF0C0F"/>
    <w:rsid w:val="00FF3F79"/>
    <w:rsid w:val="00FF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5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4A2"/>
    <w:pPr>
      <w:ind w:left="720"/>
      <w:contextualSpacing/>
    </w:pPr>
  </w:style>
  <w:style w:type="character" w:styleId="Hyperlink">
    <w:name w:val="Hyperlink"/>
    <w:uiPriority w:val="99"/>
    <w:rsid w:val="007C2767"/>
    <w:rPr>
      <w:color w:val="0000FF"/>
      <w:u w:val="single"/>
    </w:rPr>
  </w:style>
  <w:style w:type="paragraph" w:styleId="Header">
    <w:name w:val="header"/>
    <w:basedOn w:val="Normal"/>
    <w:link w:val="HeaderChar"/>
    <w:uiPriority w:val="99"/>
    <w:unhideWhenUsed/>
    <w:rsid w:val="004A5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38C"/>
  </w:style>
  <w:style w:type="paragraph" w:styleId="Footer">
    <w:name w:val="footer"/>
    <w:basedOn w:val="Normal"/>
    <w:link w:val="FooterChar"/>
    <w:uiPriority w:val="99"/>
    <w:unhideWhenUsed/>
    <w:rsid w:val="004A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38C"/>
  </w:style>
  <w:style w:type="table" w:styleId="TableGrid">
    <w:name w:val="Table Grid"/>
    <w:basedOn w:val="TableNormal"/>
    <w:uiPriority w:val="59"/>
    <w:rsid w:val="00475491"/>
    <w:pPr>
      <w:spacing w:before="120" w:after="0" w:line="288"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475491"/>
    <w:pPr>
      <w:suppressAutoHyphens/>
      <w:spacing w:after="60" w:line="360" w:lineRule="auto"/>
      <w:ind w:firstLine="340"/>
    </w:pPr>
    <w:rPr>
      <w:rFonts w:ascii="Arial" w:eastAsia="Times New Roman" w:hAnsi="Arial" w:cs="Times New Roman"/>
      <w:lang w:eastAsia="ar-SA"/>
    </w:rPr>
  </w:style>
  <w:style w:type="character" w:customStyle="1" w:styleId="BodyTextIndentChar">
    <w:name w:val="Body Text Indent Char"/>
    <w:basedOn w:val="DefaultParagraphFont"/>
    <w:link w:val="BodyTextIndent"/>
    <w:rsid w:val="00475491"/>
    <w:rPr>
      <w:rFonts w:ascii="Arial" w:eastAsia="Times New Roman" w:hAnsi="Arial" w:cs="Times New Roman"/>
      <w:lang w:eastAsia="ar-SA"/>
    </w:rPr>
  </w:style>
  <w:style w:type="character" w:styleId="Strong">
    <w:name w:val="Strong"/>
    <w:basedOn w:val="DefaultParagraphFont"/>
    <w:uiPriority w:val="22"/>
    <w:qFormat/>
    <w:rsid w:val="003306B0"/>
    <w:rPr>
      <w:b/>
      <w:bCs/>
    </w:rPr>
  </w:style>
  <w:style w:type="character" w:customStyle="1" w:styleId="Heading3Char">
    <w:name w:val="Heading 3 Char"/>
    <w:basedOn w:val="DefaultParagraphFont"/>
    <w:link w:val="Heading3"/>
    <w:uiPriority w:val="9"/>
    <w:rsid w:val="00B85C4B"/>
    <w:rPr>
      <w:rFonts w:ascii="Times New Roman" w:eastAsia="Times New Roman" w:hAnsi="Times New Roman" w:cs="Times New Roman"/>
      <w:b/>
      <w:bCs/>
      <w:sz w:val="27"/>
      <w:szCs w:val="27"/>
    </w:rPr>
  </w:style>
  <w:style w:type="paragraph" w:styleId="NormalWeb">
    <w:name w:val="Normal (Web)"/>
    <w:basedOn w:val="Normal"/>
    <w:uiPriority w:val="99"/>
    <w:unhideWhenUsed/>
    <w:rsid w:val="00B85C4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E0B36"/>
    <w:rPr>
      <w:sz w:val="16"/>
      <w:szCs w:val="16"/>
    </w:rPr>
  </w:style>
  <w:style w:type="paragraph" w:styleId="CommentText">
    <w:name w:val="annotation text"/>
    <w:basedOn w:val="Normal"/>
    <w:link w:val="CommentTextChar"/>
    <w:uiPriority w:val="99"/>
    <w:semiHidden/>
    <w:unhideWhenUsed/>
    <w:rsid w:val="009E0B36"/>
    <w:pPr>
      <w:spacing w:line="240" w:lineRule="auto"/>
    </w:pPr>
    <w:rPr>
      <w:sz w:val="20"/>
      <w:szCs w:val="20"/>
    </w:rPr>
  </w:style>
  <w:style w:type="character" w:customStyle="1" w:styleId="CommentTextChar">
    <w:name w:val="Comment Text Char"/>
    <w:basedOn w:val="DefaultParagraphFont"/>
    <w:link w:val="CommentText"/>
    <w:uiPriority w:val="99"/>
    <w:semiHidden/>
    <w:rsid w:val="009E0B36"/>
    <w:rPr>
      <w:sz w:val="20"/>
      <w:szCs w:val="20"/>
    </w:rPr>
  </w:style>
  <w:style w:type="paragraph" w:styleId="CommentSubject">
    <w:name w:val="annotation subject"/>
    <w:basedOn w:val="CommentText"/>
    <w:next w:val="CommentText"/>
    <w:link w:val="CommentSubjectChar"/>
    <w:uiPriority w:val="99"/>
    <w:semiHidden/>
    <w:unhideWhenUsed/>
    <w:rsid w:val="009E0B36"/>
    <w:rPr>
      <w:b/>
      <w:bCs/>
    </w:rPr>
  </w:style>
  <w:style w:type="character" w:customStyle="1" w:styleId="CommentSubjectChar">
    <w:name w:val="Comment Subject Char"/>
    <w:basedOn w:val="CommentTextChar"/>
    <w:link w:val="CommentSubject"/>
    <w:uiPriority w:val="99"/>
    <w:semiHidden/>
    <w:rsid w:val="009E0B36"/>
    <w:rPr>
      <w:b/>
      <w:bCs/>
      <w:sz w:val="20"/>
      <w:szCs w:val="20"/>
    </w:rPr>
  </w:style>
  <w:style w:type="paragraph" w:styleId="BalloonText">
    <w:name w:val="Balloon Text"/>
    <w:basedOn w:val="Normal"/>
    <w:link w:val="BalloonTextChar"/>
    <w:uiPriority w:val="99"/>
    <w:semiHidden/>
    <w:unhideWhenUsed/>
    <w:rsid w:val="009E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B36"/>
    <w:rPr>
      <w:rFonts w:ascii="Tahoma" w:hAnsi="Tahoma" w:cs="Tahoma"/>
      <w:sz w:val="16"/>
      <w:szCs w:val="16"/>
    </w:rPr>
  </w:style>
  <w:style w:type="paragraph" w:customStyle="1" w:styleId="Title1">
    <w:name w:val="Title1"/>
    <w:basedOn w:val="Normal"/>
    <w:rsid w:val="00DA5E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5E8B"/>
    <w:rPr>
      <w:i/>
      <w:iCs/>
    </w:rPr>
  </w:style>
  <w:style w:type="paragraph" w:customStyle="1" w:styleId="Default">
    <w:name w:val="Default"/>
    <w:rsid w:val="00517888"/>
    <w:pPr>
      <w:autoSpaceDE w:val="0"/>
      <w:autoSpaceDN w:val="0"/>
      <w:adjustRightInd w:val="0"/>
      <w:spacing w:after="0" w:line="240" w:lineRule="auto"/>
    </w:pPr>
    <w:rPr>
      <w:rFonts w:ascii="Franklin Gothic Book" w:hAnsi="Franklin Gothic Book" w:cs="Franklin Gothic Book"/>
      <w:color w:val="000000"/>
      <w:sz w:val="24"/>
      <w:szCs w:val="24"/>
    </w:rPr>
  </w:style>
  <w:style w:type="character" w:styleId="FollowedHyperlink">
    <w:name w:val="FollowedHyperlink"/>
    <w:basedOn w:val="DefaultParagraphFont"/>
    <w:uiPriority w:val="99"/>
    <w:semiHidden/>
    <w:unhideWhenUsed/>
    <w:rsid w:val="00E90231"/>
    <w:rPr>
      <w:color w:val="800080" w:themeColor="followedHyperlink"/>
      <w:u w:val="single"/>
    </w:rPr>
  </w:style>
  <w:style w:type="character" w:customStyle="1" w:styleId="aqj">
    <w:name w:val="aqj"/>
    <w:basedOn w:val="DefaultParagraphFont"/>
    <w:rsid w:val="00FF58D2"/>
  </w:style>
  <w:style w:type="paragraph" w:customStyle="1" w:styleId="TI">
    <w:name w:val="TI"/>
    <w:basedOn w:val="Normal"/>
    <w:next w:val="Normal"/>
    <w:rsid w:val="00972A0C"/>
    <w:pPr>
      <w:spacing w:after="240" w:line="360" w:lineRule="atLeast"/>
    </w:pPr>
    <w:rPr>
      <w:rFonts w:ascii="Arial" w:eastAsia="Times New Roman" w:hAnsi="Arial" w:cs="Times New Roman"/>
      <w:b/>
      <w:sz w:val="36"/>
      <w:szCs w:val="20"/>
    </w:rPr>
  </w:style>
  <w:style w:type="character" w:customStyle="1" w:styleId="gi">
    <w:name w:val="gi"/>
    <w:basedOn w:val="DefaultParagraphFont"/>
    <w:rsid w:val="00C907C3"/>
  </w:style>
  <w:style w:type="character" w:customStyle="1" w:styleId="family">
    <w:name w:val="family"/>
    <w:basedOn w:val="DefaultParagraphFont"/>
    <w:rsid w:val="00B201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5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4A2"/>
    <w:pPr>
      <w:ind w:left="720"/>
      <w:contextualSpacing/>
    </w:pPr>
  </w:style>
  <w:style w:type="character" w:styleId="Hyperlink">
    <w:name w:val="Hyperlink"/>
    <w:uiPriority w:val="99"/>
    <w:rsid w:val="007C2767"/>
    <w:rPr>
      <w:color w:val="0000FF"/>
      <w:u w:val="single"/>
    </w:rPr>
  </w:style>
  <w:style w:type="paragraph" w:styleId="Header">
    <w:name w:val="header"/>
    <w:basedOn w:val="Normal"/>
    <w:link w:val="HeaderChar"/>
    <w:uiPriority w:val="99"/>
    <w:unhideWhenUsed/>
    <w:rsid w:val="004A5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38C"/>
  </w:style>
  <w:style w:type="paragraph" w:styleId="Footer">
    <w:name w:val="footer"/>
    <w:basedOn w:val="Normal"/>
    <w:link w:val="FooterChar"/>
    <w:uiPriority w:val="99"/>
    <w:unhideWhenUsed/>
    <w:rsid w:val="004A5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38C"/>
  </w:style>
  <w:style w:type="table" w:styleId="TableGrid">
    <w:name w:val="Table Grid"/>
    <w:basedOn w:val="TableNormal"/>
    <w:uiPriority w:val="59"/>
    <w:rsid w:val="00475491"/>
    <w:pPr>
      <w:spacing w:before="120" w:after="0" w:line="288"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475491"/>
    <w:pPr>
      <w:suppressAutoHyphens/>
      <w:spacing w:after="60" w:line="360" w:lineRule="auto"/>
      <w:ind w:firstLine="340"/>
    </w:pPr>
    <w:rPr>
      <w:rFonts w:ascii="Arial" w:eastAsia="Times New Roman" w:hAnsi="Arial" w:cs="Times New Roman"/>
      <w:lang w:eastAsia="ar-SA"/>
    </w:rPr>
  </w:style>
  <w:style w:type="character" w:customStyle="1" w:styleId="BodyTextIndentChar">
    <w:name w:val="Body Text Indent Char"/>
    <w:basedOn w:val="DefaultParagraphFont"/>
    <w:link w:val="BodyTextIndent"/>
    <w:rsid w:val="00475491"/>
    <w:rPr>
      <w:rFonts w:ascii="Arial" w:eastAsia="Times New Roman" w:hAnsi="Arial" w:cs="Times New Roman"/>
      <w:lang w:eastAsia="ar-SA"/>
    </w:rPr>
  </w:style>
  <w:style w:type="character" w:styleId="Strong">
    <w:name w:val="Strong"/>
    <w:basedOn w:val="DefaultParagraphFont"/>
    <w:uiPriority w:val="22"/>
    <w:qFormat/>
    <w:rsid w:val="003306B0"/>
    <w:rPr>
      <w:b/>
      <w:bCs/>
    </w:rPr>
  </w:style>
  <w:style w:type="character" w:customStyle="1" w:styleId="Heading3Char">
    <w:name w:val="Heading 3 Char"/>
    <w:basedOn w:val="DefaultParagraphFont"/>
    <w:link w:val="Heading3"/>
    <w:uiPriority w:val="9"/>
    <w:rsid w:val="00B85C4B"/>
    <w:rPr>
      <w:rFonts w:ascii="Times New Roman" w:eastAsia="Times New Roman" w:hAnsi="Times New Roman" w:cs="Times New Roman"/>
      <w:b/>
      <w:bCs/>
      <w:sz w:val="27"/>
      <w:szCs w:val="27"/>
    </w:rPr>
  </w:style>
  <w:style w:type="paragraph" w:styleId="NormalWeb">
    <w:name w:val="Normal (Web)"/>
    <w:basedOn w:val="Normal"/>
    <w:uiPriority w:val="99"/>
    <w:unhideWhenUsed/>
    <w:rsid w:val="00B85C4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E0B36"/>
    <w:rPr>
      <w:sz w:val="16"/>
      <w:szCs w:val="16"/>
    </w:rPr>
  </w:style>
  <w:style w:type="paragraph" w:styleId="CommentText">
    <w:name w:val="annotation text"/>
    <w:basedOn w:val="Normal"/>
    <w:link w:val="CommentTextChar"/>
    <w:uiPriority w:val="99"/>
    <w:semiHidden/>
    <w:unhideWhenUsed/>
    <w:rsid w:val="009E0B36"/>
    <w:pPr>
      <w:spacing w:line="240" w:lineRule="auto"/>
    </w:pPr>
    <w:rPr>
      <w:sz w:val="20"/>
      <w:szCs w:val="20"/>
    </w:rPr>
  </w:style>
  <w:style w:type="character" w:customStyle="1" w:styleId="CommentTextChar">
    <w:name w:val="Comment Text Char"/>
    <w:basedOn w:val="DefaultParagraphFont"/>
    <w:link w:val="CommentText"/>
    <w:uiPriority w:val="99"/>
    <w:semiHidden/>
    <w:rsid w:val="009E0B36"/>
    <w:rPr>
      <w:sz w:val="20"/>
      <w:szCs w:val="20"/>
    </w:rPr>
  </w:style>
  <w:style w:type="paragraph" w:styleId="CommentSubject">
    <w:name w:val="annotation subject"/>
    <w:basedOn w:val="CommentText"/>
    <w:next w:val="CommentText"/>
    <w:link w:val="CommentSubjectChar"/>
    <w:uiPriority w:val="99"/>
    <w:semiHidden/>
    <w:unhideWhenUsed/>
    <w:rsid w:val="009E0B36"/>
    <w:rPr>
      <w:b/>
      <w:bCs/>
    </w:rPr>
  </w:style>
  <w:style w:type="character" w:customStyle="1" w:styleId="CommentSubjectChar">
    <w:name w:val="Comment Subject Char"/>
    <w:basedOn w:val="CommentTextChar"/>
    <w:link w:val="CommentSubject"/>
    <w:uiPriority w:val="99"/>
    <w:semiHidden/>
    <w:rsid w:val="009E0B36"/>
    <w:rPr>
      <w:b/>
      <w:bCs/>
      <w:sz w:val="20"/>
      <w:szCs w:val="20"/>
    </w:rPr>
  </w:style>
  <w:style w:type="paragraph" w:styleId="BalloonText">
    <w:name w:val="Balloon Text"/>
    <w:basedOn w:val="Normal"/>
    <w:link w:val="BalloonTextChar"/>
    <w:uiPriority w:val="99"/>
    <w:semiHidden/>
    <w:unhideWhenUsed/>
    <w:rsid w:val="009E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B36"/>
    <w:rPr>
      <w:rFonts w:ascii="Tahoma" w:hAnsi="Tahoma" w:cs="Tahoma"/>
      <w:sz w:val="16"/>
      <w:szCs w:val="16"/>
    </w:rPr>
  </w:style>
  <w:style w:type="paragraph" w:customStyle="1" w:styleId="Title1">
    <w:name w:val="Title1"/>
    <w:basedOn w:val="Normal"/>
    <w:rsid w:val="00DA5E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5E8B"/>
    <w:rPr>
      <w:i/>
      <w:iCs/>
    </w:rPr>
  </w:style>
  <w:style w:type="paragraph" w:customStyle="1" w:styleId="Default">
    <w:name w:val="Default"/>
    <w:rsid w:val="00517888"/>
    <w:pPr>
      <w:autoSpaceDE w:val="0"/>
      <w:autoSpaceDN w:val="0"/>
      <w:adjustRightInd w:val="0"/>
      <w:spacing w:after="0" w:line="240" w:lineRule="auto"/>
    </w:pPr>
    <w:rPr>
      <w:rFonts w:ascii="Franklin Gothic Book" w:hAnsi="Franklin Gothic Book" w:cs="Franklin Gothic Book"/>
      <w:color w:val="000000"/>
      <w:sz w:val="24"/>
      <w:szCs w:val="24"/>
    </w:rPr>
  </w:style>
  <w:style w:type="character" w:styleId="FollowedHyperlink">
    <w:name w:val="FollowedHyperlink"/>
    <w:basedOn w:val="DefaultParagraphFont"/>
    <w:uiPriority w:val="99"/>
    <w:semiHidden/>
    <w:unhideWhenUsed/>
    <w:rsid w:val="00E90231"/>
    <w:rPr>
      <w:color w:val="800080" w:themeColor="followedHyperlink"/>
      <w:u w:val="single"/>
    </w:rPr>
  </w:style>
  <w:style w:type="character" w:customStyle="1" w:styleId="aqj">
    <w:name w:val="aqj"/>
    <w:basedOn w:val="DefaultParagraphFont"/>
    <w:rsid w:val="00FF58D2"/>
  </w:style>
  <w:style w:type="paragraph" w:customStyle="1" w:styleId="TI">
    <w:name w:val="TI"/>
    <w:basedOn w:val="Normal"/>
    <w:next w:val="Normal"/>
    <w:rsid w:val="00972A0C"/>
    <w:pPr>
      <w:spacing w:after="240" w:line="360" w:lineRule="atLeast"/>
    </w:pPr>
    <w:rPr>
      <w:rFonts w:ascii="Arial" w:eastAsia="Times New Roman" w:hAnsi="Arial" w:cs="Times New Roman"/>
      <w:b/>
      <w:sz w:val="36"/>
      <w:szCs w:val="20"/>
    </w:rPr>
  </w:style>
  <w:style w:type="character" w:customStyle="1" w:styleId="gi">
    <w:name w:val="gi"/>
    <w:basedOn w:val="DefaultParagraphFont"/>
    <w:rsid w:val="00C907C3"/>
  </w:style>
  <w:style w:type="character" w:customStyle="1" w:styleId="family">
    <w:name w:val="family"/>
    <w:basedOn w:val="DefaultParagraphFont"/>
    <w:rsid w:val="00B20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6600">
      <w:bodyDiv w:val="1"/>
      <w:marLeft w:val="0"/>
      <w:marRight w:val="0"/>
      <w:marTop w:val="0"/>
      <w:marBottom w:val="0"/>
      <w:divBdr>
        <w:top w:val="none" w:sz="0" w:space="0" w:color="auto"/>
        <w:left w:val="none" w:sz="0" w:space="0" w:color="auto"/>
        <w:bottom w:val="none" w:sz="0" w:space="0" w:color="auto"/>
        <w:right w:val="none" w:sz="0" w:space="0" w:color="auto"/>
      </w:divBdr>
    </w:div>
    <w:div w:id="202334207">
      <w:bodyDiv w:val="1"/>
      <w:marLeft w:val="0"/>
      <w:marRight w:val="0"/>
      <w:marTop w:val="0"/>
      <w:marBottom w:val="0"/>
      <w:divBdr>
        <w:top w:val="none" w:sz="0" w:space="0" w:color="auto"/>
        <w:left w:val="none" w:sz="0" w:space="0" w:color="auto"/>
        <w:bottom w:val="none" w:sz="0" w:space="0" w:color="auto"/>
        <w:right w:val="none" w:sz="0" w:space="0" w:color="auto"/>
      </w:divBdr>
      <w:divsChild>
        <w:div w:id="1086731280">
          <w:marLeft w:val="0"/>
          <w:marRight w:val="0"/>
          <w:marTop w:val="0"/>
          <w:marBottom w:val="0"/>
          <w:divBdr>
            <w:top w:val="none" w:sz="0" w:space="0" w:color="auto"/>
            <w:left w:val="none" w:sz="0" w:space="0" w:color="auto"/>
            <w:bottom w:val="none" w:sz="0" w:space="0" w:color="auto"/>
            <w:right w:val="none" w:sz="0" w:space="0" w:color="auto"/>
          </w:divBdr>
        </w:div>
        <w:div w:id="1358892687">
          <w:marLeft w:val="0"/>
          <w:marRight w:val="0"/>
          <w:marTop w:val="0"/>
          <w:marBottom w:val="0"/>
          <w:divBdr>
            <w:top w:val="none" w:sz="0" w:space="0" w:color="auto"/>
            <w:left w:val="none" w:sz="0" w:space="0" w:color="auto"/>
            <w:bottom w:val="none" w:sz="0" w:space="0" w:color="auto"/>
            <w:right w:val="none" w:sz="0" w:space="0" w:color="auto"/>
          </w:divBdr>
        </w:div>
      </w:divsChild>
    </w:div>
    <w:div w:id="471604084">
      <w:bodyDiv w:val="1"/>
      <w:marLeft w:val="0"/>
      <w:marRight w:val="0"/>
      <w:marTop w:val="0"/>
      <w:marBottom w:val="0"/>
      <w:divBdr>
        <w:top w:val="none" w:sz="0" w:space="0" w:color="auto"/>
        <w:left w:val="none" w:sz="0" w:space="0" w:color="auto"/>
        <w:bottom w:val="none" w:sz="0" w:space="0" w:color="auto"/>
        <w:right w:val="none" w:sz="0" w:space="0" w:color="auto"/>
      </w:divBdr>
    </w:div>
    <w:div w:id="1021323761">
      <w:bodyDiv w:val="1"/>
      <w:marLeft w:val="0"/>
      <w:marRight w:val="0"/>
      <w:marTop w:val="0"/>
      <w:marBottom w:val="0"/>
      <w:divBdr>
        <w:top w:val="none" w:sz="0" w:space="0" w:color="auto"/>
        <w:left w:val="none" w:sz="0" w:space="0" w:color="auto"/>
        <w:bottom w:val="none" w:sz="0" w:space="0" w:color="auto"/>
        <w:right w:val="none" w:sz="0" w:space="0" w:color="auto"/>
      </w:divBdr>
    </w:div>
    <w:div w:id="1308392822">
      <w:bodyDiv w:val="1"/>
      <w:marLeft w:val="0"/>
      <w:marRight w:val="0"/>
      <w:marTop w:val="0"/>
      <w:marBottom w:val="0"/>
      <w:divBdr>
        <w:top w:val="none" w:sz="0" w:space="0" w:color="auto"/>
        <w:left w:val="none" w:sz="0" w:space="0" w:color="auto"/>
        <w:bottom w:val="none" w:sz="0" w:space="0" w:color="auto"/>
        <w:right w:val="none" w:sz="0" w:space="0" w:color="auto"/>
      </w:divBdr>
      <w:divsChild>
        <w:div w:id="1895653852">
          <w:marLeft w:val="0"/>
          <w:marRight w:val="0"/>
          <w:marTop w:val="0"/>
          <w:marBottom w:val="0"/>
          <w:divBdr>
            <w:top w:val="none" w:sz="0" w:space="0" w:color="auto"/>
            <w:left w:val="none" w:sz="0" w:space="0" w:color="auto"/>
            <w:bottom w:val="none" w:sz="0" w:space="0" w:color="auto"/>
            <w:right w:val="none" w:sz="0" w:space="0" w:color="auto"/>
          </w:divBdr>
        </w:div>
      </w:divsChild>
    </w:div>
    <w:div w:id="1675448153">
      <w:bodyDiv w:val="1"/>
      <w:marLeft w:val="0"/>
      <w:marRight w:val="0"/>
      <w:marTop w:val="0"/>
      <w:marBottom w:val="0"/>
      <w:divBdr>
        <w:top w:val="none" w:sz="0" w:space="0" w:color="auto"/>
        <w:left w:val="none" w:sz="0" w:space="0" w:color="auto"/>
        <w:bottom w:val="none" w:sz="0" w:space="0" w:color="auto"/>
        <w:right w:val="none" w:sz="0" w:space="0" w:color="auto"/>
      </w:divBdr>
    </w:div>
    <w:div w:id="1732386922">
      <w:bodyDiv w:val="1"/>
      <w:marLeft w:val="0"/>
      <w:marRight w:val="0"/>
      <w:marTop w:val="0"/>
      <w:marBottom w:val="0"/>
      <w:divBdr>
        <w:top w:val="none" w:sz="0" w:space="0" w:color="auto"/>
        <w:left w:val="none" w:sz="0" w:space="0" w:color="auto"/>
        <w:bottom w:val="none" w:sz="0" w:space="0" w:color="auto"/>
        <w:right w:val="none" w:sz="0" w:space="0" w:color="auto"/>
      </w:divBdr>
    </w:div>
    <w:div w:id="19468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quickstats.nass.usda.go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ucanr.edu/repositoryfiles/ca2016a0007-16190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s1.cdfa.ca.gov/FertilizerResearch/docs/Guidelines.html" TargetMode="External"/><Relationship Id="rId5" Type="http://schemas.openxmlformats.org/officeDocument/2006/relationships/settings" Target="settings.xml"/><Relationship Id="rId15" Type="http://schemas.openxmlformats.org/officeDocument/2006/relationships/hyperlink" Target="https://www.cdfa.ca.gov/statistics/PDFs/2015Report.pdf" TargetMode="External"/><Relationship Id="rId10" Type="http://schemas.openxmlformats.org/officeDocument/2006/relationships/hyperlink" Target="https://apps1.cdfa.ca.gov/FertilizerResearch/docs/Guideline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awards@ucdavis.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75510-A5C7-4DA3-864C-14AFF31B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 Geisseler</dc:creator>
  <cp:lastModifiedBy>Patricia Ann Lazicki</cp:lastModifiedBy>
  <cp:revision>2</cp:revision>
  <cp:lastPrinted>2015-02-12T00:53:00Z</cp:lastPrinted>
  <dcterms:created xsi:type="dcterms:W3CDTF">2017-03-22T17:49:00Z</dcterms:created>
  <dcterms:modified xsi:type="dcterms:W3CDTF">2017-03-22T17:49:00Z</dcterms:modified>
</cp:coreProperties>
</file>