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2239" w14:textId="0DE2EB1E" w:rsidR="008E0189" w:rsidRPr="008E0189" w:rsidRDefault="008E0189" w:rsidP="00AF1387">
      <w:pPr>
        <w:jc w:val="both"/>
        <w:rPr>
          <w:b/>
          <w:bCs/>
        </w:rPr>
      </w:pPr>
      <w:proofErr w:type="spellStart"/>
      <w:r w:rsidRPr="008E0189">
        <w:rPr>
          <w:b/>
          <w:bCs/>
        </w:rPr>
        <w:t>APIs</w:t>
      </w:r>
      <w:proofErr w:type="spellEnd"/>
    </w:p>
    <w:p w14:paraId="2D5B9D8A" w14:textId="2C2E5E9A" w:rsidR="008E0189" w:rsidRDefault="008E0189" w:rsidP="00AF1387">
      <w:pPr>
        <w:jc w:val="both"/>
      </w:pPr>
      <w:r>
        <w:t>Una Interfaz de Programación de Aplicaciones (API) es un conjunto de reglas, protocolos y herramientas que permiten a los desarrolladores de software crear aplicaciones que interactúen con un sistema de software específico, servicio o plataforma. En esencia, una API define cómo los componentes de software deben comunicarse entre sí.</w:t>
      </w:r>
      <w:r>
        <w:t xml:space="preserve"> P</w:t>
      </w:r>
      <w:r>
        <w:t>roporciona una interfaz clara y estructurada para que los desarrolladores interactúen con una aplicación o servicio.</w:t>
      </w:r>
    </w:p>
    <w:p w14:paraId="2EB78AC1" w14:textId="77777777" w:rsidR="008E0189" w:rsidRDefault="008E0189" w:rsidP="00AF1387">
      <w:pPr>
        <w:jc w:val="both"/>
      </w:pPr>
      <w:r>
        <w:t>Su propósito es permitir la integración y la interoperabilidad entre diferentes sistemas de software, simplificando el desarrollo de aplicaciones y permitiendo la reutilización de funcionalidades existentes.</w:t>
      </w:r>
    </w:p>
    <w:p w14:paraId="51B4E13C" w14:textId="77A349D0" w:rsidR="0053535C" w:rsidRDefault="0053535C" w:rsidP="00AF1387">
      <w:pPr>
        <w:jc w:val="both"/>
      </w:pPr>
      <w:r>
        <w:rPr>
          <w:noProof/>
        </w:rPr>
        <w:drawing>
          <wp:inline distT="0" distB="0" distL="0" distR="0" wp14:anchorId="42FC863D" wp14:editId="1B5562FC">
            <wp:extent cx="5612130" cy="1552575"/>
            <wp:effectExtent l="0" t="0" r="7620" b="9525"/>
            <wp:docPr id="1560853379" name="Imagen 1" descr="Qué es API Security para aplicaciones móviles? | Aka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API Security para aplicaciones móviles? | Akamai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7" b="23657"/>
                    <a:stretch/>
                  </pic:blipFill>
                  <pic:spPr bwMode="auto"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2DCDD" w14:textId="77777777" w:rsidR="008E0189" w:rsidRPr="008E0189" w:rsidRDefault="008E0189" w:rsidP="00AF1387">
      <w:pPr>
        <w:jc w:val="both"/>
        <w:rPr>
          <w:b/>
          <w:bCs/>
        </w:rPr>
      </w:pPr>
      <w:r w:rsidRPr="008E0189">
        <w:rPr>
          <w:b/>
          <w:bCs/>
        </w:rPr>
        <w:t xml:space="preserve">Tipos de </w:t>
      </w:r>
      <w:proofErr w:type="spellStart"/>
      <w:r w:rsidRPr="008E0189">
        <w:rPr>
          <w:b/>
          <w:bCs/>
        </w:rPr>
        <w:t>APIs</w:t>
      </w:r>
      <w:proofErr w:type="spellEnd"/>
      <w:r w:rsidRPr="008E0189">
        <w:rPr>
          <w:b/>
          <w:bCs/>
        </w:rPr>
        <w:t>:</w:t>
      </w:r>
    </w:p>
    <w:p w14:paraId="4FEFE074" w14:textId="77777777" w:rsidR="008E0189" w:rsidRDefault="008E0189" w:rsidP="00AF13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Web: Permiten la comunicación a través de la web utilizando protocolos como HTTP y HTTPS. Son comunes en servicios en la nube y plataformas web.</w:t>
      </w:r>
    </w:p>
    <w:p w14:paraId="408297A2" w14:textId="77777777" w:rsidR="008E0189" w:rsidRDefault="008E0189" w:rsidP="00AF13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de Bibliotecas o </w:t>
      </w:r>
      <w:proofErr w:type="spellStart"/>
      <w:r>
        <w:t>SDKs</w:t>
      </w:r>
      <w:proofErr w:type="spellEnd"/>
      <w:r>
        <w:t>: Proporcionan funciones y procedimientos que pueden ser invocados desde el código de una aplicación para acceder a funcionalidades específicas de una biblioteca o conjunto de herramientas.</w:t>
      </w:r>
    </w:p>
    <w:p w14:paraId="6D00055B" w14:textId="77777777" w:rsidR="008E0189" w:rsidRDefault="008E0189" w:rsidP="00AF13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de Sistemas Operativos: Permiten a las aplicaciones acceder a funciones del sistema operativo subyacente, como la gestión de archivos, la red y los dispositivos de hardware.</w:t>
      </w:r>
    </w:p>
    <w:p w14:paraId="34DA564A" w14:textId="77777777" w:rsidR="008E0189" w:rsidRDefault="008E0189" w:rsidP="00AF13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de Bases de Datos: Permiten a las aplicaciones acceder y manipular datos almacenados en una base de datos.</w:t>
      </w:r>
    </w:p>
    <w:p w14:paraId="372D33D1" w14:textId="77777777" w:rsidR="008E0189" w:rsidRPr="008E0189" w:rsidRDefault="008E0189" w:rsidP="00AF1387">
      <w:pPr>
        <w:jc w:val="both"/>
        <w:rPr>
          <w:b/>
          <w:bCs/>
        </w:rPr>
      </w:pPr>
      <w:r w:rsidRPr="008E0189">
        <w:rPr>
          <w:b/>
          <w:bCs/>
        </w:rPr>
        <w:t>Estructura y Funcionamiento:</w:t>
      </w:r>
    </w:p>
    <w:p w14:paraId="5C29B815" w14:textId="77777777" w:rsidR="008E0189" w:rsidRDefault="008E0189" w:rsidP="00AF1387">
      <w:pPr>
        <w:jc w:val="both"/>
      </w:pPr>
      <w:r>
        <w:t xml:space="preserve">Una API define un conjunto de </w:t>
      </w:r>
      <w:proofErr w:type="spellStart"/>
      <w:r>
        <w:t>endpoints</w:t>
      </w:r>
      <w:proofErr w:type="spellEnd"/>
      <w:r>
        <w:t>, o puntos finales, que representan las operaciones que se pueden realizar.</w:t>
      </w:r>
    </w:p>
    <w:p w14:paraId="4787F1B1" w14:textId="77777777" w:rsidR="008E0189" w:rsidRDefault="008E0189" w:rsidP="00AF1387">
      <w:pPr>
        <w:jc w:val="both"/>
      </w:pPr>
      <w:r>
        <w:t xml:space="preserve">Cada </w:t>
      </w:r>
      <w:proofErr w:type="spellStart"/>
      <w:r>
        <w:t>endpoint</w:t>
      </w:r>
      <w:proofErr w:type="spellEnd"/>
      <w:r>
        <w:t xml:space="preserve"> tiene una URL única y acepta solicitudes en un formato específico (por ejemplo, JSON o XML) y devuelve respuestas también en un formato específico.</w:t>
      </w:r>
    </w:p>
    <w:p w14:paraId="454FFB00" w14:textId="77777777" w:rsidR="008E0189" w:rsidRDefault="008E0189" w:rsidP="00AF1387">
      <w:pPr>
        <w:jc w:val="both"/>
      </w:pPr>
      <w:r>
        <w:t>Las operaciones comunes incluyen la obtención de datos (mediante el método GET), la creación de nuevos datos (mediante el método POST), la actualización de datos existentes (mediante el método PUT o PATCH) y la eliminación de datos (mediante el método DELETE).</w:t>
      </w:r>
    </w:p>
    <w:p w14:paraId="0278D7FB" w14:textId="28CED344" w:rsidR="004C21EA" w:rsidRDefault="004C21EA" w:rsidP="00AF1387">
      <w:pPr>
        <w:jc w:val="both"/>
      </w:pPr>
      <w:r>
        <w:rPr>
          <w:noProof/>
        </w:rPr>
        <w:lastRenderedPageBreak/>
        <w:drawing>
          <wp:inline distT="0" distB="0" distL="0" distR="0" wp14:anchorId="0F922E16" wp14:editId="7D41E351">
            <wp:extent cx="5612130" cy="1905000"/>
            <wp:effectExtent l="0" t="0" r="7620" b="0"/>
            <wp:docPr id="385440972" name="Imagen 2" descr="Qué es una API y para qué sir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una API y para qué sirve?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0" b="32204"/>
                    <a:stretch/>
                  </pic:blipFill>
                  <pic:spPr bwMode="auto"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17D4" w14:textId="77777777" w:rsidR="008E0189" w:rsidRPr="008E0189" w:rsidRDefault="008E0189" w:rsidP="00AF1387">
      <w:pPr>
        <w:jc w:val="both"/>
        <w:rPr>
          <w:b/>
          <w:bCs/>
        </w:rPr>
      </w:pPr>
      <w:r w:rsidRPr="008E0189">
        <w:rPr>
          <w:b/>
          <w:bCs/>
        </w:rPr>
        <w:t>Autenticación y Autorización:</w:t>
      </w:r>
    </w:p>
    <w:p w14:paraId="1667D7EA" w14:textId="77777777" w:rsidR="008E0189" w:rsidRDefault="008E0189" w:rsidP="00AF1387">
      <w:pPr>
        <w:jc w:val="both"/>
      </w:pPr>
      <w:r>
        <w:t xml:space="preserve">Las </w:t>
      </w:r>
      <w:proofErr w:type="spellStart"/>
      <w:r>
        <w:t>APIs</w:t>
      </w:r>
      <w:proofErr w:type="spellEnd"/>
      <w:r>
        <w:t xml:space="preserve"> suelen requerir algún tipo de autenticación para verificar la identidad del usuario o de la aplicación que realiza la solicitud.</w:t>
      </w:r>
    </w:p>
    <w:p w14:paraId="28D2F2D1" w14:textId="77777777" w:rsidR="008E0189" w:rsidRDefault="008E0189" w:rsidP="00AF1387">
      <w:pPr>
        <w:jc w:val="both"/>
      </w:pPr>
      <w:r>
        <w:t>Además, pueden utilizar sistemas de autorización para controlar el acceso a determinados recursos o funcionalidades basados en roles o permisos específicos.</w:t>
      </w:r>
    </w:p>
    <w:p w14:paraId="3FBA085A" w14:textId="77777777" w:rsidR="008E0189" w:rsidRPr="008E0189" w:rsidRDefault="008E0189" w:rsidP="00AF1387">
      <w:pPr>
        <w:jc w:val="both"/>
        <w:rPr>
          <w:b/>
          <w:bCs/>
        </w:rPr>
      </w:pPr>
      <w:r w:rsidRPr="008E0189">
        <w:rPr>
          <w:b/>
          <w:bCs/>
        </w:rPr>
        <w:t>Documentación y Versionado:</w:t>
      </w:r>
    </w:p>
    <w:p w14:paraId="5EDF4906" w14:textId="77777777" w:rsidR="008E0189" w:rsidRDefault="008E0189" w:rsidP="00AF1387">
      <w:pPr>
        <w:jc w:val="both"/>
      </w:pPr>
      <w:r>
        <w:t xml:space="preserve">Una buena documentación es crucial para que los desarrolladores comprendan cómo utilizar una API correctamente. Esto incluye descripciones detalladas de los </w:t>
      </w:r>
      <w:proofErr w:type="spellStart"/>
      <w:r>
        <w:t>endpoints</w:t>
      </w:r>
      <w:proofErr w:type="spellEnd"/>
      <w:r>
        <w:t>, los parámetros de las solicitudes y las respuestas esperadas.</w:t>
      </w:r>
    </w:p>
    <w:p w14:paraId="37014D56" w14:textId="77777777" w:rsidR="008E0189" w:rsidRDefault="008E0189" w:rsidP="00AF1387">
      <w:pPr>
        <w:jc w:val="both"/>
      </w:pPr>
      <w:r>
        <w:t>El versionado de la API garantiza la compatibilidad hacia atrás y permite realizar cambios en la API sin afectar a los usuarios existentes. Cada versión de la API puede tener su propia documentación y políticas de soporte.</w:t>
      </w:r>
    </w:p>
    <w:p w14:paraId="4800B422" w14:textId="77777777" w:rsidR="008E0189" w:rsidRPr="008E0189" w:rsidRDefault="008E0189" w:rsidP="00AF1387">
      <w:pPr>
        <w:jc w:val="both"/>
        <w:rPr>
          <w:b/>
          <w:bCs/>
        </w:rPr>
      </w:pPr>
      <w:r w:rsidRPr="008E0189">
        <w:rPr>
          <w:b/>
          <w:bCs/>
        </w:rPr>
        <w:t>Ejemplos de Aplicación:</w:t>
      </w:r>
    </w:p>
    <w:p w14:paraId="5E0B58A9" w14:textId="77777777" w:rsidR="008E0189" w:rsidRDefault="008E0189" w:rsidP="00AF1387">
      <w:pPr>
        <w:jc w:val="both"/>
      </w:pPr>
      <w:r>
        <w:t xml:space="preserve">Las </w:t>
      </w:r>
      <w:proofErr w:type="spellStart"/>
      <w:r>
        <w:t>APIs</w:t>
      </w:r>
      <w:proofErr w:type="spellEnd"/>
      <w:r>
        <w:t xml:space="preserve"> se utilizan en una amplia variedad de aplicaciones y servicios, desde redes sociales y plataformas de comercio electrónico hasta sistemas de gestión empresarial y dispositivos </w:t>
      </w:r>
      <w:proofErr w:type="spellStart"/>
      <w:r>
        <w:t>IoT</w:t>
      </w:r>
      <w:proofErr w:type="spellEnd"/>
      <w:r>
        <w:t>.</w:t>
      </w:r>
    </w:p>
    <w:p w14:paraId="74554334" w14:textId="77777777" w:rsidR="008E0189" w:rsidRDefault="008E0189" w:rsidP="00AF1387">
      <w:pPr>
        <w:jc w:val="both"/>
      </w:pPr>
      <w:r>
        <w:t xml:space="preserve">Ejemplos populares incluyen la API de Twitter para acceder a datos de tweets, la API de Google </w:t>
      </w:r>
      <w:proofErr w:type="spellStart"/>
      <w:r>
        <w:t>Maps</w:t>
      </w:r>
      <w:proofErr w:type="spellEnd"/>
      <w:r>
        <w:t xml:space="preserve"> para integrar mapas en aplicaciones, y la API de </w:t>
      </w:r>
      <w:proofErr w:type="spellStart"/>
      <w:r>
        <w:t>Stripe</w:t>
      </w:r>
      <w:proofErr w:type="spellEnd"/>
      <w:r>
        <w:t xml:space="preserve"> para procesar pagos en línea.</w:t>
      </w:r>
    </w:p>
    <w:p w14:paraId="06000CBE" w14:textId="77777777" w:rsidR="008E0189" w:rsidRDefault="008E0189" w:rsidP="00AF1387">
      <w:pPr>
        <w:jc w:val="both"/>
      </w:pPr>
    </w:p>
    <w:p w14:paraId="35EB706E" w14:textId="77777777" w:rsidR="009864F9" w:rsidRDefault="009864F9" w:rsidP="00AF1387">
      <w:pPr>
        <w:jc w:val="both"/>
      </w:pPr>
    </w:p>
    <w:p w14:paraId="04600941" w14:textId="77777777" w:rsidR="009864F9" w:rsidRDefault="009864F9" w:rsidP="00AF1387">
      <w:pPr>
        <w:jc w:val="both"/>
      </w:pPr>
    </w:p>
    <w:p w14:paraId="5459DE68" w14:textId="77777777" w:rsidR="009864F9" w:rsidRDefault="009864F9" w:rsidP="00AF1387">
      <w:pPr>
        <w:jc w:val="both"/>
      </w:pPr>
    </w:p>
    <w:p w14:paraId="62514777" w14:textId="77777777" w:rsidR="009864F9" w:rsidRDefault="009864F9" w:rsidP="00AF1387">
      <w:pPr>
        <w:jc w:val="both"/>
      </w:pPr>
    </w:p>
    <w:p w14:paraId="344A5E16" w14:textId="77777777" w:rsidR="009864F9" w:rsidRDefault="009864F9" w:rsidP="00AF1387">
      <w:pPr>
        <w:jc w:val="both"/>
      </w:pPr>
    </w:p>
    <w:p w14:paraId="69AEA5F3" w14:textId="77777777" w:rsidR="009864F9" w:rsidRDefault="009864F9" w:rsidP="00AF1387">
      <w:pPr>
        <w:jc w:val="both"/>
      </w:pPr>
    </w:p>
    <w:p w14:paraId="558E9D10" w14:textId="77777777" w:rsidR="009864F9" w:rsidRDefault="009864F9" w:rsidP="00AF1387">
      <w:pPr>
        <w:jc w:val="both"/>
      </w:pPr>
    </w:p>
    <w:p w14:paraId="5058C37C" w14:textId="370D5942" w:rsidR="008E0189" w:rsidRPr="008E0189" w:rsidRDefault="008E0189" w:rsidP="00AF1387">
      <w:pPr>
        <w:jc w:val="both"/>
        <w:rPr>
          <w:b/>
          <w:bCs/>
        </w:rPr>
      </w:pPr>
      <w:r w:rsidRPr="008E0189">
        <w:rPr>
          <w:b/>
          <w:bCs/>
        </w:rPr>
        <w:lastRenderedPageBreak/>
        <w:t>REST</w:t>
      </w:r>
    </w:p>
    <w:p w14:paraId="3B0942CE" w14:textId="77777777" w:rsidR="00AA68E4" w:rsidRDefault="00AB06B7" w:rsidP="00AF1387">
      <w:pPr>
        <w:jc w:val="both"/>
      </w:pPr>
      <w:r>
        <w:t xml:space="preserve">La Transferencia de Estado Representacional (REST) es una arquitectura de software que establece pautas para el diseño de API, inicialmente concebida para gestionar la comunicación en redes complejas como Internet. </w:t>
      </w:r>
    </w:p>
    <w:p w14:paraId="22FC4F51" w14:textId="38FF73C6" w:rsidR="00AB06B7" w:rsidRDefault="008E0189" w:rsidP="00AF1387">
      <w:pPr>
        <w:jc w:val="both"/>
      </w:pPr>
      <w:r w:rsidRPr="008E0189">
        <w:t xml:space="preserve">Se basa en la arquitectura de la </w:t>
      </w:r>
      <w:proofErr w:type="spellStart"/>
      <w:r w:rsidRPr="008E0189">
        <w:t>World</w:t>
      </w:r>
      <w:proofErr w:type="spellEnd"/>
      <w:r w:rsidRPr="008E0189">
        <w:t xml:space="preserve"> Wide Web y </w:t>
      </w:r>
      <w:r>
        <w:t>p</w:t>
      </w:r>
      <w:r w:rsidR="00AB06B7">
        <w:t>roporciona un marco para implementar comunicaciones confiables y de alto rendimiento a gran escala, siendo flexible y modificable, lo que garantiza visibilidad y portabilidad entre plataformas para cualquier sistema de API.</w:t>
      </w:r>
    </w:p>
    <w:p w14:paraId="013B3320" w14:textId="162615AA" w:rsidR="00AB06B7" w:rsidRDefault="00AB06B7" w:rsidP="00AF1387">
      <w:pPr>
        <w:jc w:val="both"/>
      </w:pPr>
      <w:r>
        <w:t xml:space="preserve">Las API que siguen los principios de REST se denominan API REST, y los servicios web que implementan REST se conocen como servicios web </w:t>
      </w:r>
      <w:proofErr w:type="spellStart"/>
      <w:r>
        <w:t>RESTful</w:t>
      </w:r>
      <w:proofErr w:type="spellEnd"/>
      <w:r>
        <w:t>.</w:t>
      </w:r>
    </w:p>
    <w:p w14:paraId="70F5921A" w14:textId="012FD06E" w:rsidR="009864F9" w:rsidRDefault="009864F9" w:rsidP="009864F9">
      <w:pPr>
        <w:jc w:val="center"/>
      </w:pPr>
      <w:r>
        <w:rPr>
          <w:noProof/>
        </w:rPr>
        <w:drawing>
          <wp:inline distT="0" distB="0" distL="0" distR="0" wp14:anchorId="5C6BE3BC" wp14:editId="7F692EA8">
            <wp:extent cx="2943225" cy="1552575"/>
            <wp:effectExtent l="0" t="0" r="9525" b="9525"/>
            <wp:docPr id="49599451" name="Imagen 4" descr="Que es REST ? - Arquitectur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 es REST ? - Arquitectura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5EDE" w14:textId="77777777" w:rsidR="00AA68E4" w:rsidRDefault="00AA68E4" w:rsidP="00AF1387">
      <w:pPr>
        <w:pStyle w:val="Prrafodelista"/>
        <w:numPr>
          <w:ilvl w:val="0"/>
          <w:numId w:val="4"/>
        </w:numPr>
        <w:jc w:val="both"/>
      </w:pPr>
      <w:r>
        <w:t>Recursos: En REST, todo es considerado un recurso. Un recurso puede ser cualquier cosa que pueda ser nombrada, como un documento, una imagen, un usuario, etc. Cada recurso tiene un identificador único (URI) y es manipulado a través de la representación de su estado.</w:t>
      </w:r>
    </w:p>
    <w:p w14:paraId="2A4009A8" w14:textId="3F0C1BE0" w:rsidR="00AA68E4" w:rsidRDefault="00AA68E4" w:rsidP="00AF1387">
      <w:pPr>
        <w:pStyle w:val="Prrafodelista"/>
        <w:numPr>
          <w:ilvl w:val="0"/>
          <w:numId w:val="4"/>
        </w:numPr>
        <w:jc w:val="both"/>
      </w:pPr>
      <w:r>
        <w:t>Operaciones CRUD: REST utiliza las operaciones CRUD (Crear, Leer, Actualizar, Borrar) para interactuar con los recursos. Estas operaciones se mapean a los métodos HTTP: GET para leer, POST para crear, PUT o PATCH para actualizar y DELETE para borrar.</w:t>
      </w:r>
    </w:p>
    <w:p w14:paraId="3ADCD49A" w14:textId="24AD57B7" w:rsidR="00AB06B7" w:rsidRDefault="00AB06B7" w:rsidP="00AF1387">
      <w:pPr>
        <w:pStyle w:val="Prrafodelista"/>
        <w:numPr>
          <w:ilvl w:val="0"/>
          <w:numId w:val="2"/>
        </w:numPr>
        <w:jc w:val="both"/>
      </w:pPr>
      <w:r>
        <w:t xml:space="preserve">Interfaz Uniforme: </w:t>
      </w:r>
      <w:r w:rsidR="00AA68E4" w:rsidRPr="00AA68E4">
        <w:t xml:space="preserve">Una de las restricciones principales de REST es su interfaz uniforme, que estandariza el uso de </w:t>
      </w:r>
      <w:proofErr w:type="spellStart"/>
      <w:proofErr w:type="gramStart"/>
      <w:r w:rsidR="00AA68E4" w:rsidRPr="00AA68E4">
        <w:t>URI</w:t>
      </w:r>
      <w:r w:rsidR="00AA68E4">
        <w:t>’</w:t>
      </w:r>
      <w:r w:rsidR="00AA68E4" w:rsidRPr="00AA68E4">
        <w:t>s</w:t>
      </w:r>
      <w:proofErr w:type="spellEnd"/>
      <w:r w:rsidR="00AA68E4">
        <w:t xml:space="preserve"> </w:t>
      </w:r>
      <w:r w:rsidR="00AA68E4" w:rsidRPr="008E0189">
        <w:t xml:space="preserve"> </w:t>
      </w:r>
      <w:r w:rsidR="00AA68E4">
        <w:t>(</w:t>
      </w:r>
      <w:proofErr w:type="gramEnd"/>
      <w:r w:rsidR="00AA68E4" w:rsidRPr="008E0189">
        <w:t>identificadores uniformes</w:t>
      </w:r>
      <w:r w:rsidR="00AA68E4">
        <w:t>)</w:t>
      </w:r>
      <w:r w:rsidR="00AA68E4" w:rsidRPr="00AA68E4">
        <w:t xml:space="preserve"> para </w:t>
      </w:r>
      <w:r w:rsidR="00AA68E4">
        <w:t>manipula</w:t>
      </w:r>
      <w:r w:rsidR="00AA68E4" w:rsidRPr="00AA68E4">
        <w:t>r recursos</w:t>
      </w:r>
      <w:r w:rsidR="00AA68E4">
        <w:t xml:space="preserve"> con</w:t>
      </w:r>
      <w:r w:rsidR="00AA68E4" w:rsidRPr="00AA68E4">
        <w:t xml:space="preserve"> el uso de</w:t>
      </w:r>
      <w:r w:rsidR="00AA68E4">
        <w:t xml:space="preserve"> operaciones CRUD. E</w:t>
      </w:r>
      <w:r>
        <w:t xml:space="preserve">l servidor transfiere información en un formato estándar llamado "representación". </w:t>
      </w:r>
    </w:p>
    <w:p w14:paraId="077D1C40" w14:textId="5D516A90" w:rsidR="00AA68E4" w:rsidRDefault="00AA68E4" w:rsidP="00AF1387">
      <w:pPr>
        <w:pStyle w:val="Prrafodelista"/>
        <w:numPr>
          <w:ilvl w:val="0"/>
          <w:numId w:val="2"/>
        </w:numPr>
        <w:jc w:val="both"/>
      </w:pPr>
      <w:r w:rsidRPr="00AA68E4">
        <w:t>Formatos de Representación: REST utiliza formatos de representación estándar como JSON o XML para intercambiar datos entre el cliente y el servidor. Estos formatos son legibles tanto por humanos como por máquinas, lo que facilita la interoperabilidad entre diferentes sistemas.</w:t>
      </w:r>
    </w:p>
    <w:p w14:paraId="223B3052" w14:textId="641ED51F" w:rsidR="006064D2" w:rsidRDefault="00AB06B7" w:rsidP="00AF1387">
      <w:pPr>
        <w:pStyle w:val="Prrafodelista"/>
        <w:numPr>
          <w:ilvl w:val="0"/>
          <w:numId w:val="2"/>
        </w:numPr>
        <w:jc w:val="both"/>
      </w:pPr>
      <w:r>
        <w:t>Tecnología sin Estado: Implica que el servidor no almacena ningún estado de cliente entre las solicitudes</w:t>
      </w:r>
      <w:r w:rsidR="00AA68E4">
        <w:t>. C</w:t>
      </w:r>
      <w:r w:rsidR="00AA68E4" w:rsidRPr="00AA68E4">
        <w:t xml:space="preserve">ada solicitud que realiza un cliente al servidor debe contener toda la información necesaria para que el servidor comprenda y procese la </w:t>
      </w:r>
      <w:r w:rsidR="00AF1387" w:rsidRPr="00AA68E4">
        <w:t xml:space="preserve">solicitud, </w:t>
      </w:r>
      <w:r w:rsidR="00AF1387">
        <w:t>el</w:t>
      </w:r>
      <w:r w:rsidR="00AA68E4" w:rsidRPr="00AA68E4">
        <w:t xml:space="preserve"> servidor no debe mantener ningún tipo de estado de sesión entre las solicitudes del cliente.</w:t>
      </w:r>
      <w:r w:rsidR="00AA68E4">
        <w:t xml:space="preserve"> </w:t>
      </w:r>
      <w:r w:rsidR="008E0189" w:rsidRPr="008E0189">
        <w:t>Esto hace que las aplicaciones sean más escalables y fáciles de mantener.</w:t>
      </w:r>
      <w:r w:rsidR="008E0189">
        <w:t xml:space="preserve"> </w:t>
      </w:r>
    </w:p>
    <w:p w14:paraId="60610A7A" w14:textId="54FA8FD7" w:rsidR="00AA68E4" w:rsidRDefault="00AA68E4" w:rsidP="00AF1387">
      <w:pPr>
        <w:pStyle w:val="Prrafodelista"/>
        <w:numPr>
          <w:ilvl w:val="0"/>
          <w:numId w:val="2"/>
        </w:numPr>
        <w:jc w:val="both"/>
      </w:pPr>
      <w:r>
        <w:t>Estado de la Solicitud: Las respuestas de las solicitudes REST suelen incluir un código de estado que indica si la solicitud fue exitosa o si ocurrió algún error.</w:t>
      </w:r>
    </w:p>
    <w:p w14:paraId="34A92798" w14:textId="6EDC4E62" w:rsidR="00AB06B7" w:rsidRDefault="00AB06B7" w:rsidP="00AF1387">
      <w:pPr>
        <w:pStyle w:val="Prrafodelista"/>
        <w:numPr>
          <w:ilvl w:val="0"/>
          <w:numId w:val="2"/>
        </w:numPr>
        <w:jc w:val="both"/>
      </w:pPr>
      <w:r>
        <w:t xml:space="preserve">Sistema por Capas: </w:t>
      </w:r>
      <w:r w:rsidR="006064D2">
        <w:t>El cliente y el servidor son independientes entre sí, lo que permite que cada uno evolucione de forma independiente.</w:t>
      </w:r>
      <w:r w:rsidR="006064D2">
        <w:t xml:space="preserve"> L</w:t>
      </w:r>
      <w:r>
        <w:t>os clientes se comuni</w:t>
      </w:r>
      <w:r w:rsidR="006064D2">
        <w:t>can</w:t>
      </w:r>
      <w:r>
        <w:t xml:space="preserve"> con los </w:t>
      </w:r>
      <w:r>
        <w:lastRenderedPageBreak/>
        <w:t>servidores a través de intermediarios autorizados, facilitando la modularidad y la escalabilidad del sistema.</w:t>
      </w:r>
    </w:p>
    <w:p w14:paraId="5860C41D" w14:textId="77777777" w:rsidR="00AB06B7" w:rsidRDefault="00AB06B7" w:rsidP="00AF1387">
      <w:pPr>
        <w:pStyle w:val="Prrafodelista"/>
        <w:numPr>
          <w:ilvl w:val="0"/>
          <w:numId w:val="2"/>
        </w:numPr>
        <w:jc w:val="both"/>
      </w:pPr>
      <w:r>
        <w:t>Almacenamiento en Caché: Permite almacenar en caché las respuestas del servidor para mejorar el rendimiento y la eficiencia de la red, reduciendo la necesidad de repetir solicitudes para recursos estáticos.</w:t>
      </w:r>
    </w:p>
    <w:p w14:paraId="6F417D73" w14:textId="1E549D06" w:rsidR="00745C44" w:rsidRDefault="00AB06B7" w:rsidP="00AF1387">
      <w:pPr>
        <w:pStyle w:val="Prrafodelista"/>
        <w:numPr>
          <w:ilvl w:val="0"/>
          <w:numId w:val="2"/>
        </w:numPr>
        <w:jc w:val="both"/>
      </w:pPr>
      <w:r>
        <w:t>Código Bajo Demanda: Permite a los servidores transferir temporalmente código de programación al cliente para extender o personalizar su funcionalidad, lo que puede mejorar la experiencia del usuario y la interactividad de la aplicación web.</w:t>
      </w:r>
    </w:p>
    <w:p w14:paraId="0B115BBB" w14:textId="2024635F" w:rsidR="00B93C59" w:rsidRDefault="00B93C59" w:rsidP="00B93C59">
      <w:pPr>
        <w:jc w:val="center"/>
      </w:pPr>
      <w:r>
        <w:rPr>
          <w:noProof/>
        </w:rPr>
        <w:drawing>
          <wp:inline distT="0" distB="0" distL="0" distR="0" wp14:anchorId="370431F0" wp14:editId="3E1B07FC">
            <wp:extent cx="4237990" cy="2028488"/>
            <wp:effectExtent l="0" t="0" r="0" b="0"/>
            <wp:docPr id="1884348771" name="Imagen 3" descr="REST APIs Explained - 4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T APIs Explained - 4 Compon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9" b="13424"/>
                    <a:stretch/>
                  </pic:blipFill>
                  <pic:spPr bwMode="auto">
                    <a:xfrm>
                      <a:off x="0" y="0"/>
                      <a:ext cx="4243347" cy="203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5CCF"/>
    <w:multiLevelType w:val="hybridMultilevel"/>
    <w:tmpl w:val="53BC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0212"/>
    <w:multiLevelType w:val="hybridMultilevel"/>
    <w:tmpl w:val="19703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D70B1"/>
    <w:multiLevelType w:val="hybridMultilevel"/>
    <w:tmpl w:val="E6A49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A0E51"/>
    <w:multiLevelType w:val="hybridMultilevel"/>
    <w:tmpl w:val="F1E47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80187">
    <w:abstractNumId w:val="3"/>
  </w:num>
  <w:num w:numId="2" w16cid:durableId="1568304807">
    <w:abstractNumId w:val="2"/>
  </w:num>
  <w:num w:numId="3" w16cid:durableId="780730814">
    <w:abstractNumId w:val="1"/>
  </w:num>
  <w:num w:numId="4" w16cid:durableId="98658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B7"/>
    <w:rsid w:val="000D1745"/>
    <w:rsid w:val="004C21EA"/>
    <w:rsid w:val="0053535C"/>
    <w:rsid w:val="005C6924"/>
    <w:rsid w:val="006064D2"/>
    <w:rsid w:val="00745C44"/>
    <w:rsid w:val="008E0189"/>
    <w:rsid w:val="009864F9"/>
    <w:rsid w:val="00AA68E4"/>
    <w:rsid w:val="00AB06B7"/>
    <w:rsid w:val="00AF1387"/>
    <w:rsid w:val="00B93C59"/>
    <w:rsid w:val="00CD1444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F768"/>
  <w15:chartTrackingRefBased/>
  <w15:docId w15:val="{79F07F9A-96DC-4FA3-B99B-811A7E7E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6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6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6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6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6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6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6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6</cp:revision>
  <cp:lastPrinted>2024-05-03T22:00:00Z</cp:lastPrinted>
  <dcterms:created xsi:type="dcterms:W3CDTF">2024-05-03T17:49:00Z</dcterms:created>
  <dcterms:modified xsi:type="dcterms:W3CDTF">2024-05-03T22:06:00Z</dcterms:modified>
</cp:coreProperties>
</file>