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清理通过</w:t>
      </w:r>
      <w:r>
        <w:rPr>
          <w:rFonts w:hint="eastAsia"/>
          <w:lang w:val="en-US" w:eastAsia="zh-CN"/>
        </w:rPr>
        <w:t>kubeinstall程序安装的k8s集群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安装清单：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Master单节点；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Etcd 3节点集群；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包括master在内3个节点；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网络CNI calico；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Yum源 10.10.3.39(172.16.13.105)(建议不清理)；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Dokcer仓库 10.10.3.39(172.16.13.105)(建议</w:t>
      </w:r>
      <w:bookmarkStart w:id="0" w:name="_GoBack"/>
      <w:bookmarkEnd w:id="0"/>
      <w:r>
        <w:rPr>
          <w:rFonts w:hint="eastAsia"/>
          <w:lang w:val="en-US" w:eastAsia="zh-CN"/>
        </w:rPr>
        <w:t>不清理)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仅清理k8s集群：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cordon 各个节点；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drain 各个节点；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delete 各个节点；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Kubeadm reset 各个节点；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 各个etcd容器；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 各个etcd容器；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/var/lib/etc -rf 各个etcd挂载目录；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完成上述步骤之后 可以重新对master进行初始化 node加入操作。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如需清理yum源 docker仓库则继续执行步骤3。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清理yum源：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删除 yum源所在主机 /var/ftp/pub/目录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所有引用yum源的主机 yum clean all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清理docker仓库：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 仓库容器；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 仓库容器;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删除docker镜像。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9A2CB"/>
    <w:multiLevelType w:val="singleLevel"/>
    <w:tmpl w:val="5959A2C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001D35"/>
    <w:rsid w:val="21F561DD"/>
    <w:rsid w:val="2DC672CF"/>
    <w:rsid w:val="2E0315CE"/>
    <w:rsid w:val="2E8A038C"/>
    <w:rsid w:val="342F05B9"/>
    <w:rsid w:val="3F48056D"/>
    <w:rsid w:val="47397C2C"/>
    <w:rsid w:val="53217723"/>
    <w:rsid w:val="62E717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2017-07-03T01:56:00Z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